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FD57" w14:textId="412E14DD" w:rsidR="00CB2C39" w:rsidRPr="008A7678" w:rsidRDefault="00425E89" w:rsidP="00097F94">
      <w:pPr>
        <w:pBdr>
          <w:bottom w:val="single" w:sz="12" w:space="1" w:color="auto"/>
        </w:pBdr>
        <w:spacing w:after="0" w:line="360" w:lineRule="auto"/>
        <w:jc w:val="lowKashida"/>
        <w:rPr>
          <w:rFonts w:asciiTheme="majorBidi" w:hAnsiTheme="majorBidi" w:cs="Mangal"/>
          <w:b/>
          <w:bCs/>
          <w:sz w:val="24"/>
          <w:szCs w:val="22"/>
          <w:cs/>
        </w:rPr>
      </w:pPr>
      <w:bookmarkStart w:id="0" w:name="_Hlk159761292"/>
      <w:r w:rsidRPr="008A7678">
        <w:rPr>
          <w:rFonts w:asciiTheme="majorBidi" w:hAnsiTheme="majorBidi" w:cstheme="majorBidi"/>
          <w:b/>
          <w:bCs/>
          <w:sz w:val="24"/>
          <w:szCs w:val="22"/>
        </w:rPr>
        <w:t xml:space="preserve">ANALYTICAL MINI-REVIEW OF DIFFERENT CONFIGURATION SHEET PILE UTILIZATION FOR </w:t>
      </w:r>
      <w:r w:rsidR="00D15C45" w:rsidRPr="008A7678">
        <w:rPr>
          <w:rFonts w:asciiTheme="majorBidi" w:hAnsiTheme="majorBidi" w:cstheme="majorBidi"/>
          <w:b/>
          <w:bCs/>
          <w:sz w:val="24"/>
          <w:szCs w:val="22"/>
          <w:lang w:bidi="ar-IQ"/>
        </w:rPr>
        <w:t xml:space="preserve">REDUCTION </w:t>
      </w:r>
      <w:r w:rsidRPr="008A7678">
        <w:rPr>
          <w:rFonts w:asciiTheme="majorBidi" w:hAnsiTheme="majorBidi" w:cstheme="majorBidi"/>
          <w:b/>
          <w:bCs/>
          <w:sz w:val="24"/>
          <w:szCs w:val="22"/>
        </w:rPr>
        <w:t xml:space="preserve">SEEPAGE </w:t>
      </w:r>
      <w:r w:rsidR="00F00BEC" w:rsidRPr="008A7678">
        <w:rPr>
          <w:rFonts w:asciiTheme="majorBidi" w:hAnsiTheme="majorBidi" w:cstheme="majorBidi"/>
          <w:b/>
          <w:bCs/>
          <w:sz w:val="24"/>
          <w:szCs w:val="22"/>
        </w:rPr>
        <w:t>PROBLEM</w:t>
      </w:r>
      <w:r w:rsidRPr="008A7678">
        <w:rPr>
          <w:rFonts w:asciiTheme="majorBidi" w:hAnsiTheme="majorBidi" w:cstheme="majorBidi"/>
          <w:b/>
          <w:bCs/>
          <w:sz w:val="24"/>
          <w:szCs w:val="22"/>
        </w:rPr>
        <w:t xml:space="preserve"> WITH EXPLAIN SOME IRAQI </w:t>
      </w:r>
      <w:r w:rsidR="00097F94" w:rsidRPr="008A7678">
        <w:rPr>
          <w:rFonts w:asciiTheme="majorBidi" w:hAnsiTheme="majorBidi" w:cstheme="majorBidi"/>
          <w:b/>
          <w:bCs/>
          <w:sz w:val="24"/>
          <w:szCs w:val="22"/>
        </w:rPr>
        <w:t>DAM</w:t>
      </w:r>
      <w:r w:rsidR="006D5F2F">
        <w:rPr>
          <w:rFonts w:asciiTheme="majorBidi" w:hAnsiTheme="majorBidi" w:cstheme="majorBidi"/>
          <w:b/>
          <w:bCs/>
          <w:sz w:val="24"/>
          <w:szCs w:val="22"/>
          <w:lang w:bidi="ar-IQ"/>
        </w:rPr>
        <w:t xml:space="preserve">S </w:t>
      </w:r>
      <w:r w:rsidRPr="008A7678">
        <w:rPr>
          <w:rFonts w:asciiTheme="majorBidi" w:hAnsiTheme="majorBidi" w:cstheme="majorBidi"/>
          <w:b/>
          <w:bCs/>
          <w:sz w:val="24"/>
          <w:szCs w:val="22"/>
        </w:rPr>
        <w:t xml:space="preserve">ISSUES RELATED TO </w:t>
      </w:r>
      <w:r w:rsidR="00097F94" w:rsidRPr="008A7678">
        <w:rPr>
          <w:rFonts w:asciiTheme="majorBidi" w:hAnsiTheme="majorBidi" w:cstheme="majorBidi"/>
          <w:b/>
          <w:bCs/>
          <w:sz w:val="24"/>
          <w:szCs w:val="22"/>
        </w:rPr>
        <w:t xml:space="preserve">THE </w:t>
      </w:r>
      <w:r w:rsidRPr="008A7678">
        <w:rPr>
          <w:rFonts w:asciiTheme="majorBidi" w:hAnsiTheme="majorBidi" w:cstheme="majorBidi"/>
          <w:b/>
          <w:bCs/>
          <w:sz w:val="24"/>
          <w:szCs w:val="22"/>
        </w:rPr>
        <w:t>SEEPAGE PHENOMENON</w:t>
      </w:r>
    </w:p>
    <w:p w14:paraId="3D62848C" w14:textId="2B1C50C0" w:rsidR="008A7678" w:rsidRPr="00F00DD1" w:rsidRDefault="008A7678" w:rsidP="008A7678">
      <w:pPr>
        <w:spacing w:before="1"/>
        <w:ind w:right="430"/>
        <w:jc w:val="lowKashida"/>
        <w:rPr>
          <w:rFonts w:ascii="Lucida Sans Unicode"/>
          <w:sz w:val="21"/>
        </w:rPr>
      </w:pPr>
      <w:r>
        <w:rPr>
          <w:rFonts w:ascii="Palatino Linotype"/>
          <w:color w:val="231F20"/>
          <w:spacing w:val="-1"/>
          <w:w w:val="130"/>
          <w:sz w:val="21"/>
        </w:rPr>
        <w:t xml:space="preserve">Omed Mohammed </w:t>
      </w:r>
      <w:proofErr w:type="spellStart"/>
      <w:r>
        <w:rPr>
          <w:rFonts w:ascii="Palatino Linotype"/>
          <w:color w:val="231F20"/>
          <w:spacing w:val="-1"/>
          <w:w w:val="130"/>
          <w:sz w:val="21"/>
        </w:rPr>
        <w:t>Pirot</w:t>
      </w:r>
      <w:r>
        <w:rPr>
          <w:rFonts w:ascii="Palatino Linotype"/>
          <w:color w:val="231F20"/>
          <w:spacing w:val="-1"/>
          <w:w w:val="130"/>
          <w:sz w:val="21"/>
          <w:vertAlign w:val="superscript"/>
        </w:rPr>
        <w:t>a</w:t>
      </w:r>
      <w:proofErr w:type="spellEnd"/>
      <w:r w:rsidR="0025057F">
        <w:rPr>
          <w:rFonts w:ascii="Palatino Linotype"/>
          <w:color w:val="231F20"/>
          <w:spacing w:val="-1"/>
          <w:w w:val="130"/>
          <w:sz w:val="21"/>
          <w:vertAlign w:val="superscript"/>
        </w:rPr>
        <w:t>*</w:t>
      </w:r>
      <w:r>
        <w:rPr>
          <w:rFonts w:ascii="Palatino Linotype"/>
          <w:color w:val="231F20"/>
          <w:spacing w:val="-1"/>
          <w:w w:val="130"/>
          <w:sz w:val="21"/>
        </w:rPr>
        <w:t>,</w:t>
      </w:r>
      <w:r>
        <w:rPr>
          <w:rFonts w:ascii="Palatino Linotype"/>
          <w:color w:val="231F20"/>
          <w:spacing w:val="-10"/>
          <w:w w:val="130"/>
          <w:sz w:val="21"/>
        </w:rPr>
        <w:t xml:space="preserve"> </w:t>
      </w:r>
      <w:r>
        <w:rPr>
          <w:rFonts w:ascii="Palatino Linotype"/>
          <w:color w:val="231F20"/>
          <w:w w:val="130"/>
          <w:sz w:val="21"/>
        </w:rPr>
        <w:t xml:space="preserve">Kardo Sardar </w:t>
      </w:r>
      <w:proofErr w:type="spellStart"/>
      <w:r>
        <w:rPr>
          <w:rFonts w:ascii="Palatino Linotype"/>
          <w:color w:val="231F20"/>
          <w:w w:val="130"/>
          <w:sz w:val="21"/>
        </w:rPr>
        <w:t>Mohammed</w:t>
      </w:r>
      <w:r>
        <w:rPr>
          <w:rFonts w:ascii="Palatino Linotype"/>
          <w:color w:val="231F20"/>
          <w:w w:val="130"/>
          <w:sz w:val="21"/>
          <w:vertAlign w:val="superscript"/>
        </w:rPr>
        <w:t>a</w:t>
      </w:r>
      <w:proofErr w:type="spellEnd"/>
      <w:r>
        <w:rPr>
          <w:rFonts w:ascii="Comic Sans MS"/>
          <w:color w:val="231F20"/>
          <w:spacing w:val="-20"/>
          <w:w w:val="130"/>
          <w:position w:val="9"/>
          <w:sz w:val="21"/>
        </w:rPr>
        <w:t>,</w:t>
      </w:r>
      <w:r>
        <w:rPr>
          <w:rFonts w:ascii="Palatino Linotype"/>
          <w:color w:val="231F20"/>
          <w:spacing w:val="-9"/>
          <w:w w:val="130"/>
          <w:sz w:val="21"/>
        </w:rPr>
        <w:t xml:space="preserve"> </w:t>
      </w:r>
      <w:r>
        <w:rPr>
          <w:rFonts w:ascii="Palatino Linotype"/>
          <w:color w:val="231F20"/>
          <w:w w:val="130"/>
          <w:sz w:val="21"/>
        </w:rPr>
        <w:t xml:space="preserve">Obeid Mahmoud </w:t>
      </w:r>
      <w:proofErr w:type="spellStart"/>
      <w:r>
        <w:rPr>
          <w:rFonts w:ascii="Palatino Linotype"/>
          <w:color w:val="231F20"/>
          <w:w w:val="130"/>
          <w:sz w:val="21"/>
        </w:rPr>
        <w:t>Abdulsalam</w:t>
      </w:r>
      <w:r>
        <w:rPr>
          <w:rFonts w:ascii="Lucida Sans Unicode"/>
          <w:color w:val="231F20"/>
          <w:w w:val="130"/>
          <w:sz w:val="21"/>
          <w:vertAlign w:val="superscript"/>
        </w:rPr>
        <w:t>b</w:t>
      </w:r>
      <w:proofErr w:type="spellEnd"/>
      <w:r>
        <w:rPr>
          <w:rFonts w:ascii="Palatino Linotype"/>
          <w:color w:val="231F20"/>
          <w:w w:val="130"/>
          <w:sz w:val="21"/>
        </w:rPr>
        <w:t>,</w:t>
      </w:r>
      <w:r>
        <w:rPr>
          <w:rFonts w:ascii="Palatino Linotype"/>
          <w:color w:val="231F20"/>
          <w:spacing w:val="-10"/>
          <w:w w:val="130"/>
          <w:sz w:val="21"/>
        </w:rPr>
        <w:t xml:space="preserve"> </w:t>
      </w:r>
      <w:r>
        <w:rPr>
          <w:rFonts w:ascii="Palatino Linotype"/>
          <w:color w:val="231F20"/>
          <w:w w:val="130"/>
          <w:sz w:val="21"/>
        </w:rPr>
        <w:t>and</w:t>
      </w:r>
      <w:r>
        <w:rPr>
          <w:rFonts w:ascii="Palatino Linotype"/>
          <w:color w:val="231F20"/>
          <w:spacing w:val="-9"/>
          <w:w w:val="130"/>
          <w:sz w:val="21"/>
        </w:rPr>
        <w:t xml:space="preserve"> </w:t>
      </w:r>
      <w:r>
        <w:rPr>
          <w:rFonts w:ascii="Palatino Linotype"/>
          <w:color w:val="231F20"/>
          <w:w w:val="130"/>
          <w:sz w:val="21"/>
        </w:rPr>
        <w:t xml:space="preserve">Rashad </w:t>
      </w:r>
      <w:proofErr w:type="spellStart"/>
      <w:r>
        <w:rPr>
          <w:rFonts w:ascii="Palatino Linotype"/>
          <w:color w:val="231F20"/>
          <w:w w:val="130"/>
          <w:sz w:val="21"/>
        </w:rPr>
        <w:t>Mohammed</w:t>
      </w:r>
      <w:r>
        <w:rPr>
          <w:rFonts w:ascii="Palatino Linotype"/>
          <w:color w:val="231F20"/>
          <w:w w:val="130"/>
          <w:sz w:val="21"/>
          <w:vertAlign w:val="superscript"/>
        </w:rPr>
        <w:t>c</w:t>
      </w:r>
      <w:proofErr w:type="spellEnd"/>
    </w:p>
    <w:p w14:paraId="2D2B6572" w14:textId="77777777" w:rsidR="005151C8" w:rsidRPr="005151C8" w:rsidRDefault="005151C8" w:rsidP="005151C8">
      <w:pPr>
        <w:pStyle w:val="ListParagraph"/>
        <w:widowControl w:val="0"/>
        <w:numPr>
          <w:ilvl w:val="0"/>
          <w:numId w:val="6"/>
        </w:numPr>
        <w:tabs>
          <w:tab w:val="left" w:pos="352"/>
        </w:tabs>
        <w:autoSpaceDE w:val="0"/>
        <w:autoSpaceDN w:val="0"/>
        <w:spacing w:after="0" w:line="240" w:lineRule="auto"/>
        <w:ind w:hanging="242"/>
        <w:contextualSpacing w:val="0"/>
        <w:jc w:val="both"/>
        <w:rPr>
          <w:sz w:val="16"/>
        </w:rPr>
      </w:pPr>
      <w:r>
        <w:rPr>
          <w:color w:val="231F20"/>
          <w:w w:val="105"/>
          <w:sz w:val="16"/>
        </w:rPr>
        <w:t xml:space="preserve">[Omed Mohammed </w:t>
      </w:r>
      <w:proofErr w:type="spellStart"/>
      <w:r>
        <w:rPr>
          <w:color w:val="231F20"/>
          <w:w w:val="105"/>
          <w:sz w:val="16"/>
        </w:rPr>
        <w:t>pirot</w:t>
      </w:r>
      <w:proofErr w:type="spellEnd"/>
      <w:r>
        <w:rPr>
          <w:color w:val="231F20"/>
          <w:w w:val="105"/>
          <w:sz w:val="16"/>
        </w:rPr>
        <w:t xml:space="preserve"> (Corresponding Author), MSc, </w:t>
      </w:r>
      <w:hyperlink r:id="rId8" w:history="1">
        <w:r w:rsidRPr="003D1BBA">
          <w:rPr>
            <w:rStyle w:val="Hyperlink"/>
            <w:w w:val="105"/>
            <w:sz w:val="16"/>
          </w:rPr>
          <w:t>omed.muhammad@uor.edu.krd</w:t>
        </w:r>
      </w:hyperlink>
      <w:r>
        <w:rPr>
          <w:color w:val="231F20"/>
          <w:w w:val="105"/>
          <w:sz w:val="16"/>
        </w:rPr>
        <w:t xml:space="preserve"> ], </w:t>
      </w:r>
    </w:p>
    <w:p w14:paraId="7440CE36" w14:textId="40814164" w:rsidR="005151C8" w:rsidRPr="005151C8" w:rsidRDefault="005151C8" w:rsidP="005151C8">
      <w:pPr>
        <w:pStyle w:val="ListParagraph"/>
        <w:widowControl w:val="0"/>
        <w:tabs>
          <w:tab w:val="left" w:pos="352"/>
        </w:tabs>
        <w:autoSpaceDE w:val="0"/>
        <w:autoSpaceDN w:val="0"/>
        <w:spacing w:after="0" w:line="240" w:lineRule="auto"/>
        <w:ind w:left="351"/>
        <w:contextualSpacing w:val="0"/>
        <w:jc w:val="both"/>
        <w:rPr>
          <w:sz w:val="16"/>
        </w:rPr>
      </w:pPr>
      <w:r>
        <w:rPr>
          <w:color w:val="231F20"/>
          <w:w w:val="105"/>
          <w:sz w:val="16"/>
        </w:rPr>
        <w:t xml:space="preserve">[Kardo Sardar </w:t>
      </w:r>
      <w:proofErr w:type="spellStart"/>
      <w:r>
        <w:rPr>
          <w:color w:val="231F20"/>
          <w:w w:val="105"/>
          <w:sz w:val="16"/>
        </w:rPr>
        <w:t>Mohammed,Phd</w:t>
      </w:r>
      <w:proofErr w:type="spellEnd"/>
      <w:r>
        <w:rPr>
          <w:color w:val="231F20"/>
          <w:w w:val="105"/>
          <w:sz w:val="16"/>
        </w:rPr>
        <w:t xml:space="preserve">, </w:t>
      </w:r>
      <w:proofErr w:type="spellStart"/>
      <w:r w:rsidRPr="005151C8">
        <w:rPr>
          <w:rStyle w:val="Hyperlink"/>
          <w:sz w:val="16"/>
          <w:szCs w:val="14"/>
        </w:rPr>
        <w:t>Kardo.mohammed@uor.edu.krd</w:t>
      </w:r>
      <w:proofErr w:type="spellEnd"/>
      <w:r>
        <w:rPr>
          <w:rStyle w:val="Hyperlink"/>
          <w:sz w:val="16"/>
          <w:szCs w:val="14"/>
        </w:rPr>
        <w:t>]</w:t>
      </w:r>
    </w:p>
    <w:p w14:paraId="0783C747" w14:textId="3AD8D2D0" w:rsidR="008A7678" w:rsidRDefault="008A7678" w:rsidP="005151C8">
      <w:pPr>
        <w:pStyle w:val="ListParagraph"/>
        <w:widowControl w:val="0"/>
        <w:tabs>
          <w:tab w:val="left" w:pos="352"/>
        </w:tabs>
        <w:autoSpaceDE w:val="0"/>
        <w:autoSpaceDN w:val="0"/>
        <w:spacing w:after="0" w:line="240" w:lineRule="auto"/>
        <w:ind w:left="351"/>
        <w:contextualSpacing w:val="0"/>
        <w:jc w:val="both"/>
        <w:rPr>
          <w:sz w:val="16"/>
        </w:rPr>
      </w:pPr>
      <w:r>
        <w:rPr>
          <w:color w:val="231F20"/>
          <w:w w:val="105"/>
          <w:sz w:val="16"/>
        </w:rPr>
        <w:t>Research Center, University of Raparin,</w:t>
      </w:r>
      <w:r w:rsidR="0025057F">
        <w:rPr>
          <w:color w:val="231F20"/>
          <w:w w:val="105"/>
          <w:sz w:val="16"/>
        </w:rPr>
        <w:t>46012,</w:t>
      </w:r>
      <w:r>
        <w:rPr>
          <w:color w:val="231F20"/>
          <w:w w:val="105"/>
          <w:sz w:val="16"/>
        </w:rPr>
        <w:t xml:space="preserve"> Ranyah,</w:t>
      </w:r>
      <w:r>
        <w:rPr>
          <w:color w:val="231F20"/>
          <w:spacing w:val="17"/>
          <w:w w:val="105"/>
          <w:sz w:val="16"/>
        </w:rPr>
        <w:t xml:space="preserve"> </w:t>
      </w:r>
      <w:r>
        <w:rPr>
          <w:color w:val="231F20"/>
          <w:w w:val="105"/>
          <w:sz w:val="16"/>
        </w:rPr>
        <w:t>Ira</w:t>
      </w:r>
      <w:r w:rsidR="0025057F">
        <w:rPr>
          <w:color w:val="231F20"/>
          <w:w w:val="105"/>
          <w:sz w:val="16"/>
        </w:rPr>
        <w:t>q</w:t>
      </w:r>
    </w:p>
    <w:p w14:paraId="6580AF28" w14:textId="4E85E12B" w:rsidR="008A7678" w:rsidRDefault="008A7678" w:rsidP="008A7678">
      <w:pPr>
        <w:pStyle w:val="ListParagraph"/>
        <w:widowControl w:val="0"/>
        <w:numPr>
          <w:ilvl w:val="0"/>
          <w:numId w:val="6"/>
        </w:numPr>
        <w:tabs>
          <w:tab w:val="left" w:pos="352"/>
        </w:tabs>
        <w:autoSpaceDE w:val="0"/>
        <w:autoSpaceDN w:val="0"/>
        <w:spacing w:before="7" w:after="0" w:line="240" w:lineRule="auto"/>
        <w:ind w:hanging="242"/>
        <w:contextualSpacing w:val="0"/>
        <w:jc w:val="both"/>
        <w:rPr>
          <w:sz w:val="16"/>
        </w:rPr>
      </w:pPr>
      <w:r>
        <w:rPr>
          <w:color w:val="231F20"/>
          <w:w w:val="105"/>
          <w:sz w:val="16"/>
        </w:rPr>
        <w:t>RUDN University, Moscow, Russia Federation.</w:t>
      </w:r>
      <w:r w:rsidR="0025057F">
        <w:rPr>
          <w:color w:val="231F20"/>
          <w:w w:val="105"/>
          <w:sz w:val="16"/>
        </w:rPr>
        <w:t xml:space="preserve"> </w:t>
      </w:r>
      <w:proofErr w:type="spellStart"/>
      <w:r w:rsidR="0025057F">
        <w:rPr>
          <w:color w:val="231F20"/>
          <w:w w:val="105"/>
          <w:sz w:val="16"/>
        </w:rPr>
        <w:t>Phd</w:t>
      </w:r>
      <w:proofErr w:type="spellEnd"/>
      <w:r w:rsidR="0025057F">
        <w:rPr>
          <w:color w:val="231F20"/>
          <w:w w:val="105"/>
          <w:sz w:val="16"/>
        </w:rPr>
        <w:t xml:space="preserve"> student, </w:t>
      </w:r>
      <w:r w:rsidR="0025057F" w:rsidRPr="0025057F">
        <w:rPr>
          <w:rStyle w:val="Hyperlink"/>
          <w:sz w:val="16"/>
          <w:szCs w:val="14"/>
        </w:rPr>
        <w:t>mahmoud.obeid@yandex.com</w:t>
      </w:r>
    </w:p>
    <w:p w14:paraId="64A10ADB" w14:textId="705F62CC" w:rsidR="008A7678" w:rsidRPr="008A7678" w:rsidRDefault="008A7678" w:rsidP="008A7678">
      <w:pPr>
        <w:pStyle w:val="ListParagraph"/>
        <w:numPr>
          <w:ilvl w:val="0"/>
          <w:numId w:val="6"/>
        </w:numPr>
        <w:pBdr>
          <w:bottom w:val="single" w:sz="12" w:space="1" w:color="auto"/>
        </w:pBdr>
        <w:spacing w:after="0" w:line="360" w:lineRule="auto"/>
        <w:jc w:val="lowKashida"/>
        <w:rPr>
          <w:rFonts w:asciiTheme="majorBidi" w:hAnsiTheme="majorBidi"/>
          <w:b/>
          <w:bCs/>
          <w:sz w:val="28"/>
          <w:szCs w:val="24"/>
          <w:cs/>
        </w:rPr>
      </w:pPr>
      <w:r w:rsidRPr="008A7678">
        <w:rPr>
          <w:color w:val="231F20"/>
          <w:w w:val="105"/>
          <w:sz w:val="16"/>
        </w:rPr>
        <w:t xml:space="preserve">College of Engineering, </w:t>
      </w:r>
      <w:r w:rsidR="0025057F" w:rsidRPr="008A7678">
        <w:rPr>
          <w:color w:val="231F20"/>
          <w:w w:val="105"/>
          <w:sz w:val="16"/>
        </w:rPr>
        <w:t xml:space="preserve">Salaheddin </w:t>
      </w:r>
      <w:r w:rsidRPr="008A7678">
        <w:rPr>
          <w:color w:val="231F20"/>
          <w:w w:val="105"/>
          <w:sz w:val="16"/>
        </w:rPr>
        <w:t>University,</w:t>
      </w:r>
      <w:r w:rsidR="0025057F">
        <w:rPr>
          <w:color w:val="231F20"/>
          <w:w w:val="105"/>
          <w:sz w:val="16"/>
        </w:rPr>
        <w:t xml:space="preserve"> </w:t>
      </w:r>
      <w:r w:rsidR="0025057F" w:rsidRPr="0025057F">
        <w:rPr>
          <w:color w:val="231F20"/>
          <w:w w:val="105"/>
          <w:sz w:val="16"/>
        </w:rPr>
        <w:t>42VG+932,</w:t>
      </w:r>
      <w:r w:rsidR="0025057F">
        <w:rPr>
          <w:color w:val="231F20"/>
          <w:w w:val="105"/>
          <w:sz w:val="16"/>
        </w:rPr>
        <w:t xml:space="preserve"> </w:t>
      </w:r>
      <w:r w:rsidRPr="008A7678">
        <w:rPr>
          <w:color w:val="231F20"/>
          <w:w w:val="105"/>
          <w:sz w:val="16"/>
        </w:rPr>
        <w:t xml:space="preserve">Erbil, </w:t>
      </w:r>
      <w:proofErr w:type="spellStart"/>
      <w:r w:rsidRPr="008A7678">
        <w:rPr>
          <w:color w:val="231F20"/>
          <w:w w:val="105"/>
          <w:sz w:val="16"/>
        </w:rPr>
        <w:t>Iraq</w:t>
      </w:r>
      <w:r w:rsidR="0025057F">
        <w:rPr>
          <w:color w:val="231F20"/>
          <w:w w:val="105"/>
          <w:sz w:val="16"/>
        </w:rPr>
        <w:t>,Msc</w:t>
      </w:r>
      <w:proofErr w:type="spellEnd"/>
      <w:r w:rsidR="0025057F">
        <w:rPr>
          <w:color w:val="231F20"/>
          <w:w w:val="105"/>
          <w:sz w:val="16"/>
        </w:rPr>
        <w:t xml:space="preserve">,  </w:t>
      </w:r>
      <w:r w:rsidR="0025057F" w:rsidRPr="0025057F">
        <w:rPr>
          <w:rStyle w:val="Hyperlink"/>
          <w:sz w:val="16"/>
          <w:szCs w:val="8"/>
        </w:rPr>
        <w:t>Rashad.hassan@su.edu.krd</w:t>
      </w:r>
    </w:p>
    <w:bookmarkEnd w:id="0"/>
    <w:p w14:paraId="14B9C064" w14:textId="77777777" w:rsidR="00CB2C39" w:rsidRPr="00136598" w:rsidRDefault="00CB2C39" w:rsidP="00CB2C39">
      <w:pPr>
        <w:spacing w:after="0"/>
        <w:jc w:val="lowKashida"/>
        <w:rPr>
          <w:rFonts w:asciiTheme="majorBidi" w:hAnsiTheme="majorBidi" w:cstheme="majorBidi"/>
          <w:sz w:val="24"/>
          <w:szCs w:val="24"/>
          <w:rtl/>
        </w:rPr>
      </w:pPr>
    </w:p>
    <w:p w14:paraId="4B470D74" w14:textId="77777777" w:rsidR="00CB2C39" w:rsidRPr="00136598" w:rsidRDefault="00CB2C39" w:rsidP="00CB2C39">
      <w:pPr>
        <w:spacing w:after="0" w:line="240" w:lineRule="auto"/>
        <w:rPr>
          <w:rFonts w:asciiTheme="majorBidi" w:hAnsiTheme="majorBidi" w:cstheme="majorBidi"/>
          <w:b/>
          <w:bCs/>
          <w:sz w:val="24"/>
          <w:szCs w:val="24"/>
          <w:lang w:bidi="ar-IQ"/>
        </w:rPr>
      </w:pPr>
      <w:r w:rsidRPr="00136598">
        <w:rPr>
          <w:rFonts w:asciiTheme="majorBidi" w:hAnsiTheme="majorBidi" w:cstheme="majorBidi"/>
          <w:b/>
          <w:bCs/>
          <w:sz w:val="24"/>
          <w:szCs w:val="24"/>
          <w:lang w:bidi="ar-IQ"/>
        </w:rPr>
        <w:t>Abstract</w:t>
      </w:r>
    </w:p>
    <w:p w14:paraId="6F121DE2" w14:textId="77777777" w:rsidR="00CB2C39" w:rsidRPr="00136598" w:rsidRDefault="00CB2C39" w:rsidP="00CB2C39">
      <w:pPr>
        <w:spacing w:after="0"/>
        <w:jc w:val="lowKashida"/>
        <w:rPr>
          <w:rFonts w:asciiTheme="majorBidi" w:hAnsiTheme="majorBidi" w:cstheme="majorBidi"/>
          <w:sz w:val="24"/>
          <w:szCs w:val="24"/>
          <w:rtl/>
          <w:lang w:bidi="ar-IQ"/>
        </w:rPr>
      </w:pPr>
    </w:p>
    <w:p w14:paraId="6736A652" w14:textId="2708E6C6" w:rsidR="00CB2C39" w:rsidRPr="00136598" w:rsidRDefault="00CB2C39" w:rsidP="00CB2C39">
      <w:pPr>
        <w:spacing w:after="0" w:line="240" w:lineRule="auto"/>
        <w:jc w:val="lowKashida"/>
        <w:rPr>
          <w:rFonts w:asciiTheme="majorBidi" w:hAnsiTheme="majorBidi" w:cstheme="majorBidi"/>
          <w:sz w:val="24"/>
          <w:szCs w:val="24"/>
          <w:lang w:bidi="ar-IQ"/>
        </w:rPr>
      </w:pPr>
      <w:bookmarkStart w:id="1" w:name="_Hlk159762377"/>
      <w:r w:rsidRPr="00136598">
        <w:rPr>
          <w:rFonts w:asciiTheme="majorBidi" w:hAnsiTheme="majorBidi" w:cstheme="majorBidi"/>
          <w:sz w:val="24"/>
          <w:szCs w:val="24"/>
          <w:lang w:bidi="ar-IQ"/>
        </w:rPr>
        <w:t>Seepage is one of the main causes of dam</w:t>
      </w:r>
      <w:r w:rsidR="00886293">
        <w:rPr>
          <w:rFonts w:asciiTheme="majorBidi" w:hAnsiTheme="majorBidi" w:cstheme="majorBidi"/>
          <w:sz w:val="24"/>
          <w:szCs w:val="24"/>
          <w:lang w:bidi="ar-IQ"/>
        </w:rPr>
        <w:t>s</w:t>
      </w:r>
      <w:r w:rsidRPr="00136598">
        <w:rPr>
          <w:rFonts w:asciiTheme="majorBidi" w:hAnsiTheme="majorBidi" w:cstheme="majorBidi"/>
          <w:sz w:val="24"/>
          <w:szCs w:val="24"/>
          <w:lang w:bidi="ar-IQ"/>
        </w:rPr>
        <w:t xml:space="preserve"> and some other hydraulic structures' failure.</w:t>
      </w:r>
      <w:r w:rsidRPr="00136598">
        <w:rPr>
          <w:rFonts w:asciiTheme="majorBidi" w:hAnsiTheme="majorBidi" w:cstheme="majorBidi"/>
        </w:rPr>
        <w:t xml:space="preserve"> </w:t>
      </w:r>
      <w:r w:rsidR="007E0DE5">
        <w:rPr>
          <w:rFonts w:asciiTheme="majorBidi" w:hAnsiTheme="majorBidi" w:cstheme="majorBidi"/>
          <w:sz w:val="24"/>
          <w:szCs w:val="24"/>
          <w:lang w:bidi="ar-IQ"/>
        </w:rPr>
        <w:t>Water movement</w:t>
      </w:r>
      <w:r w:rsidRPr="00136598">
        <w:rPr>
          <w:rFonts w:asciiTheme="majorBidi" w:hAnsiTheme="majorBidi" w:cstheme="majorBidi"/>
          <w:sz w:val="24"/>
          <w:szCs w:val="24"/>
          <w:lang w:bidi="ar-IQ"/>
        </w:rPr>
        <w:t xml:space="preserve"> beneath the dam’s base creates piping and uplift pressure under the structure, potentially leading to improper dam operation. The current </w:t>
      </w:r>
      <w:r w:rsidR="009053AF">
        <w:rPr>
          <w:rFonts w:asciiTheme="majorBidi" w:hAnsiTheme="majorBidi" w:cstheme="majorBidi"/>
          <w:sz w:val="24"/>
          <w:szCs w:val="24"/>
          <w:lang w:bidi="ar-IQ"/>
        </w:rPr>
        <w:t>review</w:t>
      </w:r>
      <w:r w:rsidR="002765C6">
        <w:rPr>
          <w:rFonts w:asciiTheme="majorBidi" w:hAnsiTheme="majorBidi" w:cstheme="majorBidi"/>
          <w:sz w:val="24"/>
          <w:szCs w:val="24"/>
          <w:lang w:bidi="ar-IQ"/>
        </w:rPr>
        <w:t xml:space="preserve"> paper</w:t>
      </w:r>
      <w:r w:rsidRPr="00136598">
        <w:rPr>
          <w:rFonts w:asciiTheme="majorBidi" w:hAnsiTheme="majorBidi" w:cstheme="majorBidi"/>
          <w:sz w:val="24"/>
          <w:szCs w:val="24"/>
          <w:lang w:bidi="ar-IQ"/>
        </w:rPr>
        <w:t xml:space="preserve"> focuses on the utilization of </w:t>
      </w:r>
      <w:r w:rsidR="004D3F00">
        <w:rPr>
          <w:rFonts w:asciiTheme="majorBidi" w:hAnsiTheme="majorBidi" w:cstheme="majorBidi"/>
          <w:sz w:val="24"/>
          <w:szCs w:val="24"/>
          <w:lang w:bidi="ar-IQ"/>
        </w:rPr>
        <w:t xml:space="preserve">a </w:t>
      </w:r>
      <w:r w:rsidR="00FA4B9E">
        <w:rPr>
          <w:rFonts w:asciiTheme="majorBidi" w:hAnsiTheme="majorBidi" w:cstheme="majorBidi"/>
          <w:sz w:val="24"/>
          <w:szCs w:val="24"/>
          <w:lang w:bidi="ar-IQ"/>
        </w:rPr>
        <w:t>special</w:t>
      </w:r>
      <w:r w:rsidRPr="00136598">
        <w:rPr>
          <w:rFonts w:asciiTheme="majorBidi" w:hAnsiTheme="majorBidi" w:cstheme="majorBidi"/>
          <w:sz w:val="24"/>
          <w:szCs w:val="24"/>
          <w:lang w:bidi="ar-IQ"/>
        </w:rPr>
        <w:t xml:space="preserve"> technique to restrict the transfer of movement water via soil which includes sheet piles under the dam foundation. Sheet pile walls are interlocking pile segments that are embedded in soil to resist horizontal pressure, classified as a flexible retaining system, and capable of tolerating relatively large deformations. Sheet piles are made of various materials, such as wood, concrete, steel, and aluminum, which are suitable for different applications. The role of seepage can be affected by the</w:t>
      </w:r>
      <w:r w:rsidR="00552643">
        <w:rPr>
          <w:rFonts w:asciiTheme="majorBidi" w:hAnsiTheme="majorBidi" w:cstheme="majorBidi"/>
          <w:sz w:val="24"/>
          <w:szCs w:val="24"/>
          <w:lang w:bidi="ar-IQ"/>
        </w:rPr>
        <w:t xml:space="preserve"> cutoff utilization</w:t>
      </w:r>
      <w:r w:rsidRPr="00136598">
        <w:rPr>
          <w:rFonts w:asciiTheme="majorBidi" w:hAnsiTheme="majorBidi" w:cstheme="majorBidi"/>
          <w:sz w:val="24"/>
          <w:szCs w:val="24"/>
          <w:lang w:bidi="ar-IQ"/>
        </w:rPr>
        <w:t xml:space="preserve">.  In this </w:t>
      </w:r>
      <w:r w:rsidR="009053AF">
        <w:rPr>
          <w:rFonts w:asciiTheme="majorBidi" w:hAnsiTheme="majorBidi" w:cstheme="majorBidi"/>
          <w:sz w:val="24"/>
          <w:szCs w:val="24"/>
          <w:lang w:bidi="ar-IQ"/>
        </w:rPr>
        <w:t>review article</w:t>
      </w:r>
      <w:r w:rsidRPr="00136598">
        <w:rPr>
          <w:rFonts w:asciiTheme="majorBidi" w:hAnsiTheme="majorBidi" w:cstheme="majorBidi"/>
          <w:sz w:val="24"/>
          <w:szCs w:val="24"/>
          <w:lang w:bidi="ar-IQ"/>
        </w:rPr>
        <w:t xml:space="preserve">, </w:t>
      </w:r>
      <w:r w:rsidR="003019D7">
        <w:rPr>
          <w:rFonts w:asciiTheme="majorBidi" w:hAnsiTheme="majorBidi" w:cstheme="majorBidi"/>
          <w:sz w:val="24"/>
          <w:szCs w:val="24"/>
          <w:lang w:bidi="ar-IQ"/>
        </w:rPr>
        <w:t>some Iraqi dam issues due to seepage are explained</w:t>
      </w:r>
      <w:r w:rsidR="00DC5296">
        <w:rPr>
          <w:rFonts w:asciiTheme="majorBidi" w:hAnsiTheme="majorBidi" w:cstheme="majorBidi"/>
          <w:sz w:val="24"/>
          <w:szCs w:val="24"/>
          <w:lang w:bidi="ar-IQ"/>
        </w:rPr>
        <w:t xml:space="preserve">, also </w:t>
      </w:r>
      <w:r w:rsidR="003019D7">
        <w:rPr>
          <w:rFonts w:asciiTheme="majorBidi" w:hAnsiTheme="majorBidi" w:cstheme="majorBidi"/>
          <w:sz w:val="24"/>
          <w:szCs w:val="24"/>
          <w:lang w:bidi="ar-IQ"/>
        </w:rPr>
        <w:t xml:space="preserve">the geological stratum beneath the dam is </w:t>
      </w:r>
      <w:r w:rsidR="00F576BC">
        <w:rPr>
          <w:rFonts w:asciiTheme="majorBidi" w:hAnsiTheme="majorBidi" w:cstheme="majorBidi"/>
          <w:sz w:val="24"/>
          <w:szCs w:val="24"/>
          <w:lang w:bidi="ar-IQ"/>
        </w:rPr>
        <w:t>briefly discussed</w:t>
      </w:r>
      <w:r w:rsidR="003019D7">
        <w:rPr>
          <w:rFonts w:asciiTheme="majorBidi" w:hAnsiTheme="majorBidi" w:cstheme="majorBidi"/>
          <w:sz w:val="24"/>
          <w:szCs w:val="24"/>
          <w:lang w:bidi="ar-IQ"/>
        </w:rPr>
        <w:t>. the</w:t>
      </w:r>
      <w:r w:rsidRPr="00136598">
        <w:rPr>
          <w:rFonts w:asciiTheme="majorBidi" w:hAnsiTheme="majorBidi" w:cstheme="majorBidi"/>
          <w:sz w:val="24"/>
          <w:szCs w:val="24"/>
          <w:lang w:bidi="ar-IQ"/>
        </w:rPr>
        <w:t xml:space="preserve"> potential use of sheet </w:t>
      </w:r>
      <w:r w:rsidR="00A77313">
        <w:rPr>
          <w:rFonts w:asciiTheme="majorBidi" w:hAnsiTheme="majorBidi" w:cstheme="majorBidi"/>
          <w:sz w:val="24"/>
          <w:szCs w:val="24"/>
          <w:lang w:bidi="ar-IQ"/>
        </w:rPr>
        <w:t>piles</w:t>
      </w:r>
      <w:r w:rsidRPr="00136598">
        <w:rPr>
          <w:rFonts w:asciiTheme="majorBidi" w:hAnsiTheme="majorBidi" w:cstheme="majorBidi"/>
          <w:sz w:val="24"/>
          <w:szCs w:val="24"/>
          <w:lang w:bidi="ar-IQ"/>
        </w:rPr>
        <w:t xml:space="preserve"> </w:t>
      </w:r>
      <w:r w:rsidR="00A77313">
        <w:rPr>
          <w:rFonts w:asciiTheme="majorBidi" w:hAnsiTheme="majorBidi" w:cstheme="majorBidi"/>
          <w:sz w:val="24"/>
          <w:szCs w:val="24"/>
          <w:lang w:bidi="ar-IQ"/>
        </w:rPr>
        <w:t>with different configurations has been reviewed to detect the optimum situation for seepage parameter</w:t>
      </w:r>
      <w:r w:rsidR="009053AF">
        <w:rPr>
          <w:rFonts w:asciiTheme="majorBidi" w:hAnsiTheme="majorBidi" w:cstheme="majorBidi"/>
          <w:sz w:val="24"/>
          <w:szCs w:val="24"/>
          <w:lang w:bidi="ar-IQ"/>
        </w:rPr>
        <w:t>s</w:t>
      </w:r>
      <w:r w:rsidR="00A77313">
        <w:rPr>
          <w:rFonts w:asciiTheme="majorBidi" w:hAnsiTheme="majorBidi" w:cstheme="majorBidi"/>
          <w:sz w:val="24"/>
          <w:szCs w:val="24"/>
          <w:lang w:bidi="ar-IQ"/>
        </w:rPr>
        <w:t xml:space="preserve"> reduction based on their numbers, interval distances, inclinations, and places.</w:t>
      </w:r>
    </w:p>
    <w:bookmarkEnd w:id="1"/>
    <w:p w14:paraId="36978BB4" w14:textId="77777777" w:rsidR="00CB2C39" w:rsidRPr="00136598" w:rsidRDefault="00CB2C39" w:rsidP="00CB2C39">
      <w:pPr>
        <w:spacing w:after="0"/>
        <w:jc w:val="lowKashida"/>
        <w:rPr>
          <w:rFonts w:asciiTheme="majorBidi" w:hAnsiTheme="majorBidi" w:cstheme="majorBidi"/>
          <w:sz w:val="24"/>
          <w:szCs w:val="24"/>
          <w:lang w:bidi="ar-IQ"/>
        </w:rPr>
      </w:pPr>
    </w:p>
    <w:p w14:paraId="6ED75227" w14:textId="13D52384" w:rsidR="00CB2C39" w:rsidRPr="00136598" w:rsidRDefault="00CB2C39" w:rsidP="00CB2C39">
      <w:pPr>
        <w:spacing w:after="0" w:line="240" w:lineRule="auto"/>
        <w:jc w:val="lowKashida"/>
        <w:rPr>
          <w:rFonts w:asciiTheme="majorBidi" w:hAnsiTheme="majorBidi" w:cstheme="majorBidi"/>
          <w:i/>
          <w:iCs/>
          <w:sz w:val="24"/>
          <w:szCs w:val="24"/>
          <w:rtl/>
          <w:lang w:bidi="ar-IQ"/>
        </w:rPr>
      </w:pPr>
      <w:r w:rsidRPr="00136598">
        <w:rPr>
          <w:rFonts w:asciiTheme="majorBidi" w:hAnsiTheme="majorBidi" w:cstheme="majorBidi"/>
          <w:i/>
          <w:iCs/>
          <w:sz w:val="24"/>
          <w:szCs w:val="24"/>
          <w:lang w:bidi="ar-IQ"/>
        </w:rPr>
        <w:t>Keyword: Seepage, sheet piles, impermeable foundation</w:t>
      </w:r>
      <w:r w:rsidR="00DE7B1E">
        <w:rPr>
          <w:rFonts w:asciiTheme="majorBidi" w:hAnsiTheme="majorBidi" w:cstheme="majorBidi"/>
          <w:i/>
          <w:iCs/>
          <w:sz w:val="24"/>
          <w:szCs w:val="24"/>
          <w:lang w:bidi="ar-IQ"/>
        </w:rPr>
        <w:t xml:space="preserve">, </w:t>
      </w:r>
      <w:r w:rsidR="00CA4B22">
        <w:rPr>
          <w:rFonts w:asciiTheme="majorBidi" w:hAnsiTheme="majorBidi" w:cstheme="majorBidi"/>
          <w:i/>
          <w:iCs/>
          <w:sz w:val="24"/>
          <w:szCs w:val="24"/>
          <w:lang w:bidi="ar-IQ"/>
        </w:rPr>
        <w:t>Iraqi dam</w:t>
      </w:r>
      <w:r w:rsidR="001C1DD7">
        <w:rPr>
          <w:rFonts w:asciiTheme="majorBidi" w:hAnsiTheme="majorBidi" w:cstheme="majorBidi"/>
          <w:i/>
          <w:iCs/>
          <w:sz w:val="24"/>
          <w:szCs w:val="24"/>
          <w:lang w:bidi="ar-IQ"/>
        </w:rPr>
        <w:t>s</w:t>
      </w:r>
      <w:r w:rsidR="00CA4B22">
        <w:rPr>
          <w:rFonts w:asciiTheme="majorBidi" w:hAnsiTheme="majorBidi" w:cstheme="majorBidi"/>
          <w:i/>
          <w:iCs/>
          <w:sz w:val="24"/>
          <w:szCs w:val="24"/>
          <w:lang w:bidi="ar-IQ"/>
        </w:rPr>
        <w:t xml:space="preserve"> issue</w:t>
      </w:r>
      <w:r w:rsidR="0065276B">
        <w:rPr>
          <w:rFonts w:asciiTheme="majorBidi" w:hAnsiTheme="majorBidi" w:cstheme="majorBidi"/>
          <w:i/>
          <w:iCs/>
          <w:sz w:val="24"/>
          <w:szCs w:val="24"/>
          <w:lang w:bidi="ar-IQ"/>
        </w:rPr>
        <w:t>s</w:t>
      </w:r>
      <w:r w:rsidR="00CE48B4">
        <w:rPr>
          <w:rFonts w:asciiTheme="majorBidi" w:hAnsiTheme="majorBidi" w:cstheme="majorBidi"/>
          <w:i/>
          <w:iCs/>
          <w:sz w:val="24"/>
          <w:szCs w:val="24"/>
          <w:lang w:bidi="ar-IQ"/>
        </w:rPr>
        <w:t xml:space="preserve"> and geological stratum</w:t>
      </w:r>
    </w:p>
    <w:p w14:paraId="48DE0011" w14:textId="77777777" w:rsidR="00CB2C39" w:rsidRPr="00136598" w:rsidRDefault="00CB2C39" w:rsidP="00CB2C39">
      <w:pPr>
        <w:spacing w:after="0"/>
        <w:jc w:val="lowKashida"/>
        <w:rPr>
          <w:rFonts w:asciiTheme="majorBidi" w:hAnsiTheme="majorBidi" w:cstheme="majorBidi"/>
          <w:i/>
          <w:iCs/>
          <w:sz w:val="24"/>
          <w:szCs w:val="24"/>
          <w:rtl/>
          <w:lang w:bidi="ar-IQ"/>
        </w:rPr>
      </w:pPr>
    </w:p>
    <w:p w14:paraId="6ECF0892" w14:textId="77777777" w:rsidR="00CB2C39" w:rsidRPr="00136598" w:rsidRDefault="00CB2C39" w:rsidP="00CB2C39">
      <w:pPr>
        <w:pStyle w:val="ListParagraph"/>
        <w:numPr>
          <w:ilvl w:val="0"/>
          <w:numId w:val="1"/>
        </w:numPr>
        <w:spacing w:after="0"/>
        <w:jc w:val="lowKashida"/>
        <w:rPr>
          <w:rFonts w:asciiTheme="majorBidi" w:hAnsiTheme="majorBidi" w:cstheme="majorBidi"/>
          <w:b/>
          <w:bCs/>
          <w:sz w:val="24"/>
          <w:szCs w:val="24"/>
          <w:lang w:bidi="ar-IQ"/>
        </w:rPr>
      </w:pPr>
      <w:r w:rsidRPr="00136598">
        <w:rPr>
          <w:rFonts w:asciiTheme="majorBidi" w:hAnsiTheme="majorBidi" w:cstheme="majorBidi"/>
          <w:b/>
          <w:bCs/>
          <w:sz w:val="24"/>
          <w:szCs w:val="24"/>
          <w:lang w:bidi="ar-IQ"/>
        </w:rPr>
        <w:t>INTRODUCTION</w:t>
      </w:r>
    </w:p>
    <w:p w14:paraId="1788C846" w14:textId="77777777" w:rsidR="00CB2C39" w:rsidRPr="00136598" w:rsidRDefault="00CB2C39" w:rsidP="00CB2C39">
      <w:pPr>
        <w:spacing w:after="0"/>
        <w:jc w:val="lowKashida"/>
        <w:rPr>
          <w:rFonts w:asciiTheme="majorBidi" w:hAnsiTheme="majorBidi" w:cstheme="majorBidi"/>
          <w:b/>
          <w:bCs/>
          <w:sz w:val="24"/>
          <w:szCs w:val="24"/>
          <w:lang w:bidi="ar-IQ"/>
        </w:rPr>
      </w:pPr>
    </w:p>
    <w:p w14:paraId="57844E78" w14:textId="05EB5796" w:rsidR="00CB2C39" w:rsidRPr="00136598" w:rsidRDefault="00CB2C39" w:rsidP="00CB2C39">
      <w:pPr>
        <w:spacing w:after="0"/>
        <w:jc w:val="lowKashida"/>
        <w:rPr>
          <w:rFonts w:asciiTheme="majorBidi" w:hAnsiTheme="majorBidi" w:cstheme="majorBidi"/>
          <w:sz w:val="24"/>
          <w:szCs w:val="24"/>
          <w:cs/>
        </w:rPr>
      </w:pPr>
      <w:bookmarkStart w:id="2" w:name="_Hlk159763183"/>
      <w:bookmarkStart w:id="3" w:name="_Hlk159763139"/>
      <w:r w:rsidRPr="00136598">
        <w:rPr>
          <w:rFonts w:asciiTheme="majorBidi" w:hAnsiTheme="majorBidi" w:cstheme="majorBidi"/>
          <w:sz w:val="24"/>
          <w:szCs w:val="22"/>
        </w:rPr>
        <w:t xml:space="preserve">Seepage is water movement in ground layers. It causes water inflow in old underground structures like parking lots and subway tunnels originally built without proper waterproof lining. Seepage in dam foundations and other structures causes erosion, transportation, and ultimately failure </w:t>
      </w:r>
      <w:sdt>
        <w:sdtPr>
          <w:rPr>
            <w:rFonts w:asciiTheme="majorBidi" w:hAnsiTheme="majorBidi" w:cstheme="majorBidi"/>
            <w:color w:val="000000"/>
            <w:sz w:val="24"/>
            <w:szCs w:val="22"/>
          </w:rPr>
          <w:tag w:val="MENDELEY_CITATION_v3_eyJjaXRhdGlvbklEIjoiTUVOREVMRVlfQ0lUQVRJT05fYWFkZjcxNGUtNDU3Yy00NmJlLWE5ZjItMGY3ODdjN2Q0NGQ2IiwicHJvcGVydGllcyI6eyJub3RlSW5kZXgiOjB9LCJpc0VkaXRlZCI6ZmFsc2UsIm1hbnVhbE92ZXJyaWRlIjp7ImlzTWFudWFsbHlPdmVycmlkZGVuIjpmYWxzZSwiY2l0ZXByb2NUZXh0IjoiWzFdIiwibWFudWFsT3ZlcnJpZGVUZXh0IjoiIn0sImNpdGF0aW9uSXRlbXMiOlt7ImlkIjoiYzE5ODk1ODYtMGE3OS0zOTQxLTkzZDUtODE2MGIxOWE1NmUxIiwiaXRlbURhdGEiOnsidHlwZSI6ImFydGljbGUtam91cm5hbCIsImlkIjoiYzE5ODk1ODYtMGE3OS0zOTQxLTkzZDUtODE2MGIxOWE1NmUxIiwidGl0bGUiOiJFZmZlY3RzIG9mIHRoZSBFcm9zaW9uIGFuZCBUcmFuc3BvcnQgb2YgRmluZSBQYXJ0aWNsZXMgZHVlIHRvIFNlZXBhZ2UgRmxvdy4iLCJhdXRob3IiOlt7ImZhbWlseSI6IlN0ZXJwaSIsImdpdmVuIjoiRG9uYXRlbGxhIiwicGFyc2UtbmFtZXMiOmZhbHNlLCJkcm9wcGluZy1wYXJ0aWNsZSI6IiIsIm5vbi1kcm9wcGluZy1wYXJ0aWNsZSI6IiJ9XSwiY29udGFpbmVyLXRpdGxlIjoiSU5URVJOQVRJT05BTCBKT1VSTkFMIE9GIEdFT01FQ0hBTklDUyIsIkRPSSI6IjEwLjEwNjEvQVNDRTE1MzItMzY0MTIwMDMzOjExMTEiLCJpc3N1ZWQiOnsiZGF0ZS1wYXJ0cyI6W1syMDAzXV19LCJhYnN0cmFjdCI6IlRoZSBncmFkdWFsIGVyb3Npb24gYW5kIHRyYW5zcG9ydCBvZiBmaW5lIHBhcnRpY2xlcyBhcmUgYW1vbmcgdGhlIHBvc3NpYmxlIGNvbnNlcXVlbmNlcyB0byB0aGUgc3Vic29pbCBvZiBhIHNldmVyZSBzZWVwYWdlIGZsb3csIHN1Y2ggYXMgdGhlIHNlZXBhZ2UgaW5kdWNlZCBieSB0aGUgYXJ0aWZpY2lhbCBsb3dlcmluZyBvZiB0aGUgd2F0ZXIgdGFibGUgYnkgbWVhbnMgb2YgcHVtcGluZyB3ZWxscy4gVGhlIGVyb3Npb24sIGluIHR1cm4sIGNvdWxkIGluZHVjZSBsb2NhbCBlZmZlY3RzLCBpbiB0ZXJtcyBvZiByZWR1Y3Rpb25zIGluIHRoZSBzb2lsIHZvbHVtZSBhbmQgdmFyaWF0aW9ucyBpbiB0aGUgc29pbCBtZWNoYW5pY2FsIGNoYXJhY3RlcmlzdGljcywgdGhhdCBjb3VsZCBiZSBub24tbmVnbGlnaWJsZSB3aGVuIHdvcmtpbmcgaW4gYW4gdXJiYW4gYXJlYS4gSW4gdGhpcyBwYXBlciwgc29tZSBsYWJvcmF0b3J5IHRlc3RzIGFyZSBwcmVzZW50ZWQgYWltZWQgYXQgaW52ZXN0aWdhdGluZyB0aGUgZXJvc2lvbiBvZiBmaW5lIHBhcnRpY2xlcyBmcm9tIHNvaWwgc2FtcGxlcyBzdWJqZWN0ZWQgdG8gYSBjb250cm9sbGVkIHNlZXBhZ2UgZmxvdy4gVGhlIHBoZW5vbWVub24gb2YgZXJvc2lvbiBhbmQgdHJhbnNwb3J0IGlzIHRoZW4gbW9kZWxlZCBieSBjb21iaW5pbmcsIGluIGEgc2luZ2xlIGdvdmVybmluZyBlcXVhdGlvbiwgdGhlIGNvbnNlcnZhdGlvbiBvZiBtYXNzIG9mIG1vdmluZyBwYXJ0aWNsZXMgd2l0aCBhIHN1aXRhYmxlIGxhdyBvZiBlcm9zaW9uLCB3aGljaCBpcyBjYWxpYnJhdGVkIG9uIHRoZSBiYXNpcyBvZiB0aGUgc2VlcGFnZSB0ZXN0cy4gVGhpcyBlcXVhdGlvbiwgY291cGxlZCB3aXRoIHRoZSBlcXVhdGlvbiBnb3Zlcm5pbmcgdGhlIHNlZXBhZ2UgcHJvYmxlbSwgcGVybWl0cyBvbmUgdG8gZXZhbHVhdGUgdGhlIHF1YW50aXR5IG9mIHBhcnRpY2xlcyBlcm9kZWQgYW5kIHRyYW5zcG9ydGVkIGZyb20gdGhlIHNvaWwgbWFzcy4gVGhlIGVmZmVjdHMgb2YgdGhlIGxvc3Mgb2YgZmluZSBtYXRlcmlhbCBvbiB0aGUgc3RyZXNzLXN0cmFpbiBkaXN0cmlidXRpb24gd2l0aGluIHRoZSBzb2lsIG1hc3MgYXJlIGVzdGltYXRlZCBieSBhIGZpbml0ZS1lbGVtZW50IGFuYWx5c2lzLiBUaGUgcHJvcG9zZWQgbW9kZWwgaXMgdGhlbiBhZG9wdGVkIGZvciB0aGUgZXZhbHVhdGlvbiBvZiB0aGUgc3VyZmFjZSBzZXR0bGVtZW50cyBpbmR1Y2VkIGJ5IHRoZSB3YXRlciBwdW1waW5nIGZyb20gYSBkcmFpbmFnZSB0cmVuY2guIiwiY29udGFpbmVyLXRpdGxlLXNob3J0IjoiIn0sImlzVGVtcG9yYXJ5IjpmYWxzZX1dfQ=="/>
          <w:id w:val="-1078677265"/>
          <w:placeholder>
            <w:docPart w:val="EE9FF4992D0C439AAF0D36A37783EC06"/>
          </w:placeholder>
        </w:sdtPr>
        <w:sdtEndPr>
          <w:rPr>
            <w:sz w:val="22"/>
            <w:szCs w:val="20"/>
          </w:rPr>
        </w:sdtEndPr>
        <w:sdtContent>
          <w:r w:rsidR="00A3774C" w:rsidRPr="00A3774C">
            <w:rPr>
              <w:rFonts w:asciiTheme="majorBidi" w:hAnsiTheme="majorBidi" w:cstheme="majorBidi"/>
              <w:color w:val="000000"/>
              <w:sz w:val="24"/>
              <w:szCs w:val="22"/>
            </w:rPr>
            <w:t>[1]</w:t>
          </w:r>
        </w:sdtContent>
      </w:sdt>
      <w:bookmarkStart w:id="4" w:name="_Hlk159763366"/>
      <w:r w:rsidRPr="00136598">
        <w:rPr>
          <w:rFonts w:asciiTheme="majorBidi" w:hAnsiTheme="majorBidi" w:cstheme="majorBidi"/>
          <w:color w:val="000000"/>
        </w:rPr>
        <w:t>.</w:t>
      </w:r>
      <w:r w:rsidRPr="00136598">
        <w:rPr>
          <w:rFonts w:asciiTheme="majorBidi" w:hAnsiTheme="majorBidi" w:cstheme="majorBidi"/>
        </w:rPr>
        <w:t xml:space="preserve"> </w:t>
      </w:r>
      <w:bookmarkStart w:id="5" w:name="_Hlk159763233"/>
      <w:bookmarkEnd w:id="2"/>
      <w:r w:rsidRPr="00136598">
        <w:rPr>
          <w:rFonts w:asciiTheme="majorBidi" w:hAnsiTheme="majorBidi" w:cstheme="majorBidi"/>
          <w:sz w:val="24"/>
          <w:szCs w:val="22"/>
        </w:rPr>
        <w:t>Previous studies focused on erosion and bank instability resulting from seepage flow, including soil-water pressure, seepage gradient forces, and soil particle movement, and nearly 50% of structural failures are caused by seepage</w:t>
      </w:r>
      <w:sdt>
        <w:sdtPr>
          <w:rPr>
            <w:rFonts w:asciiTheme="majorBidi" w:hAnsiTheme="majorBidi" w:cstheme="majorBidi"/>
            <w:color w:val="000000"/>
            <w:sz w:val="24"/>
            <w:szCs w:val="22"/>
          </w:rPr>
          <w:tag w:val="MENDELEY_CITATION_v3_eyJjaXRhdGlvbklEIjoiTUVOREVMRVlfQ0lUQVRJT05fZmYyMWQ3OTUtMjgzNi00YjY0LWFkNGMtYWU4NjY3NWI1MWM3IiwicHJvcGVydGllcyI6eyJub3RlSW5kZXgiOjB9LCJpc0VkaXRlZCI6ZmFsc2UsIm1hbnVhbE92ZXJyaWRlIjp7ImlzTWFudWFsbHlPdmVycmlkZGVuIjpmYWxzZSwiY2l0ZXByb2NUZXh0IjoiWzJdIiwibWFudWFsT3ZlcnJpZGVUZXh0IjoiIn0sImNpdGF0aW9uSXRlbXMiOlt7ImlkIjoiMjZjZTg0M2UtNTIzZC0zNDU0LTliN2UtYjAyMGE0NTdkY2QzIiwiaXRlbURhdGEiOnsidHlwZSI6ImFydGljbGUtam91cm5hbCIsImlkIjoiMjZjZTg0M2UtNTIzZC0zNDU0LTliN2UtYjAyMGE0NTdkY2QzIiwidGl0bGUiOiJBIHRoZW9yZXRpY2FsIG1vZGVsIHRvIHByZWRpY3QgdGhlIGNyaXRpY2FsIGh5ZHJhdWxpYyBncmFkaWVudCBmb3Igc29pbCBwYXJ0aWNsZSBtb3ZlbWVudCB1bmRlciB0d28tZGltZW5zaW9uYWwgc2VlcGFnZSBmbG93IiwiYXV0aG9yIjpbeyJmYW1pbHkiOiJIdWFuZyIsImdpdmVuIjoiWmhlIiwicGFyc2UtbmFtZXMiOmZhbHNlLCJkcm9wcGluZy1wYXJ0aWNsZSI6IiIsIm5vbi1kcm9wcGluZy1wYXJ0aWNsZSI6IiJ9LHsiZmFtaWx5IjoiQmFpIiwiZ2l2ZW4iOiJZdWNodWFuIiwicGFyc2UtbmFtZXMiOmZhbHNlLCJkcm9wcGluZy1wYXJ0aWNsZSI6IiIsIm5vbi1kcm9wcGluZy1wYXJ0aWNsZSI6IiJ9LHsiZmFtaWx5IjoiWHUiLCJnaXZlbiI6IkhhaWp1ZSIsInBhcnNlLW5hbWVzIjpmYWxzZSwiZHJvcHBpbmctcGFydGljbGUiOiIiLCJub24tZHJvcHBpbmctcGFydGljbGUiOiIifSx7ImZhbWlseSI6IkNhbyIsImdpdmVuIjoiWXVmZW4iLCJwYXJzZS1uYW1lcyI6ZmFsc2UsImRyb3BwaW5nLXBhcnRpY2xlIjoiIiwibm9uLWRyb3BwaW5nLXBhcnRpY2xlIjoiIn0seyJmYW1pbHkiOiJIdSIsImdpdmVuIjoiWGlhbyIsInBhcnNlLW5hbWVzIjpmYWxzZSwiZHJvcHBpbmctcGFydGljbGUiOiIiLCJub24tZHJvcHBpbmctcGFydGljbGUiOiIifV0sImNvbnRhaW5lci10aXRsZSI6IldhdGVyIChTd2l0emVybGFuZCkiLCJET0kiOiIxMC4zMzkwL3c5MTEwODI4IiwiSVNTTiI6IjIwNzM0NDQxIiwiaXNzdWVkIjp7ImRhdGUtcGFydHMiOltbMjAxNywxMCwyOV1dfSwiYWJzdHJhY3QiOiJUaGUgc29pbCBwYXJ0aWNsZSBtb3ZlbWVudCB1bmRlciBzZWVwYWdlIGZsb3cgaXMgb25lIG9mIHRoZSBwcmVkb21pbmFudCBtZWNoYW5pc21zIHJlc3BvbnNpYmxlIGZvciBpbmNpZGVudHMgYW5kIGZhaWx1cmVzIG9mIGRhbXMgYW5kIHN0cmVhbWJhbmtzLiBIb3dldmVyLCBsaXR0bGUgYXR0ZW50aW9uIGhhcyBiZWVuIHBhaWQgdG8gdGhlIGNyaXRpY2FsIGh5ZHJhdWxpYyBncmFkaWVudCB1bmRlciB0d28tZGltZW5zaW9uYWwgKDItRCkgc2VlcGFnZSBmbG93LiBJbiB0aGlzIHN0dWR5LCBhIHRoZW9yZXRpY2FsIG1vZGVsIHdhcyBlc3RhYmxpc2hlZCB1bmRlciAyLUQgc2VlcGFnZSBmbG93IHRvIHByZWRpY3QgdGhlIGNyaXRpY2FsIGh5ZHJhdWxpYyBncmFkaWVudHMgZm9yIHNvaWwgcGFydGljbGUgbW92ZW1lbnQuIEluIHRoaXMgbW9kZWwsIHRoZSBzZWRpbWVudCBwYXJ0aWNsZSByb2xsaW5nIHRoZW9yeSB3YXMgdXNlZCwgd2hpbGUgdGFraW5nIGludG8gYWNjb3VudCB0aGUgcmVsYXRpdmUgZXhwb3N1cmUgZGVncmVlIG9mIHRoZSBzb2lsIGdyYWlucyBhbmQgdGhlIHNlZXBhZ2UgZGlyZWN0aW9uLiBUaGUgbW9kZWwgd2FzIHZhbGlkYXRlZCB0aHJvdWdoIHF1YWxpdGF0aXZlIGFuYWx5c2lzIGFuZCBjb21wYXJpc29uIHdpdGggcHJldmlvdXMgZGF0YSwgYW5kIHNob3dlZCBjb25zaWRlcmFibGUgc3VwZXJpb3JpdHkgb3ZlciBUZXJ6YWdoaSdzIG1vZGVsLiBJbiBhZGRpdGlvbiwgdGhlIGVmZmVjdCBvZiB0aGUgc29pbCBpbnRlcm5hbCBpbnN0YWJpbGl0eSwgaW1wbHlpbmcgdGhhdCB0aGUgY3JpdGljYWwgaHlkcmF1bGljIGdyYWRpZW50IG9mIHVuc3RhYmxlIHNvaWwgaXMgbG93ZXIgdGhhbiB0aGF0IG9mIHN0YWJsZSBzb2lsLCB3YXMgZGlzY3Vzc2VkLiBWYXJpb3VzIHBhcmFtZXRlcnMgb2YgdGhlIG1vZGVsIHdlcmUgYWxzbyBhbmFseXplZC4gVGhlIHJlc3VsdHMgc2hvd2VkIHRoYXQgdGhlIHNlZXBhZ2UgZGlyZWN0aW9uIGFuZ2xlIHdhcyBwb3NpdGl2ZWx5IHJlbGF0ZWQgdG8gdGhlIGNyaXRpY2FsIGdyYWRpZW50LCB3aGVyZWFzIHRoZSB2b2lkIGFuZCB0aGUgbWVhbiBkaWFtZXRlciBvZiB0aGUgc29pbCB3ZXJlIG5lZ2F0aXZlbHkgcmVsYXRlZCB0byBpdC4gRmluYWxseSwgdGhlIG1vZGVsIHByb3Bvc2VzIGEgY2FsY3VsYXRpb24gbWV0aG9kIGZvciB0aGUgcGFydGljbGUgbW92ZW1lbnQgaW5pdGlhdGlvbiBwcm9iYWJpbGl0eSwgd2hpY2ggaXMgcmVnYXJkZWQgYXMgYSBrZXkgcGFyYW1ldGVyIGluIHRoZSBzZWRpbWVudCB0cmFuc3BvcnQgbW9kZWwuIiwicHVibGlzaGVyIjoiTURQSSBBRyIsImlzc3VlIjoiMTEiLCJ2b2x1bWUiOiI5IiwiY29udGFpbmVyLXRpdGxlLXNob3J0IjoiIn0sImlzVGVtcG9yYXJ5IjpmYWxzZX1dfQ=="/>
          <w:id w:val="-1172331277"/>
          <w:placeholder>
            <w:docPart w:val="EE9FF4992D0C439AAF0D36A37783EC06"/>
          </w:placeholder>
        </w:sdtPr>
        <w:sdtContent>
          <w:r w:rsidR="00A3774C" w:rsidRPr="00A3774C">
            <w:rPr>
              <w:rFonts w:asciiTheme="majorBidi" w:hAnsiTheme="majorBidi" w:cstheme="majorBidi"/>
              <w:color w:val="000000"/>
              <w:sz w:val="24"/>
              <w:szCs w:val="22"/>
            </w:rPr>
            <w:t>[2]</w:t>
          </w:r>
        </w:sdtContent>
      </w:sdt>
      <w:r w:rsidRPr="00136598">
        <w:rPr>
          <w:rFonts w:asciiTheme="majorBidi" w:hAnsiTheme="majorBidi" w:cstheme="majorBidi"/>
          <w:sz w:val="24"/>
          <w:szCs w:val="22"/>
        </w:rPr>
        <w:t>.</w:t>
      </w:r>
      <w:r w:rsidRPr="00136598">
        <w:rPr>
          <w:rFonts w:asciiTheme="majorBidi" w:hAnsiTheme="majorBidi" w:cstheme="majorBidi"/>
        </w:rPr>
        <w:t xml:space="preserve"> </w:t>
      </w:r>
      <w:bookmarkEnd w:id="5"/>
      <w:r w:rsidRPr="00136598">
        <w:rPr>
          <w:rFonts w:asciiTheme="majorBidi" w:hAnsiTheme="majorBidi" w:cstheme="majorBidi"/>
          <w:sz w:val="24"/>
          <w:szCs w:val="22"/>
        </w:rPr>
        <w:t>Poorly controlled seepage and pore pressures in dams lead to more piping and instability issues.</w:t>
      </w:r>
      <w:r w:rsidRPr="00136598">
        <w:rPr>
          <w:rFonts w:asciiTheme="majorBidi" w:hAnsiTheme="majorBidi" w:cstheme="majorBidi"/>
        </w:rPr>
        <w:t xml:space="preserve"> </w:t>
      </w:r>
      <w:r w:rsidRPr="00136598">
        <w:rPr>
          <w:rFonts w:asciiTheme="majorBidi" w:hAnsiTheme="majorBidi" w:cstheme="majorBidi"/>
          <w:sz w:val="24"/>
          <w:szCs w:val="22"/>
        </w:rPr>
        <w:t xml:space="preserve">At least two-thirds of the piping failures at the dam happened in the first five years of operation </w:t>
      </w:r>
      <w:sdt>
        <w:sdtPr>
          <w:rPr>
            <w:rFonts w:asciiTheme="majorBidi" w:hAnsiTheme="majorBidi" w:cstheme="majorBidi"/>
            <w:color w:val="000000"/>
            <w:sz w:val="24"/>
            <w:szCs w:val="22"/>
          </w:rPr>
          <w:tag w:val="MENDELEY_CITATION_v3_eyJjaXRhdGlvbklEIjoiTUVOREVMRVlfQ0lUQVRJT05fYTUwYjczM2YtMGI2OS00NDZhLThkOGYtNzdlYzU1ZTVjYTFkIiwicHJvcGVydGllcyI6eyJub3RlSW5kZXgiOjB9LCJpc0VkaXRlZCI6ZmFsc2UsIm1hbnVhbE92ZXJyaWRlIjp7ImlzTWFudWFsbHlPdmVycmlkZGVuIjpmYWxzZSwiY2l0ZXByb2NUZXh0IjoiWzNdIiwibWFudWFsT3ZlcnJpZGVUZXh0IjoiIn0sImNpdGF0aW9uSXRlbXMiOlt7ImlkIjoiNjZlNTlmZWItNTViZC0zOTU0LTgwMzEtNGQ3MDhhYTk3YjcwIiwiaXRlbURhdGEiOnsidHlwZSI6InJlcG9ydCIsImlkIjoiNjZlNTlmZWItNTViZC0zOTU0LTgwMzEtNGQ3MDhhYTk3YjcwIiwidGl0bGUiOiJEYW0gU2FmZXR5IFByb2JsZW1zIFJlbGF0ZWQgdG8gU2VlcGFnZSIsImF1dGhvciI6W3siZmFtaWx5IjoiQWRhbW8iLCJnaXZlbiI6Ik5hc3JhdCIsInBhcnNlLW5hbWVzIjpmYWxzZSwiZHJvcHBpbmctcGFydGljbGUiOiIiLCJub24tZHJvcHBpbmctcGFydGljbGUiOiIifSx7ImZhbWlseSI6IkFsLUFuc2FyaSIsImdpdmVuIjoiTmFkaGlyIiwicGFyc2UtbmFtZXMiOmZhbHNlLCJkcm9wcGluZy1wYXJ0aWNsZSI6IiIsIm5vbi1kcm9wcGluZy1wYXJ0aWNsZSI6IiJ9LHsiZmFtaWx5IjoiU2lzc2FraWFuIiwiZ2l2ZW4iOiJWYXJvdWphbiIsInBhcnNlLW5hbWVzIjpmYWxzZSwiZHJvcHBpbmctcGFydGljbGUiOiIiLCJub24tZHJvcHBpbmctcGFydGljbGUiOiIifSx7ImZhbWlseSI6IkxhdWUiLCJnaXZlbiI6IkphbiIsInBhcnNlLW5hbWVzIjpmYWxzZSwiZHJvcHBpbmctcGFydGljbGUiOiIiLCJub24tZHJvcHBpbmctcGFydGljbGUiOiIifSx7ImZhbWlseSI6IktudXRzc29uIiwiZ2l2ZW4iOiJTdmVuIiwicGFyc2UtbmFtZXMiOmZhbHNlLCJkcm9wcGluZy1wYXJ0aWNsZSI6IiIsIm5vbi1kcm9wcGluZy1wYXJ0aWNsZSI6IiJ9XSwiY29udGFpbmVyLXRpdGxlIjoiSm91cm5hbCBvZiBFYXJ0aCBTY2llbmNlcyBhbmQgR2VvdGVjaG5pY2FsIEVuZ2luZWVyaW5nIiwiaXNzdWVkIjp7ImRhdGUtcGFydHMiOltbMjAyMF1dfSwibnVtYmVyLW9mLXBhZ2VzIjoiMTc5Mi05NjYwIiwiYWJzdHJhY3QiOiJEYW5nZXJvdXMgb2NjdXJyZW5jZXMgYWZmZWN0aW5nIGRhbXMgdGFrZSBtdWx0aXBsZSBmb3JtcywgYnV0IHNlZXBhZ2UgY2F1c2VkIGNhc2VzIGFyZSB0aGUgbW9zdCBudW1lcm91cy4gU29tZSBvZiB0aGUgY2FzZXMgYXJlIHJlbGF0ZWQgdG8gdGhlIGdlb2xvZ3kgb2YgdGhlIGZvdW5kYXRpb24gYW5kIHRoZSBtYWduaXR1ZGUgYW5kIHR5cGUgb2YgZGlzY29udGludWl0aWVzIGluIHRoZSByb2NrIG1hc3Mgb2YgdGhlIGRhbS4gT3RoZXIgYXJlIG1haW5seSBkdWUgdG8gb2YgY29uc3RydWN0aW9uIG1hdGVyaWFsIGluIGVhcnRoIGZpbGwgZGFtcy4gU2VlcGFnZSBvY2N1cnMgaW4gYWxsIGVhcnRoIGZpbGwgZGFtcyByZWdhcmRsZXNzIG9mIGl0cyBtYXRlcmlhbHMsIGFuZCBzZWVwYWdlIHdhdGVyIGNhbiBkYXlsaWdodCBhdCB0aGUgZG93bnN0cmVhbSBmYWNlIGNhdXNpbmcgZXJvc2lvbiwgcGlwaW5nIGFuZCBzbG91Z2hpbmcgYW5kIGluc3RhYmlsaXR5OyB1bmxlc3MgY2VydGFpbiBtZWFzdXJlcyBhcmUgdGFrZW4uIEluc3RhYmlsaXR5IGNhbiBiZSBjb250cm9sbGVkIG1haW5seSBieSBhZGRpbmcsIGZpbHRlciBtYXRlcmlhbCB6b25lcyBhdCB0aGUgY29udGFjdHMgd2l0aCB0aGUgY2xheSBjb3JlLCBjaGltbmV5IGZpbHRlciBkcmFpbiBhdCB0aGUgZG93bnN0cmVhbSBwYXJ0IG9mIHRoZSBkYW0sIGZpbHRlciB6b25lIG9yIGJlbmNoIGF0IHRoZSB0b2UgdG9nZXRoZXIgd2l0aCB0aGUgZHJhaW5hZ2UgYmxhbmtldCB1bmRlciB0aGUgZG93bnN0cmVhbSBwYXJ0IG9mIHRoZSBkYW0uIFNlZXBhZ2Ugd2l0aGluIHRoZSBkYW0gaXMgZW5oYW5jZWQgYnkgY3JhY2tzIHdoaWNoIG1heSByZXN1bHQgZnJvbSB1bmV2ZW4gc2V0dGxlbWVudCBvZiB0aGUgZGFtIGR1ZSB0byBkaWZmZXJlbnQgZWxhc3RpYyBiZWhhdmlvciBvZiB0aGUgZm91bmRhdGlvbiBtYXRlcmlhbHMsIGh5ZHJhdWxpYyBmcmFjdHVyaW5nLCBhbmQgZGlmZmVyZW50aWFsIHNldHRsZW1lbnQgb2YgcGFydHMgb2YgdGhlIGRhbSBvciBkdWUgdG8gZ3JvdW5kIHNoYWtpbmcgaW4gZWFydGhxdWFrZXMuIFByZWZlcmVudGlhbCBzZWVwYWdlIHBhdGhzIGNhbiBkZXZlbG9wIGluIHN1Y2ggY3JhY2tzLCBlc3BlY2lhbGx5IGlmIHRoZSBmaWxsIG1hdGVyaWFsIGlzIGRpc3BlcnNpdmUgb3Igc3VmZnVzaXZlLiBTaW1pbGFybHksIHN1Y2ggcGF0aHMgbWF5IGRldmVsb3AgYWxvbmcgdGhlIGNvbnRhY3Qgc3VyZmFjZXMgb2YgY29uZHVpdHMgaW5zdGFsbGVkIHVuZGVyIGRhbXMgYXMgb3V0bGV0IHN0cnVjdHVyZXMgZHVlIHRvIHRoZSBsb3cgZGVncmVlIG9mIGNvbXBhY3Rpb24gYXMgYSByZXN1bHQgb2YgbmFycm93IHRyZW5jaCBkaW1lbnNpb25zLiBVc2luZyBwcm9wZXJseSBkZXNpZ25lZCBmaWx0ZXIgYW5kIGRyYWluYWdlcyBjYW4gcmVkdWNlIHNlZXBhZ2UgcXVhbnRpdGllcyBhbmQgdGhlIGVyb3NpdmUgZm9yY2Ugd2hpY2ggY2F1c2VzIGludGVybmFsIGVyb3Npb24uIEluIGRhbSdzIGZvdW5kYXRpb24gZ3JvdXQgY3VydGFpbnMgb3Igb3RoZXIgdHlwZSBvZiBjdXRvZmZzIGNhbiByZWR1Y2UgdGhlIGh5ZHJhdWxpYyBoZWFkIGFuZCBoZW5jZSB1cGxpZnQgdW5kZXIgdGhlIGRhbSBhbmQgaGluZGVyIHNlZXBhZ2UuIERyYWluYWdlLCBob3dldmVyLCByZW1haW5zIGFzIHRoZSBtb3N0IGVmZmljaWVudCBtZXRob2QgaW4gY29udHJvbGxpbmcgdGhpcyB1cGxpZnQgaW4gYXJ0ZXNpYW4gY29uZGl0aW9ucyB1bmRlciBkYW1zLCBlc3BlY2lhbGx5IHVuZGVyIGNvbmNyZXRlIGdyYXZpdHkgZGFtcy4gR2VuZXJhbGx5LCBzdWNoIGRyYWluYWdlIG1heSB0YWtlIHRoZSBmb3JtIG9mIGRyYWluYWdlIGJsYW5rZXQgYW5kIHVzZSBvZiBmaWx0ZXJzIG1hdGVyaWFsLiIsInB1Ymxpc2hlciI6Im9ubGluZSkgU2NpZW50aWZpYyBQcmVzcyBJbnRlcm5hdGlvbmFsIExpbWl0ZWQiLCJpc3N1ZSI6IjYiLCJ2b2x1bWUiOiIxMCIsImNvbnRhaW5lci10aXRsZS1zaG9ydCI6IiJ9LCJpc1RlbXBvcmFyeSI6ZmFsc2V9XX0="/>
          <w:id w:val="-2046365463"/>
          <w:placeholder>
            <w:docPart w:val="EE9FF4992D0C439AAF0D36A37783EC06"/>
          </w:placeholder>
        </w:sdtPr>
        <w:sdtContent>
          <w:r w:rsidR="00A3774C" w:rsidRPr="00A3774C">
            <w:rPr>
              <w:rFonts w:asciiTheme="majorBidi" w:hAnsiTheme="majorBidi" w:cstheme="majorBidi"/>
              <w:color w:val="000000"/>
              <w:sz w:val="24"/>
              <w:szCs w:val="22"/>
            </w:rPr>
            <w:t>[3]</w:t>
          </w:r>
        </w:sdtContent>
      </w:sdt>
      <w:r w:rsidRPr="00136598">
        <w:rPr>
          <w:rFonts w:asciiTheme="majorBidi" w:hAnsiTheme="majorBidi" w:cstheme="majorBidi"/>
          <w:sz w:val="24"/>
          <w:szCs w:val="22"/>
        </w:rPr>
        <w:t>. Three negative impacts can be considered due to the result of dam seepage including 1) uplift pressure causing dam failure, deformation, and stress 2) erosion and particle movement under the foundation, which endangers the stability of the dam 3) seeping problem in the dam foundation, the body also seep downward around the bank slopes at both ends of the dam</w:t>
      </w:r>
      <w:sdt>
        <w:sdtPr>
          <w:rPr>
            <w:rFonts w:asciiTheme="majorBidi" w:hAnsiTheme="majorBidi" w:cstheme="majorBidi"/>
            <w:color w:val="000000"/>
            <w:sz w:val="24"/>
            <w:szCs w:val="22"/>
          </w:rPr>
          <w:tag w:val="MENDELEY_CITATION_v3_eyJjaXRhdGlvbklEIjoiTUVOREVMRVlfQ0lUQVRJT05fODBmM2FkYTgtNDY3ZC00MWRlLWEyZmQtOWUxMzNiZGE1ODNjIiwicHJvcGVydGllcyI6eyJub3RlSW5kZXgiOjB9LCJpc0VkaXRlZCI6ZmFsc2UsIm1hbnVhbE92ZXJyaWRlIjp7ImlzTWFudWFsbHlPdmVycmlkZGVuIjpmYWxzZSwiY2l0ZXByb2NUZXh0IjoiWzRdIiwibWFudWFsT3ZlcnJpZGVUZXh0IjoiIn0sImNpdGF0aW9uSXRlbXMiOlt7ImlkIjoiODMwZWI2ZTYtODY1Ny0zNzJkLThjZjUtMjkzNzcwNWI2NzI3IiwiaXRlbURhdGEiOnsidHlwZSI6ImFydGljbGUtam91cm5hbCIsImlkIjoiODMwZWI2ZTYtODY1Ny0zNzJkLThjZjUtMjkzNzcwNWI2NzI3IiwidGl0bGUiOiJTZWVwYWdlIGNvbXByZWhlbnNpdmUgZXZhbHVhdGlvbiBvZiBjb25jcmV0ZSBkYW0gYmFzZWQgb24gZ3JleSBjbHVzdGVyIGFuYWx5c2lzIiwiYXV0aG9yIjpbeyJmYW1pbHkiOiJMaSIsImdpdmVuIjoiSnVuamllIiwicGFyc2UtbmFtZXMiOmZhbHNlLCJkcm9wcGluZy1wYXJ0aWNsZSI6IiIsIm5vbi1kcm9wcGluZy1wYXJ0aWNsZSI6IiJ9LHsiZmFtaWx5IjoiQ2hlbiIsImdpdmVuIjoiWHVkb25nIiwicGFyc2UtbmFtZXMiOmZhbHNlLCJkcm9wcGluZy1wYXJ0aWNsZSI6IiIsIm5vbi1kcm9wcGluZy1wYXJ0aWNsZSI6IiJ9LHsiZmFtaWx5IjoiR3UiLCJnaXZlbiI6IkNob25nc2hpIiwicGFyc2UtbmFtZXMiOmZhbHNlLCJkcm9wcGluZy1wYXJ0aWNsZSI6IiIsIm5vbi1kcm9wcGluZy1wYXJ0aWNsZSI6IiJ9LHsiZmFtaWx5IjoiSHVvIiwiZ2l2ZW4iOiJaaG9uZ3lhbiIsInBhcnNlLW5hbWVzIjpmYWxzZSwiZHJvcHBpbmctcGFydGljbGUiOiIiLCJub24tZHJvcHBpbmctcGFydGljbGUiOiIifV0sImNvbnRhaW5lci10aXRsZSI6IldhdGVyIChTd2l0emVybGFuZCkiLCJET0kiOiIxMC4zMzkwL3cxMTA3MTQ5OSIsIklTU04iOiIyMDczNDQ0MSIsImlzc3VlZCI6eyJkYXRlLXBhcnRzIjpbWzIwMTksNywxXV19LCJhYnN0cmFjdCI6Ik1vc3QgY29uY3JldGUgZGFtcyBoYXZlIHNlZXBhZ2UgcHJvYmxlbXMgdG8gc29tZSBkZWdyZWUsIHNvIGl0IGlzIGEgY29tbW9uIHN0cmF0ZWd5IHRvIG1haW50YWluIG9uZ29pbmcgbW9uaXRvcmluZyBhbmQgdGFrZSB0aW1lbHkgcmVwYWlyIG1lYXN1cmVzLiBJbiBvcmRlciB0byBncmFzcCB0aGUgcmVhbCBvcGVyYXRpb24gc3RhdGUgb2YgZGFtIHNlZXBhZ2UsIGl0IGlzIHZpdGFsIHRvIGFuYWx5emUgdGhlIG1lYXN1cmVkIGRhdGEgb2YgZWFjaCBtb25pdG9yaW5nIGluZGljYXRvciBhbmQgZXN0YWJsaXNoIGFuIGFwcHJvcHJpYXRlIHByZWRpY3Rpb24gZXF1YXRpb24uIEhvd2V2ZXIsIGRhbSBzZWVwYWdlIHN0YXRlcyB1bmRlciB0aGUgbG9hZCBhbmQgZW52aXJvbm1lbnRhbCBpbmZsdWVuY2VzIGFyZSB2ZXJ5IGNvbXBsaWNhdGVkLCBpbnZvbHZpbmcgdmFyaW91cyBtb25pdG9yaW5nIGluZGljYXRvcnMgYW5kIG11bHRpcGxlIG1vbml0b3JpbmcgcG9pbnRzIG9mIGVhY2ggaW5kaWNhdG9yLiBGb3IgdGhlIHB1cnBvc2Ugb2YgbWFpbnRhaW5pbmcgdGhlIHRlbXBvcmFsIGNvbnRpbnVpdHkgYW5kIHNwYXRpYWwgY29ycmVsYXRpb24gb2YgbW9uaXRvcmluZyBvYmplY3RzLCB0aGlzIHBhcGVyIHVzZWQgYSBtdWx0aS1pbmRpY2F0b3IgZ3JleSBjbHVzdGVyaW5nIGFuYWx5c2lzIG1vZGVsIHRvIGV4cGxvcmUgdGhlIGdyZXkgY29ycmVsYXRpb24gYW1vbmcgdmFyaW91cyBpbmRpY2F0b3JzLCBhbmQgcmVhbGl6ZWQgYSBjb21wcmVoZW5zaXZlIGV2YWx1YXRpb24gb2YgYSBkYW0gc2VlcGFnZSBzdGF0ZSBieSBjb21wdXRhdGlvbiBvZiB0aGUgY2x1c3RlcmluZyBjb2VmZmljaWVudC4gVGhlIGNhc2Ugc3R1ZHkgc2hvd3MgdGhhdCB0aGUgcHJvcG9zZWQgbWV0aG9kIGNhbiBiZSBzdWNjZXNzZnVsbHkgYXBwbGllZCB0byB0aGUgaGVhbHRoIG1vbml0b3Jpbmcgb2YgY29uY3JldGUgZGFtIHNlZXBhZ2UuIiwicHVibGlzaGVyIjoiTURQSSBBRyIsImlzc3VlIjoiNyIsInZvbHVtZSI6IjExIiwiY29udGFpbmVyLXRpdGxlLXNob3J0IjoiIn0sImlzVGVtcG9yYXJ5IjpmYWxzZX1dfQ=="/>
          <w:id w:val="402882889"/>
          <w:placeholder>
            <w:docPart w:val="EE9FF4992D0C439AAF0D36A37783EC06"/>
          </w:placeholder>
        </w:sdtPr>
        <w:sdtContent>
          <w:r w:rsidR="00A3774C" w:rsidRPr="00A3774C">
            <w:rPr>
              <w:rFonts w:asciiTheme="majorBidi" w:hAnsiTheme="majorBidi" w:cstheme="majorBidi"/>
              <w:color w:val="000000"/>
              <w:sz w:val="24"/>
              <w:szCs w:val="22"/>
            </w:rPr>
            <w:t>[4]</w:t>
          </w:r>
        </w:sdtContent>
      </w:sdt>
      <w:r w:rsidRPr="00136598">
        <w:rPr>
          <w:rFonts w:asciiTheme="majorBidi" w:hAnsiTheme="majorBidi" w:cstheme="majorBidi"/>
          <w:sz w:val="24"/>
          <w:szCs w:val="22"/>
        </w:rPr>
        <w:t>.</w:t>
      </w:r>
      <w:r w:rsidRPr="00136598">
        <w:rPr>
          <w:rFonts w:asciiTheme="majorBidi" w:hAnsiTheme="majorBidi" w:cstheme="majorBidi"/>
        </w:rPr>
        <w:t xml:space="preserve"> </w:t>
      </w:r>
      <w:r w:rsidRPr="00136598">
        <w:rPr>
          <w:rFonts w:asciiTheme="majorBidi" w:hAnsiTheme="majorBidi" w:cstheme="majorBidi"/>
          <w:sz w:val="24"/>
          <w:szCs w:val="22"/>
        </w:rPr>
        <w:t xml:space="preserve">Porosity and lack of compaction can cause natural dams to fail due to </w:t>
      </w:r>
      <w:r w:rsidRPr="00136598">
        <w:rPr>
          <w:rFonts w:asciiTheme="majorBidi" w:hAnsiTheme="majorBidi" w:cstheme="majorBidi"/>
          <w:sz w:val="24"/>
          <w:szCs w:val="22"/>
        </w:rPr>
        <w:lastRenderedPageBreak/>
        <w:t xml:space="preserve">seepage or piping. Steel pipe utilization and their ' location, slope, and size can mitigate seepage that causes internal erosion and soil particle movement. During the seepage case, the caves are </w:t>
      </w:r>
      <w:r w:rsidRPr="00136598">
        <w:rPr>
          <w:rFonts w:asciiTheme="majorBidi" w:hAnsiTheme="majorBidi" w:cstheme="majorBidi"/>
          <w:sz w:val="24"/>
          <w:szCs w:val="24"/>
        </w:rPr>
        <w:t>produced. Piping failure depends on the strength of dam materials.</w:t>
      </w:r>
      <w:bookmarkEnd w:id="4"/>
      <w:r w:rsidRPr="00136598">
        <w:rPr>
          <w:rFonts w:asciiTheme="majorBidi" w:hAnsiTheme="majorBidi" w:cstheme="majorBidi"/>
          <w:sz w:val="24"/>
          <w:szCs w:val="24"/>
        </w:rPr>
        <w:t xml:space="preserve"> Piping and undermining caused the collapse of the landslide dam that impounded Lake </w:t>
      </w:r>
      <w:proofErr w:type="spellStart"/>
      <w:r w:rsidRPr="00136598">
        <w:rPr>
          <w:rFonts w:asciiTheme="majorBidi" w:hAnsiTheme="majorBidi" w:cstheme="majorBidi"/>
          <w:sz w:val="24"/>
          <w:szCs w:val="24"/>
        </w:rPr>
        <w:t>Yashinkul</w:t>
      </w:r>
      <w:proofErr w:type="spellEnd"/>
      <w:r w:rsidRPr="00136598">
        <w:rPr>
          <w:rFonts w:asciiTheme="majorBidi" w:hAnsiTheme="majorBidi" w:cstheme="majorBidi"/>
          <w:sz w:val="24"/>
          <w:szCs w:val="24"/>
        </w:rPr>
        <w:t xml:space="preserve"> in 1966 </w:t>
      </w:r>
      <w:sdt>
        <w:sdtPr>
          <w:rPr>
            <w:rFonts w:asciiTheme="majorBidi" w:hAnsiTheme="majorBidi" w:cstheme="majorBidi"/>
            <w:color w:val="000000"/>
            <w:sz w:val="24"/>
            <w:szCs w:val="24"/>
          </w:rPr>
          <w:tag w:val="MENDELEY_CITATION_v3_eyJjaXRhdGlvbklEIjoiTUVOREVMRVlfQ0lUQVRJT05fZjk5Yjc2M2MtMWIxMC00YmI2LWExZjQtMjRhMDUzMzA2OGRlIiwicHJvcGVydGllcyI6eyJub3RlSW5kZXgiOjB9LCJpc0VkaXRlZCI6ZmFsc2UsIm1hbnVhbE92ZXJyaWRlIjp7ImlzTWFudWFsbHlPdmVycmlkZGVuIjpmYWxzZSwiY2l0ZXByb2NUZXh0IjoiWzVdIiwibWFudWFsT3ZlcnJpZGVUZXh0IjoiIn0sImNpdGF0aW9uSXRlbXMiOlt7ImlkIjoiYzk2OGJjMjQtNmZhMi0zY2U3LWIyYzItZDgzYzE2NjczMDA3IiwiaXRlbURhdGEiOnsidHlwZSI6ImFydGljbGUtam91cm5hbCIsImlkIjoiYzk2OGJjMjQtNmZhMi0zY2U3LWIyYzItZDgzYzE2NjczMDA3IiwidGl0bGUiOiJFeHBlcmltZW50YWwgc3R1ZHkgb24gcGlwaW5nIGZhaWx1cmUgb2YgbmF0dXJhbCBkYW0iLCJhdXRob3IiOlt7ImZhbWlseSI6IkF3YWwiLCJnaXZlbiI6IlJpcGVuZHJhIiwicGFyc2UtbmFtZXMiOmZhbHNlLCJkcm9wcGluZy1wYXJ0aWNsZSI6IiIsIm5vbi1kcm9wcGluZy1wYXJ0aWNsZSI6IiJ9LHsiZmFtaWx5IjoiTmFrYWdhd2EiLCJnaXZlbiI6IkhhamltZSIsInBhcnNlLW5hbWVzIjpmYWxzZSwiZHJvcHBpbmctcGFydGljbGUiOiIiLCJub24tZHJvcHBpbmctcGFydGljbGUiOiIifSx7ImZhbWlseSI6Ikthd2Fpa2UiLCJnaXZlbiI6IktlbmppIiwicGFyc2UtbmFtZXMiOmZhbHNlLCJkcm9wcGluZy1wYXJ0aWNsZSI6IiIsIm5vbi1kcm9wcGluZy1wYXJ0aWNsZSI6IiJ9LHsiZmFtaWx5IjoiQmFiYSIsImdpdmVuIjoiWWFzdXl1a2kiLCJwYXJzZS1uYW1lcyI6ZmFsc2UsImRyb3BwaW5nLXBhcnRpY2xlIjoiIiwibm9uLWRyb3BwaW5nLXBhcnRpY2xlIjoiIn0seyJmYW1pbHkiOiJaaGFuZyIsImdpdmVuIjoiSGFvIiwicGFyc2UtbmFtZXMiOmZhbHNlLCJkcm9wcGluZy1wYXJ0aWNsZSI6IiIsIm5vbi1kcm9wcGluZy1wYXJ0aWNsZSI6IiJ9XSwiY29udGFpbmVyLXRpdGxlIjoiQW5udWFsIEpvdXJuYWwgb2YgSHlkcmF1bGljIEVuZ2luZWVyaW5nLCBKU0NFIiwiaXNzdWVkIjp7ImRhdGUtcGFydHMiOltbMjAxMV1dfSwicGFnZSI6IjE1Ny0xNjIiLCJhYnN0cmFjdCI6IlRoZSBmYWlsdXJlIG9mIG5hdHVyYWwgZGFtIG1heSBvY2N1ciB3aXRoIGEgdmFyaWV0eSBvZiBmYWlsdXJlIG1vZGVzIHdoaWNoIGluY2x1ZGVzIG92ZXJ0b3BwaW5nLCBzZWVwYWdlIG9yIHBpcGluZywgc3VkZGVuIHNsaWRpbmcgZXRjLiBOYXR1cmFsIGRhbXMgbWF5IGZhaWwgZHVlIHRvIHNlZXBhZ2Ugb3IgcGlwaW5nIGJlY2F1c2UgdGhleSBoYXZlIG5vdCB1bmRlcmdvbmUgc3lzdGVtYXRpYyBjb21wYWN0aW9uIGFuZCB0aGV5IG1heSBoYXZlIGhpZ2ggcG9yb3NpdGllcy4gSW4tZGVwdGgga25vd2xlZGdlIG9mIHRoZSBtZWNoYW5pc20gb2YgdGhlIGRhbSBmYWlsdXJlcyBieSBzZWVwYWdlIG9yIHBpcGluZyBhbmQgbWVhc3VyZWQgZGF0YSBhcmUgc3RpbGwgbGFja2luZy4gRXh0ZW5zaXZlIGxhYm9yYXRvcnkgZXhwZXJpbWVudHMgYXJlIGNhcnJpZWQgb3V0IHRvIHN0dWR5IGVubGFyZ2VtZW50IG9mIHRoZSBwaXBlIGR1ZSB0byBpbnRlcm5hbCBlcm9zaW9uIGFuZCByZXN1bHRpbmcgb3V0ZmxvdyBoeWRyb2dyYXBocyBieSB2YXJ5aW5nIHNpemUgb2YgaW5pdGlhbCBwaXBlLCBsYWtlIHdhdGVyIGxldmVsLCBsYWtlIHdhdGVyIHZvbHVtZSwgc2xvcGUgYW5kIGxvY2F0aW9uIG9mIHRoZSBwaXBlLiBUaGlzIHBhcGVyIGhpZ2hsaWdodHMgbGltaXRhdGlvbnMgb2Ygc2ltcGxpZmllZCBtb2RlbHMgdXNlZCB0byBwcmVkaWN0IG91dGZsb3cgaHlkcm9ncmFwaCBkdWUgdG8gcGlwaW5nIGZhaWx1cmUgb2YgdGhlIGRhbSBiYXNlZCBvbiBleHBlcmltZW50YWwgcmVzdWx0cyBhbmQgcHJvdmlkZXMgZGF0YSBzZXQgZm9yIHRoZSB2YWxpZGF0aW9uIG9mIG51bWVyaWNhbCBtb2RlbC4gRXhwZXJpbWVudGFsIHJlc3VsdHMgc2hvdyB0aGF0IHRoZSBpbml0aWFsIHNpemUsIHNsb3BlIGFuZCBsb2NhdGlvbiBvZiBwaXBlcyBoYXZlIHNpZ25pZmljYW50IGVmZmVjdHMgb24gbWFnbml0dWRlIGFuZCBvY2N1cnJlbmNlIHRpbWUgb2YgcGVhayBkaXNjaGFyZ2UuIiwidm9sdW1lIjoiNTUiLCJjb250YWluZXItdGl0bGUtc2hvcnQiOiIifSwiaXNUZW1wb3JhcnkiOmZhbHNlfV19"/>
          <w:id w:val="1775442544"/>
          <w:placeholder>
            <w:docPart w:val="EE9FF4992D0C439AAF0D36A37783EC06"/>
          </w:placeholder>
        </w:sdtPr>
        <w:sdtContent>
          <w:r w:rsidR="00A3774C" w:rsidRPr="00A3774C">
            <w:rPr>
              <w:rFonts w:asciiTheme="majorBidi" w:hAnsiTheme="majorBidi" w:cstheme="majorBidi"/>
              <w:color w:val="000000"/>
              <w:sz w:val="24"/>
              <w:szCs w:val="24"/>
            </w:rPr>
            <w:t>[5]</w:t>
          </w:r>
        </w:sdtContent>
      </w:sdt>
      <w:r w:rsidRPr="00136598">
        <w:rPr>
          <w:rFonts w:asciiTheme="majorBidi" w:hAnsiTheme="majorBidi" w:cstheme="majorBidi"/>
          <w:sz w:val="24"/>
          <w:szCs w:val="24"/>
        </w:rPr>
        <w:t>. The report states that up to 26% of pipe failures may be related to inadequate filter design. The seepage issue depends on various elevations and path lengths concerning velocity</w:t>
      </w:r>
      <w:sdt>
        <w:sdtPr>
          <w:rPr>
            <w:rFonts w:asciiTheme="majorBidi" w:hAnsiTheme="majorBidi" w:cstheme="majorBidi"/>
            <w:color w:val="000000"/>
            <w:sz w:val="24"/>
            <w:szCs w:val="24"/>
          </w:rPr>
          <w:tag w:val="MENDELEY_CITATION_v3_eyJjaXRhdGlvbklEIjoiTUVOREVMRVlfQ0lUQVRJT05fYTQzMTkzMjMtNGZkNi00MzRmLTk3OGQtNTFmMGZmZTQxOTNlIiwicHJvcGVydGllcyI6eyJub3RlSW5kZXgiOjB9LCJpc0VkaXRlZCI6ZmFsc2UsIm1hbnVhbE92ZXJyaWRlIjp7ImlzTWFudWFsbHlPdmVycmlkZGVuIjpmYWxzZSwiY2l0ZXByb2NUZXh0IjoiWzZdIiwibWFudWFsT3ZlcnJpZGVUZXh0IjoiIn0sImNpdGF0aW9uSXRlbXMiOlt7ImlkIjoiMjAzNzEzMjktNGRjNy0zNTZkLWE2NGQtMDdlZGRiNjFmYTQ0IiwiaXRlbURhdGEiOnsidHlwZSI6ImFydGljbGUtam91cm5hbCIsImlkIjoiMjAzNzEzMjktNGRjNy0zNTZkLWE2NGQtMDdlZGRiNjFmYTQ0IiwidGl0bGUiOiJDcml0aWNhbCBhcHByYWlzYWwgb2YgcGlwaW5nIHBoZW5vbWVuYSBpbiBlYXJ0aCBkYW1zIiwiYXV0aG9yIjpbeyJmYW1pbHkiOiJSaWNoYXJkcyIsImdpdmVuIjoiS2V2aW4gUy4iLCJwYXJzZS1uYW1lcyI6ZmFsc2UsImRyb3BwaW5nLXBhcnRpY2xlIjoiIiwibm9uLWRyb3BwaW5nLXBhcnRpY2xlIjoiIn0seyJmYW1pbHkiOiJSZWRkeSIsImdpdmVuIjoiS3Jpc2huYSBSLiIsInBhcnNlLW5hbWVzIjpmYWxzZSwiZHJvcHBpbmctcGFydGljbGUiOiIiLCJub24tZHJvcHBpbmctcGFydGljbGUiOiIifV0sImNvbnRhaW5lci10aXRsZSI6IkJ1bGxldGluIG9mIEVuZ2luZWVyaW5nIEdlb2xvZ3kgYW5kIHRoZSBFbnZpcm9ubWVudCIsIkRPSSI6IjEwLjEwMDcvczEwMDY0LTAwNy0wMDk1LTAiLCJJU1NOIjoiMTQzNTk1MjkiLCJpc3N1ZWQiOnsiZGF0ZS1wYXJ0cyI6W1syMDA3LDExXV19LCJwYWdlIjoiMzgxLTQwMiIsImFic3RyYWN0IjoiVGhpcyBwYXBlciBwcmVzZW50cyBhIGNvbXByZWhlbnNpdmUgcmV2aWV3IG9mIHB1Ymxpc2hlZCBsaXRlcmF0dXJlIG9uIHNvaWwgcGlwaW5nIHBoZW5vbWVuYS4gVGhlIGZpcnN0IHRvb2xzIHRvIGRlc2lnbiBlYXJ0aCBkYW1zIHRvIHJlc2lzdCBwaXBpbmcgd2VyZSBkZXZlbG9wZWQgZHVyaW5nIDE5MTAtMTkzNS4gRmlsdGVyIGNyaXRlcmlhIGZvciBkaXNwZXJzaXZlIHNvaWxzIHdhcyByZWZpbmVkIGluIHRoZSAxOTcwJ3MuIFBpcGluZyBwaGVub21lbmEgYXJlIGdlbmVyYWxseSBkZWZpbmVkIGFzOiAoMSkgaGVhdmUsICgyKSBpbnRlcm5hbCBlcm9zaW9uLCAoMykgYmFja3dhcmRzIGVyb3Npb24sIGFsdGhvdWdoIG90aGVyIG1vZGVzIGFyZSBwb3NzaWJsZS4gUmVjZW50IHdvcmsgb24gcGlwaW5nIGhpZ2hsaWdodHMgdGhlIGxpbWl0YXRpb25zIG9mIHRoZSBvY2N1cnJlbmNlIG9mIHBpcGluZyBhbmQgdGhlIHJvbGUgdGhhdCBkZXNpZ24gYW5kIGNvbnN0cnVjdGlvbiBtYXkgcGxheSBpbiBhIGxhcmdlIHBlcmNlbnRhZ2Ugb2YgcGlwaW5nIGZhaWx1cmVzLiBTdGFuZGFyZGl6ZWQgbGFib3JhdG9yeSBwcm9jZWR1cmVzIGFyZSBhdmFpbGFibGUgdG8gYXNzZXNzIHBpcGluZyBwb3RlbnRpYWwgaW4gY29oZXNpdmUgbWF0ZXJpYWxzLCBidXQgbm8gc3VjaCBtZXRob2RzIGV4aXN0IGZvciBub24tY29oZXNpdmUgc29pbHMuIEhvd2V2ZXIsIG1ldGhvZHMgYXJlIGF2YWlsYWJsZSBmb3IgZXZhbHVhdGlvbiBvZiBzZWxmLWZpbHRyYXRpb24gcG90ZW50aWFsLiBSZWNlbnQgYWR2YW5jZXMgaW4gY29tcHV0ZXIgdGVjaG5vbG9neSBoYXZlIGZhY2lsaXRhdGVkIHRoZSBldmFsdWF0aW9uIG9mIHNlZXBhZ2UgYW5kIGRlZm9ybWF0aW9uIGluIGVtYmFua21lbnRzIGJ1dCBjb21wdXRhdGlvbmFsIG1ldGhvZHMgZm9yIGV2YWx1YXRpb24gb2YgcGlwaW5nIHBvdGVudGlhbCBhcmUgY3VycmVudGx5IGxpbWl0ZWQuIMKpIFNwcmluZ2VyLVZlcmxhZyAyMDA3LiIsImlzc3VlIjoiNCIsInZvbHVtZSI6IjY2IiwiY29udGFpbmVyLXRpdGxlLXNob3J0IjoiIn0sImlzVGVtcG9yYXJ5IjpmYWxzZX1dfQ=="/>
          <w:id w:val="-1408069354"/>
          <w:placeholder>
            <w:docPart w:val="D57D4A250E714CD19CAFA5F81B66EE55"/>
          </w:placeholder>
        </w:sdtPr>
        <w:sdtContent>
          <w:r w:rsidR="00A3774C" w:rsidRPr="00A3774C">
            <w:rPr>
              <w:rFonts w:eastAsia="Times New Roman"/>
              <w:color w:val="000000"/>
            </w:rPr>
            <w:t>[6]</w:t>
          </w:r>
        </w:sdtContent>
      </w:sdt>
      <w:r w:rsidRPr="00136598">
        <w:rPr>
          <w:rFonts w:asciiTheme="majorBidi" w:hAnsiTheme="majorBidi" w:cstheme="majorBidi"/>
          <w:sz w:val="24"/>
          <w:szCs w:val="24"/>
        </w:rPr>
        <w:t xml:space="preserve">. </w:t>
      </w:r>
    </w:p>
    <w:p w14:paraId="164068A8" w14:textId="7A17E6BE" w:rsidR="00CB2C39" w:rsidRPr="00136598" w:rsidRDefault="00CB2C39" w:rsidP="00A0651B">
      <w:pPr>
        <w:spacing w:after="0"/>
        <w:ind w:firstLine="720"/>
        <w:jc w:val="lowKashida"/>
        <w:rPr>
          <w:rFonts w:asciiTheme="majorBidi" w:hAnsiTheme="majorBidi" w:cstheme="majorBidi"/>
          <w:sz w:val="24"/>
          <w:szCs w:val="24"/>
          <w:lang w:bidi="ar-IQ"/>
        </w:rPr>
      </w:pPr>
      <w:r w:rsidRPr="00136598">
        <w:rPr>
          <w:rFonts w:asciiTheme="majorBidi" w:hAnsiTheme="majorBidi" w:cstheme="majorBidi"/>
          <w:sz w:val="24"/>
          <w:szCs w:val="24"/>
        </w:rPr>
        <w:t xml:space="preserve">Seepage failure faces the embankment dams and nearly 80% of United States dams are embankment dams. All dams and weirs are built to provide two conditions including water storage and hydraulic head, these make seepage case. Also, dam construction depends on several factors </w:t>
      </w:r>
      <w:r w:rsidRPr="00490B19">
        <w:rPr>
          <w:rFonts w:asciiTheme="majorBidi" w:hAnsiTheme="majorBidi" w:cstheme="majorBidi"/>
          <w:sz w:val="24"/>
          <w:szCs w:val="22"/>
          <w:lang w:bidi="ar-IQ"/>
        </w:rPr>
        <w:t>including water availability, storage or diversion requirements, and availability of local construction materials. Approximately 171,000 people lost their lives and nearly 11 million became homeless as a result of the several dam failures that occurred in China</w:t>
      </w:r>
      <w:sdt>
        <w:sdtPr>
          <w:rPr>
            <w:rFonts w:asciiTheme="majorBidi" w:hAnsiTheme="majorBidi" w:cstheme="majorBidi"/>
            <w:color w:val="000000"/>
            <w:sz w:val="24"/>
            <w:szCs w:val="22"/>
            <w:lang w:bidi="ar-IQ"/>
          </w:rPr>
          <w:tag w:val="MENDELEY_CITATION_v3_eyJjaXRhdGlvbklEIjoiTUVOREVMRVlfQ0lUQVRJT05fMjkxOWI1Y2QtZDE5NS00MWZlLWI5NDctNTNiMmI2NzNkODFjIiwicHJvcGVydGllcyI6eyJub3RlSW5kZXgiOjB9LCJpc0VkaXRlZCI6ZmFsc2UsIm1hbnVhbE92ZXJyaWRlIjp7ImlzTWFudWFsbHlPdmVycmlkZGVuIjpmYWxzZSwiY2l0ZXByb2NUZXh0IjoiWzddIiwibWFudWFsT3ZlcnJpZGVUZXh0IjoiIn0sImNpdGF0aW9uSXRlbXMiOlt7ImlkIjoiMWRmOTg0MDYtNTY5Mi0zYWI0LWI2MjktYjVkNDgxNmFlODA1IiwiaXRlbURhdGEiOnsidHlwZSI6ImFydGljbGUtam91cm5hbCIsImlkIjoiMWRmOTg0MDYtNTY5Mi0zYWI0LWI2MjktYjVkNDgxNmFlODA1IiwidGl0bGUiOiJIeWRyYXVsaWMgZmFpbHVyZXMgb2YgZWFydGhlbiBkYW1zIGFuZCBlbWJhbmttZW50cyIsImF1dGhvciI6W3siZmFtaWx5IjoiVGFsdWtkYXIiLCJnaXZlbiI6IlByaXlhbmthIiwicGFyc2UtbmFtZXMiOmZhbHNlLCJkcm9wcGluZy1wYXJ0aWNsZSI6IiIsIm5vbi1kcm9wcGluZy1wYXJ0aWNsZSI6IiJ9LHsiZmFtaWx5IjoiRGV5IiwiZ2l2ZW4iOiJBcmluZGFtIiwicGFyc2UtbmFtZXMiOmZhbHNlLCJkcm9wcGluZy1wYXJ0aWNsZSI6IiIsIm5vbi1kcm9wcGluZy1wYXJ0aWNsZSI6IiJ9XSwiY29udGFpbmVyLXRpdGxlIjoiSW5ub3ZhdGl2ZSBJbmZyYXN0cnVjdHVyZSBTb2x1dGlvbnMiLCJET0kiOiIxMC4xMDA3L3M0MTA2Mi0wMTktMDIyOS05IiwiSVNTTiI6IjIzNjQ0MTg0IiwiaXNzdWVkIjp7ImRhdGUtcGFydHMiOltbMjAxOSwxMiwxXV19LCJhYnN0cmFjdCI6IlRoZSBwcm9ibGVtIG9mIGRhbSBmYWlsdXJlcyBpcyBvZiBncmVhdCBpbXBvcnRhbmNlIGFzIGl0IGhhcyBkZXZhc3RhdGluZyBpbXBhY3QgdXBvbiBodW1hbmtpbmQgYW5kIHRoZSBlbnZpcm9ubWVudC4gVGhpcyByZXZpZXcgaGlnaGxpZ2h0cyB0aGUgaHlkcmF1bGljIGZhaWx1cmUgb2YgZWFydGhlbiBkYW1zIGFuZCBlbWJhbmttZW50cywgZW1waGFzaXppbmcgb24gdGhlIHBpcGluZyBhbmQgb3ZlcnRvcHBpbmcgcGhlbm9tZW5hLiBQaXBpbmcgZmFpbHVyZXMgYXJlIG1vc3RseSBhdHRyaWJ1dGVkIHRvIHRoZSB1bmNvbnRyb2xsZWQgc2VlcGFnZSBvciB0aGUgYWJzZW5jZSBvZiBzdWl0YWJsZSB6b25hdGlvbiBvZiBtYXRlcmlhbHMgYW5kIGZpbHRlcnMgaW4gZWFydGhlbiBkYW1zLiBUaGUgb3ZlcnRvcHBpbmcgcHJvY2VzcyBpcyBhIGNvbXBsZXggdW5zdGVhZHksIG5vbmhvbW9nZW5lb3VzLCBub25saW5lYXIgdGhyZWUtZGltZW5zaW9uYWwgcHJvYmxlbSwgd2hpY2ggaGFzIG5vdCB5ZXQgYmVlbiBtZXRob2RpY2FsbHkgc3R1ZGllZCBmcm9tIGEgdGhlb3JldGljYWwgcGVyc3BlY3RpdmUuIFdpdGggdGhlIGFkdmFuY2VtZW50IG9mIHRpbWUgYW5kIHRlY2hub2xvZ3ksIGRpZmZlcmVudCBtYXRoZW1hdGljYWwsIGFuYWx5dGljYWwgYW5kIG51bWVyaWNhbCBtb2RlbHMsIGFwdGx5IHN1cHBvcnRlZCBieSBwaHlzaWNhbCBtb2RlbGluZywgaGFzIGxlZCB0byB0aGUgYmV0dGVyIHVuZGVyc3RhbmRpbmcgb2YgdGhlc2UgcGhlbm9tZW5hLiBBbHRob3VnaCB0aGVzZSBhcHByb2FjaGVzIGhhdmUgZmFjaWxpdGF0ZWQgdGhlIGV2YWx1YXRpb24gb2Ygc2VlcGFnZSBhbmQgZGVmb3JtYXRpb24gaW4gdGhlIGVhcnRoZW4gZGFtcyBhbmQgZW1iYW5rbWVudHMsIHN0aWxsIHNldmVyYWwgY3JpdGljYWwgaXNzdWVzIG5lZWQgdG8gYmUgYWRkcmVzc2VkLiBUaGlzIHJldmlldyBoaWdobGlnaHRzIHRoZSBnYXAgYXJlYXMgYW5kIHBvc3NpYmxlIGZ1dHVyZSBzY29wZXMgcmVsYXRlZCB0byB0aGUgaHlkcmF1bGljIGZhaWx1cmVzIG9mIGRhbXMuIiwicHVibGlzaGVyIjoiU3ByaW5nZXIiLCJpc3N1ZSI6IjEiLCJ2b2x1bWUiOiI0IiwiY29udGFpbmVyLXRpdGxlLXNob3J0IjoiIn0sImlzVGVtcG9yYXJ5IjpmYWxzZX1dfQ=="/>
          <w:id w:val="-1876613068"/>
          <w:placeholder>
            <w:docPart w:val="D57D4A250E714CD19CAFA5F81B66EE55"/>
          </w:placeholder>
        </w:sdtPr>
        <w:sdtContent>
          <w:r w:rsidR="00A3774C" w:rsidRPr="00A3774C">
            <w:rPr>
              <w:rFonts w:eastAsia="Times New Roman"/>
              <w:color w:val="000000"/>
            </w:rPr>
            <w:t>[7]</w:t>
          </w:r>
        </w:sdtContent>
      </w:sdt>
      <w:r w:rsidRPr="00490B19">
        <w:rPr>
          <w:rFonts w:asciiTheme="majorBidi" w:hAnsiTheme="majorBidi" w:cstheme="majorBidi"/>
          <w:sz w:val="24"/>
          <w:szCs w:val="22"/>
          <w:lang w:bidi="ar-IQ"/>
        </w:rPr>
        <w:t>. Many techniques are used to mitigate the seepage problem</w:t>
      </w:r>
      <w:r w:rsidRPr="00136598">
        <w:rPr>
          <w:rFonts w:asciiTheme="majorBidi" w:hAnsiTheme="majorBidi" w:cstheme="majorBidi"/>
          <w:sz w:val="24"/>
          <w:szCs w:val="22"/>
          <w:lang w:bidi="ar-IQ"/>
        </w:rPr>
        <w:t xml:space="preserve"> including compaction, using proper filters, and sheet piles. Sheet pile barriers extend the path of flow and reduce the hydraulic gradient.</w:t>
      </w:r>
      <w:r w:rsidRPr="00490B19">
        <w:rPr>
          <w:rFonts w:asciiTheme="majorBidi" w:hAnsiTheme="majorBidi" w:cstheme="majorBidi"/>
          <w:sz w:val="24"/>
          <w:szCs w:val="22"/>
          <w:lang w:bidi="ar-IQ"/>
        </w:rPr>
        <w:t xml:space="preserve"> </w:t>
      </w:r>
      <w:r w:rsidRPr="00136598">
        <w:rPr>
          <w:rFonts w:asciiTheme="majorBidi" w:hAnsiTheme="majorBidi" w:cstheme="majorBidi"/>
          <w:sz w:val="24"/>
          <w:szCs w:val="22"/>
          <w:lang w:bidi="ar-IQ"/>
        </w:rPr>
        <w:t>The flow vector is reduced by the sheet pile's length, which indicates lower water flow for longer pile lengths.</w:t>
      </w:r>
      <w:r w:rsidRPr="00490B19">
        <w:rPr>
          <w:rFonts w:asciiTheme="majorBidi" w:hAnsiTheme="majorBidi" w:cstheme="majorBidi"/>
          <w:sz w:val="24"/>
          <w:szCs w:val="22"/>
          <w:lang w:bidi="ar-IQ"/>
        </w:rPr>
        <w:t xml:space="preserve"> Factor safety against the sheet pile depends on the sheet pile length directly. Shifting sheet piles to the upstream side results in an increase in the bending moment</w:t>
      </w:r>
      <w:sdt>
        <w:sdtPr>
          <w:rPr>
            <w:rFonts w:asciiTheme="majorBidi" w:hAnsiTheme="majorBidi" w:cstheme="majorBidi"/>
            <w:color w:val="000000"/>
            <w:sz w:val="24"/>
            <w:szCs w:val="22"/>
            <w:lang w:bidi="ar-IQ"/>
          </w:rPr>
          <w:tag w:val="MENDELEY_CITATION_v3_eyJjaXRhdGlvbklEIjoiTUVOREVMRVlfQ0lUQVRJT05fY2YzOGM1NTMtZGYwMi00MzYxLWI3OTQtMzBiYmE4ZDc0YmFlIiwicHJvcGVydGllcyI6eyJub3RlSW5kZXgiOjB9LCJpc0VkaXRlZCI6ZmFsc2UsIm1hbnVhbE92ZXJyaWRlIjp7ImlzTWFudWFsbHlPdmVycmlkZGVuIjpmYWxzZSwiY2l0ZXByb2NUZXh0IjoiWzhdIiwibWFudWFsT3ZlcnJpZGVUZXh0IjoiIn0sImNpdGF0aW9uSXRlbXMiOlt7ImlkIjoiYjYxNzYxY2EtNDMyZi0zZDBlLWE4NGYtZDRmOWMwZDk2MzBiIiwiaXRlbURhdGEiOnsidHlwZSI6ImFydGljbGUtam91cm5hbCIsImlkIjoiYjYxNzYxY2EtNDMyZi0zZDBlLWE4NGYtZDRmOWMwZDk2MzBiIiwidGl0bGUiOiJCZWhhdmlvciBvZiBzaGVldCBwaWxlIGFzIHNlZXBhZ2UgY3V0b2ZmIGJlbG93IGVhcnRoZW4gZGFtIiwiYXV0aG9yIjpbeyJmYW1pbHkiOiJUdW5nIiwiZ2l2ZW4iOiJTbWl0YSIsInBhcnNlLW5hbWVzIjpmYWxzZSwiZHJvcHBpbmctcGFydGljbGUiOiIiLCJub24tZHJvcHBpbmctcGFydGljbGUiOiIifSx7ImZhbWlseSI6IkJoYW5kYXJpIiwiZ2l2ZW4iOiJHdXBpbmF0aCIsInBhcnNlLW5hbWVzIjpmYWxzZSwiZHJvcHBpbmctcGFydGljbGUiOiIiLCJub24tZHJvcHBpbmctcGFydGljbGUiOiIifSx7ImZhbWlseSI6Ik11a2hlcmplZSIsImdpdmVuIjoiU2liYXByaXlhIiwicGFyc2UtbmFtZXMiOmZhbHNlLCJkcm9wcGluZy1wYXJ0aWNsZSI6IiIsIm5vbi1kcm9wcGluZy1wYXJ0aWNsZSI6IiJ9XSwiY29udGFpbmVyLXRpdGxlIjoiSW50ZXJuYXRpb25hbCBKb3VybmFsIG9mIEdlb3RlY2huaWNhbCBFbmdpbmVlcmluZyIsIkRPSSI6IjEwLjEwODAvMTkzODYzNjIuMjAxNS4xMTA1NjIwIiwiSVNTTiI6IjE5Mzg3ODc5IiwiaXNzdWVkIjp7ImRhdGUtcGFydHMiOltbMjAxNl1dfSwicGFnZSI6IjE2Mi0xNzMiLCJhYnN0cmFjdCI6IlNlZXBhZ2UgY3V0LW9mZiBiZWxvdyBhbiBlYXJ0aGVuIGRhbSBpcyBuZWNlc3NhcnkgZm9yIHJlZHVjaW5nIHNlZXBhZ2UgYW5kIHRoZXJlYnkgaW5jcmVhc2luZyBpdHMgc3RhYmlsaXR5LiBJbiB0aGlzIHN0dWR5LCBhbmFseXNpcyBvZiBhbiBlYXJ0aGVuIGRhbSBoYXMgYmVlbiBkb25lIHVzaW5nIEZMQUMgMkQuIFRoZSBiYXNlIHdpZHRoIG9mIHRoZSBkYW0gaGFzIGJlZW4gdGFrZW4gYXMgMTcgbSB3aWR0aCBpdHMgc2lkZSBzbG9wZSBhcyAyKEgpOjEoVikuIEl0IGhhcyBiZWVuIGNvbnNpZGVyZWQgdG8gYmUgYW4gZW1iYW5rbWVudCBkYW0gbWFkZSBvZiBob21vZ2VuZW91cyBzb2lsLiBUaGUgcmVzdWx0cyBvZiB0aGUgYW5hbHlzaXMgaGF2ZSBiZWVuIHVzZWQgdG8gY2Fycnkgb3V0IGEgcGFyYW1ldHJpYyBzdHVkeSB0byBvYnNlcnZlIHRoZSBpbmZsdWVuY2Ugb2Ygc2hlZXQgcGlsZSBsZW5ndGggYW5kIGxvY2F0aW9uIG9uIGRpZmZlcmVudCBkZXNpZ24gcGFyYW1ldGVycywgc3VjaCBhcyB2YXJpYXRpb24gb2YgcG9yZSB3YXRlciBwcmVzc3VyZSwgZmx1aWQgZmxvdyB2ZWN0b3IsIGJlbmRpbmcgbW9tZW50LCBhbmQgc2hlYXIgZm9yY2UuIEl0IGhhcyBiZWVuIGZvdW5kIHRoYXQgaW5jcmVhc2UgaW4gc2hlZXQgcGlsZSBsZW5ndGggcmVkdWNlcyBmbG93IHZlY3RvciwgaW5kaWNhdGluZyB0aGUgcXVhbnRpdHkgb2YgZmx1aWQgZmxvdyBpcyBsZXNzZXIgZm9yIGxhcmdlciBzaGVldCBwaWxlIGxlbmd0aC4gQW4gYWJydXB0IGRlY3JlYXNlIGluIHBvcmUgd2F0ZXIgcHJlc3N1cmUgaXMgZm91bmQgYXQgdGhlIGxvY2F0aW9uIG9mIHNoZWV0IHBpbGUuIEJlbmRpbmcgbW9tZW50IGluIHRoZSBzaGVldCBwaWxlIGluY3JlYXNlcyB3aGVuIHNoZWV0IHBpbGUgcG9zaXRpb24gbW92ZXMgdG93YXJkIHRoZSB1cHN0cmVhbSBzaWRlLiBGb3IgYSBmaXhlZCBwb3NpdGlvbiBvZiBzaGVldCBwaWxlLCBzaW1pbGFyIHRvIGJlbmRpbmcgbW9tZW50LCBzaGVhciBmb3JjZSBpcyBhbHNvIGFwcGVhcmluZyBvbiBwb3NpdGl2ZSBzaWRlLCB3aGVuIHRoZSBsZW5ndGggaW5jcmVhc2VzIGJleW9uZCAxNSBtLiBJdCBoYXMgYmVlbiBmb3VuZCB0aGF0IGFsdGhvdWdoIGZhY3RvciBvZiBzYWZldHkgYWdhaW5zdCBib3RoIHBpcGluZyBhbmQgb3ZlcmFsbCBzdGFiaWxpdHkgaW5jcmVhc2VzIHdpdGggc2hlZXQgcGlsZSBsZW5ndGgsIHRoZSBwaXBpbmcgcGhlbm9tZW5vbiBpcyBtb3JlIGluZmx1ZW5jZWQgYXMgY29tcGFyZWQgdG8gdGhlIG92ZXJhbGwgc3RhYmlsaXR5IG9mIGRhbS4iLCJwdWJsaXNoZXIiOiJNYW5leSBQdWJsaXNoaW5nIiwiaXNzdWUiOiIyIiwidm9sdW1lIjoiMTAiLCJjb250YWluZXItdGl0bGUtc2hvcnQiOiIifSwiaXNUZW1wb3JhcnkiOmZhbHNlfV19"/>
          <w:id w:val="-321577539"/>
          <w:placeholder>
            <w:docPart w:val="DefaultPlaceholder_-1854013440"/>
          </w:placeholder>
        </w:sdtPr>
        <w:sdtContent>
          <w:r w:rsidR="00A3774C" w:rsidRPr="00A3774C">
            <w:rPr>
              <w:rFonts w:asciiTheme="majorBidi" w:hAnsiTheme="majorBidi" w:cstheme="majorBidi"/>
              <w:color w:val="000000"/>
              <w:sz w:val="24"/>
              <w:szCs w:val="22"/>
              <w:lang w:bidi="ar-IQ"/>
            </w:rPr>
            <w:t>[8]</w:t>
          </w:r>
        </w:sdtContent>
      </w:sdt>
      <w:r w:rsidRPr="00490B19">
        <w:rPr>
          <w:rFonts w:asciiTheme="majorBidi" w:hAnsiTheme="majorBidi" w:cstheme="majorBidi"/>
          <w:sz w:val="24"/>
          <w:szCs w:val="22"/>
          <w:lang w:bidi="ar-IQ"/>
        </w:rPr>
        <w:t>.</w:t>
      </w:r>
      <w:r w:rsidRPr="00136598">
        <w:rPr>
          <w:rFonts w:asciiTheme="majorBidi" w:hAnsiTheme="majorBidi" w:cstheme="majorBidi"/>
          <w:sz w:val="24"/>
          <w:szCs w:val="24"/>
          <w:lang w:bidi="ar-IQ"/>
        </w:rPr>
        <w:t xml:space="preserve"> </w:t>
      </w:r>
    </w:p>
    <w:p w14:paraId="49C65109" w14:textId="1E976F58" w:rsidR="00CB2C39" w:rsidRPr="00136598" w:rsidRDefault="00CB2C39" w:rsidP="00A0651B">
      <w:pPr>
        <w:spacing w:after="0"/>
        <w:ind w:firstLine="720"/>
        <w:jc w:val="lowKashida"/>
        <w:rPr>
          <w:rFonts w:asciiTheme="majorBidi" w:hAnsiTheme="majorBidi" w:cstheme="majorBidi"/>
          <w:color w:val="000000"/>
          <w:sz w:val="24"/>
          <w:szCs w:val="24"/>
          <w:lang w:bidi="ar-IQ"/>
        </w:rPr>
      </w:pPr>
      <w:r w:rsidRPr="00136598">
        <w:rPr>
          <w:rFonts w:asciiTheme="majorBidi" w:hAnsiTheme="majorBidi" w:cstheme="majorBidi"/>
          <w:sz w:val="24"/>
          <w:szCs w:val="24"/>
          <w:lang w:bidi="ar-IQ"/>
        </w:rPr>
        <w:t>Number of the sheet piles, their length, and their distances impact the seepage flow. Minimum uplift pressure and minimum exit gradient exist in the intermediate pile for angles around 135</w:t>
      </w:r>
      <w:r w:rsidR="00A0651B">
        <w:rPr>
          <w:rFonts w:asciiTheme="majorBidi" w:hAnsiTheme="majorBidi" w:cstheme="majorBidi"/>
          <w:sz w:val="24"/>
          <w:szCs w:val="24"/>
          <w:vertAlign w:val="superscript"/>
          <w:lang w:bidi="ar-IQ"/>
        </w:rPr>
        <w:t>o</w:t>
      </w:r>
      <w:r w:rsidRPr="00136598">
        <w:rPr>
          <w:rFonts w:asciiTheme="majorBidi" w:hAnsiTheme="majorBidi" w:cstheme="majorBidi"/>
          <w:sz w:val="24"/>
          <w:szCs w:val="24"/>
          <w:lang w:bidi="ar-IQ"/>
        </w:rPr>
        <w:t xml:space="preserve"> and 120</w:t>
      </w:r>
      <w:r w:rsidR="00A0651B">
        <w:rPr>
          <w:rFonts w:asciiTheme="majorBidi" w:hAnsiTheme="majorBidi" w:cstheme="majorBidi"/>
          <w:sz w:val="24"/>
          <w:szCs w:val="24"/>
          <w:vertAlign w:val="superscript"/>
          <w:lang w:bidi="ar-IQ"/>
        </w:rPr>
        <w:t>o</w:t>
      </w:r>
      <w:r w:rsidRPr="00136598">
        <w:rPr>
          <w:rFonts w:asciiTheme="majorBidi" w:hAnsiTheme="majorBidi" w:cstheme="majorBidi"/>
          <w:sz w:val="24"/>
          <w:szCs w:val="24"/>
          <w:lang w:bidi="ar-IQ"/>
        </w:rPr>
        <w:t xml:space="preserve"> counter-clockwise. When the Distance between the upstream and intermediate sheet pile increases the exit gradient and uplift pressure reduce</w:t>
      </w:r>
      <w:sdt>
        <w:sdtPr>
          <w:rPr>
            <w:rFonts w:asciiTheme="majorBidi" w:hAnsiTheme="majorBidi" w:cstheme="majorBidi"/>
            <w:color w:val="000000"/>
            <w:sz w:val="24"/>
            <w:szCs w:val="24"/>
            <w:lang w:bidi="ar-IQ"/>
          </w:rPr>
          <w:tag w:val="MENDELEY_CITATION_v3_eyJjaXRhdGlvbklEIjoiTUVOREVMRVlfQ0lUQVRJT05fNmNjM2QzYjktNDkzNi00YzY2LWFiOTAtNDJkMWUxMzg3NDA3IiwicHJvcGVydGllcyI6eyJub3RlSW5kZXgiOjB9LCJpc0VkaXRlZCI6ZmFsc2UsIm1hbnVhbE92ZXJyaWRlIjp7ImlzTWFudWFsbHlPdmVycmlkZGVuIjpmYWxzZSwiY2l0ZXByb2NUZXh0IjoiWzldIiwibWFudWFsT3ZlcnJpZGVUZXh0IjoiIn0sImNpdGF0aW9uSXRlbXMiOlt7ImlkIjoiOGZjZDQ1NDctMjg5YS0zNDI2LWJmY2QtZDJhZGJkZWI2MmQ1IiwiaXRlbURhdGEiOnsidHlwZSI6ImFydGljbGUtam91cm5hbCIsImlkIjoiOGZjZDQ1NDctMjg5YS0zNDI2LWJmY2QtZDJhZGJkZWI2MmQ1IiwidGl0bGUiOiJUaGUgRWZmZWN0IG9mIGluY2xpbmVkIGludGVybWVkaWF0ZSBTaGVldCBQaWxlIG9uIFNlZXBhZ2UgUHJvcGVydGllcyBVbmRlciBIeWRyYXVsaWMgU3RydWN0dXJlIFVzaW5nIFNFRVAvVyBQcm9ncmFtIiwiYXV0aG9yIjpbeyJmYW1pbHkiOiJTYWxpbSIsImdpdmVuIjoiSWJ0aWhhbCBILiIsInBhcnNlLW5hbWVzIjpmYWxzZSwiZHJvcHBpbmctcGFydGljbGUiOiIiLCJub24tZHJvcHBpbmctcGFydGljbGUiOiIifSx7ImZhbWlseSI6Ik90aG1hbiIsImdpdmVuIjoiQnVya2FuIFNhZWVk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4LzEwNzYvMS8wMTIxMzEiLCJJU1NOIjoiMTc1Ny04OTgxIiwiaXNzdWVkIjp7ImRhdGUtcGFydHMiOltbMjAyMSwyLDFdXX0sInBhZ2UiOiIwMTIxMzEiLCJhYnN0cmFjdCI6IiBUaGlzIHBhcGVyIGlzIGludGVuZGVkIHRvIHN0dWR5IHRoZSBlZmZlY3Qgb2YgdXNpbmcgaW5jbGluZSBpbnRlcm1lZGlhdGUgc2hlZXQgcGlsZSBhbmQgZmluZGluZyB0aGUgZWZmZWN0IG9mIGNoYW5nZSBmb3IgaXRzIGFuZ2xlLCBiZXNpZGVzIHRoZSB1cHN0cmVhbSBhbmQgZG93bnN0cmVhbSBwaWxlcyByZXN0IGluIGhvbW9nZW5lb3VzIHNvaWwgbGF5ZXIgb24gdGhlIHNlZXBhZ2UsIHVwbGlmdCBwcmVzc3VyZSBleGl0IGdyYWRpZW50IGF0IHRvZSBvZiBoeWRyYXVsaWMgc3RydWN0dXJlIHVzaW5nIGNvbXB1dGVyIHByb2dyYW0gU0VFUC9XIHNvZnR3YXJlLiBGcm9tIHRoZSBzb2Z0d2FyZSB0ZXN0IGNhcnJpZWQgb3V0IG1hbnkgY2FzZXMsIGluIGJlZ2lubmluZywgZmluZGluZyB0aGUgYmVzdCBkaXN0YW5jZSBiZXR3ZWVuIHRoZSB0aHJlZSBzaGVldCBwaWxlcyB0aGVuIGZpbmRpbmcgdGhlIGJlc3QgZGVwdGggb2YgdGhyZWUgc2hlZXQgcGlsZXMgZmluYWxseSB1c2luZyB0aGUgYW5nbGUgZm9yIGluY2xpbmUgaW50ZXJtZWRpYXRlIHNoZWV0IHBpbGUgKCDOuCA9MzAsNDUsNjAsOTAsMTIwLDEzNSwxNTApIGRlZ3JlZSBpbiB0aHJlZSBjYXNlcyBmb3IgZmlyc3QgYW5kIGxhc3Qgc2hlZXQgcGlsZXMgd2hlbiB0aGUgYW5nbGUgb2YgdGhlbSAoIM64ID0zMCw2MCw5MClkZWdyZWUuIEFsc28gZm9yIGVhY2ggcnVuIHRoZSBxdWFudGl0eSBvZiB1cGxpZnQgcHJlc3N1cmUsIGV4aXQgZ3JhZGllbnQgYW5kIGRpc2NoYXJnZSBhdCB0b2Ugb2YgaHlkcmF1bGljIHN0cnVjdHVyZSB3ZXJlIGRldGVybWluZWQgdG8gZGV2ZWxvcCBhbiBlbXBpcmljYWwgZXF1YXRpb25zLiBEZXBlbmRlZCBvbiB0aGUgc29mdHdhcmUgcHJvZ3JhbSB0ZXN0cyB3ZXJlIGNhcnJpZWQgb3V0IHdpdGggdGhyZWUgZGlmZmVyZW50IHZhbHVlIG9mIGVhY2ggZm9sbG93aW5nIHBhcmFtZXRlcjogdXBzdHJlYW0gc2hlZXQgcGlsZSBkZXB0aCwgZG93bnN0cmVhbSBzaGVldCBwaWxlIGRlcHRoLCBpbnRlcm1lZGlhdGUgc2hlZXQgcGlsZSBkZXB0aCwgdXBzdHJlYW0gc2hlZXQgcGlsZSBhbmdsZSwgZG93bnN0cmVhbSBzaGVldCBwaWxlIGFuZ2xlIGFuZCBmb3VyIGRpZmZlcmVudCB2YWx1ZSBvZiBkaXN0YW5jZSBiZXR3ZWVuIHRoZSBzaGVldCBwaWxlcywgdGhlbiBpdCBjYXJyaWVkIG91dCB3aXRoIHNldmVuIGRpZmZlcmVudCB2YWx1ZSBvZiBpbnRlcm1lZGlhdGUgc2hlZXQgcGlsZSBhbmdsZSwgYWxsIG9mIHRoZW0gd2l0aCB1c2luZyBjb25zdGFudCB1cHN0cmVhbSBoZWFkIGFuZCBwZXJtZWFiaWxpdHkgZm9yIHNvaWwgbGF5ZXIuICIsInB1Ymxpc2hlciI6IklPUCBQdWJsaXNoaW5nIiwiaXNzdWUiOiIxIiwidm9sdW1lIjoiMTA3NiJ9LCJpc1RlbXBvcmFyeSI6ZmFsc2V9XX0="/>
          <w:id w:val="-547608925"/>
          <w:placeholder>
            <w:docPart w:val="4B57CCE079854A378E4FEDEB42590FF9"/>
          </w:placeholder>
        </w:sdtPr>
        <w:sdtContent>
          <w:r w:rsidR="00A3774C" w:rsidRPr="00A3774C">
            <w:rPr>
              <w:rFonts w:eastAsia="Times New Roman"/>
              <w:color w:val="000000"/>
            </w:rPr>
            <w:t>[9]</w:t>
          </w:r>
        </w:sdtContent>
      </w:sdt>
      <w:r w:rsidRPr="00136598">
        <w:rPr>
          <w:rFonts w:asciiTheme="majorBidi" w:hAnsiTheme="majorBidi" w:cstheme="majorBidi"/>
          <w:sz w:val="24"/>
          <w:szCs w:val="24"/>
          <w:lang w:bidi="ar-IQ"/>
        </w:rPr>
        <w:t>. Inclined sheet piles change both uplift pressure and seepage. Using three sheet piles in upstream, middle point, and downstream one was tested in angles (14</w:t>
      </w:r>
      <w:r w:rsidR="00CA0369">
        <w:rPr>
          <w:rFonts w:asciiTheme="majorBidi" w:hAnsiTheme="majorBidi" w:cstheme="majorBidi"/>
          <w:sz w:val="24"/>
          <w:szCs w:val="24"/>
          <w:vertAlign w:val="superscript"/>
          <w:lang w:bidi="ar-IQ"/>
        </w:rPr>
        <w:t>o</w:t>
      </w:r>
      <w:r w:rsidRPr="00136598">
        <w:rPr>
          <w:rFonts w:asciiTheme="majorBidi" w:hAnsiTheme="majorBidi" w:cstheme="majorBidi"/>
          <w:sz w:val="24"/>
          <w:szCs w:val="24"/>
          <w:lang w:bidi="ar-IQ"/>
        </w:rPr>
        <w:t>, 26</w:t>
      </w:r>
      <w:r w:rsidR="00CA0369">
        <w:rPr>
          <w:rFonts w:asciiTheme="majorBidi" w:hAnsiTheme="majorBidi" w:cstheme="majorBidi"/>
          <w:sz w:val="24"/>
          <w:szCs w:val="24"/>
          <w:vertAlign w:val="superscript"/>
          <w:lang w:bidi="ar-IQ"/>
        </w:rPr>
        <w:t>o</w:t>
      </w:r>
      <w:r w:rsidRPr="00136598">
        <w:rPr>
          <w:rFonts w:asciiTheme="majorBidi" w:hAnsiTheme="majorBidi" w:cstheme="majorBidi"/>
          <w:sz w:val="24"/>
          <w:szCs w:val="24"/>
          <w:lang w:bidi="ar-IQ"/>
        </w:rPr>
        <w:t>, and 45</w:t>
      </w:r>
      <w:r w:rsidR="00CA0369">
        <w:rPr>
          <w:rFonts w:asciiTheme="majorBidi" w:hAnsiTheme="majorBidi" w:cstheme="majorBidi"/>
          <w:sz w:val="24"/>
          <w:szCs w:val="24"/>
          <w:vertAlign w:val="superscript"/>
          <w:lang w:bidi="ar-IQ"/>
        </w:rPr>
        <w:t>o</w:t>
      </w:r>
      <w:r w:rsidRPr="00136598">
        <w:rPr>
          <w:rFonts w:asciiTheme="majorBidi" w:hAnsiTheme="majorBidi" w:cstheme="majorBidi"/>
          <w:sz w:val="24"/>
          <w:szCs w:val="24"/>
          <w:lang w:bidi="ar-IQ"/>
        </w:rPr>
        <w:t>), this technique decreased uplift pressure under the structure</w:t>
      </w:r>
      <w:sdt>
        <w:sdtPr>
          <w:rPr>
            <w:rFonts w:asciiTheme="majorBidi" w:hAnsiTheme="majorBidi" w:cstheme="majorBidi"/>
            <w:color w:val="000000"/>
            <w:sz w:val="24"/>
            <w:szCs w:val="24"/>
            <w:lang w:bidi="ar-IQ"/>
          </w:rPr>
          <w:tag w:val="MENDELEY_CITATION_v3_eyJjaXRhdGlvbklEIjoiTUVOREVMRVlfQ0lUQVRJT05fNGVhZjczZjMtNzJhZi00MjFiLTllYmItODJmODlmM2VkM2YzIiwicHJvcGVydGllcyI6eyJub3RlSW5kZXgiOjB9LCJpc0VkaXRlZCI6ZmFsc2UsIm1hbnVhbE92ZXJyaWRlIjp7ImlzTWFudWFsbHlPdmVycmlkZGVuIjpmYWxzZSwiY2l0ZXByb2NUZXh0IjoiWzEwXSIsIm1hbnVhbE92ZXJyaWRlVGV4dCI6IiJ9LCJjaXRhdGlvbkl0ZW1zIjpbeyJpZCI6Ijc5MmI0ODAyLWQ3MWItM2FmZC1iMWRlLWYxMzM3ODE0MmJkNyIsIml0ZW1EYXRhIjp7InR5cGUiOiJhcnRpY2xlLWpvdXJuYWwiLCJpZCI6Ijc5MmI0ODAyLWQ3MWItM2FmZC1iMWRlLWYxMzM3ODE0MmJkNyIsInRpdGxlIjoiVGhlIEluZmx1ZW5jZSBvZiBQaWxlcyBTdGF0dXMgb24gVGhlIFVwbGlmdCBQcmVzc3VyZSBVbmRlciBIeWRyYXVsaWMgU3RydWN0dXJlcyIsImF1dGhvciI6W3siZmFtaWx5IjoiSXJ6b29raSIsImdpdmVuIjoiUi4gSCIsInBhcnNlLW5hbWVzIjpmYWxzZSwiZHJvcHBpbmctcGFydGljbGUiOiIiLCJub24tZHJvcHBpbmctcGFydGljbGUiOiIifV0sImNvbnRhaW5lci10aXRsZSI6IlRpa3JpdCBKb3VybmFsIG9mIEVuZ2luZWVyaW5nIFNjaWVuY2VzIiwiaXNzdWVkIjp7ImRhdGUtcGFydHMiOltbMjAwNl1dfSwicGFnZSI6IjEtMjEiLCJpc3N1ZSI6IjEiLCJ2b2x1bWUiOiIzIiwiY29udGFpbmVyLXRpdGxlLXNob3J0IjoiIn0sImlzVGVtcG9yYXJ5IjpmYWxzZX1dfQ=="/>
          <w:id w:val="1140768812"/>
          <w:placeholder>
            <w:docPart w:val="4B57CCE079854A378E4FEDEB42590FF9"/>
          </w:placeholder>
        </w:sdtPr>
        <w:sdtContent>
          <w:r w:rsidR="00A3774C" w:rsidRPr="00A3774C">
            <w:rPr>
              <w:rFonts w:asciiTheme="majorBidi" w:hAnsiTheme="majorBidi" w:cstheme="majorBidi"/>
              <w:color w:val="000000"/>
              <w:sz w:val="24"/>
              <w:szCs w:val="24"/>
              <w:lang w:bidi="ar-IQ"/>
            </w:rPr>
            <w:t>[10]</w:t>
          </w:r>
        </w:sdtContent>
      </w:sdt>
      <w:r w:rsidRPr="00136598">
        <w:rPr>
          <w:rFonts w:asciiTheme="majorBidi" w:hAnsiTheme="majorBidi" w:cstheme="majorBidi"/>
          <w:color w:val="000000"/>
          <w:sz w:val="24"/>
          <w:szCs w:val="24"/>
          <w:lang w:bidi="ar-IQ"/>
        </w:rPr>
        <w:t>.</w:t>
      </w:r>
      <w:r w:rsidRPr="00136598">
        <w:rPr>
          <w:rFonts w:asciiTheme="majorBidi" w:hAnsiTheme="majorBidi" w:cstheme="majorBidi"/>
          <w:sz w:val="24"/>
          <w:szCs w:val="24"/>
          <w:lang w:bidi="ar-IQ"/>
        </w:rPr>
        <w:t xml:space="preserve"> The structure may collapse through a floor rupture if the pressure is not balanced by the weight of the floor. Numerous additional techniques are employed to manage the seepage phenomenon, such as an upstream blanket, sheet pile(cutoff), filter trench for the position downstream, and weep holes Subsurface drain on the downstream side. Each one has a different design, construction, and cost. The downstream cut-off is more effective than the upstream one. The most economical one is the upstream sheet pile</w:t>
      </w:r>
      <w:sdt>
        <w:sdtPr>
          <w:rPr>
            <w:rFonts w:asciiTheme="majorBidi" w:hAnsiTheme="majorBidi" w:cstheme="majorBidi"/>
            <w:color w:val="000000"/>
            <w:sz w:val="24"/>
            <w:szCs w:val="24"/>
            <w:lang w:bidi="ar-IQ"/>
          </w:rPr>
          <w:tag w:val="MENDELEY_CITATION_v3_eyJjaXRhdGlvbklEIjoiTUVOREVMRVlfQ0lUQVRJT05fMDRkMzNlMzktNGQ5MC00NDRkLThhNGEtZGEzYjc1NWQzODExIiwicHJvcGVydGllcyI6eyJub3RlSW5kZXgiOjB9LCJpc0VkaXRlZCI6ZmFsc2UsIm1hbnVhbE92ZXJyaWRlIjp7ImlzTWFudWFsbHlPdmVycmlkZGVuIjpmYWxzZSwiY2l0ZXByb2NUZXh0IjoiWzExXSIsIm1hbnVhbE92ZXJyaWRlVGV4dCI6IiJ9LCJjaXRhdGlvbkl0ZW1zIjpbeyJpZCI6ImViNDZkODEwLWExZmMtMzc3OC05MzZmLTYyMDEwNGNkMTgwMiIsIml0ZW1EYXRhIjp7InR5cGUiOiJhcnRpY2xlLWpvdXJuYWwiLCJpZCI6ImViNDZkODEwLWExZmMtMzc3OC05MzZmLTYyMDEwNGNkMTgwMiIsInRpdGxlIjoiT3B0aW11bSBEZXNpZ24gb2YgQ29udHJvbCBEZXZpY2VzIGZvciBTYWZlIFNlZXBhZ2UgXG51bmRlciBIeWRyYXVsaWMgU3RydWN0dXJlcyIsImF1dGhvciI6W3siZmFtaWx5IjoiQUEgQWwtRGVsZXd5IiwiZ2l2ZW4iOiJBSEsgU2h1a3VyLCBXSCBBTC1NdXNhd2kiLCJwYXJzZS1uYW1lcyI6ZmFsc2UsImRyb3BwaW5nLXBhcnRpY2xlIjoiIiwibm9uLWRyb3BwaW5nLXBhcnRpY2xlIjoiIn1dLCJjb250YWluZXItdGl0bGUiOiJKb3VybmFsIG9mIEVuZ2luZWVyaW5nIGFuZCBEZXZlbG9wbWVudCIsIkRPSSI6Imh0dHBzOi8vIHd3dy5pYXNqLm5ldC9pYXNqL2FydGljbGUvMTAxNDYiLCJpc3N1ZWQiOnsiZGF0ZS1wYXJ0cyI6W1syMDA2XV19LCJwYWdlIjoiNjYtODciLCJ2b2x1bWUiOiIxMCIsImNvbnRhaW5lci10aXRsZS1zaG9ydCI6IiJ9LCJpc1RlbXBvcmFyeSI6ZmFsc2V9XX0="/>
          <w:id w:val="-1015916721"/>
          <w:placeholder>
            <w:docPart w:val="35167309739545BC9CF46E2A1CF22B10"/>
          </w:placeholder>
        </w:sdtPr>
        <w:sdtContent>
          <w:r w:rsidR="00A3774C" w:rsidRPr="00A3774C">
            <w:rPr>
              <w:rFonts w:asciiTheme="majorBidi" w:hAnsiTheme="majorBidi" w:cstheme="majorBidi"/>
              <w:color w:val="000000"/>
              <w:sz w:val="24"/>
              <w:szCs w:val="24"/>
              <w:lang w:bidi="ar-IQ"/>
            </w:rPr>
            <w:t>[11]</w:t>
          </w:r>
        </w:sdtContent>
      </w:sdt>
      <w:r w:rsidRPr="00136598">
        <w:rPr>
          <w:rFonts w:asciiTheme="majorBidi" w:hAnsiTheme="majorBidi" w:cstheme="majorBidi"/>
          <w:sz w:val="24"/>
          <w:szCs w:val="24"/>
          <w:lang w:bidi="ar-IQ"/>
        </w:rPr>
        <w:t xml:space="preserve">. The uplift force decreases when the intermediate pile is positioned to converge from the downstream direction </w:t>
      </w:r>
      <w:sdt>
        <w:sdtPr>
          <w:rPr>
            <w:rFonts w:asciiTheme="majorBidi" w:hAnsiTheme="majorBidi" w:cstheme="majorBidi"/>
            <w:color w:val="000000"/>
            <w:sz w:val="24"/>
            <w:szCs w:val="24"/>
            <w:lang w:bidi="ar-IQ"/>
          </w:rPr>
          <w:tag w:val="MENDELEY_CITATION_v3_eyJjaXRhdGlvbklEIjoiTUVOREVMRVlfQ0lUQVRJT05fOGJkNzViZmEtYmViMC00ODZjLWFjNjMtYTUzYzMwNmNlYWQ5IiwicHJvcGVydGllcyI6eyJub3RlSW5kZXgiOjB9LCJpc0VkaXRlZCI6ZmFsc2UsIm1hbnVhbE92ZXJyaWRlIjp7ImlzTWFudWFsbHlPdmVycmlkZGVuIjpmYWxzZSwiY2l0ZXByb2NUZXh0IjoiWzEyXSIsIm1hbnVhbE92ZXJyaWRlVGV4dCI6IiJ9LCJjaXRhdGlvbkl0ZW1zIjpbeyJpZCI6IjE0MWZiYjk3LTk5MjQtM2IwZi1hMGFiLTliYzJmMzFmOTdiYyIsIml0ZW1EYXRhIjp7InR5cGUiOiJyZXBvcnQiLCJpZCI6IjE0MWZiYjk3LTk5MjQtM2IwZi1hMGFiLTliYzJmMzFmOTdiYyIsInRpdGxlIjoiVGhlIGVmZmVjdCBvZiBtaWRkbGUgc2hlZXQgcGlsZSBvbiB0aGUgdXBsaWZ0IHByZXNzdXJlIHVuZGVyIGh5ZHJhdWxpYyBzdHJ1Y3R1cmVzIiwiYXV0aG9yIjpbeyJmYW1pbHkiOiJTYW1lZXIgTW9oYW1tZWQtQWxpIiwiZ2l2ZW4iOiJXZXNhbSIsInBhcnNlLW5hbWVzIjpmYWxzZSwiZHJvcHBpbmctcGFydGljbGUiOiIiLCJub24tZHJvcHBpbmctcGFydGljbGUiOiIifV0sImNvbnRhaW5lci10aXRsZSI6IkV1cm9wZWFuIEpvdXJuYWwgb2YgU2NpZW50aWZpYyBSZXNlYXJjaCIsIlVSTCI6Imh0dHA6Ly93d3cuZXVyb3BlYW5qb3VybmFsb2ZzY2llbnRpZmljcmVzZWFyY2guY29tIiwiaXNzdWVkIjp7ImRhdGUtcGFydHMiOltbMjAxMV1dfSwibnVtYmVyLW9mLXBhZ2VzIjoiMzUwLTM1OSIsImFic3RyYWN0IjoiSW4gdGhpcyBzdHVkeSBhIGZpbml0ZSBkaWZmZXJlbmNlIG1ldGhvZCB3aXRoIGEgcmVsYXhhdGlvbiB0ZWNobmlxdWUgd2VyZSB1c2VkIGluIGNvbXB1dGVyIHByb2dyYW0gd2hpY2ggd2FzIHByZXBhcmVkIHRvIHNob3cgdGhlIGVmZmVjdCBvZiBtaWRkbGUgc2hlZXQgcGlsZSBvciBjdXRvZmZzIG9uIHRoZSB1cGxpZnQgcHJlc3N1cmUgdW5kZXIgdGhlIGh5ZHJhdWxpYyBzdHJ1Y3R1cmVzLiBIb3Jpem9udGFsIGZsb29yIHdpdGggdXBzdHJlYW0gYW5kIGRvd25zdHJlYW0gc2hlZXQgcGlsZXMgYnkgZGVwdGggKEQxKSBhbmQgKEQyKSBvbiBzZXJpZXMgYW5kIGluc2VydCBtaWRkbGUgc2hlZXQgcGlsZSBieSBkZXB0aCBlcXVhbCB0byBkZXB0aCBvZiBzaGVldCBwaWxlIGluIHVwc3RyZWFtIChEMSkgYW5kIGRpZmZlcmVudCBkaXN0YW5jZSBvdmVyIHRoZSBsb25nIG9mIGZsb29yLiBIb3Jpem9udGFsIGZsb29yIHdpdGggdXBzdHJlYW0gYW5kIGRvd25zdHJlYW0gc2hlZXQgcGlsZXMgYnkgZGVwdGggKEQxKSBhbmQgKEQyKSBvbiBzZXJpZXMgYW5kIGluc2VydCBtaWRkbGUgc2hlZXQgcGlsZSBieSBkZXB0aCBlcXVhbCB0byBkZXB0aCBvZiBzaGVldCBwaWxlIGluIHVwc3RyZWFtIChEMikgYW5kIGRpZmZlcmVudCBkaXN0YW5jZSBvdmVyIHRoZSBsb25nIG9mIGZsb29yIGJ5IGNvbXBhcmluZyBhbGwgY2FzZXMgd2l0aCB0aGUgc3RhbmRhcmQgY29uZGl0aW9uLCBob3Jpem9udGFsIGZsb29yIHdpdGggdXBzdHJlYW0gYW5kIGRvd25zdHJlYW0gc2hlZXQgcGlsZXMgYnkgZGVwdGggKEQxKSBhbmQgKEQyKSBvbiBzZXJpZXMgd2l0aG91dCBtaWRkbGUgc2hlZXQgcGlsZS4iLCJpc3N1ZSI6IjMiLCJ2b2x1bWUiOiI2NSIsImNvbnRhaW5lci10aXRsZS1zaG9ydCI6IiJ9LCJpc1RlbXBvcmFyeSI6ZmFsc2V9XX0="/>
          <w:id w:val="-1263535783"/>
          <w:placeholder>
            <w:docPart w:val="35167309739545BC9CF46E2A1CF22B10"/>
          </w:placeholder>
        </w:sdtPr>
        <w:sdtContent>
          <w:r w:rsidR="00A3774C" w:rsidRPr="00A3774C">
            <w:rPr>
              <w:rFonts w:asciiTheme="majorBidi" w:hAnsiTheme="majorBidi" w:cstheme="majorBidi"/>
              <w:color w:val="000000"/>
              <w:sz w:val="24"/>
              <w:szCs w:val="24"/>
              <w:lang w:bidi="ar-IQ"/>
            </w:rPr>
            <w:t>[12]</w:t>
          </w:r>
        </w:sdtContent>
      </w:sdt>
      <w:r w:rsidRPr="00136598">
        <w:rPr>
          <w:rFonts w:asciiTheme="majorBidi" w:hAnsiTheme="majorBidi" w:cstheme="majorBidi"/>
          <w:color w:val="000000"/>
          <w:sz w:val="24"/>
          <w:szCs w:val="24"/>
          <w:lang w:bidi="ar-IQ"/>
        </w:rPr>
        <w:t>.</w:t>
      </w:r>
    </w:p>
    <w:p w14:paraId="6604977E" w14:textId="3AB04E25" w:rsidR="00E70CCC" w:rsidRDefault="00CB2C39" w:rsidP="00A0651B">
      <w:pPr>
        <w:spacing w:after="0"/>
        <w:ind w:firstLine="720"/>
        <w:jc w:val="lowKashida"/>
        <w:rPr>
          <w:rFonts w:asciiTheme="majorBidi" w:hAnsiTheme="majorBidi" w:cstheme="majorBidi"/>
          <w:sz w:val="24"/>
          <w:szCs w:val="24"/>
          <w:lang w:bidi="ar-IQ"/>
        </w:rPr>
      </w:pPr>
      <w:r w:rsidRPr="00136598">
        <w:rPr>
          <w:rFonts w:asciiTheme="majorBidi" w:hAnsiTheme="majorBidi" w:cstheme="majorBidi"/>
          <w:color w:val="000000"/>
          <w:sz w:val="24"/>
          <w:szCs w:val="24"/>
          <w:lang w:bidi="ar-IQ"/>
        </w:rPr>
        <w:t xml:space="preserve"> </w:t>
      </w:r>
      <w:r w:rsidRPr="00136598">
        <w:rPr>
          <w:rFonts w:asciiTheme="majorBidi" w:hAnsiTheme="majorBidi" w:cstheme="majorBidi"/>
          <w:sz w:val="24"/>
          <w:szCs w:val="24"/>
          <w:lang w:bidi="ar-IQ"/>
        </w:rPr>
        <w:t xml:space="preserve">Reducing the exit gradient is essential because, if it exceeds the foundation's critical gradient, Piping can occur caused by the gradual washing and removal of the subsurface </w:t>
      </w:r>
      <w:r w:rsidR="00490B19">
        <w:rPr>
          <w:rFonts w:asciiTheme="majorBidi" w:hAnsiTheme="majorBidi" w:cstheme="majorBidi"/>
          <w:sz w:val="24"/>
          <w:szCs w:val="24"/>
          <w:lang w:bidi="ar-IQ"/>
        </w:rPr>
        <w:t>particles</w:t>
      </w:r>
      <w:r w:rsidRPr="00136598">
        <w:rPr>
          <w:rFonts w:asciiTheme="majorBidi" w:hAnsiTheme="majorBidi" w:cstheme="majorBidi"/>
          <w:sz w:val="24"/>
          <w:szCs w:val="24"/>
          <w:lang w:bidi="ar-IQ"/>
        </w:rPr>
        <w:t>. Position of the sheet piles from upstream, numbers, length</w:t>
      </w:r>
      <w:r w:rsidR="00490B19">
        <w:rPr>
          <w:rFonts w:asciiTheme="majorBidi" w:hAnsiTheme="majorBidi" w:cstheme="majorBidi"/>
          <w:sz w:val="24"/>
          <w:szCs w:val="24"/>
          <w:lang w:bidi="ar-IQ"/>
        </w:rPr>
        <w:t xml:space="preserve"> change sheet pile role</w:t>
      </w:r>
      <w:r w:rsidR="00C8715C">
        <w:rPr>
          <w:rFonts w:asciiTheme="majorBidi" w:hAnsiTheme="majorBidi" w:cstheme="majorBidi"/>
          <w:sz w:val="24"/>
          <w:szCs w:val="24"/>
          <w:lang w:bidi="ar-IQ"/>
        </w:rPr>
        <w:t>. S</w:t>
      </w:r>
      <w:r w:rsidRPr="00136598">
        <w:rPr>
          <w:rFonts w:asciiTheme="majorBidi" w:hAnsiTheme="majorBidi" w:cstheme="majorBidi"/>
          <w:sz w:val="24"/>
          <w:szCs w:val="24"/>
          <w:lang w:bidi="ar-IQ"/>
        </w:rPr>
        <w:t xml:space="preserve">paces among sheet piles also have a great role, when the distance increases, seepage, and uplift pressure increase too </w:t>
      </w:r>
      <w:sdt>
        <w:sdtPr>
          <w:rPr>
            <w:rFonts w:asciiTheme="majorBidi" w:hAnsiTheme="majorBidi" w:cstheme="majorBidi"/>
            <w:color w:val="000000"/>
            <w:sz w:val="24"/>
            <w:szCs w:val="24"/>
            <w:lang w:bidi="ar-IQ"/>
          </w:rPr>
          <w:tag w:val="MENDELEY_CITATION_v3_eyJjaXRhdGlvbklEIjoiTUVOREVMRVlfQ0lUQVRJT05fN2IwNTE0YmQtYmVhYS00ODJkLWE0YjUtMTg0ZmJlMjlkMmZlIiwicHJvcGVydGllcyI6eyJub3RlSW5kZXgiOjB9LCJpc0VkaXRlZCI6ZmFsc2UsIm1hbnVhbE92ZXJyaWRlIjp7ImlzTWFudWFsbHlPdmVycmlkZGVuIjpmYWxzZSwiY2l0ZXByb2NUZXh0IjoiWzEzXSIsIm1hbnVhbE92ZXJyaWRlVGV4dCI6IiJ9LCJjaXRhdGlvbkl0ZW1zIjpbeyJpZCI6IjI5OTQzNmM3LWViNjUtM2E5Yy1hMzAwLTc2OWE2Nzc5MjBkNyIsIml0ZW1EYXRhIjp7InR5cGUiOiJhcnRpY2xlLWpvdXJuYWwiLCJpZCI6IjI5OTQzNmM3LWViNjUtM2E5Yy1hMzAwLTc2OWE2Nzc5MjBkNyIsInRpdGxlIjoiSHlkcmF1bGljIGZhaWx1cmVzIG9mIGVhcnRoZW4gZGFtcyBhbmQgZW1iYW5rbWVudHMuIElubm92YXRpdmUgSW5mcmFzdHJ1Y3R1cmUgU29sdXRpb25zIiwiYXV0aG9yIjpbeyJmYW1pbHkiOiJUYWx1a2RhciIsImdpdmVuIjoiUHJpeWFua2EiLCJwYXJzZS1uYW1lcyI6ZmFsc2UsImRyb3BwaW5nLXBhcnRpY2xlIjoiIiwibm9uLWRyb3BwaW5nLXBhcnRpY2xlIjoiIn0seyJmYW1pbHkiOiJEZXkiLCJnaXZlbiI6IkFyaW5kYW0iLCJwYXJzZS1uYW1lcyI6ZmFsc2UsImRyb3BwaW5nLXBhcnRpY2xlIjoiIiwibm9uLWRyb3BwaW5nLXBhcnRpY2xlIjoiIn1dLCJjb250YWluZXItdGl0bGUiOiJHZW90ZWNobmljYWwgQXBwbGljYXRpb25zIiwiaXNzdWVkIjp7ImRhdGUtcGFydHMiOltbMjAxNl1dfSwicGFnZSI6IjEzNS0xNDIiLCJhYnN0cmFjdCI6IlNlZXBhZ2UgYmVjb21lcyBhbiBpbmV2aXRhYmxlIGNvbmNlcm4gd2hlbiBkZWFsdCB3aXRoIGVhcnRoZW4gZGFtcywgYXMgdGhlIGltcG91bmRlZCB3YXRlciBzZWVrIHBhdGhzIG9mIGxlYXN0IHJlc2lzdGFuY2UgdGhyb3VnaCB0aGUgZGFtIGFuZCBpdHMgZm91bmRhdGlvbi4gU2VlcGFnZSwgaWYgdW5jb250cm9sbGVkLCBjYW4gZXJvZGUgc29pbCBmcm9tIHRoZSBlbWJhbmttZW50IG9yIGZvdW5kYXRpb24gY2F1c2luZyBwcm9ncmVzc2l2ZSBvciByYXBpZCBlcm9zaW9uIGFuZCBwaXBpbmcgb2YgdGhlIGVtYmFua21lbnQgb3IgZm91bmRhdGlvbiBzb2lscy4gT3V0IG9mIHRoZSBzZXZlcmFsIGFwcHJvYWNoZXMsIGluY3JlYXNpbmcgdGhlIGxlbmd0aCBvZiB0aGUgZmxvdyBwYXRoIGJ5IHVzaW5nIHNoZWV0IHBpbGVzIGhhcyBwcm92ZWQgdG8gYmUgZWZmZWN0aXZlIGluIHNlZXBhZ2UgcmVkdWN0aW9uLiBUaGlzIHN0dWR5IGV4YW1pbmVzIHRoZSBlZmZlY3Qgb2YgdXNpbmcgbXVsdGlwbGUgc2hlZXQgcGlsZXMgb2YgdmFyeWluZyBsZW5ndGggcG9zaXRpb25lZCBhdCBkaWZmZXJlbnQgZGlzdGFuY2VzIGZyb20gdGhlIHVwc3RyZWFtIGFuZCBkb3duc3RyZWFtIG9mIGEgaG9tb2dlbmVvdXMgZWFydGhlbiBkYW0gb24gdGhlIHZhcmlhdGlvbiBvZiBleGl0IGdyYWRpZW50LCB1cGxpZnQgcHJlc3N1cmUsIHBvcmV3YXRlciBwcmVzc3VyZSBhbmQgZmx1eCBhbG9uZyB0aGUgdG9lIG9mIHRoZSBkYW0uIFRoZSBhbmFseXNpcyBpcyBkb25lIHVzaW5nIGEgRmluaXRlIEVsZW1lbnQgbW9kZWxpbmcgd2l0aCB0aGUgYWlkIG9mIFNFRVAvVyBtb2R1bGUgaW4gR2VvLVN0dWRpbyAyMDA3IHNvZnR3YXJlLiBUaGUgcmVzdWx0cyBvZiB0aGUgbnVtZXJpY2FsIGFuYWx5c2lzIGdpdmVzIGFuIGluc2lnaHQgYWJvdXQgdGhlIGVmZmVjdCBvZiB2YXJ5aW5nIGdlb21ldHJpY2FsIGFycmFuZ2VtZW50IG9mIHRoZSBzaGVldCBwaWxlcyBvbiB0aGUgcmVkdWN0aW9uIG9mIGV4aXQgZ3JhZGllbnQsIHVwbGlmdCBwcmVzc3VyZSwgcG9yZXdhdGVyIHByZXNzdXJlIGFuZCBmbHV4IGFsb25nIHRoZSBkb3duc3RyZWFtIHBvcnRpb24gb2YgdGhlIGRhbSBkdXJpbmcgdGhlIHJlc2Vydm9pciBmaWxsaW5nIGNvbmRpdGlvbi4gVGhlIHN0dWR5IGhpZ2hsaWdodHMgdGhlIGFycmFuZ2VtZW50IG9mIHRoZSBzaGVldCBwaWxlcyB0byBvYnRhaW4gdGhlIG1heGltdW0gcmVkdWN0aW9uIG9mIGV4aXQgZ3JhZGllbnRzIGFuZCBwb3Jld2F0ZXIgcHJlc3N1cmVzIGR1cmluZyB0aGUgcmlzZSB1cCBjb25kaXRpb24uIiwidm9sdW1lIjoiNCIsImNvbnRhaW5lci10aXRsZS1zaG9ydCI6IiJ9LCJpc1RlbXBvcmFyeSI6ZmFsc2V9XX0="/>
          <w:id w:val="1245075336"/>
          <w:placeholder>
            <w:docPart w:val="35167309739545BC9CF46E2A1CF22B10"/>
          </w:placeholder>
        </w:sdtPr>
        <w:sdtContent>
          <w:r w:rsidR="00A3774C" w:rsidRPr="00A3774C">
            <w:rPr>
              <w:rFonts w:eastAsia="Times New Roman"/>
              <w:color w:val="000000"/>
            </w:rPr>
            <w:t>[13]</w:t>
          </w:r>
        </w:sdtContent>
      </w:sdt>
      <w:r w:rsidRPr="00136598">
        <w:rPr>
          <w:rFonts w:asciiTheme="majorBidi" w:hAnsiTheme="majorBidi" w:cstheme="majorBidi"/>
          <w:sz w:val="24"/>
          <w:szCs w:val="24"/>
          <w:lang w:bidi="ar-IQ"/>
        </w:rPr>
        <w:t xml:space="preserve">. </w:t>
      </w:r>
      <w:sdt>
        <w:sdtPr>
          <w:rPr>
            <w:rFonts w:asciiTheme="majorBidi" w:hAnsiTheme="majorBidi" w:cstheme="majorBidi"/>
            <w:color w:val="000000"/>
            <w:sz w:val="24"/>
            <w:szCs w:val="24"/>
            <w:lang w:bidi="ar-IQ"/>
          </w:rPr>
          <w:tag w:val="MENDELEY_CITATION_v3_eyJjaXRhdGlvbklEIjoiTUVOREVMRVlfQ0lUQVRJT05fZDFmMjcwYWMtZWQ3MC00NTY2LWE4YTItNTE1OGI2MTMwMzUyIiwicHJvcGVydGllcyI6eyJub3RlSW5kZXgiOjB9LCJpc0VkaXRlZCI6ZmFsc2UsIm1hbnVhbE92ZXJyaWRlIjp7ImlzTWFudWFsbHlPdmVycmlkZGVuIjpmYWxzZSwiY2l0ZXByb2NUZXh0IjoiWzE0XSIsIm1hbnVhbE92ZXJyaWRlVGV4dCI6IiJ9LCJjaXRhdGlvbkl0ZW1zIjpbeyJpZCI6ImE5NWE0MDEwLThjOGYtMzQ0OC05NjM2LWQwMTg1ZjJlMjU5YSIsIml0ZW1EYXRhIjp7InR5cGUiOiJhcnRpY2xlLWpvdXJuYWwiLCJpZCI6ImE5NWE0MDEwLThjOGYtMzQ0OC05NjM2LWQwMTg1ZjJlMjU5YSIsInRpdGxlIjoiRWZmZWN0IG9mIENsYXkgQmxhbmtldCBhbmQgQ2hpbW5leSBGaWx0ZXIgYWdhaW5zdCBTZWVwYWdlIEZhaWx1cmUiLCJhdXRob3IiOlt7ImZhbWlseSI6IlNhenphZCIsImdpdmVuIjoiTWQgTWFobXVkIiwicGFyc2UtbmFtZXMiOmZhbHNlLCJkcm9wcGluZy1wYXJ0aWNsZSI6IiIsIm5vbi1kcm9wcGluZy1wYXJ0aWNsZSI6IiJ9XSwiY29udGFpbmVyLXRpdGxlIjoiSW50ZXJuYXRpb25hbCBKb3VybmFsIG9mIEFkdmFuY2VkIFN0cnVjdHVyZXMgYW5kIEdlb3RlY2huaWNhbCBFbmdpbmVlcmluZyIsIklTU04iOiIyMzE5LTUzNDciLCJVUkwiOiJodHRwczovL3d3dy5yZXNlYXJjaGdhdGUubmV0L3B1YmxpY2F0aW9uLzMxOTI4ODc4NiIsImlzc3VlZCI6eyJkYXRlLXBhcnRzIjpbWzIwMTddXX0sImlzc3VlIjoiMiIsInZvbHVtZSI6IjA2IiwiY29udGFpbmVyLXRpdGxlLXNob3J0IjoiIn0sImlzVGVtcG9yYXJ5IjpmYWxzZX1dfQ=="/>
          <w:id w:val="-184054442"/>
          <w:placeholder>
            <w:docPart w:val="35167309739545BC9CF46E2A1CF22B10"/>
          </w:placeholder>
        </w:sdtPr>
        <w:sdtContent>
          <w:r w:rsidR="00A3774C" w:rsidRPr="00A3774C">
            <w:rPr>
              <w:rFonts w:asciiTheme="majorBidi" w:hAnsiTheme="majorBidi" w:cstheme="majorBidi"/>
              <w:color w:val="000000"/>
              <w:sz w:val="24"/>
              <w:szCs w:val="24"/>
              <w:lang w:bidi="ar-IQ"/>
            </w:rPr>
            <w:t>[14]</w:t>
          </w:r>
        </w:sdtContent>
      </w:sdt>
      <w:r w:rsidRPr="00136598">
        <w:rPr>
          <w:rFonts w:asciiTheme="majorBidi" w:hAnsiTheme="majorBidi" w:cstheme="majorBidi"/>
          <w:sz w:val="24"/>
          <w:szCs w:val="24"/>
          <w:lang w:bidi="ar-IQ"/>
        </w:rPr>
        <w:t xml:space="preserve">studied suggest that an inclined rock toe and a trapezoidal internal core design perform better than those with a vertical rock toe or other shapes. Bligh's Creep theory estimates creep path by water traveling upstream to downstream. Lan's weighting theory considers the vertical creep three times more than the horizontal creep in over 200 dams. The estimated uplift pressure calculated by Khosla's Darcy equation recommended a correction because it ignored floor thickness, pile mutual interference, and floor slope. Several tools help calculate seepage and uplift </w:t>
      </w:r>
      <w:r w:rsidRPr="00136598">
        <w:rPr>
          <w:rFonts w:asciiTheme="majorBidi" w:hAnsiTheme="majorBidi" w:cstheme="majorBidi"/>
          <w:sz w:val="24"/>
          <w:szCs w:val="24"/>
          <w:lang w:bidi="ar-IQ"/>
        </w:rPr>
        <w:lastRenderedPageBreak/>
        <w:t xml:space="preserve">pressure beneath barriers, including finite element programs like GEO-SLOPE and SEEP/W, as well as specialized lab equipment. However, soil layers, particle size, and porosity significantly impact these calculations </w:t>
      </w:r>
      <w:sdt>
        <w:sdtPr>
          <w:rPr>
            <w:rFonts w:asciiTheme="majorBidi" w:hAnsiTheme="majorBidi" w:cstheme="majorBidi"/>
            <w:color w:val="000000"/>
            <w:sz w:val="24"/>
            <w:szCs w:val="24"/>
            <w:lang w:bidi="ar-IQ"/>
          </w:rPr>
          <w:tag w:val="MENDELEY_CITATION_v3_eyJjaXRhdGlvbklEIjoiTUVOREVMRVlfQ0lUQVRJT05fOWE2OWRjMzktMzY5Yy00ZjBmLTk1YTQtYWQ0YzdkN2JlOThjIiwicHJvcGVydGllcyI6eyJub3RlSW5kZXgiOjB9LCJpc0VkaXRlZCI6ZmFsc2UsIm1hbnVhbE92ZXJyaWRlIjp7ImlzTWFudWFsbHlPdmVycmlkZGVuIjpmYWxzZSwiY2l0ZXByb2NUZXh0IjoiWzE1XSIsIm1hbnVhbE92ZXJyaWRlVGV4dCI6IiJ9LCJjaXRhdGlvbkl0ZW1zIjpbeyJpZCI6IjE5ZTk4MDY4LTliYmMtMzZiMi1hYjliLTI1MzA1MmYxMjIxNCIsIml0ZW1EYXRhIjp7InR5cGUiOiJhcnRpY2xlLWpvdXJuYWwiLCJpZCI6IjE5ZTk4MDY4LTliYmMtMzZiMi1hYjliLTI1MzA1MmYxMjIxNCIsInRpdGxlIjoiRWZmZWN0IG9mIG11dHVhbCBpbnRlcmZlcmVuY2UgcGlsZXMgb24gc2VlcGFnZSBwcm9wZXJ0aWVzIHVuZGVyIGh5ZHJhdWxpYyBzdHJ1Y3R1cmVzLiIsImF1dGhvciI6W3siZmFtaWx5IjoiUmFzb29sIiwiZ2l2ZW4iOiJNb2hhbW1lZCIsInBhcnNlLW5hbWVzIjpmYWxzZSwiZHJvcHBpbmctcGFydGljbGUiOiIiLCJub24tZHJvcHBpbmctcGFydGljbGUiOiIifV0sImNvbnRhaW5lci10aXRsZSI6Ikt1ZmEgSm91cm5hbCBvZiBFbmdpbmVlcmluZyIsIkRPSSI6IjEwLjMwNTcyLzIwMTgva2plLzA5MDQxOSIsIklTU04iOiIyMDcxLTU1MjgiLCJpc3N1ZWQiOnsiZGF0ZS1wYXJ0cyI6W1syMDIxLDYsNl1dfSwicGFnZSI6IjI3My0yODUiLCJhYnN0cmFjdCI6IlRoZSBzZWVwYWdlIHBoZW5vbWVub24gKHVwbGlmdCBwcmVzc3VyZSAtIGZsb3cgcmF0ZSAtIGV4aXQgZ3JhZGllbnQgb2YgaHlkcmF1bGljIHN0cnVjdHVyZXMpIGlzIG9uZSBvZiB0aGUgbWFpbiBjYXVzZXMgb2YgZmFpbHVyZSBvciBjb2xsYXBzZSBvZiBoeWRyYXVsaWMgc3RydWN0dXJlcywgc28gaXQgaGFzIGJlZW4gcmVkdWNlZCB1c2luZyBzaGVldCBwaWxlcyB1bmRlciBmbG9vciBvZiBoeWRyYXVsaWMgc3RydWN0dXJlcy4gSW4gdGhpcyBzdHVkeSwgZWZmZWN0IG9mIG11dHVhbCBpbnRlcmZlcmVuY2UgcGlsZXMgd2VyZSBzdHVkaWVkIG9uIHNlZXBhZ2UgcGhlbm9tZW5vbiBieSB1c2luZyBmaW5pdGUgZWxlbWVudHMgcHJvZ3JhbSBBTlNZUy4gVGhlIHJlc3VsdHMgd2VyZSB2ZXJpZmllZCB3aXRoIHRoZSBwcmFjdGljYWwgcmVzdWx0cyBMLVNBWUVEIHdoaWNoIGdpdmVuIGEgZ29vZCBjb3JyZWxhdGlvbi4gSXQgd2FzIGZvdW5kIHRoYXQgdGhlIHVzZSBvZiB0aGUgcGlsZSBpbiB0aGUgdXBzdHJlYW0gcmVkdWNlZCB0aGUgdXBsaWZ0IHByZXNzdXJlcyBieSA4LjM2JSwgYW5kIHRoZSBwaWxlIGluIHRoZSBkb3duc3RyZWFtIGluY3JlYXNlZCBpdCBieSAxMS42NiUsIHRoZSBmbG93IHJhdGUgcmVkdWNlZCBieSA2Ni44JSBhbmQgZXhpdCBncmFkaWVudCBvZiB0aGUgaHlkcmF1bGljIHN0cnVjdHVyZXMgcmVkdWNlZCBieSAyOC4yOCUuIiwicHVibGlzaGVyIjoiVW5pdmVyc2l0eSBvZiBLdWZhIiwiaXNzdWUiOiI0Iiwidm9sdW1lIjoiOSIsImNvbnRhaW5lci10aXRsZS1zaG9ydCI6IiJ9LCJpc1RlbXBvcmFyeSI6ZmFsc2V9XX0="/>
          <w:id w:val="850522743"/>
          <w:placeholder>
            <w:docPart w:val="3CD8229491B145D9BB415EECB1D355BF"/>
          </w:placeholder>
        </w:sdtPr>
        <w:sdtContent>
          <w:r w:rsidR="00A3774C" w:rsidRPr="00A3774C">
            <w:rPr>
              <w:rFonts w:asciiTheme="majorBidi" w:hAnsiTheme="majorBidi" w:cstheme="majorBidi"/>
              <w:color w:val="000000"/>
              <w:sz w:val="24"/>
              <w:szCs w:val="24"/>
              <w:lang w:bidi="ar-IQ"/>
            </w:rPr>
            <w:t>[15]</w:t>
          </w:r>
        </w:sdtContent>
      </w:sdt>
      <w:r w:rsidRPr="00136598">
        <w:rPr>
          <w:rFonts w:asciiTheme="majorBidi" w:hAnsiTheme="majorBidi" w:cstheme="majorBidi"/>
          <w:sz w:val="24"/>
          <w:szCs w:val="24"/>
          <w:lang w:bidi="ar-IQ"/>
        </w:rPr>
        <w:t xml:space="preserve">. </w:t>
      </w:r>
      <w:r w:rsidR="00E70CCC" w:rsidRPr="00136598">
        <w:rPr>
          <w:rFonts w:asciiTheme="majorBidi" w:hAnsiTheme="majorBidi" w:cstheme="majorBidi"/>
          <w:sz w:val="24"/>
          <w:szCs w:val="24"/>
          <w:lang w:bidi="ar-IQ"/>
        </w:rPr>
        <w:t>The main objective of this paper is to review several previous articles related to the seepage problem in the dam and other barriers. Focusing on steel sheet pile utilization to mitigate the seepage problems. Analyzing and comparing data have been explained to achieve the optimum point</w:t>
      </w:r>
      <w:r w:rsidR="00136368">
        <w:rPr>
          <w:rFonts w:asciiTheme="majorBidi" w:hAnsiTheme="majorBidi" w:cstheme="majorBidi"/>
          <w:sz w:val="24"/>
          <w:szCs w:val="24"/>
          <w:lang w:bidi="ar-IQ"/>
        </w:rPr>
        <w:t>. Explaining some Iraqi dam problem and their solution due best situation of cutoff utilization.</w:t>
      </w:r>
    </w:p>
    <w:bookmarkEnd w:id="3"/>
    <w:p w14:paraId="276DC250" w14:textId="77777777" w:rsidR="008A3D9C" w:rsidRPr="00136598" w:rsidRDefault="008A3D9C" w:rsidP="00D527CE">
      <w:pPr>
        <w:spacing w:after="0" w:line="240" w:lineRule="auto"/>
        <w:ind w:firstLine="720"/>
        <w:jc w:val="lowKashida"/>
        <w:rPr>
          <w:rFonts w:asciiTheme="majorBidi" w:hAnsiTheme="majorBidi" w:cstheme="majorBidi"/>
          <w:sz w:val="24"/>
          <w:szCs w:val="24"/>
          <w:lang w:bidi="ar-IQ"/>
        </w:rPr>
      </w:pPr>
    </w:p>
    <w:p w14:paraId="08E0289B" w14:textId="1DD4B4AE" w:rsidR="00806684" w:rsidRPr="00136598" w:rsidRDefault="00806684" w:rsidP="00806684">
      <w:pPr>
        <w:spacing w:after="0"/>
        <w:jc w:val="lowKashida"/>
        <w:rPr>
          <w:rFonts w:asciiTheme="majorBidi" w:hAnsiTheme="majorBidi" w:cstheme="majorBidi"/>
          <w:b/>
          <w:bCs/>
          <w:sz w:val="24"/>
          <w:szCs w:val="24"/>
          <w:lang w:bidi="ar-IQ"/>
        </w:rPr>
      </w:pPr>
      <w:r w:rsidRPr="00136598">
        <w:rPr>
          <w:rFonts w:asciiTheme="majorBidi" w:hAnsiTheme="majorBidi" w:cstheme="majorBidi"/>
          <w:b/>
          <w:bCs/>
          <w:sz w:val="24"/>
          <w:szCs w:val="24"/>
          <w:lang w:bidi="ar-IQ"/>
        </w:rPr>
        <w:t>2.0 FAILURE CASES IN DAMS AND OTHER STRUCTURES</w:t>
      </w:r>
    </w:p>
    <w:p w14:paraId="1A827530" w14:textId="77777777" w:rsidR="00806684" w:rsidRPr="00136598" w:rsidRDefault="00806684" w:rsidP="00806684">
      <w:pPr>
        <w:spacing w:after="0"/>
        <w:jc w:val="lowKashida"/>
        <w:rPr>
          <w:rFonts w:asciiTheme="majorBidi" w:hAnsiTheme="majorBidi" w:cstheme="majorBidi"/>
          <w:b/>
          <w:bCs/>
          <w:sz w:val="24"/>
          <w:szCs w:val="24"/>
          <w:lang w:bidi="ar-IQ"/>
        </w:rPr>
      </w:pPr>
    </w:p>
    <w:p w14:paraId="5AB8113B" w14:textId="7CD248EA" w:rsidR="008713FC" w:rsidRDefault="00806684" w:rsidP="008713FC">
      <w:pPr>
        <w:spacing w:after="0"/>
        <w:jc w:val="both"/>
        <w:rPr>
          <w:rFonts w:asciiTheme="majorBidi" w:hAnsiTheme="majorBidi" w:cstheme="majorBidi"/>
          <w:sz w:val="24"/>
          <w:szCs w:val="24"/>
        </w:rPr>
      </w:pPr>
      <w:r w:rsidRPr="00136598">
        <w:rPr>
          <w:rFonts w:asciiTheme="majorBidi" w:hAnsiTheme="majorBidi" w:cstheme="majorBidi"/>
          <w:sz w:val="24"/>
          <w:szCs w:val="24"/>
        </w:rPr>
        <w:t>It's crucial to clarify words related to risk and hazard before talking about the failure mechanism. A hazard is a potential source of harm or danger. It's the event or situation that can cause damage or loss. Examples include earthquakes, floods, chemical spills, or system malfunction. Risk is the chance or likelihood of harm occurring due to the combination of a hazard </w:t>
      </w:r>
      <w:sdt>
        <w:sdtPr>
          <w:rPr>
            <w:rFonts w:asciiTheme="majorBidi" w:hAnsiTheme="majorBidi" w:cstheme="majorBidi"/>
            <w:color w:val="000000"/>
            <w:sz w:val="24"/>
            <w:szCs w:val="24"/>
          </w:rPr>
          <w:tag w:val="MENDELEY_CITATION_v3_eyJjaXRhdGlvbklEIjoiTUVOREVMRVlfQ0lUQVRJT05fOTM0MDA5NTEtYmM2My00NDQ0LWE4ZjMtZWE0NzNiNGVkOTQ5IiwicHJvcGVydGllcyI6eyJub3RlSW5kZXgiOjB9LCJpc0VkaXRlZCI6ZmFsc2UsIm1hbnVhbE92ZXJyaWRlIjp7ImlzTWFudWFsbHlPdmVycmlkZGVuIjpmYWxzZSwiY2l0ZXByb2NUZXh0IjoiWzE2XSIsIm1hbnVhbE92ZXJyaWRlVGV4dCI6IiJ9LCJjaXRhdGlvbkl0ZW1zIjpbeyJpZCI6IjM5MmI3YzgwLTE2YzktMzA1OC05ZTMwLWFiMWRjYzcwOThjMiIsIml0ZW1EYXRhIjp7InR5cGUiOiJib29rIiwiaWQiOiIzOTJiN2M4MC0xNmM5LTMwNTgtOWUzMC1hYjFkY2M3MDk4YzIiLCJ0aXRsZSI6IlNwcmluZ2VyIFRyYWN0cyBpbiBDaXZpbCBFbmdpbmVlcmluZyBSaXNrIEFzc2Vzc21lbnQgb2YgRGFtcyIsImF1dGhvciI6W3siZmFtaWx5IjoiR8O8dmVuIiwiZ2l2ZW4iOiJBeXRhw6ciLCJwYXJzZS1uYW1lcyI6ZmFsc2UsImRyb3BwaW5nLXBhcnRpY2xlIjoiIiwibm9uLWRyb3BwaW5nLXBhcnRpY2xlIjoiIn0seyJmYW1pbHkiOiJBeWRlbWlyIiwiZ2l2ZW4iOiJBbHBlciIsInBhcnNlLW5hbWVzIjpmYWxzZSwiZHJvcHBpbmctcGFydGljbGUiOiIiLCJub24tZHJvcHBpbmctcGFydGljbGUiOiIifV0sIlVSTCI6Imh0dHA6Ly93d3cuc3ByaW5nZXIuY29tL3Nlcmllcy8xNTA4OCIsImlzc3VlZCI6eyJkYXRlLXBhcnRzIjpbWzIwMjEsNCwyOV1dfSwicHVibGlzaGVyIjoiU3ByaW5nZXIiLCJjb250YWluZXItdGl0bGUtc2hvcnQiOiIifSwiaXNUZW1wb3JhcnkiOmZhbHNlfV19"/>
          <w:id w:val="527991142"/>
          <w:placeholder>
            <w:docPart w:val="CD68E7F2C8084BA59E7B0DCFF22103A7"/>
          </w:placeholder>
        </w:sdtPr>
        <w:sdtContent>
          <w:r w:rsidR="00A3774C" w:rsidRPr="00A3774C">
            <w:rPr>
              <w:rFonts w:eastAsia="Times New Roman"/>
              <w:color w:val="000000"/>
            </w:rPr>
            <w:t>[16]</w:t>
          </w:r>
        </w:sdtContent>
      </w:sdt>
      <w:r w:rsidRPr="00136598">
        <w:rPr>
          <w:rFonts w:asciiTheme="majorBidi" w:hAnsiTheme="majorBidi" w:cstheme="majorBidi"/>
          <w:sz w:val="24"/>
          <w:szCs w:val="24"/>
        </w:rPr>
        <w:t xml:space="preserve">. Several hundred dams have failed, leading to disastrous outcomes and </w:t>
      </w:r>
      <w:r w:rsidR="00D25C7B">
        <w:rPr>
          <w:rFonts w:asciiTheme="majorBidi" w:hAnsiTheme="majorBidi" w:cstheme="majorBidi"/>
          <w:sz w:val="24"/>
          <w:szCs w:val="24"/>
        </w:rPr>
        <w:t>many</w:t>
      </w:r>
      <w:r w:rsidRPr="00136598">
        <w:rPr>
          <w:rFonts w:asciiTheme="majorBidi" w:hAnsiTheme="majorBidi" w:cstheme="majorBidi"/>
          <w:sz w:val="24"/>
          <w:szCs w:val="24"/>
        </w:rPr>
        <w:t xml:space="preserve"> deaths. Walter Bouldin, Alab dam was the earthen dam with a height of 52 m and a length of 3,407 m, it failed in 1975 due to a seepage problem</w:t>
      </w:r>
      <w:sdt>
        <w:sdtPr>
          <w:rPr>
            <w:rFonts w:asciiTheme="majorBidi" w:hAnsiTheme="majorBidi" w:cstheme="majorBidi"/>
            <w:color w:val="000000"/>
            <w:sz w:val="24"/>
            <w:szCs w:val="24"/>
          </w:rPr>
          <w:tag w:val="MENDELEY_CITATION_v3_eyJjaXRhdGlvbklEIjoiTUVOREVMRVlfQ0lUQVRJT05fYzQ3NGFkYzQtZWQwNy00NDE1LWE3ZTItMWZkZGU3MzA0ZGVkIiwicHJvcGVydGllcyI6eyJub3RlSW5kZXgiOjB9LCJpc0VkaXRlZCI6ZmFsc2UsIm1hbnVhbE92ZXJyaWRlIjp7ImlzTWFudWFsbHlPdmVycmlkZGVuIjpmYWxzZSwiY2l0ZXByb2NUZXh0IjoiWzE3XSIsIm1hbnVhbE92ZXJyaWRlVGV4dCI6IiJ9LCJjaXRhdGlvbkl0ZW1zIjpbeyJpZCI6IjgzMWIzMmQ2LWI5ZjUtMzNhMi1iOTk1LTcwNDNmZDM5YmU0NiIsIml0ZW1EYXRhIjp7InR5cGUiOiJyZXBvcnQiLCJpZCI6IjgzMWIzMmQ2LWI5ZjUtMzNhMi1iOTk1LTcwNDNmZDM5YmU0NiIsInRpdGxlIjoiRW1iYW5rbWVudCBEYW0gRmFpbHVyZTogQSBEb3duc3RyZWFtIEZsb29kIEhhemFyZCBBc3Nlc3NtZW50IiwiYXV0aG9yIjpbeyJmYW1pbHkiOiJUc2FraXJpcyIsImdpdmVuIjoiR2VvcmdlIiwicGFyc2UtbmFtZXMiOmZhbHNlLCJkcm9wcGluZy1wYXJ0aWNsZSI6IiIsIm5vbi1kcm9wcGluZy1wYXJ0aWNsZSI6IiJ9LHsiZmFtaWx5IjoiQmVsbG9zIiwiZ2l2ZW4iOiJWYXNpbGlzIiwicGFyc2UtbmFtZXMiOmZhbHNlLCJkcm9wcGluZy1wYXJ0aWNsZSI6IiIsIm5vbi1kcm9wcGluZy1wYXJ0aWNsZSI6IiJ9LHsiZmFtaWx5IjoiVHNha2lyaXMiLCJnaXZlbiI6IkciLCJwYXJzZS1uYW1lcyI6ZmFsc2UsImRyb3BwaW5nLXBhcnRpY2xlIjoiIiwibm9uLWRyb3BwaW5nLXBhcnRpY2xlIjoiIn0seyJmYW1pbHkiOiJCZWxsb3MiLCJnaXZlbiI6IlYiLCJwYXJzZS1uYW1lcyI6ZmFsc2UsImRyb3BwaW5nLXBhcnRpY2xlIjoiIiwibm9uLWRyb3BwaW5nLXBhcnRpY2xlIjoiIn0seyJmYW1pbHkiOiJaaW9nYXMiLCJnaXZlbiI6IkMiLCJwYXJzZS1uYW1lcyI6ZmFsc2UsImRyb3BwaW5nLXBhcnRpY2xlIjoiIiwibm9uLWRyb3BwaW5nLXBhcnRpY2xlIjoiIn1dLCJjb250YWluZXItdGl0bGUiOiJFdXJvcGVhbiBXYXRlciIsIlVSTCI6Imh0dHBzOi8vd3d3LnJlc2VhcmNoZ2F0ZS5uZXQvcHVibGljYXRpb24vMjYwMjk4NDU2IiwiaXNzdWVkIjp7ImRhdGUtcGFydHMiOltbMjAxMF1dfSwibnVtYmVyLW9mLXBhZ2VzIjoiMzUtNDUiLCJhYnN0cmFjdCI6IlRoZSBmbG9vZCBoYXphcmQgYXNzZXNzbWVudCBpbiB0aGUgZG93bnN0cmVhbSB2YWxsZXkgZnJvbSBhIHBvc3NpYmxlIGRhbSBmYWlsdXJlIHJlcXVpcmVzIGEgY29tcHJlaGVuc2l2ZSBtb2RlbGxpbmcgb2YgdGhlIGJyZWFjaCBmb3JtYXRpb24sIHRoZSBvdXRmbG93IHRocm91Z2ggdGhlIGJyZWFjaCwgYW5kIHRoZSByb3V0aW5nIG9mIGZsb29kIHdhdmUgaW4gdGhlIGRvd25zdHJlYW0gdmFsbGV5LiBTZXZlcmFsIGFuYWx5dGljYWwgYW5kIG51bWVyaWNhbCBtZXRob2RzIGhhdmUgYmVlbiBwcm9wb3NlZCB0byBzaW11bGF0ZSB0aGUgZW50aXJlIHByb2Nlc3MgdGhlIG1vc3QgcG9wdWxhciBvZiB3aGljaCBhcmUgdGhvc2UgcHJvcG9zZWQgYnkgdGhlIE5hdC4gV2VhdGhlciBTZXJ2aWNlIG9mIFVTQS4gVGhpcyBwYXBlciBwcmVzZW50cyBhbiBhcHBsaWNhdGlvbiBvZiB0aGUgYWJvdmUgdG9vbHMgaW4gYSByaXNrIGFzc2Vzc21lbnQgc3R1ZHkgb2YgYSBuZXcgZW1iYW5rbWVudCBkYW0gd2hpY2ggaXMgdW5kZXIgY29uc3RydWN0aW9uIGluIENyZXRlIChHcmVlY2UpLiBUaGUgaHlkcm9ncmFwaCBhdCBzZWxlY3RlZCBjcm9zcy1zZWN0aW9ucyBvZiB0aGUgdmFsbGV5IGRvd25zdHJlYW0gdGhlIGRhbSBhbmQgdGhlIGludW5kYXRpb24gYXJlYSBmcm9tIHRoZSBoeXBvdGhldGljYWwgZGFtIGZhaWx1cmUgd2VyZSBkZXRlcm1pbmVkIGZvciB0aHJlZSBmYWlsdXJlIHRpbWVzLiBJdCB3YXMgc2hvd24gdGhhdCB0aGUgcmVzdWx0cyBhcmUgcXVpdGUgc2Vuc2l0aXZlIGluIHJlbGF0aW9uIHRvIHRoZSB0aW1lIG9mIGZhaWx1cmUgYWRvcHRlZC4gRnVydGhlcm1vcmUsIG90aGVyIHBhcmFtZXRlcnMgaW5mbHVlbmNpbmcgdGhlIHBlYWsgb3V0ZmxvdyBhbmQgdGhlIGludW5kYXRpb24gYXJlYSBhcmUgZXhwbGFpbmVkIGFuZCBkaXNjdXNzZWQuIiwidm9sdW1lIjoiMzIiLCJjb250YWluZXItdGl0bGUtc2hvcnQiOiIifSwiaXNUZW1wb3JhcnkiOmZhbHNlfV19"/>
          <w:id w:val="147641492"/>
          <w:placeholder>
            <w:docPart w:val="CD68E7F2C8084BA59E7B0DCFF22103A7"/>
          </w:placeholder>
        </w:sdtPr>
        <w:sdtContent>
          <w:r w:rsidR="00A3774C" w:rsidRPr="00A3774C">
            <w:rPr>
              <w:rFonts w:asciiTheme="majorBidi" w:hAnsiTheme="majorBidi" w:cstheme="majorBidi"/>
              <w:color w:val="000000"/>
              <w:sz w:val="24"/>
              <w:szCs w:val="24"/>
            </w:rPr>
            <w:t>[17]</w:t>
          </w:r>
        </w:sdtContent>
      </w:sdt>
      <w:r w:rsidRPr="00136598">
        <w:rPr>
          <w:rFonts w:asciiTheme="majorBidi" w:hAnsiTheme="majorBidi" w:cstheme="majorBidi"/>
          <w:sz w:val="24"/>
          <w:szCs w:val="24"/>
        </w:rPr>
        <w:t xml:space="preserve">. The embankment dam is the common one that faces challenges and failure. In </w:t>
      </w:r>
      <w:r w:rsidRPr="00136598">
        <w:rPr>
          <w:rFonts w:asciiTheme="majorBidi" w:hAnsiTheme="majorBidi" w:cstheme="majorBidi"/>
          <w:b/>
          <w:bCs/>
          <w:sz w:val="24"/>
          <w:szCs w:val="24"/>
        </w:rPr>
        <w:fldChar w:fldCharType="begin"/>
      </w:r>
      <w:r w:rsidRPr="00136598">
        <w:rPr>
          <w:rFonts w:asciiTheme="majorBidi" w:hAnsiTheme="majorBidi" w:cstheme="majorBidi"/>
          <w:b/>
          <w:bCs/>
          <w:sz w:val="24"/>
          <w:szCs w:val="24"/>
        </w:rPr>
        <w:instrText xml:space="preserve"> REF _Ref153538107 \h  \* MERGEFORMAT </w:instrText>
      </w:r>
      <w:r w:rsidRPr="00136598">
        <w:rPr>
          <w:rFonts w:asciiTheme="majorBidi" w:hAnsiTheme="majorBidi" w:cstheme="majorBidi"/>
          <w:b/>
          <w:bCs/>
          <w:sz w:val="24"/>
          <w:szCs w:val="24"/>
        </w:rPr>
      </w:r>
      <w:r w:rsidRPr="00136598">
        <w:rPr>
          <w:rFonts w:asciiTheme="majorBidi" w:hAnsiTheme="majorBidi" w:cstheme="majorBidi"/>
          <w:b/>
          <w:bCs/>
          <w:sz w:val="24"/>
          <w:szCs w:val="24"/>
        </w:rPr>
        <w:fldChar w:fldCharType="separate"/>
      </w:r>
      <w:r w:rsidRPr="00136598">
        <w:rPr>
          <w:rFonts w:asciiTheme="majorBidi" w:hAnsiTheme="majorBidi" w:cstheme="majorBidi"/>
          <w:b/>
          <w:bCs/>
          <w:color w:val="000000" w:themeColor="text1"/>
          <w:sz w:val="24"/>
          <w:szCs w:val="24"/>
        </w:rPr>
        <w:t xml:space="preserve">Table </w:t>
      </w:r>
      <w:r w:rsidRPr="00136598">
        <w:rPr>
          <w:rFonts w:asciiTheme="majorBidi" w:hAnsiTheme="majorBidi" w:cstheme="majorBidi"/>
          <w:b/>
          <w:bCs/>
          <w:noProof/>
          <w:color w:val="000000" w:themeColor="text1"/>
          <w:sz w:val="24"/>
          <w:szCs w:val="24"/>
        </w:rPr>
        <w:t>1</w:t>
      </w:r>
      <w:r w:rsidRPr="00136598">
        <w:rPr>
          <w:rFonts w:asciiTheme="majorBidi" w:hAnsiTheme="majorBidi" w:cstheme="majorBidi"/>
          <w:b/>
          <w:bCs/>
          <w:sz w:val="24"/>
          <w:szCs w:val="24"/>
        </w:rPr>
        <w:fldChar w:fldCharType="end"/>
      </w:r>
      <w:r w:rsidRPr="00136598">
        <w:rPr>
          <w:rFonts w:asciiTheme="majorBidi" w:hAnsiTheme="majorBidi" w:cstheme="majorBidi"/>
          <w:sz w:val="24"/>
          <w:szCs w:val="24"/>
        </w:rPr>
        <w:t>, common potential hazards identified for embankment dams are shown for some Malaysian dams</w:t>
      </w:r>
      <w:sdt>
        <w:sdtPr>
          <w:rPr>
            <w:rFonts w:asciiTheme="majorBidi" w:hAnsiTheme="majorBidi" w:cstheme="majorBidi"/>
            <w:color w:val="000000"/>
            <w:sz w:val="24"/>
            <w:szCs w:val="24"/>
          </w:rPr>
          <w:tag w:val="MENDELEY_CITATION_v3_eyJjaXRhdGlvbklEIjoiTUVOREVMRVlfQ0lUQVRJT05fNjUyMWY5NmItYjZmMi00NWIzLWExYmQtOWNhODlkMzMwZmFhIiwicHJvcGVydGllcyI6eyJub3RlSW5kZXgiOjB9LCJpc0VkaXRlZCI6ZmFsc2UsIm1hbnVhbE92ZXJyaWRlIjp7ImlzTWFudWFsbHlPdmVycmlkZGVuIjpmYWxzZSwiY2l0ZXByb2NUZXh0IjoiWzE4XSIsIm1hbnVhbE92ZXJyaWRlVGV4dCI6IiJ9LCJjaXRhdGlvbkl0ZW1zIjpbeyJpZCI6ImJlYjJjZGVmLWUyOTMtM2E0NC04OWMxLWYwOTQ2ZGRkZGRkZSIsIml0ZW1EYXRhIjp7InR5cGUiOiJwYXBlci1jb25mZXJlbmNlIiwiaWQiOiJiZWIyY2RlZi1lMjkzLTNhNDQtODljMS1mMDk0NmRkZGRkZGUiLCJ0aXRsZSI6IkFuIG92ZXJ2aWV3IG9uIHRoZSBwb3RlbnRpYWwgZGFtIGhhemFyZCBhbmQgcHJlLXF1YWxpdGF0aXZlIGFuYWx5c2lzIG9uIHRoZSBzZWxlY3RlZCBjcml0aWNhbCBkYW0gaW4gTWFsYXlzaWEiLCJhdXRob3IiOlt7ImZhbWlseSI6Ikhhc2hpbSIsImdpdmVuIjoiU3lhcmlmYWggSW50YW4gTmFqbGEgU3llZCIsInBhcnNlLW5hbWVzIjpmYWxzZSwiZHJvcHBpbmctcGFydGljbGUiOiIiLCJub24tZHJvcHBpbmctcGFydGljbGUiOiIifSx7ImZhbWlseSI6IlRhbGliIiwiZ2l2ZW4iOiJTaXRpIEhpZGF5YWggQWJ1IiwicGFyc2UtbmFtZXMiOmZhbHNlLCJkcm9wcGluZy1wYXJ0aWNsZSI6IiIsIm5vbi1kcm9wcGluZy1wYXJ0aWNsZSI6IiJ9LHsiZmFtaWx5IjoiQWJ1c3RhbiIsImdpdmVuIjoiTXVoYW1tYWQgU2FsbGVo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IwNS8xLzAxMjAxOSIsIklTU04iOiIxNzU1MTMxNSIsImlzc3VlZCI6eyJkYXRlLXBhcnRzIjpbWzIwMjNdXX0sImFic3RyYWN0IjoiQXBhcnQgZnJvbSBmbG9vZCBjb250cm9sIGFuZCB3YXRlciBzdG9yYWdlIGZvciBpcnJpZ2F0aW9uLCBkYW1zIHdlcmUgdXNlZCBmb3IgaHlkcm9wb3dlciBnZW5lcmF0aW9uLCBuYXZpZ2F0aW9uLCBkcmlua2luZyB3YXRlciBzdXBwbHksIHJlY3JlYXRpb24gYW5kIGluIG1pbmluZyBvcGVyYXRpb25zIGFzIHRhaWxpbmcgZGFtcy4gSHVtYW4gZXJyb3JzIGFuZCBtaXN0YWtlcyBoYXZlIHVuZGVybWluZWQgc2FmZXR5IGluIG1hbnkgZGFtIG9wZXJhdGlvbnMsIHJlc3VsdGluZyBpbiBzZXJpb3VzIHNhZmV0eSBpc3N1ZXMgYW5kIG51bWVyb3VzIGZhaWx1cmVzLiBTYWZldHkgY29uY2VybnMgd2VyZSBhbHNvIGxhcmdlbHkgY2F1c2VkIGJ5IGluY3JlYXNlZCBwb3B1bGF0aW9uIGFuZCBsYW5kIHVzZSBpbiBkYW0gZG93bnN0cmVhbSBhcmVhcyBhbmQgYnkgZmFpbGluZyB0byBwZXJmb3JtIG5lY2Vzc2FyeSBpbnNwZWN0aW9uLCBtYWludGVuYW5jZSwgb3IgdXBncmFkZSB3b3JrLiBEYW0gc2FmZXR5IGNhbm5vdCBiZSBjb25jZXJuZWQgb25seSB3aXRoIHRoZSBzdHJ1Y3R1cmUgaXRzZWxmLCBidXQgaXQgc2hvdWxkIGJlIGNvbnNpZGVyZWQgaW4gcmVsYXRpb24gdG8gdGhlIHBvcHVsYXRpb24gYXQgcmlzayBpbiB0aGUgZG93bnN0cmVhbSBmbG9vZCBwbGFpbi4gU2V2ZXJhbCBwb3RlbnRpYWwgZGFtIGhhemFyZHMgd2VyZSBsaXN0ZWQgaW4gTXlEQU1TIGd1aWRlbGluZXMgYnV0IGZvciB0aGlzIHJlc2VhcmNoLCB0aGUgaGF6YXJkcyBjaG9zZW4gYXJlIG92ZXJ0b3BwaW5nIGFuZCBzZWVwYWdlIGZhaWx1cmUgY29uc2lkZXJpbmcgdGhlIGNvbmRpdGlvbiBvZiBNYWxheXNpYW4gZGFtLiBPbmx5IG9uZSAoMSkgc2VsZWN0ZWQgZGFtIHdpbGwgYmUgY2hvc2VuIGFzIHRoZSBtb3N0IGNyaXRpY2FsIGRhbS4gVGhlIHNlbGVjdGlvbiBjcml0ZXJpYSBvZiB0aGUgZGFtIHdpbGwgYmUgYmFzZWQgb24gdGhlaXIgdHlwZSBvZiBkYW0sIGhhemFyZCBjbGFzc2lmaWNhdGlvbiwgZGFtIHB1cnBvc2UgYW5kIGRvd25zdHJlYW0gcG9wdWxhdGlvbi4gQSBxdWFsaXRhdGl2ZSBhbmFseXNpcyB3YXMgZG9uZSBieSB1c2luZyB0aGUgc2Vjb25kYXJ5IGRhdGEgcHJlcGFyZWQgYnkgRElEIGFuZCBoYXphcmQgY2xhc3NpZmljYXRpb24gd2FzIGRvbmUgdXNpbmcgZGFtIGhhemFyZCByYXRpbmcuIEJhdHUgRGFtIHdhcyBjaG9zZW4gYXMgdGhlIG1vc3QgY3JpdGljYWwgZGFtIHdpdGggaGlnaCBoYXphcmQgcmF0aW5nIGFzIGl0IGhhcyB0aGUgaGlnaGVzdCBjcmVzdCBlbGV2YXRpb24sIHdhdGVyIGxldmVsIGFuZCBoYXMgdGhlIHNob3J0ZXN0IGRpc3RhbmNlIGJldHdlZW4gZGFtIGFuZCBwb3B1bGF0ZWQgYXJlYSBkb3duc3RyZWFtLiIsInB1Ymxpc2hlciI6Ikluc3RpdHV0ZSBvZiBQaHlzaWNzIiwiaXNzdWUiOiIxIiwidm9sdW1lIjoiMTIwNSJ9LCJpc1RlbXBvcmFyeSI6ZmFsc2V9XX0="/>
          <w:id w:val="-217968639"/>
          <w:placeholder>
            <w:docPart w:val="CD68E7F2C8084BA59E7B0DCFF22103A7"/>
          </w:placeholder>
        </w:sdtPr>
        <w:sdtContent>
          <w:r w:rsidR="00A3774C" w:rsidRPr="00A3774C">
            <w:rPr>
              <w:rFonts w:asciiTheme="majorBidi" w:hAnsiTheme="majorBidi" w:cstheme="majorBidi"/>
              <w:color w:val="000000"/>
              <w:sz w:val="24"/>
              <w:szCs w:val="24"/>
            </w:rPr>
            <w:t>[18]</w:t>
          </w:r>
        </w:sdtContent>
      </w:sdt>
      <w:r w:rsidRPr="00136598">
        <w:rPr>
          <w:rFonts w:asciiTheme="majorBidi" w:hAnsiTheme="majorBidi" w:cstheme="majorBidi"/>
          <w:sz w:val="24"/>
          <w:szCs w:val="24"/>
        </w:rPr>
        <w:t>. Several studies have proven that internal erosion as well as external factors can lead to dam failures. Many factors can cause a dam to fail, including seepage, internal erosion, overflow from insufficient drainage, freeboard and settlement from earthquakes, and slope failure on the upstream dam body. There were more than 200 major dam failures in the world between 2000 and 2009</w:t>
      </w:r>
      <w:sdt>
        <w:sdtPr>
          <w:rPr>
            <w:rFonts w:asciiTheme="majorBidi" w:hAnsiTheme="majorBidi" w:cstheme="majorBidi"/>
            <w:color w:val="000000"/>
            <w:sz w:val="24"/>
            <w:szCs w:val="24"/>
          </w:rPr>
          <w:tag w:val="MENDELEY_CITATION_v3_eyJjaXRhdGlvbklEIjoiTUVOREVMRVlfQ0lUQVRJT05fMWZiNWM4ZmUtODJlOS00MTFiLWFjNzktZjc2YmY5MWIxYzhjIiwicHJvcGVydGllcyI6eyJub3RlSW5kZXgiOjB9LCJpc0VkaXRlZCI6ZmFsc2UsIm1hbnVhbE92ZXJyaWRlIjp7ImlzTWFudWFsbHlPdmVycmlkZGVuIjpmYWxzZSwiY2l0ZXByb2NUZXh0IjoiWzE5XSIsIm1hbnVhbE92ZXJyaWRlVGV4dCI6IiJ9LCJjaXRhdGlvbkl0ZW1zIjpbeyJpZCI6IjA2Y2UzZDllLWE5YzQtMzQxMC04MzRhLTE0NjhkZWU1ZDAxNiIsIml0ZW1EYXRhIjp7InR5cGUiOiJhcnRpY2xlLWpvdXJuYWwiLCJpZCI6IjA2Y2UzZDllLWE5YzQtMzQxMC04MzRhLTE0NjhkZWU1ZDAxNiIsInRpdGxlIjoiQXNzZXNzbWVudCBvZiBEYW1z4oCZIEZhaWx1cmUgYW5kIEZsb29kIFdhdmUgSGF6YXJkcyBvbiB0aGUgRG93bnN0cmVhbSBDb3VudHJpZXM6IEEgQ2FzZSBTdHVkeSBvZiB0aGUgR3JhbmQgRXRoaW9waWFuIFJlbmFpc3NhbmNlIERhbSAoR0VSRCkiLCJhdXRob3IiOlt7ImZhbWlseSI6IkVsZGVlYiIsImdpdmVuIjoiSGF6ZW0gTS4iLCJwYXJzZS1uYW1lcyI6ZmFsc2UsImRyb3BwaW5nLXBhcnRpY2xlIjoiIiwibm9uLWRyb3BwaW5nLXBhcnRpY2xlIjoiIn0seyJmYW1pbHkiOiJJYnJhaGltIiwiZ2l2ZW4iOiJBbGkiLCJwYXJzZS1uYW1lcyI6ZmFsc2UsImRyb3BwaW5nLXBhcnRpY2xlIjoiIiwibm9uLWRyb3BwaW5nLXBhcnRpY2xlIjoiIn0seyJmYW1pbHkiOiJNb3dhZnkiLCJnaXZlbiI6Ik1hZ2R5IEguIiwicGFyc2UtbmFtZXMiOmZhbHNlLCJkcm9wcGluZy1wYXJ0aWNsZSI6IiIsIm5vbi1kcm9wcGluZy1wYXJ0aWNsZSI6IiJ9LHsiZmFtaWx5IjoiWmVsZcWIw6Frb3bDoSIsImdpdmVuIjoiTWFydGluYSIsInBhcnNlLW5hbWVzIjpmYWxzZSwiZHJvcHBpbmctcGFydGljbGUiOiIiLCJub24tZHJvcHBpbmctcGFydGljbGUiOiIifSx7ImZhbWlseSI6IkFiZC1FbGhhbWlkIiwiZ2l2ZW4iOiJIYW55IEYuIiwicGFyc2UtbmFtZXMiOmZhbHNlLCJkcm9wcGluZy1wYXJ0aWNsZSI6IiIsIm5vbi1kcm9wcGluZy1wYXJ0aWNsZSI6IiJ9LHsiZmFtaWx5IjoiUGlldHJ1Y2hhLVVyYmFuaWsiLCJnaXZlbiI6IkthdGFyenluYSIsInBhcnNlLW5hbWVzIjpmYWxzZSwiZHJvcHBpbmctcGFydGljbGUiOiIiLCJub24tZHJvcHBpbmctcGFydGljbGUiOiIifSx7ImZhbWlseSI6Ikdob25pbSIsImdpdmVuIjoiTWFobW91ZCBULiIsInBhcnNlLW5hbWVzIjpmYWxzZSwiZHJvcHBpbmctcGFydGljbGUiOiIiLCJub24tZHJvcHBpbmctcGFydGljbGUiOiIifV0sImNvbnRhaW5lci10aXRsZSI6IldhdGVyIChTd2l0emVybGFuZCkiLCJET0kiOiIxMC4zMzkwL3cxNTA4MTYwOSIsIklTU04iOiIyMDczNDQ0MSIsImlzc3VlZCI6eyJkYXRlLXBhcnRzIjpbWzIwMjMsNCwxXV19LCJhYnN0cmFjdCI6IkRhbXMgYXJlIGJ1aWx0IGZvciBkaWZmZXJlbnQgcHVycG9zZXMsIGJ1dCBmYWlsdXJlIG9mIGEgZGFtIGNvdWxkIHJlc3VsdCBpbiBleHRyZW1lIGRpc2FzdGVycyBzdWNoIGFzIGZsb29kcy4gVGhlIEdyYW5kIEV0aGlvcGlhbiBSZW5haXNzYW5jZSBEYW0gKEdFUkQpIHdhcyBtYWlubHkgYnVpbHQgZm9yIHBvd2VyIGdlbmVyYXRpb24sIGJ1dCBjb25jZXJucyBhYm91dCBpdHMgc2FmZXR5LCBsb2NhdGlvbiBhbmQgc2l0ZSBjb25kaXRpb25zIGhhdmUgbGVkIHRoZSBkb3duc3RyZWFtIGNvdW50cmllcyB0byBpbnZlc3RpZ2F0ZSB0aGUgR0VSROKAmXMgc3RhYmlsaXR5LiBUaGlzIHBhcGVyIGFpbXMgdG8gaW52ZXN0aWdhdGUgdGhlIGltcGFjdCBvZiB0aGUgZmFpbHVyZSBvZiB0aGUgZGFtIG9uIHRoZSBkb3duc3RyZWFtIGNvdW50cmllcyB1c2luZyB0aGUgSHlkcm9sb2dpYyBFbmdpbmVlcmluZyBDZW50ZXIgUml2ZXIgQW5hbHlzaXMgU3lzdGVtIChIRUMtUkFTKS4gT3V0ZmxvdyBoeWRyb2dyYXBocyBhbmQgZmxvb2QgaW51bmRhdGlvbiBtYXBzIHdlcmUgcHJvdmlkZWQgdGhyb3VnaCBhIGh5cG90aGV0aWNhbCBkYW0gYnJlYWsgc2NlbmFyaW8uIEFuIHVuc3RlYWR5IGZsb3cgaHlkcm9keW5hbWljIHJvdXRpbmcgd2l0aCBhIDJEIG1vZGVsIHdhcyB1c2VkIHRvIHNpbXVsYXRlIHRoZSBmYWlsdXJlIG9mIHRoZSBkYW0uIEEgc2Vuc2l0aXZpdHkgYW5hbHlzaXMgc3R1ZHkgb2YgdGhlIG91dHB1dOKAmXMgZmluZGluZ3MgYWdhaW5zdCBicmVhY2ggcGFyYW1ldGVycyB3YXMgYWxzbyBwZXJmb3JtZWQuIFRoZSBicmVhY2ggb3V0ZmxvdyBkaXNjaGFyZ2UgaW5jcmVhc2VzIGFzIHRoZSBicmVhY2ggZGltZW5zaW9uIGluY3JlYXNlcy4gSG93ZXZlciwgdGhlIHBlYWsgZGlzY2hhcmdlIGRlY3JlYXNlcyB3aXRoIGluY3JlYXNpbmcgYnJlYWNoIGZvcm1hdGlvbiB0aW1lLiBNb3Jlb3ZlciwgdG8gcHJlcGFyZSBlbWVyZ2VuY3kgYWN0aW9uIHBsYW5zLCBpdCBpcyBpbXBvcnRhbnQgdG8gcHJlZGljdCB0aGUgaW51bmRhdGlvbiBkZXB0aCwgbGV2ZWxzLCBhcnJpdmFsIG9mIGZsb29kIHdhdmVzLCBmbG9vZCBjb3ZlcmFnZSBhcmVhIGFuZCB3YXRlciB2ZWxvY2l0eS4gRnVydGhlcm1vcmUsIHRoZSByZXN1bHRzIHNob3dlZCB0aGF0IEtoYXJ0b3VtIHdvdWxkIHR1cm4gaW50byBsYWtlcyB3aXRoaW4gYWJvdXQgMTAgZGF5cyBhbmQgZmxvb2Qgd2F0ZXIgZGVwdGggd291bGQgZXhjZWVkIDExIG0gYXQgc29tZSBsb2NhdGlvbnMgaW4gcmVzaWRlbnRpYWwgYXJlYXMuIE1vcmVvdmVyLCB0aGUgZmxvb2Qgd2F2ZXMgb3ZlcnRvcHBlZCB0aGUgUm9zZWlyZXMsIFNlbm5hciBhbmQgTWVyb3dlIGRhbXMgYnkgMTEsIDcgYW5kIDIwIG0sIHJlc3BlY3RpdmVseS4gSW4gYWRkaXRpb24sIHRoZSBsZXZlbCBvZiBMYWtlIE5hc3NlciB3b3VsZCByZWFjaCAxODggbSBhYm92ZSBzZWEgbGV2ZWwgYW5kIHRoZSBBc3dhbiBIaWdoIERhbSBtaWdodCBiZSBpbiBncmVhdCBkYW5nZXIuIiwicHVibGlzaGVyIjoiTURQSSIsImlzc3VlIjoiOCIsInZvbHVtZSI6IjE1IiwiY29udGFpbmVyLXRpdGxlLXNob3J0IjoiIn0sImlzVGVtcG9yYXJ5IjpmYWxzZX1dfQ=="/>
          <w:id w:val="1245298032"/>
          <w:placeholder>
            <w:docPart w:val="705B4ABCDE5C42ACA1CA3DCA6AD91712"/>
          </w:placeholder>
        </w:sdtPr>
        <w:sdtContent>
          <w:r w:rsidR="00A3774C" w:rsidRPr="00A3774C">
            <w:rPr>
              <w:rFonts w:asciiTheme="majorBidi" w:hAnsiTheme="majorBidi" w:cstheme="majorBidi"/>
              <w:color w:val="000000"/>
              <w:sz w:val="24"/>
              <w:szCs w:val="24"/>
            </w:rPr>
            <w:t>[19]</w:t>
          </w:r>
        </w:sdtContent>
      </w:sdt>
      <w:r w:rsidRPr="00136598">
        <w:rPr>
          <w:rFonts w:asciiTheme="majorBidi" w:hAnsiTheme="majorBidi" w:cstheme="majorBidi"/>
          <w:sz w:val="24"/>
          <w:szCs w:val="24"/>
        </w:rPr>
        <w:t>.</w:t>
      </w:r>
    </w:p>
    <w:p w14:paraId="3CEBCD03" w14:textId="77777777" w:rsidR="008713FC" w:rsidRDefault="008713FC" w:rsidP="00A3774C">
      <w:pPr>
        <w:pStyle w:val="Caption"/>
        <w:spacing w:after="0"/>
        <w:jc w:val="center"/>
        <w:rPr>
          <w:rFonts w:asciiTheme="majorBidi" w:hAnsiTheme="majorBidi"/>
          <w:i w:val="0"/>
          <w:iCs w:val="0"/>
          <w:color w:val="000000" w:themeColor="text1"/>
          <w:sz w:val="24"/>
          <w:szCs w:val="22"/>
          <w:cs/>
        </w:rPr>
      </w:pPr>
      <w:r w:rsidRPr="00136598">
        <w:rPr>
          <w:rFonts w:asciiTheme="majorBidi" w:hAnsiTheme="majorBidi" w:cstheme="majorBidi"/>
          <w:b/>
          <w:bCs/>
          <w:i w:val="0"/>
          <w:iCs w:val="0"/>
          <w:color w:val="000000" w:themeColor="text1"/>
          <w:sz w:val="24"/>
          <w:szCs w:val="22"/>
        </w:rPr>
        <w:t xml:space="preserve">Table </w:t>
      </w:r>
      <w:r w:rsidRPr="00136598">
        <w:rPr>
          <w:rFonts w:asciiTheme="majorBidi" w:hAnsiTheme="majorBidi" w:cstheme="majorBidi"/>
          <w:b/>
          <w:bCs/>
          <w:i w:val="0"/>
          <w:iCs w:val="0"/>
          <w:color w:val="000000" w:themeColor="text1"/>
          <w:sz w:val="24"/>
          <w:szCs w:val="22"/>
        </w:rPr>
        <w:fldChar w:fldCharType="begin"/>
      </w:r>
      <w:r w:rsidRPr="00136598">
        <w:rPr>
          <w:rFonts w:asciiTheme="majorBidi" w:hAnsiTheme="majorBidi" w:cstheme="majorBidi"/>
          <w:b/>
          <w:bCs/>
          <w:i w:val="0"/>
          <w:iCs w:val="0"/>
          <w:color w:val="000000" w:themeColor="text1"/>
          <w:sz w:val="24"/>
          <w:szCs w:val="22"/>
        </w:rPr>
        <w:instrText xml:space="preserve"> SEQ Table \* ARABIC </w:instrText>
      </w:r>
      <w:r w:rsidRPr="00136598">
        <w:rPr>
          <w:rFonts w:asciiTheme="majorBidi" w:hAnsiTheme="majorBidi" w:cstheme="majorBidi"/>
          <w:b/>
          <w:bCs/>
          <w:i w:val="0"/>
          <w:iCs w:val="0"/>
          <w:color w:val="000000" w:themeColor="text1"/>
          <w:sz w:val="24"/>
          <w:szCs w:val="22"/>
        </w:rPr>
        <w:fldChar w:fldCharType="separate"/>
      </w:r>
      <w:r>
        <w:rPr>
          <w:rFonts w:asciiTheme="majorBidi" w:hAnsiTheme="majorBidi" w:cstheme="majorBidi"/>
          <w:b/>
          <w:bCs/>
          <w:i w:val="0"/>
          <w:iCs w:val="0"/>
          <w:noProof/>
          <w:color w:val="000000" w:themeColor="text1"/>
          <w:sz w:val="24"/>
          <w:szCs w:val="22"/>
        </w:rPr>
        <w:t>1</w:t>
      </w:r>
      <w:r w:rsidRPr="00136598">
        <w:rPr>
          <w:rFonts w:asciiTheme="majorBidi" w:hAnsiTheme="majorBidi" w:cstheme="majorBidi"/>
          <w:b/>
          <w:bCs/>
          <w:i w:val="0"/>
          <w:iCs w:val="0"/>
          <w:color w:val="000000" w:themeColor="text1"/>
          <w:sz w:val="24"/>
          <w:szCs w:val="22"/>
        </w:rPr>
        <w:fldChar w:fldCharType="end"/>
      </w:r>
      <w:r w:rsidRPr="00136598">
        <w:rPr>
          <w:rFonts w:asciiTheme="majorBidi" w:hAnsiTheme="majorBidi" w:cstheme="majorBidi"/>
          <w:b/>
          <w:bCs/>
          <w:i w:val="0"/>
          <w:iCs w:val="0"/>
          <w:color w:val="000000" w:themeColor="text1"/>
          <w:sz w:val="24"/>
          <w:szCs w:val="22"/>
        </w:rPr>
        <w:t>:</w:t>
      </w:r>
      <w:r w:rsidRPr="00136598">
        <w:rPr>
          <w:rFonts w:asciiTheme="majorBidi" w:hAnsiTheme="majorBidi" w:cstheme="majorBidi"/>
          <w:i w:val="0"/>
          <w:iCs w:val="0"/>
          <w:color w:val="000000" w:themeColor="text1"/>
          <w:sz w:val="24"/>
          <w:szCs w:val="22"/>
        </w:rPr>
        <w:t>List of potential hazards for dam</w:t>
      </w:r>
    </w:p>
    <w:p w14:paraId="31B98872" w14:textId="77777777" w:rsidR="008713FC" w:rsidRPr="008713FC" w:rsidRDefault="008713FC" w:rsidP="008713FC">
      <w:pPr>
        <w:spacing w:after="0" w:line="240" w:lineRule="auto"/>
        <w:rPr>
          <w:rFonts w:cs="Mangal"/>
          <w:cs/>
        </w:rPr>
      </w:pPr>
    </w:p>
    <w:tbl>
      <w:tblPr>
        <w:tblW w:w="9355" w:type="dxa"/>
        <w:jc w:val="center"/>
        <w:tblLook w:val="04A0" w:firstRow="1" w:lastRow="0" w:firstColumn="1" w:lastColumn="0" w:noHBand="0" w:noVBand="1"/>
      </w:tblPr>
      <w:tblGrid>
        <w:gridCol w:w="2515"/>
        <w:gridCol w:w="6840"/>
      </w:tblGrid>
      <w:tr w:rsidR="00E15250" w:rsidRPr="00E15250" w14:paraId="3245B8C7" w14:textId="77777777" w:rsidTr="00902DA1">
        <w:trPr>
          <w:trHeight w:val="288"/>
          <w:jc w:val="center"/>
        </w:trPr>
        <w:tc>
          <w:tcPr>
            <w:tcW w:w="2515"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6F66FE01" w14:textId="7C5948DB" w:rsidR="00E15250" w:rsidRPr="002B7AF7" w:rsidRDefault="00E15250" w:rsidP="00E15250">
            <w:pPr>
              <w:spacing w:after="0"/>
              <w:jc w:val="center"/>
              <w:rPr>
                <w:rFonts w:asciiTheme="majorBidi" w:hAnsiTheme="majorBidi" w:cstheme="majorBidi"/>
                <w:b/>
                <w:bCs/>
                <w:sz w:val="20"/>
              </w:rPr>
            </w:pPr>
            <w:r w:rsidRPr="002B7AF7">
              <w:rPr>
                <w:rFonts w:asciiTheme="majorBidi" w:hAnsiTheme="majorBidi" w:cstheme="majorBidi"/>
                <w:b/>
                <w:bCs/>
                <w:sz w:val="20"/>
              </w:rPr>
              <w:t>Potential Dam Hazard</w:t>
            </w:r>
          </w:p>
          <w:p w14:paraId="5716CCDC" w14:textId="5D2B6ED0" w:rsidR="00E15250" w:rsidRPr="00E15250" w:rsidRDefault="00E15250" w:rsidP="00E15250">
            <w:pPr>
              <w:spacing w:after="0" w:line="240" w:lineRule="auto"/>
              <w:jc w:val="center"/>
              <w:rPr>
                <w:rFonts w:asciiTheme="majorBidi" w:eastAsia="Times New Roman" w:hAnsiTheme="majorBidi" w:cstheme="majorBidi"/>
                <w:color w:val="000000"/>
                <w:sz w:val="20"/>
                <w:lang w:bidi="ar-SA"/>
              </w:rPr>
            </w:pPr>
          </w:p>
        </w:tc>
        <w:tc>
          <w:tcPr>
            <w:tcW w:w="684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0BDF3FB" w14:textId="2D927268" w:rsidR="00E15250" w:rsidRPr="00E15250" w:rsidRDefault="00E15250" w:rsidP="00E15250">
            <w:pPr>
              <w:spacing w:after="0" w:line="240" w:lineRule="auto"/>
              <w:jc w:val="center"/>
              <w:rPr>
                <w:rFonts w:asciiTheme="majorBidi" w:eastAsia="Times New Roman" w:hAnsiTheme="majorBidi" w:cstheme="majorBidi"/>
                <w:color w:val="000000"/>
                <w:sz w:val="20"/>
                <w:lang w:bidi="ar-SA"/>
              </w:rPr>
            </w:pPr>
            <w:r w:rsidRPr="002B7AF7">
              <w:rPr>
                <w:rFonts w:asciiTheme="majorBidi" w:hAnsiTheme="majorBidi" w:cstheme="majorBidi"/>
                <w:b/>
                <w:bCs/>
                <w:sz w:val="20"/>
              </w:rPr>
              <w:t>Common Causes</w:t>
            </w:r>
          </w:p>
        </w:tc>
      </w:tr>
      <w:tr w:rsidR="00E15250" w:rsidRPr="00E15250" w14:paraId="4E12B386" w14:textId="77777777" w:rsidTr="00902DA1">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7CE86E8" w14:textId="728193CC" w:rsidR="00E15250" w:rsidRPr="00E15250" w:rsidRDefault="00E15250" w:rsidP="00AE4C6D">
            <w:pPr>
              <w:spacing w:after="0" w:line="240" w:lineRule="auto"/>
              <w:rPr>
                <w:rFonts w:asciiTheme="majorBidi" w:eastAsia="Times New Roman" w:hAnsiTheme="majorBidi" w:cstheme="majorBidi"/>
                <w:color w:val="000000"/>
                <w:sz w:val="20"/>
                <w:lang w:bidi="ar-SA"/>
              </w:rPr>
            </w:pPr>
            <w:r w:rsidRPr="002B7AF7">
              <w:rPr>
                <w:rFonts w:asciiTheme="majorBidi" w:hAnsiTheme="majorBidi" w:cstheme="majorBidi"/>
                <w:sz w:val="20"/>
              </w:rPr>
              <w:t>Overtopping</w:t>
            </w:r>
          </w:p>
        </w:tc>
        <w:tc>
          <w:tcPr>
            <w:tcW w:w="6840" w:type="dxa"/>
            <w:tcBorders>
              <w:top w:val="nil"/>
              <w:left w:val="nil"/>
              <w:bottom w:val="single" w:sz="4" w:space="0" w:color="auto"/>
              <w:right w:val="single" w:sz="4" w:space="0" w:color="auto"/>
            </w:tcBorders>
            <w:shd w:val="clear" w:color="auto" w:fill="auto"/>
            <w:noWrap/>
            <w:vAlign w:val="center"/>
            <w:hideMark/>
          </w:tcPr>
          <w:p w14:paraId="18B69497" w14:textId="77777777" w:rsidR="00E15250" w:rsidRPr="002B7AF7" w:rsidRDefault="00E15250" w:rsidP="00902DA1">
            <w:pPr>
              <w:spacing w:after="0"/>
              <w:jc w:val="lowKashida"/>
              <w:rPr>
                <w:rFonts w:asciiTheme="majorBidi" w:hAnsiTheme="majorBidi" w:cstheme="majorBidi"/>
                <w:sz w:val="20"/>
              </w:rPr>
            </w:pPr>
            <w:r w:rsidRPr="002B7AF7">
              <w:rPr>
                <w:rFonts w:asciiTheme="majorBidi" w:hAnsiTheme="majorBidi" w:cstheme="majorBidi"/>
                <w:sz w:val="20"/>
              </w:rPr>
              <w:t>Not enough freeboard for managing flooding and storms.</w:t>
            </w:r>
          </w:p>
          <w:p w14:paraId="091A393E" w14:textId="7F12E776" w:rsidR="00E15250" w:rsidRPr="00E15250" w:rsidRDefault="00E15250" w:rsidP="00902DA1">
            <w:pPr>
              <w:spacing w:after="0" w:line="240" w:lineRule="auto"/>
              <w:jc w:val="lowKashida"/>
              <w:rPr>
                <w:rFonts w:asciiTheme="majorBidi" w:eastAsia="Times New Roman" w:hAnsiTheme="majorBidi" w:cstheme="majorBidi"/>
                <w:color w:val="000000"/>
                <w:sz w:val="20"/>
                <w:lang w:bidi="ar-SA"/>
              </w:rPr>
            </w:pPr>
          </w:p>
        </w:tc>
      </w:tr>
      <w:tr w:rsidR="00E15250" w:rsidRPr="00E15250" w14:paraId="1878EC06" w14:textId="77777777" w:rsidTr="003E7CCE">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E7DF7C4" w14:textId="2FC2650D" w:rsidR="00E15250" w:rsidRPr="00E15250" w:rsidRDefault="00E15250" w:rsidP="00AE4C6D">
            <w:pPr>
              <w:spacing w:after="0" w:line="240" w:lineRule="auto"/>
              <w:rPr>
                <w:rFonts w:asciiTheme="majorBidi" w:eastAsia="Times New Roman" w:hAnsiTheme="majorBidi" w:cstheme="majorBidi"/>
                <w:color w:val="000000"/>
                <w:sz w:val="20"/>
                <w:lang w:bidi="ar-SA"/>
              </w:rPr>
            </w:pPr>
            <w:r w:rsidRPr="002B7AF7">
              <w:rPr>
                <w:rFonts w:asciiTheme="majorBidi" w:hAnsiTheme="majorBidi" w:cstheme="majorBidi"/>
                <w:sz w:val="20"/>
              </w:rPr>
              <w:t>Internal erosion of embankment materials</w:t>
            </w:r>
          </w:p>
        </w:tc>
        <w:tc>
          <w:tcPr>
            <w:tcW w:w="6840" w:type="dxa"/>
            <w:tcBorders>
              <w:top w:val="nil"/>
              <w:left w:val="nil"/>
              <w:bottom w:val="single" w:sz="4" w:space="0" w:color="auto"/>
              <w:right w:val="single" w:sz="4" w:space="0" w:color="auto"/>
            </w:tcBorders>
            <w:shd w:val="clear" w:color="auto" w:fill="auto"/>
            <w:noWrap/>
            <w:hideMark/>
          </w:tcPr>
          <w:p w14:paraId="0196FD1D" w14:textId="6EA3D824" w:rsidR="00E15250" w:rsidRPr="00E15250" w:rsidRDefault="003E7CCE" w:rsidP="003E7CCE">
            <w:pPr>
              <w:spacing w:after="0" w:line="240" w:lineRule="auto"/>
              <w:rPr>
                <w:rFonts w:asciiTheme="majorBidi" w:hAnsiTheme="majorBidi" w:cstheme="majorBidi"/>
                <w:sz w:val="20"/>
              </w:rPr>
            </w:pPr>
            <w:r w:rsidRPr="003E7CCE">
              <w:rPr>
                <w:rFonts w:asciiTheme="majorBidi" w:hAnsiTheme="majorBidi" w:cstheme="majorBidi"/>
                <w:sz w:val="20"/>
              </w:rPr>
              <w:t>Defects or cracks present, core material lacks cohesion or has a Plasticity Index below 7, and inadequate filter protection.</w:t>
            </w:r>
          </w:p>
        </w:tc>
      </w:tr>
      <w:tr w:rsidR="00E15250" w:rsidRPr="00E15250" w14:paraId="5B610096" w14:textId="77777777" w:rsidTr="00902DA1">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2035547" w14:textId="7D147BFD" w:rsidR="00E15250" w:rsidRPr="00E15250" w:rsidRDefault="00E15250" w:rsidP="00AE4C6D">
            <w:pPr>
              <w:spacing w:after="0" w:line="240" w:lineRule="auto"/>
              <w:rPr>
                <w:rFonts w:asciiTheme="majorBidi" w:eastAsia="Times New Roman" w:hAnsiTheme="majorBidi" w:cstheme="majorBidi"/>
                <w:color w:val="000000"/>
                <w:sz w:val="20"/>
                <w:lang w:bidi="ar-SA"/>
              </w:rPr>
            </w:pPr>
            <w:r w:rsidRPr="002B7AF7">
              <w:rPr>
                <w:rFonts w:asciiTheme="majorBidi" w:hAnsiTheme="majorBidi" w:cstheme="majorBidi"/>
                <w:sz w:val="20"/>
              </w:rPr>
              <w:t>Internal erosion of foundation materials</w:t>
            </w:r>
          </w:p>
        </w:tc>
        <w:tc>
          <w:tcPr>
            <w:tcW w:w="6840" w:type="dxa"/>
            <w:tcBorders>
              <w:top w:val="nil"/>
              <w:left w:val="nil"/>
              <w:bottom w:val="single" w:sz="4" w:space="0" w:color="auto"/>
              <w:right w:val="single" w:sz="4" w:space="0" w:color="auto"/>
            </w:tcBorders>
            <w:shd w:val="clear" w:color="auto" w:fill="auto"/>
            <w:noWrap/>
            <w:vAlign w:val="center"/>
            <w:hideMark/>
          </w:tcPr>
          <w:p w14:paraId="04EB8BDB" w14:textId="56E8D873" w:rsidR="00E15250" w:rsidRPr="00E15250" w:rsidRDefault="00E15250" w:rsidP="00902DA1">
            <w:pPr>
              <w:spacing w:after="0" w:line="240" w:lineRule="auto"/>
              <w:jc w:val="lowKashida"/>
              <w:rPr>
                <w:rFonts w:asciiTheme="majorBidi" w:eastAsia="Times New Roman" w:hAnsiTheme="majorBidi" w:cstheme="majorBidi"/>
                <w:color w:val="000000"/>
                <w:sz w:val="20"/>
                <w:lang w:bidi="ar-SA"/>
              </w:rPr>
            </w:pPr>
            <w:r w:rsidRPr="002B7AF7">
              <w:rPr>
                <w:rFonts w:asciiTheme="majorBidi" w:hAnsiTheme="majorBidi" w:cstheme="majorBidi"/>
                <w:sz w:val="20"/>
              </w:rPr>
              <w:t>Improper or absent treatment and a Plasticity Index of less than 7 are characteristics of the foundation material.</w:t>
            </w:r>
          </w:p>
        </w:tc>
      </w:tr>
      <w:tr w:rsidR="00E15250" w:rsidRPr="00E15250" w14:paraId="11EDEE74" w14:textId="77777777" w:rsidTr="00902DA1">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36064E4" w14:textId="209228ED" w:rsidR="00E15250" w:rsidRPr="00E15250" w:rsidRDefault="00E15250" w:rsidP="00AE4C6D">
            <w:pPr>
              <w:spacing w:after="0" w:line="240" w:lineRule="auto"/>
              <w:rPr>
                <w:rFonts w:asciiTheme="majorBidi" w:eastAsia="Times New Roman" w:hAnsiTheme="majorBidi" w:cstheme="majorBidi"/>
                <w:color w:val="000000"/>
                <w:sz w:val="20"/>
                <w:lang w:bidi="ar-SA"/>
              </w:rPr>
            </w:pPr>
            <w:r w:rsidRPr="002B7AF7">
              <w:rPr>
                <w:rFonts w:asciiTheme="majorBidi" w:hAnsiTheme="majorBidi" w:cstheme="majorBidi"/>
                <w:sz w:val="20"/>
              </w:rPr>
              <w:t>Erosion along embankment/structure interfaces</w:t>
            </w:r>
          </w:p>
        </w:tc>
        <w:tc>
          <w:tcPr>
            <w:tcW w:w="6840" w:type="dxa"/>
            <w:tcBorders>
              <w:top w:val="nil"/>
              <w:left w:val="nil"/>
              <w:bottom w:val="single" w:sz="4" w:space="0" w:color="auto"/>
              <w:right w:val="single" w:sz="4" w:space="0" w:color="auto"/>
            </w:tcBorders>
            <w:shd w:val="clear" w:color="auto" w:fill="auto"/>
            <w:noWrap/>
            <w:vAlign w:val="center"/>
            <w:hideMark/>
          </w:tcPr>
          <w:p w14:paraId="140B55F9" w14:textId="0B375435" w:rsidR="00E15250" w:rsidRPr="00E15250" w:rsidRDefault="00347D92" w:rsidP="00902DA1">
            <w:pPr>
              <w:spacing w:after="0" w:line="240" w:lineRule="auto"/>
              <w:jc w:val="lowKashida"/>
              <w:rPr>
                <w:rFonts w:asciiTheme="majorBidi" w:hAnsiTheme="majorBidi" w:cstheme="majorBidi"/>
                <w:sz w:val="20"/>
              </w:rPr>
            </w:pPr>
            <w:r w:rsidRPr="00347D92">
              <w:rPr>
                <w:rFonts w:asciiTheme="majorBidi" w:hAnsiTheme="majorBidi" w:cstheme="majorBidi"/>
                <w:sz w:val="20"/>
              </w:rPr>
              <w:t>Because of inadequate design features, insufficient compaction near the structure, and a deficiency in filter and drainage protection, the compaction of the structure is inadequate</w:t>
            </w:r>
            <w:r w:rsidR="00E15250" w:rsidRPr="002B7AF7">
              <w:rPr>
                <w:rFonts w:asciiTheme="majorBidi" w:hAnsiTheme="majorBidi" w:cstheme="majorBidi"/>
                <w:sz w:val="20"/>
              </w:rPr>
              <w:t>.</w:t>
            </w:r>
          </w:p>
        </w:tc>
      </w:tr>
      <w:tr w:rsidR="00E15250" w:rsidRPr="00E15250" w14:paraId="12863606" w14:textId="77777777" w:rsidTr="00902DA1">
        <w:trPr>
          <w:trHeight w:val="611"/>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FE18612" w14:textId="7A7869C3" w:rsidR="00E15250" w:rsidRPr="00E15250" w:rsidRDefault="00E15250" w:rsidP="00AE4C6D">
            <w:pPr>
              <w:spacing w:after="0" w:line="240" w:lineRule="auto"/>
              <w:rPr>
                <w:rFonts w:asciiTheme="majorBidi" w:eastAsia="Times New Roman" w:hAnsiTheme="majorBidi" w:cstheme="majorBidi"/>
                <w:color w:val="000000"/>
                <w:sz w:val="20"/>
                <w:lang w:bidi="ar-SA"/>
              </w:rPr>
            </w:pPr>
            <w:r w:rsidRPr="002B7AF7">
              <w:rPr>
                <w:rFonts w:asciiTheme="majorBidi" w:hAnsiTheme="majorBidi" w:cstheme="majorBidi"/>
                <w:sz w:val="20"/>
              </w:rPr>
              <w:t>Loss of freeboard, overtopping, and subsequent erosion</w:t>
            </w:r>
          </w:p>
        </w:tc>
        <w:tc>
          <w:tcPr>
            <w:tcW w:w="6840" w:type="dxa"/>
            <w:tcBorders>
              <w:top w:val="nil"/>
              <w:left w:val="nil"/>
              <w:bottom w:val="single" w:sz="4" w:space="0" w:color="auto"/>
              <w:right w:val="single" w:sz="4" w:space="0" w:color="auto"/>
            </w:tcBorders>
            <w:shd w:val="clear" w:color="auto" w:fill="auto"/>
            <w:noWrap/>
            <w:vAlign w:val="center"/>
            <w:hideMark/>
          </w:tcPr>
          <w:p w14:paraId="39E147A4" w14:textId="75547645" w:rsidR="00E15250" w:rsidRPr="00E15250" w:rsidRDefault="00347D92" w:rsidP="00902DA1">
            <w:pPr>
              <w:spacing w:after="0" w:line="240" w:lineRule="auto"/>
              <w:jc w:val="lowKashida"/>
              <w:rPr>
                <w:rFonts w:asciiTheme="majorBidi" w:hAnsiTheme="majorBidi" w:cstheme="majorBidi"/>
                <w:sz w:val="20"/>
              </w:rPr>
            </w:pPr>
            <w:r w:rsidRPr="00347D92">
              <w:rPr>
                <w:rFonts w:asciiTheme="majorBidi" w:hAnsiTheme="majorBidi" w:cstheme="majorBidi"/>
                <w:sz w:val="20"/>
              </w:rPr>
              <w:t>Earthquakes can cause settlement through seismic activity, the settling of embankment or foundation material, fault displacement, and reservoir landslides.</w:t>
            </w:r>
          </w:p>
        </w:tc>
      </w:tr>
      <w:tr w:rsidR="00E15250" w:rsidRPr="00E15250" w14:paraId="2986E734" w14:textId="77777777" w:rsidTr="00902DA1">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1D336AE" w14:textId="2412B080" w:rsidR="00E15250" w:rsidRPr="00E15250" w:rsidRDefault="00E15250" w:rsidP="00AE4C6D">
            <w:pPr>
              <w:spacing w:after="0" w:line="240" w:lineRule="auto"/>
              <w:rPr>
                <w:rFonts w:asciiTheme="majorBidi" w:eastAsia="Times New Roman" w:hAnsiTheme="majorBidi" w:cstheme="majorBidi"/>
                <w:color w:val="000000"/>
                <w:sz w:val="20"/>
                <w:lang w:bidi="ar-SA"/>
              </w:rPr>
            </w:pPr>
            <w:r w:rsidRPr="002B7AF7">
              <w:rPr>
                <w:rFonts w:asciiTheme="majorBidi" w:hAnsiTheme="majorBidi" w:cstheme="majorBidi"/>
                <w:sz w:val="20"/>
              </w:rPr>
              <w:t>Instability of the downstream shoulder</w:t>
            </w:r>
          </w:p>
        </w:tc>
        <w:tc>
          <w:tcPr>
            <w:tcW w:w="6840" w:type="dxa"/>
            <w:tcBorders>
              <w:top w:val="nil"/>
              <w:left w:val="nil"/>
              <w:bottom w:val="single" w:sz="4" w:space="0" w:color="auto"/>
              <w:right w:val="single" w:sz="4" w:space="0" w:color="auto"/>
            </w:tcBorders>
            <w:shd w:val="clear" w:color="auto" w:fill="auto"/>
            <w:noWrap/>
            <w:vAlign w:val="center"/>
            <w:hideMark/>
          </w:tcPr>
          <w:p w14:paraId="5EE59B62" w14:textId="2E128936" w:rsidR="00E15250" w:rsidRPr="00E15250" w:rsidRDefault="00347D92" w:rsidP="00902DA1">
            <w:pPr>
              <w:spacing w:after="0" w:line="240" w:lineRule="auto"/>
              <w:jc w:val="lowKashida"/>
              <w:rPr>
                <w:rFonts w:asciiTheme="majorBidi" w:eastAsia="Times New Roman" w:hAnsiTheme="majorBidi" w:cstheme="majorBidi"/>
                <w:color w:val="000000"/>
                <w:sz w:val="20"/>
                <w:lang w:bidi="ar-SA"/>
              </w:rPr>
            </w:pPr>
            <w:r w:rsidRPr="00347D92">
              <w:rPr>
                <w:rFonts w:asciiTheme="majorBidi" w:hAnsiTheme="majorBidi" w:cstheme="majorBidi"/>
                <w:sz w:val="20"/>
              </w:rPr>
              <w:t>The foundation's weakness results from shallow seams, inadequate preparation, poor drainage, insufficient shear strength, and the intense shaking experienced during earthquakes</w:t>
            </w:r>
          </w:p>
        </w:tc>
      </w:tr>
      <w:tr w:rsidR="00E15250" w:rsidRPr="00E15250" w14:paraId="39C475C1" w14:textId="77777777" w:rsidTr="00902DA1">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7607F3F" w14:textId="2172A25B" w:rsidR="00E15250" w:rsidRPr="00E15250" w:rsidRDefault="00E15250" w:rsidP="00AE4C6D">
            <w:pPr>
              <w:spacing w:after="0" w:line="240" w:lineRule="auto"/>
              <w:rPr>
                <w:rFonts w:asciiTheme="majorBidi" w:eastAsia="Times New Roman" w:hAnsiTheme="majorBidi" w:cstheme="majorBidi"/>
                <w:color w:val="000000"/>
                <w:sz w:val="20"/>
                <w:lang w:bidi="ar-SA"/>
              </w:rPr>
            </w:pPr>
            <w:r w:rsidRPr="002B7AF7">
              <w:rPr>
                <w:rFonts w:asciiTheme="majorBidi" w:hAnsiTheme="majorBidi" w:cstheme="majorBidi"/>
                <w:sz w:val="20"/>
              </w:rPr>
              <w:t>Internal erosion of embankment materials</w:t>
            </w:r>
          </w:p>
        </w:tc>
        <w:tc>
          <w:tcPr>
            <w:tcW w:w="6840" w:type="dxa"/>
            <w:tcBorders>
              <w:top w:val="nil"/>
              <w:left w:val="nil"/>
              <w:bottom w:val="single" w:sz="4" w:space="0" w:color="auto"/>
              <w:right w:val="single" w:sz="4" w:space="0" w:color="auto"/>
            </w:tcBorders>
            <w:shd w:val="clear" w:color="auto" w:fill="auto"/>
            <w:noWrap/>
            <w:vAlign w:val="center"/>
            <w:hideMark/>
          </w:tcPr>
          <w:p w14:paraId="0BFE6710" w14:textId="66F8355C" w:rsidR="00E15250" w:rsidRPr="00E15250" w:rsidRDefault="00347D92" w:rsidP="00902DA1">
            <w:pPr>
              <w:spacing w:after="0" w:line="240" w:lineRule="auto"/>
              <w:jc w:val="lowKashida"/>
              <w:rPr>
                <w:rFonts w:asciiTheme="majorBidi" w:hAnsiTheme="majorBidi" w:cstheme="majorBidi"/>
                <w:sz w:val="20"/>
              </w:rPr>
            </w:pPr>
            <w:r w:rsidRPr="00347D92">
              <w:rPr>
                <w:rFonts w:asciiTheme="majorBidi" w:hAnsiTheme="majorBidi" w:cstheme="majorBidi"/>
                <w:sz w:val="20"/>
              </w:rPr>
              <w:t>The foundation material shows dispersion, insufficient treatment, and a Plasticity Index below 7.</w:t>
            </w:r>
          </w:p>
        </w:tc>
      </w:tr>
      <w:tr w:rsidR="00E15250" w:rsidRPr="00E15250" w14:paraId="3580C1C8" w14:textId="77777777" w:rsidTr="00902DA1">
        <w:trPr>
          <w:trHeight w:val="288"/>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D335B" w14:textId="45CB3422" w:rsidR="00E15250" w:rsidRPr="00E15250" w:rsidRDefault="00E15250" w:rsidP="00AE4C6D">
            <w:pPr>
              <w:spacing w:after="0" w:line="240" w:lineRule="auto"/>
              <w:rPr>
                <w:rFonts w:asciiTheme="majorBidi" w:eastAsia="Times New Roman" w:hAnsiTheme="majorBidi" w:cstheme="majorBidi"/>
                <w:color w:val="000000"/>
                <w:sz w:val="20"/>
                <w:lang w:bidi="ar-SA"/>
              </w:rPr>
            </w:pPr>
            <w:r w:rsidRPr="002B7AF7">
              <w:rPr>
                <w:rFonts w:asciiTheme="majorBidi" w:hAnsiTheme="majorBidi" w:cstheme="majorBidi"/>
                <w:sz w:val="20"/>
              </w:rPr>
              <w:t>Internal erosion of embankment materials into foundation materials</w:t>
            </w:r>
          </w:p>
        </w:tc>
        <w:tc>
          <w:tcPr>
            <w:tcW w:w="6840" w:type="dxa"/>
            <w:tcBorders>
              <w:top w:val="single" w:sz="4" w:space="0" w:color="auto"/>
              <w:left w:val="nil"/>
              <w:bottom w:val="single" w:sz="4" w:space="0" w:color="auto"/>
              <w:right w:val="single" w:sz="4" w:space="0" w:color="auto"/>
            </w:tcBorders>
            <w:shd w:val="clear" w:color="auto" w:fill="auto"/>
            <w:noWrap/>
            <w:vAlign w:val="center"/>
          </w:tcPr>
          <w:p w14:paraId="10981595" w14:textId="61005A9C" w:rsidR="00E15250" w:rsidRPr="00E15250" w:rsidRDefault="00E15250" w:rsidP="00902DA1">
            <w:pPr>
              <w:spacing w:after="0" w:line="240" w:lineRule="auto"/>
              <w:jc w:val="lowKashida"/>
              <w:rPr>
                <w:rFonts w:asciiTheme="majorBidi" w:eastAsia="Times New Roman" w:hAnsiTheme="majorBidi" w:cstheme="majorBidi"/>
                <w:color w:val="000000"/>
                <w:sz w:val="20"/>
                <w:lang w:bidi="ar-SA"/>
              </w:rPr>
            </w:pPr>
            <w:r w:rsidRPr="002B7AF7">
              <w:rPr>
                <w:rFonts w:asciiTheme="majorBidi" w:hAnsiTheme="majorBidi" w:cstheme="majorBidi"/>
                <w:sz w:val="20"/>
              </w:rPr>
              <w:t>Insufficient or improper foundation preparation, inadequate filter protection</w:t>
            </w:r>
            <w:r w:rsidR="00AE4C6D">
              <w:rPr>
                <w:rFonts w:asciiTheme="majorBidi" w:hAnsiTheme="majorBidi" w:cstheme="majorBidi"/>
                <w:sz w:val="20"/>
              </w:rPr>
              <w:t>,</w:t>
            </w:r>
            <w:r w:rsidRPr="002B7AF7">
              <w:rPr>
                <w:rFonts w:asciiTheme="majorBidi" w:hAnsiTheme="majorBidi" w:cstheme="majorBidi"/>
                <w:sz w:val="20"/>
              </w:rPr>
              <w:t xml:space="preserve"> and open joints at the interface.</w:t>
            </w:r>
          </w:p>
        </w:tc>
      </w:tr>
    </w:tbl>
    <w:p w14:paraId="5827C5E8" w14:textId="654D525E" w:rsidR="00806684" w:rsidRPr="00136598" w:rsidRDefault="00806684" w:rsidP="00AE4C6D">
      <w:pPr>
        <w:spacing w:after="0"/>
        <w:jc w:val="lowKashida"/>
        <w:rPr>
          <w:rFonts w:asciiTheme="majorBidi" w:hAnsiTheme="majorBidi" w:cstheme="majorBidi"/>
          <w:sz w:val="24"/>
          <w:szCs w:val="24"/>
          <w:lang w:bidi="ar-IQ"/>
        </w:rPr>
      </w:pPr>
      <w:r w:rsidRPr="00136598">
        <w:rPr>
          <w:rFonts w:asciiTheme="majorBidi" w:hAnsiTheme="majorBidi" w:cstheme="majorBidi"/>
          <w:sz w:val="24"/>
          <w:szCs w:val="24"/>
        </w:rPr>
        <w:lastRenderedPageBreak/>
        <w:t>Most dam failures begin with a breach, a hole in the dam's body that causes collapse and releases water into downstream areas. The maximum outflow discharge in the breach can be estimated through this equation below</w:t>
      </w:r>
      <w:r w:rsidR="00670EF5">
        <w:rPr>
          <w:rFonts w:asciiTheme="majorBidi" w:hAnsiTheme="majorBidi" w:cstheme="majorBidi"/>
          <w:sz w:val="24"/>
          <w:szCs w:val="24"/>
          <w:lang w:bidi="ar-IQ"/>
        </w:rPr>
        <w:t>.</w:t>
      </w:r>
    </w:p>
    <w:p w14:paraId="71D6A2E7" w14:textId="4D6697F6" w:rsidR="00594727" w:rsidRPr="00136598" w:rsidRDefault="00594727" w:rsidP="00594727">
      <w:pPr>
        <w:spacing w:after="0" w:line="240" w:lineRule="auto"/>
        <w:jc w:val="right"/>
        <w:rPr>
          <w:rFonts w:asciiTheme="majorBidi" w:hAnsiTheme="majorBidi" w:cstheme="majorBidi"/>
          <w:b/>
          <w:bCs/>
          <w:i/>
          <w:iCs/>
          <w:sz w:val="24"/>
          <w:szCs w:val="24"/>
        </w:rPr>
      </w:pPr>
      <w:proofErr w:type="spellStart"/>
      <w:r w:rsidRPr="00136598">
        <w:rPr>
          <w:rFonts w:asciiTheme="majorBidi" w:hAnsiTheme="majorBidi" w:cstheme="majorBidi"/>
          <w:b/>
          <w:bCs/>
          <w:i/>
          <w:iCs/>
          <w:sz w:val="24"/>
          <w:szCs w:val="24"/>
        </w:rPr>
        <w:t>Q</w:t>
      </w:r>
      <w:r w:rsidRPr="00136598">
        <w:rPr>
          <w:rFonts w:asciiTheme="majorBidi" w:hAnsiTheme="majorBidi" w:cstheme="majorBidi"/>
          <w:b/>
          <w:bCs/>
          <w:i/>
          <w:iCs/>
          <w:sz w:val="24"/>
          <w:szCs w:val="24"/>
          <w:vertAlign w:val="subscript"/>
        </w:rPr>
        <w:t>max</w:t>
      </w:r>
      <w:proofErr w:type="spellEnd"/>
      <w:r w:rsidRPr="00136598">
        <w:rPr>
          <w:rFonts w:asciiTheme="majorBidi" w:hAnsiTheme="majorBidi" w:cstheme="majorBidi"/>
          <w:b/>
          <w:bCs/>
          <w:i/>
          <w:iCs/>
          <w:sz w:val="24"/>
          <w:szCs w:val="24"/>
        </w:rPr>
        <w:t>= 0.607 (</w:t>
      </w:r>
      <w:proofErr w:type="spellStart"/>
      <w:r w:rsidRPr="00136598">
        <w:rPr>
          <w:rFonts w:asciiTheme="majorBidi" w:hAnsiTheme="majorBidi" w:cstheme="majorBidi"/>
          <w:b/>
          <w:bCs/>
          <w:i/>
          <w:iCs/>
          <w:sz w:val="24"/>
          <w:szCs w:val="24"/>
        </w:rPr>
        <w:t>V</w:t>
      </w:r>
      <w:r w:rsidRPr="00136598">
        <w:rPr>
          <w:rFonts w:asciiTheme="majorBidi" w:hAnsiTheme="majorBidi" w:cstheme="majorBidi"/>
          <w:b/>
          <w:bCs/>
          <w:i/>
          <w:iCs/>
          <w:sz w:val="24"/>
          <w:szCs w:val="24"/>
          <w:vertAlign w:val="subscript"/>
        </w:rPr>
        <w:t>w</w:t>
      </w:r>
      <w:proofErr w:type="spellEnd"/>
      <w:r w:rsidRPr="00136598">
        <w:rPr>
          <w:rFonts w:asciiTheme="majorBidi" w:hAnsiTheme="majorBidi" w:cstheme="majorBidi"/>
          <w:b/>
          <w:bCs/>
          <w:i/>
          <w:iCs/>
          <w:sz w:val="24"/>
          <w:szCs w:val="24"/>
        </w:rPr>
        <w:t>)</w:t>
      </w:r>
      <w:r w:rsidRPr="00136598">
        <w:rPr>
          <w:rFonts w:asciiTheme="majorBidi" w:hAnsiTheme="majorBidi" w:cstheme="majorBidi"/>
          <w:b/>
          <w:bCs/>
          <w:i/>
          <w:iCs/>
          <w:sz w:val="24"/>
          <w:szCs w:val="24"/>
          <w:vertAlign w:val="superscript"/>
        </w:rPr>
        <w:t>0.295</w:t>
      </w:r>
      <w:r w:rsidRPr="00136598">
        <w:rPr>
          <w:rFonts w:asciiTheme="majorBidi" w:hAnsiTheme="majorBidi" w:cstheme="majorBidi"/>
          <w:b/>
          <w:bCs/>
          <w:i/>
          <w:iCs/>
          <w:sz w:val="24"/>
          <w:szCs w:val="24"/>
        </w:rPr>
        <w:t>. (</w:t>
      </w:r>
      <w:proofErr w:type="spellStart"/>
      <w:r w:rsidRPr="00136598">
        <w:rPr>
          <w:rFonts w:asciiTheme="majorBidi" w:hAnsiTheme="majorBidi" w:cstheme="majorBidi"/>
          <w:b/>
          <w:bCs/>
          <w:i/>
          <w:iCs/>
          <w:sz w:val="24"/>
          <w:szCs w:val="24"/>
        </w:rPr>
        <w:t>H</w:t>
      </w:r>
      <w:r w:rsidRPr="00136598">
        <w:rPr>
          <w:rFonts w:asciiTheme="majorBidi" w:hAnsiTheme="majorBidi" w:cstheme="majorBidi"/>
          <w:b/>
          <w:bCs/>
          <w:i/>
          <w:iCs/>
          <w:sz w:val="24"/>
          <w:szCs w:val="24"/>
          <w:vertAlign w:val="subscript"/>
        </w:rPr>
        <w:t>w</w:t>
      </w:r>
      <w:proofErr w:type="spellEnd"/>
      <w:r w:rsidRPr="00136598">
        <w:rPr>
          <w:rFonts w:asciiTheme="majorBidi" w:hAnsiTheme="majorBidi" w:cstheme="majorBidi"/>
          <w:b/>
          <w:bCs/>
          <w:i/>
          <w:iCs/>
          <w:sz w:val="24"/>
          <w:szCs w:val="24"/>
        </w:rPr>
        <w:t>)</w:t>
      </w:r>
      <w:r w:rsidRPr="00136598">
        <w:rPr>
          <w:rFonts w:asciiTheme="majorBidi" w:hAnsiTheme="majorBidi" w:cstheme="majorBidi"/>
          <w:b/>
          <w:bCs/>
          <w:i/>
          <w:iCs/>
          <w:sz w:val="24"/>
          <w:szCs w:val="24"/>
          <w:vertAlign w:val="superscript"/>
        </w:rPr>
        <w:t>1.24</w:t>
      </w:r>
      <w:r w:rsidRPr="00136598">
        <w:rPr>
          <w:rFonts w:asciiTheme="majorBidi" w:hAnsiTheme="majorBidi" w:cstheme="majorBidi"/>
          <w:b/>
          <w:bCs/>
          <w:i/>
          <w:iCs/>
          <w:sz w:val="24"/>
          <w:szCs w:val="24"/>
        </w:rPr>
        <w:t xml:space="preserve">                                                   eq(1)</w:t>
      </w:r>
    </w:p>
    <w:p w14:paraId="64AD9269" w14:textId="77777777" w:rsidR="00594727" w:rsidRPr="00136598" w:rsidRDefault="00594727" w:rsidP="00806684">
      <w:pPr>
        <w:spacing w:after="0"/>
        <w:jc w:val="lowKashida"/>
        <w:rPr>
          <w:rFonts w:asciiTheme="majorBidi" w:hAnsiTheme="majorBidi" w:cstheme="majorBidi"/>
          <w:sz w:val="24"/>
          <w:szCs w:val="24"/>
          <w:lang w:bidi="ar-IQ"/>
        </w:rPr>
      </w:pPr>
    </w:p>
    <w:p w14:paraId="67BF3BBD" w14:textId="7C22945C" w:rsidR="00594727" w:rsidRPr="00136598" w:rsidRDefault="00594727" w:rsidP="00594727">
      <w:pPr>
        <w:spacing w:after="0"/>
        <w:jc w:val="lowKashida"/>
        <w:rPr>
          <w:rFonts w:asciiTheme="majorBidi" w:hAnsiTheme="majorBidi" w:cstheme="majorBidi"/>
          <w:color w:val="000000"/>
          <w:sz w:val="24"/>
          <w:szCs w:val="24"/>
        </w:rPr>
      </w:pPr>
      <w:r w:rsidRPr="00136598">
        <w:rPr>
          <w:rFonts w:asciiTheme="majorBidi" w:hAnsiTheme="majorBidi" w:cstheme="majorBidi"/>
          <w:sz w:val="24"/>
          <w:szCs w:val="24"/>
        </w:rPr>
        <w:t xml:space="preserve">Where </w:t>
      </w:r>
      <w:proofErr w:type="spellStart"/>
      <w:r w:rsidRPr="00136598">
        <w:rPr>
          <w:rFonts w:asciiTheme="majorBidi" w:hAnsiTheme="majorBidi" w:cstheme="majorBidi"/>
          <w:b/>
          <w:bCs/>
          <w:i/>
          <w:iCs/>
          <w:sz w:val="24"/>
          <w:szCs w:val="24"/>
        </w:rPr>
        <w:t>Q</w:t>
      </w:r>
      <w:r w:rsidRPr="00136598">
        <w:rPr>
          <w:rFonts w:asciiTheme="majorBidi" w:hAnsiTheme="majorBidi" w:cstheme="majorBidi"/>
          <w:b/>
          <w:bCs/>
          <w:i/>
          <w:iCs/>
          <w:sz w:val="24"/>
          <w:szCs w:val="24"/>
          <w:vertAlign w:val="subscript"/>
        </w:rPr>
        <w:t>max</w:t>
      </w:r>
      <w:proofErr w:type="spellEnd"/>
      <w:r w:rsidRPr="00136598">
        <w:rPr>
          <w:rFonts w:asciiTheme="majorBidi" w:hAnsiTheme="majorBidi" w:cstheme="majorBidi"/>
          <w:sz w:val="24"/>
          <w:szCs w:val="24"/>
        </w:rPr>
        <w:t xml:space="preserve"> is peak flow in (m</w:t>
      </w:r>
      <w:r w:rsidRPr="00136598">
        <w:rPr>
          <w:rFonts w:asciiTheme="majorBidi" w:hAnsiTheme="majorBidi" w:cstheme="majorBidi"/>
          <w:sz w:val="24"/>
          <w:szCs w:val="24"/>
          <w:vertAlign w:val="superscript"/>
        </w:rPr>
        <w:t>3</w:t>
      </w:r>
      <w:r w:rsidRPr="00136598">
        <w:rPr>
          <w:rFonts w:asciiTheme="majorBidi" w:hAnsiTheme="majorBidi" w:cstheme="majorBidi"/>
          <w:sz w:val="24"/>
          <w:szCs w:val="24"/>
        </w:rPr>
        <w:t xml:space="preserve">/s), </w:t>
      </w:r>
      <w:proofErr w:type="spellStart"/>
      <w:r w:rsidRPr="00136598">
        <w:rPr>
          <w:rFonts w:asciiTheme="majorBidi" w:hAnsiTheme="majorBidi" w:cstheme="majorBidi"/>
          <w:b/>
          <w:bCs/>
          <w:i/>
          <w:iCs/>
          <w:sz w:val="24"/>
          <w:szCs w:val="24"/>
        </w:rPr>
        <w:t>V</w:t>
      </w:r>
      <w:r w:rsidRPr="00136598">
        <w:rPr>
          <w:rFonts w:asciiTheme="majorBidi" w:hAnsiTheme="majorBidi" w:cstheme="majorBidi"/>
          <w:b/>
          <w:bCs/>
          <w:i/>
          <w:iCs/>
          <w:sz w:val="24"/>
          <w:szCs w:val="24"/>
          <w:vertAlign w:val="subscript"/>
        </w:rPr>
        <w:t>w</w:t>
      </w:r>
      <w:proofErr w:type="spellEnd"/>
      <w:r w:rsidRPr="00136598">
        <w:rPr>
          <w:rFonts w:asciiTheme="majorBidi" w:hAnsiTheme="majorBidi" w:cstheme="majorBidi"/>
          <w:b/>
          <w:bCs/>
          <w:i/>
          <w:iCs/>
          <w:sz w:val="24"/>
          <w:szCs w:val="24"/>
        </w:rPr>
        <w:t xml:space="preserve"> =</w:t>
      </w:r>
      <w:r w:rsidRPr="00136598">
        <w:rPr>
          <w:rFonts w:asciiTheme="majorBidi" w:hAnsiTheme="majorBidi" w:cstheme="majorBidi"/>
          <w:sz w:val="24"/>
          <w:szCs w:val="24"/>
        </w:rPr>
        <w:t xml:space="preserve"> volume of water during failure in the reservoir (m</w:t>
      </w:r>
      <w:r w:rsidRPr="00136598">
        <w:rPr>
          <w:rFonts w:asciiTheme="majorBidi" w:hAnsiTheme="majorBidi" w:cstheme="majorBidi"/>
          <w:sz w:val="24"/>
          <w:szCs w:val="24"/>
          <w:vertAlign w:val="superscript"/>
        </w:rPr>
        <w:t>3</w:t>
      </w:r>
      <w:r w:rsidRPr="00136598">
        <w:rPr>
          <w:rFonts w:asciiTheme="majorBidi" w:hAnsiTheme="majorBidi" w:cstheme="majorBidi"/>
          <w:sz w:val="24"/>
          <w:szCs w:val="24"/>
        </w:rPr>
        <w:t xml:space="preserve">) and </w:t>
      </w:r>
      <w:proofErr w:type="spellStart"/>
      <w:r w:rsidRPr="00136598">
        <w:rPr>
          <w:rFonts w:asciiTheme="majorBidi" w:hAnsiTheme="majorBidi" w:cstheme="majorBidi"/>
          <w:b/>
          <w:bCs/>
          <w:i/>
          <w:iCs/>
          <w:sz w:val="24"/>
          <w:szCs w:val="24"/>
        </w:rPr>
        <w:t>H</w:t>
      </w:r>
      <w:r w:rsidRPr="00136598">
        <w:rPr>
          <w:rFonts w:asciiTheme="majorBidi" w:hAnsiTheme="majorBidi" w:cstheme="majorBidi"/>
          <w:b/>
          <w:bCs/>
          <w:i/>
          <w:iCs/>
          <w:sz w:val="24"/>
          <w:szCs w:val="24"/>
          <w:vertAlign w:val="subscript"/>
        </w:rPr>
        <w:t>w</w:t>
      </w:r>
      <w:proofErr w:type="spellEnd"/>
      <w:r w:rsidRPr="00136598">
        <w:rPr>
          <w:rFonts w:asciiTheme="majorBidi" w:hAnsiTheme="majorBidi" w:cstheme="majorBidi"/>
          <w:sz w:val="24"/>
          <w:szCs w:val="24"/>
        </w:rPr>
        <w:t xml:space="preserve"> is water depth during failure above the final bottom of the breach(m)</w:t>
      </w:r>
      <w:sdt>
        <w:sdtPr>
          <w:rPr>
            <w:rFonts w:asciiTheme="majorBidi" w:hAnsiTheme="majorBidi" w:cstheme="majorBidi"/>
            <w:color w:val="000000"/>
            <w:sz w:val="24"/>
            <w:szCs w:val="24"/>
          </w:rPr>
          <w:tag w:val="MENDELEY_CITATION_v3_eyJjaXRhdGlvbklEIjoiTUVOREVMRVlfQ0lUQVRJT05fYmQ2ZmJjNGEtMWNmYi00NDg3LTlkMDUtZDg1N2RhMTVjOGFlIiwicHJvcGVydGllcyI6eyJub3RlSW5kZXgiOjB9LCJpc0VkaXRlZCI6ZmFsc2UsIm1hbnVhbE92ZXJyaWRlIjp7ImlzTWFudWFsbHlPdmVycmlkZGVuIjpmYWxzZSwiY2l0ZXByb2NUZXh0IjoiWzIwXSIsIm1hbnVhbE92ZXJyaWRlVGV4dCI6IiJ9LCJjaXRhdGlvbkl0ZW1zIjpbeyJpZCI6IjMyY2E1NWY3LTdjOTctM2U5Ni04MDE0LWJkM2EwODRjMmMwNSIsIml0ZW1EYXRhIjp7InR5cGUiOiJhcnRpY2xlLWpvdXJuYWwiLCJpZCI6IjMyY2E1NWY3LTdjOTctM2U5Ni04MDE0LWJkM2EwODRjMmMwNSIsInRpdGxlIjoiUGVhayBvdXRmbG93IGZyb20gYnJlYWNoZWQgZW1iYW5rbWVudCBkYW0iLCJhdXRob3IiOlt7ImZhbWlseSI6IkZyb2VobGljaCIsImdpdmVuIjoiRC4gQyIsInBhcnNlLW5hbWVzIjpmYWxzZSwiZHJvcHBpbmctcGFydGljbGUiOiIiLCJub24tZHJvcHBpbmctcGFydGljbGUiOiIifV0sImNvbnRhaW5lci10aXRsZSI6IkpvdXJuYWwgb2Ygd2F0ZXIgUmVzb3VyY2VzIFBsYW5uaW5nIGFuZCBtYW5hZ2VtZW50LCIsImNvbnRhaW5lci10aXRsZS1zaG9ydCI6IkogV2F0ZXIgUmVzb3VyIFBsYW4gTWFuYWciLCJpc3N1ZWQiOnsiZGF0ZS1wYXJ0cyI6W1sxOTk1XV19fSwiaXNUZW1wb3JhcnkiOmZhbHNlfV19"/>
          <w:id w:val="1259799032"/>
          <w:placeholder>
            <w:docPart w:val="B7C3218B0EE146BDA61119C9B27FFEE9"/>
          </w:placeholder>
        </w:sdtPr>
        <w:sdtContent>
          <w:r w:rsidR="00A3774C" w:rsidRPr="00A3774C">
            <w:rPr>
              <w:rFonts w:asciiTheme="majorBidi" w:hAnsiTheme="majorBidi" w:cstheme="majorBidi"/>
              <w:color w:val="000000"/>
              <w:sz w:val="24"/>
              <w:szCs w:val="24"/>
            </w:rPr>
            <w:t>[20]</w:t>
          </w:r>
        </w:sdtContent>
      </w:sdt>
      <w:r w:rsidRPr="00136598">
        <w:rPr>
          <w:rFonts w:asciiTheme="majorBidi" w:hAnsiTheme="majorBidi" w:cstheme="majorBidi"/>
          <w:color w:val="000000"/>
          <w:sz w:val="24"/>
          <w:szCs w:val="24"/>
        </w:rPr>
        <w:t>.</w:t>
      </w:r>
    </w:p>
    <w:p w14:paraId="2E63AE88" w14:textId="4B330FD6" w:rsidR="00594727" w:rsidRPr="00136598" w:rsidRDefault="00594727" w:rsidP="00594727">
      <w:pPr>
        <w:spacing w:after="0" w:line="240" w:lineRule="auto"/>
        <w:ind w:firstLine="720"/>
        <w:jc w:val="lowKashida"/>
        <w:rPr>
          <w:rFonts w:asciiTheme="majorBidi" w:hAnsiTheme="majorBidi" w:cstheme="majorBidi"/>
          <w:color w:val="000000"/>
          <w:sz w:val="24"/>
          <w:szCs w:val="24"/>
        </w:rPr>
      </w:pPr>
      <w:r w:rsidRPr="00136598">
        <w:rPr>
          <w:rFonts w:asciiTheme="majorBidi" w:hAnsiTheme="majorBidi" w:cstheme="majorBidi"/>
          <w:color w:val="000000"/>
          <w:sz w:val="24"/>
          <w:szCs w:val="24"/>
        </w:rPr>
        <w:t>One of</w:t>
      </w:r>
      <w:r w:rsidRPr="00136598">
        <w:rPr>
          <w:rFonts w:asciiTheme="majorBidi" w:hAnsiTheme="majorBidi" w:cstheme="majorBidi"/>
          <w:sz w:val="24"/>
          <w:szCs w:val="24"/>
        </w:rPr>
        <w:t xml:space="preserve"> the third-world embankment dam failures due to the unsuitable spillway and other major dam failures refers to seepage and erosion particles along the seepage path. Protecting people's lives is the most important point in dam failure. Based on the Classification of the Federal Emergency Management Agency, the dam has been classified into three types depending on hazardous potential which is shown in the table </w:t>
      </w:r>
      <w:r w:rsidRPr="00136598">
        <w:rPr>
          <w:rFonts w:asciiTheme="majorBidi" w:hAnsiTheme="majorBidi" w:cstheme="majorBidi"/>
          <w:b/>
          <w:bCs/>
          <w:sz w:val="24"/>
          <w:szCs w:val="24"/>
        </w:rPr>
        <w:fldChar w:fldCharType="begin"/>
      </w:r>
      <w:r w:rsidRPr="00136598">
        <w:rPr>
          <w:rFonts w:asciiTheme="majorBidi" w:hAnsiTheme="majorBidi" w:cstheme="majorBidi"/>
          <w:b/>
          <w:bCs/>
          <w:sz w:val="24"/>
          <w:szCs w:val="24"/>
        </w:rPr>
        <w:instrText xml:space="preserve"> REF _Ref153565492 \h  \* MERGEFORMAT </w:instrText>
      </w:r>
      <w:r w:rsidRPr="00136598">
        <w:rPr>
          <w:rFonts w:asciiTheme="majorBidi" w:hAnsiTheme="majorBidi" w:cstheme="majorBidi"/>
          <w:b/>
          <w:bCs/>
          <w:sz w:val="24"/>
          <w:szCs w:val="24"/>
        </w:rPr>
      </w:r>
      <w:r w:rsidRPr="00136598">
        <w:rPr>
          <w:rFonts w:asciiTheme="majorBidi" w:hAnsiTheme="majorBidi" w:cstheme="majorBidi"/>
          <w:b/>
          <w:bCs/>
          <w:sz w:val="24"/>
          <w:szCs w:val="24"/>
        </w:rPr>
        <w:fldChar w:fldCharType="separate"/>
      </w:r>
      <w:proofErr w:type="spellStart"/>
      <w:r w:rsidRPr="00136598">
        <w:rPr>
          <w:rFonts w:asciiTheme="majorBidi" w:hAnsiTheme="majorBidi" w:cstheme="majorBidi"/>
          <w:b/>
          <w:bCs/>
          <w:sz w:val="24"/>
          <w:szCs w:val="24"/>
        </w:rPr>
        <w:t>Table</w:t>
      </w:r>
      <w:proofErr w:type="spellEnd"/>
      <w:r w:rsidRPr="00136598">
        <w:rPr>
          <w:rFonts w:asciiTheme="majorBidi" w:hAnsiTheme="majorBidi" w:cstheme="majorBidi"/>
          <w:b/>
          <w:bCs/>
          <w:sz w:val="24"/>
          <w:szCs w:val="24"/>
        </w:rPr>
        <w:t xml:space="preserve"> 2</w:t>
      </w:r>
      <w:r w:rsidRPr="00136598">
        <w:rPr>
          <w:rFonts w:asciiTheme="majorBidi" w:hAnsiTheme="majorBidi" w:cstheme="majorBidi"/>
          <w:b/>
          <w:bCs/>
          <w:sz w:val="24"/>
          <w:szCs w:val="24"/>
        </w:rPr>
        <w:fldChar w:fldCharType="end"/>
      </w:r>
      <w:r w:rsidRPr="00136598">
        <w:rPr>
          <w:rFonts w:asciiTheme="majorBidi" w:hAnsiTheme="majorBidi" w:cstheme="majorBidi"/>
          <w:sz w:val="24"/>
          <w:szCs w:val="24"/>
        </w:rPr>
        <w:t xml:space="preserve">, and </w:t>
      </w:r>
      <w:r w:rsidRPr="00136598">
        <w:rPr>
          <w:rFonts w:asciiTheme="majorBidi" w:hAnsiTheme="majorBidi" w:cstheme="majorBidi"/>
          <w:b/>
          <w:bCs/>
          <w:sz w:val="24"/>
          <w:szCs w:val="24"/>
        </w:rPr>
        <w:fldChar w:fldCharType="begin"/>
      </w:r>
      <w:r w:rsidRPr="00136598">
        <w:rPr>
          <w:rFonts w:asciiTheme="majorBidi" w:hAnsiTheme="majorBidi" w:cstheme="majorBidi"/>
          <w:b/>
          <w:bCs/>
          <w:sz w:val="24"/>
          <w:szCs w:val="24"/>
        </w:rPr>
        <w:instrText xml:space="preserve"> REF _Ref153582148 \h  \* MERGEFORMAT </w:instrText>
      </w:r>
      <w:r w:rsidRPr="00136598">
        <w:rPr>
          <w:rFonts w:asciiTheme="majorBidi" w:hAnsiTheme="majorBidi" w:cstheme="majorBidi"/>
          <w:b/>
          <w:bCs/>
          <w:sz w:val="24"/>
          <w:szCs w:val="24"/>
        </w:rPr>
      </w:r>
      <w:r w:rsidRPr="00136598">
        <w:rPr>
          <w:rFonts w:asciiTheme="majorBidi" w:hAnsiTheme="majorBidi" w:cstheme="majorBidi"/>
          <w:b/>
          <w:bCs/>
          <w:sz w:val="24"/>
          <w:szCs w:val="24"/>
        </w:rPr>
        <w:fldChar w:fldCharType="separate"/>
      </w:r>
      <w:r w:rsidRPr="00136598">
        <w:rPr>
          <w:rFonts w:asciiTheme="majorBidi" w:hAnsiTheme="majorBidi" w:cstheme="majorBidi"/>
          <w:b/>
          <w:bCs/>
          <w:sz w:val="24"/>
          <w:szCs w:val="24"/>
        </w:rPr>
        <w:t>Table 3</w:t>
      </w:r>
      <w:r w:rsidRPr="00136598">
        <w:rPr>
          <w:rFonts w:asciiTheme="majorBidi" w:hAnsiTheme="majorBidi" w:cstheme="majorBidi"/>
          <w:b/>
          <w:bCs/>
          <w:sz w:val="24"/>
          <w:szCs w:val="24"/>
        </w:rPr>
        <w:fldChar w:fldCharType="end"/>
      </w:r>
      <w:r w:rsidRPr="00136598">
        <w:rPr>
          <w:rFonts w:asciiTheme="majorBidi" w:hAnsiTheme="majorBidi" w:cstheme="majorBidi"/>
          <w:sz w:val="24"/>
          <w:szCs w:val="24"/>
        </w:rPr>
        <w:t xml:space="preserve"> some dam failure cases are given</w:t>
      </w:r>
      <w:sdt>
        <w:sdtPr>
          <w:rPr>
            <w:rFonts w:asciiTheme="majorBidi" w:hAnsiTheme="majorBidi" w:cstheme="majorBidi"/>
            <w:color w:val="000000"/>
            <w:sz w:val="24"/>
            <w:szCs w:val="24"/>
          </w:rPr>
          <w:tag w:val="MENDELEY_CITATION_v3_eyJjaXRhdGlvbklEIjoiTUVOREVMRVlfQ0lUQVRJT05fNjliYjM1MmUtNDZhZi00MDUyLWE2NmItMTFiMzVkYzY2MzEwIiwicHJvcGVydGllcyI6eyJub3RlSW5kZXgiOjB9LCJpc0VkaXRlZCI6ZmFsc2UsIm1hbnVhbE92ZXJyaWRlIjp7ImlzTWFudWFsbHlPdmVycmlkZGVuIjp0cnVlLCJjaXRlcHJvY1RleHQiOiJbMjFdIiwibWFudWFsT3ZlcnJpZGVUZXh0IjoiKEFkYW1vIGV0IGFsLiwgMjAyMCkifSwiY2l0YXRpb25JdGVtcyI6W3siaWQiOiI3YmEwZjVjYy05OTZlLTMzMDYtYTMzZC1mNWZhNDVjY2VjYTIiLCJpdGVtRGF0YSI6eyJ0eXBlIjoicmVwb3J0IiwiaWQiOiI3YmEwZjVjYy05OTZlLTMzMDYtYTMzZC1mNWZhNDVjY2VjYTIiLCJ0aXRsZSI6IkRhbSBTYWZldHkgUHJvYmxlbXMgUmVsYXRlZCB0byBTZWVwYWdlIiwiYXV0aG9yIjpbeyJmYW1pbHkiOiJBZGFtbyIsImdpdmVuIjoiTmFzcmF0IiwicGFyc2UtbmFtZXMiOmZhbHNlLCJkcm9wcGluZy1wYXJ0aWNsZSI6IiIsIm5vbi1kcm9wcGluZy1wYXJ0aWNsZSI6IiJ9LHsiZmFtaWx5IjoiQWwtQW5zYXJpIiwiZ2l2ZW4iOiJOYWRoaXIiLCJwYXJzZS1uYW1lcyI6ZmFsc2UsImRyb3BwaW5nLXBhcnRpY2xlIjoiIiwibm9uLWRyb3BwaW5nLXBhcnRpY2xlIjoiIn0seyJmYW1pbHkiOiJTaXNzYWtpYW4iLCJnaXZlbiI6IlZhcm91amFuIiwicGFyc2UtbmFtZXMiOmZhbHNlLCJkcm9wcGluZy1wYXJ0aWNsZSI6IiIsIm5vbi1kcm9wcGluZy1wYXJ0aWNsZSI6IiJ9LHsiZmFtaWx5IjoiTGF1ZSIsImdpdmVuIjoiSmFuIiwicGFyc2UtbmFtZXMiOmZhbHNlLCJkcm9wcGluZy1wYXJ0aWNsZSI6IiIsIm5vbi1kcm9wcGluZy1wYXJ0aWNsZSI6IiJ9LHsiZmFtaWx5IjoiS251dHNzb24iLCJnaXZlbiI6IlN2ZW4iLCJwYXJzZS1uYW1lcyI6ZmFsc2UsImRyb3BwaW5nLXBhcnRpY2xlIjoiIiwibm9uLWRyb3BwaW5nLXBhcnRpY2xlIjoiIn1dLCJjb250YWluZXItdGl0bGUiOiJKb3VybmFsIG9mIEVhcnRoIFNjaWVuY2VzIGFuZCBHZW90ZWNobmljYWwgRW5naW5lZXJpbmciLCJpc3N1ZWQiOnsiZGF0ZS1wYXJ0cyI6W1syMDIwXV19LCJudW1iZXItb2YtcGFnZXMiOiIxNzkyLTk2NjAiLCJhYnN0cmFjdCI6IkRhbmdlcm91cyBvY2N1cnJlbmNlcyBhZmZlY3RpbmcgZGFtcyB0YWtlIG11bHRpcGxlIGZvcm1zLCBidXQgc2VlcGFnZSBjYXVzZWQgY2FzZXMgYXJlIHRoZSBtb3N0IG51bWVyb3VzLiBTb21lIG9mIHRoZSBjYXNlcyBhcmUgcmVsYXRlZCB0byB0aGUgZ2VvbG9neSBvZiB0aGUgZm91bmRhdGlvbiBhbmQgdGhlIG1hZ25pdHVkZSBhbmQgdHlwZSBvZiBkaXNjb250aW51aXRpZXMgaW4gdGhlIHJvY2sgbWFzcyBvZiB0aGUgZGFtLiBPdGhlciBhcmUgbWFpbmx5IGR1ZSB0byBvZiBjb25zdHJ1Y3Rpb24gbWF0ZXJpYWwgaW4gZWFydGggZmlsbCBkYW1zLiBTZWVwYWdlIG9jY3VycyBpbiBhbGwgZWFydGggZmlsbCBkYW1zIHJlZ2FyZGxlc3Mgb2YgaXRzIG1hdGVyaWFscywgYW5kIHNlZXBhZ2Ugd2F0ZXIgY2FuIGRheWxpZ2h0IGF0IHRoZSBkb3duc3RyZWFtIGZhY2UgY2F1c2luZyBlcm9zaW9uLCBwaXBpbmcgYW5kIHNsb3VnaGluZyBhbmQgaW5zdGFiaWxpdHk7IHVubGVzcyBjZXJ0YWluIG1lYXN1cmVzIGFyZSB0YWtlbi4gSW5zdGFiaWxpdHkgY2FuIGJlIGNvbnRyb2xsZWQgbWFpbmx5IGJ5IGFkZGluZywgZmlsdGVyIG1hdGVyaWFsIHpvbmVzIGF0IHRoZSBjb250YWN0cyB3aXRoIHRoZSBjbGF5IGNvcmUsIGNoaW1uZXkgZmlsdGVyIGRyYWluIGF0IHRoZSBkb3duc3RyZWFtIHBhcnQgb2YgdGhlIGRhbSwgZmlsdGVyIHpvbmUgb3IgYmVuY2ggYXQgdGhlIHRvZSB0b2dldGhlciB3aXRoIHRoZSBkcmFpbmFnZSBibGFua2V0IHVuZGVyIHRoZSBkb3duc3RyZWFtIHBhcnQgb2YgdGhlIGRhbS4gU2VlcGFnZSB3aXRoaW4gdGhlIGRhbSBpcyBlbmhhbmNlZCBieSBjcmFja3Mgd2hpY2ggbWF5IHJlc3VsdCBmcm9tIHVuZXZlbiBzZXR0bGVtZW50IG9mIHRoZSBkYW0gZHVlIHRvIGRpZmZlcmVudCBlbGFzdGljIGJlaGF2aW9yIG9mIHRoZSBmb3VuZGF0aW9uIG1hdGVyaWFscywgaHlkcmF1bGljIGZyYWN0dXJpbmcsIGFuZCBkaWZmZXJlbnRpYWwgc2V0dGxlbWVudCBvZiBwYXJ0cyBvZiB0aGUgZGFtIG9yIGR1ZSB0byBncm91bmQgc2hha2luZyBpbiBlYXJ0aHF1YWtlcy4gUHJlZmVyZW50aWFsIHNlZXBhZ2UgcGF0aHMgY2FuIGRldmVsb3AgaW4gc3VjaCBjcmFja3MsIGVzcGVjaWFsbHkgaWYgdGhlIGZpbGwgbWF0ZXJpYWwgaXMgZGlzcGVyc2l2ZSBvciBzdWZmdXNpdmUuIFNpbWlsYXJseSwgc3VjaCBwYXRocyBtYXkgZGV2ZWxvcCBhbG9uZyB0aGUgY29udGFjdCBzdXJmYWNlcyBvZiBjb25kdWl0cyBpbnN0YWxsZWQgdW5kZXIgZGFtcyBhcyBvdXRsZXQgc3RydWN0dXJlcyBkdWUgdG8gdGhlIGxvdyBkZWdyZWUgb2YgY29tcGFjdGlvbiBhcyBhIHJlc3VsdCBvZiBuYXJyb3cgdHJlbmNoIGRpbWVuc2lvbnMuIFVzaW5nIHByb3Blcmx5IGRlc2lnbmVkIGZpbHRlciBhbmQgZHJhaW5hZ2VzIGNhbiByZWR1Y2Ugc2VlcGFnZSBxdWFudGl0aWVzIGFuZCB0aGUgZXJvc2l2ZSBmb3JjZSB3aGljaCBjYXVzZXMgaW50ZXJuYWwgZXJvc2lvbi4gSW4gZGFtJ3MgZm91bmRhdGlvbiBncm91dCBjdXJ0YWlucyBvciBvdGhlciB0eXBlIG9mIGN1dG9mZnMgY2FuIHJlZHVjZSB0aGUgaHlkcmF1bGljIGhlYWQgYW5kIGhlbmNlIHVwbGlmdCB1bmRlciB0aGUgZGFtIGFuZCBoaW5kZXIgc2VlcGFnZS4gRHJhaW5hZ2UsIGhvd2V2ZXIsIHJlbWFpbnMgYXMgdGhlIG1vc3QgZWZmaWNpZW50IG1ldGhvZCBpbiBjb250cm9sbGluZyB0aGlzIHVwbGlmdCBpbiBhcnRlc2lhbiBjb25kaXRpb25zIHVuZGVyIGRhbXMsIGVzcGVjaWFsbHkgdW5kZXIgY29uY3JldGUgZ3Jhdml0eSBkYW1zLiBHZW5lcmFsbHksIHN1Y2ggZHJhaW5hZ2UgbWF5IHRha2UgdGhlIGZvcm0gb2YgZHJhaW5hZ2UgYmxhbmtldCBhbmQgdXNlIG9mIGZpbHRlcnMgbWF0ZXJpYWwuIiwicHVibGlzaGVyIjoib25saW5lKSBTY2llbnRpZmljIFByZXNzIEludGVybmF0aW9uYWwgTGltaXRlZCIsImlzc3VlIjoiNiIsInZvbHVtZSI6IjEwIiwiY29udGFpbmVyLXRpdGxlLXNob3J0IjoiIn0sImlzVGVtcG9yYXJ5IjpmYWxzZX1dfQ=="/>
          <w:id w:val="-1943133891"/>
          <w:placeholder>
            <w:docPart w:val="DefaultPlaceholder_-1854013440"/>
          </w:placeholder>
        </w:sdtPr>
        <w:sdtContent>
          <w:r w:rsidR="00A3774C" w:rsidRPr="00A3774C">
            <w:rPr>
              <w:rFonts w:asciiTheme="majorBidi" w:hAnsiTheme="majorBidi" w:cstheme="majorBidi"/>
              <w:color w:val="000000"/>
              <w:sz w:val="24"/>
              <w:szCs w:val="24"/>
            </w:rPr>
            <w:t>(Adamo et al., 2020)</w:t>
          </w:r>
        </w:sdtContent>
      </w:sdt>
      <w:r w:rsidRPr="00136598">
        <w:rPr>
          <w:rFonts w:asciiTheme="majorBidi" w:hAnsiTheme="majorBidi" w:cstheme="majorBidi"/>
          <w:sz w:val="24"/>
          <w:szCs w:val="24"/>
        </w:rPr>
        <w:t xml:space="preserve"> </w:t>
      </w:r>
      <w:r w:rsidRPr="00136598">
        <w:rPr>
          <w:rFonts w:asciiTheme="majorBidi" w:hAnsiTheme="majorBidi" w:cstheme="majorBidi"/>
          <w:color w:val="000000"/>
          <w:sz w:val="24"/>
          <w:szCs w:val="24"/>
        </w:rPr>
        <w:t xml:space="preserve"> Also, </w:t>
      </w:r>
      <w:r w:rsidR="00AD7997" w:rsidRPr="00136598">
        <w:rPr>
          <w:rFonts w:asciiTheme="majorBidi" w:hAnsiTheme="majorBidi" w:cstheme="majorBidi"/>
          <w:b/>
          <w:bCs/>
          <w:sz w:val="24"/>
          <w:szCs w:val="24"/>
        </w:rPr>
        <w:fldChar w:fldCharType="begin"/>
      </w:r>
      <w:r w:rsidR="00AD7997" w:rsidRPr="00136598">
        <w:rPr>
          <w:rFonts w:asciiTheme="majorBidi" w:hAnsiTheme="majorBidi" w:cstheme="majorBidi"/>
          <w:b/>
          <w:bCs/>
          <w:sz w:val="24"/>
          <w:szCs w:val="24"/>
        </w:rPr>
        <w:instrText xml:space="preserve"> REF _Ref155827324 \h  \* MERGEFORMAT </w:instrText>
      </w:r>
      <w:r w:rsidR="00AD7997" w:rsidRPr="00136598">
        <w:rPr>
          <w:rFonts w:asciiTheme="majorBidi" w:hAnsiTheme="majorBidi" w:cstheme="majorBidi"/>
          <w:b/>
          <w:bCs/>
          <w:sz w:val="24"/>
          <w:szCs w:val="24"/>
        </w:rPr>
      </w:r>
      <w:r w:rsidR="00AD7997" w:rsidRPr="00136598">
        <w:rPr>
          <w:rFonts w:asciiTheme="majorBidi" w:hAnsiTheme="majorBidi" w:cstheme="majorBidi"/>
          <w:b/>
          <w:bCs/>
          <w:sz w:val="24"/>
          <w:szCs w:val="24"/>
        </w:rPr>
        <w:fldChar w:fldCharType="separate"/>
      </w:r>
      <w:r w:rsidR="00AD7997" w:rsidRPr="00136598">
        <w:rPr>
          <w:rFonts w:asciiTheme="majorBidi" w:hAnsiTheme="majorBidi" w:cstheme="majorBidi"/>
          <w:b/>
          <w:bCs/>
          <w:sz w:val="24"/>
          <w:szCs w:val="24"/>
        </w:rPr>
        <w:t>Figure 1</w:t>
      </w:r>
      <w:r w:rsidR="00AD7997" w:rsidRPr="00136598">
        <w:rPr>
          <w:rFonts w:asciiTheme="majorBidi" w:hAnsiTheme="majorBidi" w:cstheme="majorBidi"/>
          <w:b/>
          <w:bCs/>
          <w:sz w:val="24"/>
          <w:szCs w:val="24"/>
        </w:rPr>
        <w:fldChar w:fldCharType="end"/>
      </w:r>
      <w:r w:rsidRPr="00136598">
        <w:rPr>
          <w:rFonts w:asciiTheme="majorBidi" w:hAnsiTheme="majorBidi" w:cstheme="majorBidi"/>
          <w:color w:val="000000"/>
          <w:sz w:val="24"/>
          <w:szCs w:val="24"/>
        </w:rPr>
        <w:t xml:space="preserve"> shows the main sources of dam failures in the world.</w:t>
      </w:r>
    </w:p>
    <w:p w14:paraId="245FB512" w14:textId="77777777" w:rsidR="00902DA1" w:rsidRDefault="00902DA1" w:rsidP="00902DA1">
      <w:pPr>
        <w:pStyle w:val="Caption"/>
        <w:spacing w:after="0"/>
        <w:jc w:val="center"/>
        <w:rPr>
          <w:rFonts w:asciiTheme="majorBidi" w:hAnsiTheme="majorBidi"/>
          <w:b/>
          <w:bCs/>
          <w:i w:val="0"/>
          <w:iCs w:val="0"/>
          <w:color w:val="auto"/>
          <w:sz w:val="24"/>
          <w:szCs w:val="24"/>
          <w:cs/>
        </w:rPr>
      </w:pPr>
    </w:p>
    <w:p w14:paraId="74C9D434" w14:textId="40F8D066" w:rsidR="00902DA1" w:rsidRPr="00136598" w:rsidRDefault="00902DA1" w:rsidP="00902DA1">
      <w:pPr>
        <w:pStyle w:val="Caption"/>
        <w:spacing w:after="0"/>
        <w:jc w:val="center"/>
        <w:rPr>
          <w:rFonts w:asciiTheme="majorBidi" w:hAnsiTheme="majorBidi" w:cstheme="majorBidi"/>
          <w:i w:val="0"/>
          <w:iCs w:val="0"/>
          <w:color w:val="auto"/>
          <w:sz w:val="24"/>
          <w:szCs w:val="24"/>
        </w:rPr>
      </w:pPr>
      <w:r w:rsidRPr="00902DA1">
        <w:rPr>
          <w:rFonts w:asciiTheme="majorBidi" w:hAnsiTheme="majorBidi" w:cstheme="majorBidi"/>
          <w:b/>
          <w:bCs/>
          <w:i w:val="0"/>
          <w:iCs w:val="0"/>
          <w:color w:val="auto"/>
          <w:sz w:val="24"/>
          <w:szCs w:val="24"/>
        </w:rPr>
        <w:t xml:space="preserve">Table </w:t>
      </w:r>
      <w:r w:rsidRPr="00902DA1">
        <w:rPr>
          <w:rFonts w:asciiTheme="majorBidi" w:hAnsiTheme="majorBidi" w:cstheme="majorBidi"/>
          <w:b/>
          <w:bCs/>
          <w:i w:val="0"/>
          <w:iCs w:val="0"/>
          <w:color w:val="auto"/>
          <w:sz w:val="24"/>
          <w:szCs w:val="24"/>
        </w:rPr>
        <w:fldChar w:fldCharType="begin"/>
      </w:r>
      <w:r w:rsidRPr="00902DA1">
        <w:rPr>
          <w:rFonts w:asciiTheme="majorBidi" w:hAnsiTheme="majorBidi" w:cstheme="majorBidi"/>
          <w:b/>
          <w:bCs/>
          <w:i w:val="0"/>
          <w:iCs w:val="0"/>
          <w:color w:val="auto"/>
          <w:sz w:val="24"/>
          <w:szCs w:val="24"/>
        </w:rPr>
        <w:instrText xml:space="preserve"> SEQ Table \* ARABIC </w:instrText>
      </w:r>
      <w:r w:rsidRPr="00902DA1">
        <w:rPr>
          <w:rFonts w:asciiTheme="majorBidi" w:hAnsiTheme="majorBidi" w:cstheme="majorBidi"/>
          <w:b/>
          <w:bCs/>
          <w:i w:val="0"/>
          <w:iCs w:val="0"/>
          <w:color w:val="auto"/>
          <w:sz w:val="24"/>
          <w:szCs w:val="24"/>
        </w:rPr>
        <w:fldChar w:fldCharType="separate"/>
      </w:r>
      <w:r w:rsidRPr="00902DA1">
        <w:rPr>
          <w:rFonts w:asciiTheme="majorBidi" w:hAnsiTheme="majorBidi" w:cstheme="majorBidi"/>
          <w:b/>
          <w:bCs/>
          <w:i w:val="0"/>
          <w:iCs w:val="0"/>
          <w:noProof/>
          <w:color w:val="auto"/>
          <w:sz w:val="24"/>
          <w:szCs w:val="24"/>
        </w:rPr>
        <w:t>2</w:t>
      </w:r>
      <w:r w:rsidRPr="00902DA1">
        <w:rPr>
          <w:rFonts w:asciiTheme="majorBidi" w:hAnsiTheme="majorBidi" w:cstheme="majorBidi"/>
          <w:b/>
          <w:bCs/>
          <w:i w:val="0"/>
          <w:iCs w:val="0"/>
          <w:color w:val="auto"/>
          <w:sz w:val="24"/>
          <w:szCs w:val="24"/>
        </w:rPr>
        <w:fldChar w:fldCharType="end"/>
      </w:r>
      <w:r w:rsidRPr="00902DA1">
        <w:rPr>
          <w:rFonts w:asciiTheme="majorBidi" w:hAnsiTheme="majorBidi" w:cstheme="majorBidi"/>
          <w:b/>
          <w:bCs/>
          <w:i w:val="0"/>
          <w:iCs w:val="0"/>
          <w:color w:val="auto"/>
          <w:sz w:val="24"/>
          <w:szCs w:val="24"/>
        </w:rPr>
        <w:t>:</w:t>
      </w:r>
      <w:r w:rsidRPr="00136598">
        <w:rPr>
          <w:rFonts w:asciiTheme="majorBidi" w:hAnsiTheme="majorBidi" w:cstheme="majorBidi"/>
          <w:i w:val="0"/>
          <w:iCs w:val="0"/>
          <w:color w:val="auto"/>
          <w:sz w:val="24"/>
          <w:szCs w:val="24"/>
        </w:rPr>
        <w:t>Classification of dams according to their hazard potential</w:t>
      </w:r>
    </w:p>
    <w:p w14:paraId="057857B8" w14:textId="77777777" w:rsidR="00902DA1" w:rsidRPr="00902DA1" w:rsidRDefault="00902DA1" w:rsidP="00902DA1">
      <w:pPr>
        <w:spacing w:after="0" w:line="240" w:lineRule="auto"/>
        <w:ind w:firstLine="720"/>
        <w:jc w:val="lowKashida"/>
        <w:rPr>
          <w:rFonts w:asciiTheme="majorBidi" w:hAnsiTheme="majorBidi"/>
          <w:color w:val="000000"/>
          <w:sz w:val="24"/>
          <w:szCs w:val="24"/>
          <w:rtl/>
          <w:lang w:bidi="ar-IQ"/>
        </w:rPr>
      </w:pPr>
    </w:p>
    <w:tbl>
      <w:tblPr>
        <w:tblW w:w="9355" w:type="dxa"/>
        <w:jc w:val="center"/>
        <w:tblLook w:val="04A0" w:firstRow="1" w:lastRow="0" w:firstColumn="1" w:lastColumn="0" w:noHBand="0" w:noVBand="1"/>
      </w:tblPr>
      <w:tblGrid>
        <w:gridCol w:w="2605"/>
        <w:gridCol w:w="2790"/>
        <w:gridCol w:w="3960"/>
      </w:tblGrid>
      <w:tr w:rsidR="00902DA1" w:rsidRPr="00AE4C6D" w14:paraId="74AB87F4" w14:textId="77777777" w:rsidTr="00902DA1">
        <w:trPr>
          <w:trHeight w:val="288"/>
          <w:jc w:val="center"/>
        </w:trPr>
        <w:tc>
          <w:tcPr>
            <w:tcW w:w="2605"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02D22A63" w14:textId="5FFBB6EF" w:rsidR="00AE4C6D" w:rsidRPr="00AE4C6D" w:rsidRDefault="00AE4C6D" w:rsidP="007D2CE8">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b/>
                <w:bCs/>
                <w:sz w:val="20"/>
              </w:rPr>
              <w:t>Classification</w:t>
            </w:r>
          </w:p>
        </w:tc>
        <w:tc>
          <w:tcPr>
            <w:tcW w:w="279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3B0C7C5" w14:textId="3212A7CB" w:rsidR="00AE4C6D" w:rsidRPr="00AE4C6D" w:rsidRDefault="00AE4C6D" w:rsidP="007D2CE8">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b/>
                <w:bCs/>
                <w:sz w:val="20"/>
              </w:rPr>
              <w:t>Loss of Human Life</w:t>
            </w:r>
          </w:p>
        </w:tc>
        <w:tc>
          <w:tcPr>
            <w:tcW w:w="396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FECA610" w14:textId="1121292C" w:rsidR="00AE4C6D" w:rsidRPr="00AE4C6D" w:rsidRDefault="00AE4C6D" w:rsidP="007D2CE8">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b/>
                <w:bCs/>
                <w:sz w:val="20"/>
              </w:rPr>
              <w:t>Economic, Environmental, Lifeline Losses</w:t>
            </w:r>
          </w:p>
        </w:tc>
      </w:tr>
      <w:tr w:rsidR="00902DA1" w:rsidRPr="00AE4C6D" w14:paraId="7B90E8A5" w14:textId="77777777" w:rsidTr="00902DA1">
        <w:trPr>
          <w:trHeight w:val="288"/>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38B9B2A" w14:textId="539BA3A6" w:rsidR="00902DA1" w:rsidRPr="00AE4C6D"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Low</w:t>
            </w:r>
          </w:p>
        </w:tc>
        <w:tc>
          <w:tcPr>
            <w:tcW w:w="2790" w:type="dxa"/>
            <w:tcBorders>
              <w:top w:val="nil"/>
              <w:left w:val="nil"/>
              <w:bottom w:val="single" w:sz="4" w:space="0" w:color="auto"/>
              <w:right w:val="single" w:sz="4" w:space="0" w:color="auto"/>
            </w:tcBorders>
            <w:shd w:val="clear" w:color="auto" w:fill="auto"/>
            <w:noWrap/>
            <w:vAlign w:val="center"/>
            <w:hideMark/>
          </w:tcPr>
          <w:p w14:paraId="4DCCA074" w14:textId="3E31647B" w:rsidR="00902DA1" w:rsidRPr="00AE4C6D"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None Expected</w:t>
            </w:r>
          </w:p>
        </w:tc>
        <w:tc>
          <w:tcPr>
            <w:tcW w:w="3960" w:type="dxa"/>
            <w:tcBorders>
              <w:top w:val="nil"/>
              <w:left w:val="nil"/>
              <w:bottom w:val="single" w:sz="4" w:space="0" w:color="auto"/>
              <w:right w:val="single" w:sz="4" w:space="0" w:color="auto"/>
            </w:tcBorders>
            <w:shd w:val="clear" w:color="auto" w:fill="auto"/>
            <w:noWrap/>
            <w:vAlign w:val="center"/>
            <w:hideMark/>
          </w:tcPr>
          <w:p w14:paraId="3E346845" w14:textId="003A0455" w:rsidR="00902DA1" w:rsidRPr="00AE4C6D"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Low and generally limited to the Owner</w:t>
            </w:r>
          </w:p>
        </w:tc>
      </w:tr>
      <w:tr w:rsidR="00902DA1" w:rsidRPr="00AE4C6D" w14:paraId="76C4C26C" w14:textId="77777777" w:rsidTr="00902DA1">
        <w:trPr>
          <w:trHeight w:val="288"/>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139EA05" w14:textId="38036E09" w:rsidR="00902DA1" w:rsidRPr="00AE4C6D"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Significant</w:t>
            </w:r>
          </w:p>
        </w:tc>
        <w:tc>
          <w:tcPr>
            <w:tcW w:w="2790" w:type="dxa"/>
            <w:tcBorders>
              <w:top w:val="nil"/>
              <w:left w:val="nil"/>
              <w:bottom w:val="single" w:sz="4" w:space="0" w:color="auto"/>
              <w:right w:val="single" w:sz="4" w:space="0" w:color="auto"/>
            </w:tcBorders>
            <w:shd w:val="clear" w:color="auto" w:fill="auto"/>
            <w:noWrap/>
            <w:vAlign w:val="center"/>
            <w:hideMark/>
          </w:tcPr>
          <w:p w14:paraId="25D380D5" w14:textId="1E5CD83C" w:rsidR="00902DA1" w:rsidRPr="00AE4C6D"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None Expected</w:t>
            </w:r>
          </w:p>
        </w:tc>
        <w:tc>
          <w:tcPr>
            <w:tcW w:w="3960" w:type="dxa"/>
            <w:tcBorders>
              <w:top w:val="nil"/>
              <w:left w:val="nil"/>
              <w:bottom w:val="single" w:sz="4" w:space="0" w:color="auto"/>
              <w:right w:val="single" w:sz="4" w:space="0" w:color="auto"/>
            </w:tcBorders>
            <w:shd w:val="clear" w:color="auto" w:fill="auto"/>
            <w:noWrap/>
            <w:vAlign w:val="center"/>
            <w:hideMark/>
          </w:tcPr>
          <w:p w14:paraId="3E023C01" w14:textId="390E80E4" w:rsidR="00902DA1" w:rsidRPr="00AE4C6D"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Yes</w:t>
            </w:r>
          </w:p>
        </w:tc>
      </w:tr>
      <w:tr w:rsidR="00902DA1" w:rsidRPr="00AE4C6D" w14:paraId="7C841F8D" w14:textId="77777777" w:rsidTr="00902DA1">
        <w:trPr>
          <w:trHeight w:val="288"/>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C2943" w14:textId="7C736FAF" w:rsidR="00902DA1" w:rsidRPr="00902DA1"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High</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33A7C97B" w14:textId="73908A00" w:rsidR="00902DA1" w:rsidRPr="00902DA1"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Probable, one or more expected</w:t>
            </w:r>
          </w:p>
        </w:tc>
        <w:tc>
          <w:tcPr>
            <w:tcW w:w="3960" w:type="dxa"/>
            <w:tcBorders>
              <w:top w:val="single" w:sz="4" w:space="0" w:color="auto"/>
              <w:left w:val="nil"/>
              <w:bottom w:val="single" w:sz="4" w:space="0" w:color="auto"/>
              <w:right w:val="single" w:sz="4" w:space="0" w:color="auto"/>
            </w:tcBorders>
            <w:shd w:val="clear" w:color="auto" w:fill="auto"/>
            <w:noWrap/>
            <w:vAlign w:val="center"/>
          </w:tcPr>
          <w:p w14:paraId="46E93ADE" w14:textId="0B0B24E7" w:rsidR="00902DA1" w:rsidRPr="00902DA1" w:rsidRDefault="00902DA1" w:rsidP="00902DA1">
            <w:pPr>
              <w:spacing w:after="0" w:line="240" w:lineRule="auto"/>
              <w:jc w:val="center"/>
              <w:rPr>
                <w:rFonts w:ascii="Calibri" w:eastAsia="Times New Roman" w:hAnsi="Calibri" w:cs="Calibri"/>
                <w:color w:val="000000"/>
                <w:sz w:val="20"/>
                <w:lang w:bidi="ar-SA"/>
              </w:rPr>
            </w:pPr>
            <w:r w:rsidRPr="00902DA1">
              <w:rPr>
                <w:rFonts w:asciiTheme="majorBidi" w:hAnsiTheme="majorBidi" w:cstheme="majorBidi"/>
                <w:sz w:val="20"/>
              </w:rPr>
              <w:t>Yes</w:t>
            </w:r>
          </w:p>
        </w:tc>
      </w:tr>
    </w:tbl>
    <w:p w14:paraId="23AE3829" w14:textId="77777777" w:rsidR="00AE4C6D" w:rsidRDefault="00AE4C6D" w:rsidP="00594727">
      <w:pPr>
        <w:spacing w:after="0" w:line="240" w:lineRule="auto"/>
        <w:ind w:firstLine="720"/>
        <w:jc w:val="lowKashida"/>
        <w:rPr>
          <w:rFonts w:asciiTheme="majorBidi" w:hAnsiTheme="majorBidi" w:cs="Mangal"/>
          <w:color w:val="000000"/>
          <w:sz w:val="24"/>
          <w:szCs w:val="24"/>
        </w:rPr>
      </w:pPr>
    </w:p>
    <w:p w14:paraId="4A19F7E8" w14:textId="7969BC06" w:rsidR="00490AB2" w:rsidRPr="00136598" w:rsidRDefault="00490AB2" w:rsidP="00490AB2">
      <w:pPr>
        <w:pStyle w:val="Caption"/>
        <w:spacing w:after="0"/>
        <w:jc w:val="center"/>
        <w:rPr>
          <w:rFonts w:asciiTheme="majorBidi" w:hAnsiTheme="majorBidi" w:cstheme="majorBidi"/>
          <w:i w:val="0"/>
          <w:iCs w:val="0"/>
          <w:color w:val="000000"/>
          <w:sz w:val="24"/>
          <w:szCs w:val="24"/>
        </w:rPr>
      </w:pPr>
      <w:r w:rsidRPr="00136598">
        <w:rPr>
          <w:rFonts w:asciiTheme="majorBidi" w:hAnsiTheme="majorBidi" w:cstheme="majorBidi"/>
          <w:b/>
          <w:bCs/>
          <w:i w:val="0"/>
          <w:iCs w:val="0"/>
          <w:color w:val="auto"/>
          <w:sz w:val="24"/>
          <w:szCs w:val="24"/>
        </w:rPr>
        <w:t xml:space="preserve">Table </w:t>
      </w:r>
      <w:r w:rsidRPr="00136598">
        <w:rPr>
          <w:rFonts w:asciiTheme="majorBidi" w:hAnsiTheme="majorBidi" w:cstheme="majorBidi"/>
          <w:b/>
          <w:bCs/>
          <w:i w:val="0"/>
          <w:iCs w:val="0"/>
          <w:color w:val="auto"/>
          <w:sz w:val="24"/>
          <w:szCs w:val="24"/>
        </w:rPr>
        <w:fldChar w:fldCharType="begin"/>
      </w:r>
      <w:r w:rsidRPr="00136598">
        <w:rPr>
          <w:rFonts w:asciiTheme="majorBidi" w:hAnsiTheme="majorBidi" w:cstheme="majorBidi"/>
          <w:b/>
          <w:bCs/>
          <w:i w:val="0"/>
          <w:iCs w:val="0"/>
          <w:color w:val="auto"/>
          <w:sz w:val="24"/>
          <w:szCs w:val="24"/>
        </w:rPr>
        <w:instrText xml:space="preserve"> SEQ Table \* ARABIC </w:instrText>
      </w:r>
      <w:r w:rsidRPr="00136598">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3</w:t>
      </w:r>
      <w:r w:rsidRPr="00136598">
        <w:rPr>
          <w:rFonts w:asciiTheme="majorBidi" w:hAnsiTheme="majorBidi" w:cstheme="majorBidi"/>
          <w:b/>
          <w:bCs/>
          <w:i w:val="0"/>
          <w:iCs w:val="0"/>
          <w:color w:val="auto"/>
          <w:sz w:val="24"/>
          <w:szCs w:val="24"/>
        </w:rPr>
        <w:fldChar w:fldCharType="end"/>
      </w:r>
      <w:r w:rsidRPr="00136598">
        <w:rPr>
          <w:rFonts w:asciiTheme="majorBidi" w:hAnsiTheme="majorBidi" w:cstheme="majorBidi"/>
          <w:i w:val="0"/>
          <w:iCs w:val="0"/>
          <w:color w:val="auto"/>
          <w:sz w:val="24"/>
          <w:szCs w:val="24"/>
        </w:rPr>
        <w:t>: Some dam failure cases</w:t>
      </w:r>
      <w:sdt>
        <w:sdtPr>
          <w:rPr>
            <w:rFonts w:asciiTheme="majorBidi" w:hAnsiTheme="majorBidi" w:cstheme="majorBidi"/>
            <w:i w:val="0"/>
            <w:iCs w:val="0"/>
            <w:color w:val="000000"/>
            <w:sz w:val="24"/>
            <w:szCs w:val="24"/>
          </w:rPr>
          <w:tag w:val="MENDELEY_CITATION_v3_eyJjaXRhdGlvbklEIjoiTUVOREVMRVlfQ0lUQVRJT05fNDhhMGI3YWEtNjAwZi00YjVhLTliMWUtYzRlMzVjNDRhZDVmIiwicHJvcGVydGllcyI6eyJub3RlSW5kZXgiOjB9LCJpc0VkaXRlZCI6ZmFsc2UsIm1hbnVhbE92ZXJyaWRlIjp7ImlzTWFudWFsbHlPdmVycmlkZGVuIjpmYWxzZSwiY2l0ZXByb2NUZXh0IjoiWzE3XSIsIm1hbnVhbE92ZXJyaWRlVGV4dCI6IiJ9LCJjaXRhdGlvbkl0ZW1zIjpbeyJpZCI6IjgzMWIzMmQ2LWI5ZjUtMzNhMi1iOTk1LTcwNDNmZDM5YmU0NiIsIml0ZW1EYXRhIjp7InR5cGUiOiJyZXBvcnQiLCJpZCI6IjgzMWIzMmQ2LWI5ZjUtMzNhMi1iOTk1LTcwNDNmZDM5YmU0NiIsInRpdGxlIjoiRW1iYW5rbWVudCBEYW0gRmFpbHVyZTogQSBEb3duc3RyZWFtIEZsb29kIEhhemFyZCBBc3Nlc3NtZW50IiwiYXV0aG9yIjpbeyJmYW1pbHkiOiJUc2FraXJpcyIsImdpdmVuIjoiR2VvcmdlIiwicGFyc2UtbmFtZXMiOmZhbHNlLCJkcm9wcGluZy1wYXJ0aWNsZSI6IiIsIm5vbi1kcm9wcGluZy1wYXJ0aWNsZSI6IiJ9LHsiZmFtaWx5IjoiQmVsbG9zIiwiZ2l2ZW4iOiJWYXNpbGlzIiwicGFyc2UtbmFtZXMiOmZhbHNlLCJkcm9wcGluZy1wYXJ0aWNsZSI6IiIsIm5vbi1kcm9wcGluZy1wYXJ0aWNsZSI6IiJ9LHsiZmFtaWx5IjoiVHNha2lyaXMiLCJnaXZlbiI6IkciLCJwYXJzZS1uYW1lcyI6ZmFsc2UsImRyb3BwaW5nLXBhcnRpY2xlIjoiIiwibm9uLWRyb3BwaW5nLXBhcnRpY2xlIjoiIn0seyJmYW1pbHkiOiJCZWxsb3MiLCJnaXZlbiI6IlYiLCJwYXJzZS1uYW1lcyI6ZmFsc2UsImRyb3BwaW5nLXBhcnRpY2xlIjoiIiwibm9uLWRyb3BwaW5nLXBhcnRpY2xlIjoiIn0seyJmYW1pbHkiOiJaaW9nYXMiLCJnaXZlbiI6IkMiLCJwYXJzZS1uYW1lcyI6ZmFsc2UsImRyb3BwaW5nLXBhcnRpY2xlIjoiIiwibm9uLWRyb3BwaW5nLXBhcnRpY2xlIjoiIn1dLCJjb250YWluZXItdGl0bGUiOiJFdXJvcGVhbiBXYXRlciIsIlVSTCI6Imh0dHBzOi8vd3d3LnJlc2VhcmNoZ2F0ZS5uZXQvcHVibGljYXRpb24vMjYwMjk4NDU2IiwiaXNzdWVkIjp7ImRhdGUtcGFydHMiOltbMjAxMF1dfSwibnVtYmVyLW9mLXBhZ2VzIjoiMzUtNDUiLCJhYnN0cmFjdCI6IlRoZSBmbG9vZCBoYXphcmQgYXNzZXNzbWVudCBpbiB0aGUgZG93bnN0cmVhbSB2YWxsZXkgZnJvbSBhIHBvc3NpYmxlIGRhbSBmYWlsdXJlIHJlcXVpcmVzIGEgY29tcHJlaGVuc2l2ZSBtb2RlbGxpbmcgb2YgdGhlIGJyZWFjaCBmb3JtYXRpb24sIHRoZSBvdXRmbG93IHRocm91Z2ggdGhlIGJyZWFjaCwgYW5kIHRoZSByb3V0aW5nIG9mIGZsb29kIHdhdmUgaW4gdGhlIGRvd25zdHJlYW0gdmFsbGV5LiBTZXZlcmFsIGFuYWx5dGljYWwgYW5kIG51bWVyaWNhbCBtZXRob2RzIGhhdmUgYmVlbiBwcm9wb3NlZCB0byBzaW11bGF0ZSB0aGUgZW50aXJlIHByb2Nlc3MgdGhlIG1vc3QgcG9wdWxhciBvZiB3aGljaCBhcmUgdGhvc2UgcHJvcG9zZWQgYnkgdGhlIE5hdC4gV2VhdGhlciBTZXJ2aWNlIG9mIFVTQS4gVGhpcyBwYXBlciBwcmVzZW50cyBhbiBhcHBsaWNhdGlvbiBvZiB0aGUgYWJvdmUgdG9vbHMgaW4gYSByaXNrIGFzc2Vzc21lbnQgc3R1ZHkgb2YgYSBuZXcgZW1iYW5rbWVudCBkYW0gd2hpY2ggaXMgdW5kZXIgY29uc3RydWN0aW9uIGluIENyZXRlIChHcmVlY2UpLiBUaGUgaHlkcm9ncmFwaCBhdCBzZWxlY3RlZCBjcm9zcy1zZWN0aW9ucyBvZiB0aGUgdmFsbGV5IGRvd25zdHJlYW0gdGhlIGRhbSBhbmQgdGhlIGludW5kYXRpb24gYXJlYSBmcm9tIHRoZSBoeXBvdGhldGljYWwgZGFtIGZhaWx1cmUgd2VyZSBkZXRlcm1pbmVkIGZvciB0aHJlZSBmYWlsdXJlIHRpbWVzLiBJdCB3YXMgc2hvd24gdGhhdCB0aGUgcmVzdWx0cyBhcmUgcXVpdGUgc2Vuc2l0aXZlIGluIHJlbGF0aW9uIHRvIHRoZSB0aW1lIG9mIGZhaWx1cmUgYWRvcHRlZC4gRnVydGhlcm1vcmUsIG90aGVyIHBhcmFtZXRlcnMgaW5mbHVlbmNpbmcgdGhlIHBlYWsgb3V0ZmxvdyBhbmQgdGhlIGludW5kYXRpb24gYXJlYSBhcmUgZXhwbGFpbmVkIGFuZCBkaXNjdXNzZWQuIiwidm9sdW1lIjoiMzIiLCJjb250YWluZXItdGl0bGUtc2hvcnQiOiIifSwiaXNUZW1wb3JhcnkiOmZhbHNlfV19"/>
          <w:id w:val="615566530"/>
          <w:placeholder>
            <w:docPart w:val="654DC8468C0048209B57FD6C07E837CE"/>
          </w:placeholder>
        </w:sdtPr>
        <w:sdtContent>
          <w:r w:rsidR="00A3774C" w:rsidRPr="00A3774C">
            <w:rPr>
              <w:rFonts w:asciiTheme="majorBidi" w:hAnsiTheme="majorBidi" w:cstheme="majorBidi"/>
              <w:i w:val="0"/>
              <w:iCs w:val="0"/>
              <w:color w:val="000000"/>
              <w:sz w:val="24"/>
              <w:szCs w:val="24"/>
            </w:rPr>
            <w:t>[17]</w:t>
          </w:r>
        </w:sdtContent>
      </w:sdt>
      <w:r w:rsidRPr="00136598">
        <w:rPr>
          <w:rFonts w:asciiTheme="majorBidi" w:hAnsiTheme="majorBidi" w:cstheme="majorBidi"/>
          <w:i w:val="0"/>
          <w:iCs w:val="0"/>
          <w:color w:val="000000"/>
          <w:sz w:val="24"/>
          <w:szCs w:val="24"/>
        </w:rPr>
        <w:t>.</w:t>
      </w:r>
    </w:p>
    <w:p w14:paraId="2A98533C" w14:textId="77777777" w:rsidR="00490AB2" w:rsidRDefault="00490AB2" w:rsidP="00594727">
      <w:pPr>
        <w:spacing w:after="0" w:line="240" w:lineRule="auto"/>
        <w:ind w:firstLine="720"/>
        <w:jc w:val="lowKashida"/>
        <w:rPr>
          <w:rFonts w:asciiTheme="majorBidi" w:hAnsiTheme="majorBidi" w:cs="Mangal"/>
          <w:color w:val="000000"/>
          <w:sz w:val="24"/>
          <w:szCs w:val="24"/>
        </w:rPr>
      </w:pPr>
    </w:p>
    <w:tbl>
      <w:tblPr>
        <w:tblW w:w="10234" w:type="dxa"/>
        <w:jc w:val="center"/>
        <w:tblLook w:val="04A0" w:firstRow="1" w:lastRow="0" w:firstColumn="1" w:lastColumn="0" w:noHBand="0" w:noVBand="1"/>
      </w:tblPr>
      <w:tblGrid>
        <w:gridCol w:w="2155"/>
        <w:gridCol w:w="939"/>
        <w:gridCol w:w="900"/>
        <w:gridCol w:w="1530"/>
        <w:gridCol w:w="1440"/>
        <w:gridCol w:w="810"/>
        <w:gridCol w:w="1108"/>
        <w:gridCol w:w="1352"/>
      </w:tblGrid>
      <w:tr w:rsidR="00CA5444" w:rsidRPr="00940EEC" w14:paraId="2D404BB1" w14:textId="77777777" w:rsidTr="00490AB2">
        <w:trPr>
          <w:trHeight w:val="288"/>
          <w:jc w:val="center"/>
        </w:trPr>
        <w:tc>
          <w:tcPr>
            <w:tcW w:w="2155"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32381255" w14:textId="0E5BF10B" w:rsidR="00940EEC" w:rsidRPr="00940EEC" w:rsidRDefault="00940EEC" w:rsidP="00CA5444">
            <w:pPr>
              <w:spacing w:after="0" w:line="240" w:lineRule="auto"/>
              <w:jc w:val="center"/>
              <w:rPr>
                <w:rFonts w:asciiTheme="majorBidi" w:hAnsiTheme="majorBidi" w:cstheme="majorBidi"/>
                <w:b/>
                <w:bCs/>
                <w:sz w:val="20"/>
              </w:rPr>
            </w:pPr>
            <w:r w:rsidRPr="00CA5444">
              <w:rPr>
                <w:rFonts w:asciiTheme="majorBidi" w:hAnsiTheme="majorBidi" w:cstheme="majorBidi"/>
                <w:b/>
                <w:bCs/>
                <w:sz w:val="20"/>
              </w:rPr>
              <w:t>Dam</w:t>
            </w:r>
          </w:p>
        </w:tc>
        <w:tc>
          <w:tcPr>
            <w:tcW w:w="93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C2420B8" w14:textId="7FA4CFC6" w:rsidR="00940EEC" w:rsidRPr="00940EEC" w:rsidRDefault="00940EEC" w:rsidP="00CA5444">
            <w:pPr>
              <w:spacing w:after="0" w:line="240" w:lineRule="auto"/>
              <w:jc w:val="center"/>
              <w:rPr>
                <w:rFonts w:asciiTheme="majorBidi" w:hAnsiTheme="majorBidi" w:cstheme="majorBidi"/>
                <w:b/>
                <w:bCs/>
                <w:sz w:val="20"/>
              </w:rPr>
            </w:pPr>
            <w:r w:rsidRPr="00CA5444">
              <w:rPr>
                <w:rFonts w:asciiTheme="majorBidi" w:hAnsiTheme="majorBidi" w:cstheme="majorBidi"/>
                <w:b/>
                <w:bCs/>
                <w:sz w:val="20"/>
              </w:rPr>
              <w:t>Country</w:t>
            </w:r>
          </w:p>
        </w:tc>
        <w:tc>
          <w:tcPr>
            <w:tcW w:w="90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1080485" w14:textId="164F7323" w:rsidR="00940EEC" w:rsidRPr="00940EEC" w:rsidRDefault="00940EEC" w:rsidP="00CA5444">
            <w:pPr>
              <w:spacing w:after="0" w:line="240" w:lineRule="auto"/>
              <w:jc w:val="center"/>
              <w:rPr>
                <w:rFonts w:asciiTheme="majorBidi" w:hAnsiTheme="majorBidi" w:cstheme="majorBidi"/>
                <w:b/>
                <w:bCs/>
                <w:sz w:val="20"/>
              </w:rPr>
            </w:pPr>
            <w:r w:rsidRPr="00CA5444">
              <w:rPr>
                <w:rFonts w:asciiTheme="majorBidi" w:hAnsiTheme="majorBidi" w:cstheme="majorBidi"/>
                <w:b/>
                <w:bCs/>
                <w:sz w:val="20"/>
              </w:rPr>
              <w:t>Year of Failure</w:t>
            </w:r>
          </w:p>
        </w:tc>
        <w:tc>
          <w:tcPr>
            <w:tcW w:w="153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BA21558" w14:textId="783AF245" w:rsidR="00940EEC" w:rsidRPr="00940EEC" w:rsidRDefault="00CA5444" w:rsidP="00CA5444">
            <w:pPr>
              <w:spacing w:after="0" w:line="240" w:lineRule="auto"/>
              <w:jc w:val="center"/>
              <w:rPr>
                <w:rFonts w:asciiTheme="majorBidi" w:hAnsiTheme="majorBidi" w:cstheme="majorBidi"/>
                <w:b/>
                <w:bCs/>
                <w:sz w:val="20"/>
              </w:rPr>
            </w:pPr>
            <w:r w:rsidRPr="00CA5444">
              <w:rPr>
                <w:rFonts w:asciiTheme="majorBidi" w:hAnsiTheme="majorBidi" w:cstheme="majorBidi"/>
                <w:b/>
                <w:bCs/>
                <w:sz w:val="20"/>
              </w:rPr>
              <w:t>Cause of Failure</w:t>
            </w:r>
          </w:p>
        </w:tc>
        <w:tc>
          <w:tcPr>
            <w:tcW w:w="144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4199F33" w14:textId="086D3D44" w:rsidR="00940EEC" w:rsidRPr="00940EEC" w:rsidRDefault="00CA5444" w:rsidP="00CA5444">
            <w:pPr>
              <w:spacing w:after="0" w:line="240" w:lineRule="auto"/>
              <w:jc w:val="center"/>
              <w:rPr>
                <w:rFonts w:asciiTheme="majorBidi" w:hAnsiTheme="majorBidi" w:cstheme="majorBidi"/>
                <w:b/>
                <w:bCs/>
                <w:sz w:val="20"/>
              </w:rPr>
            </w:pPr>
            <w:r w:rsidRPr="00CA5444">
              <w:rPr>
                <w:rFonts w:asciiTheme="majorBidi" w:hAnsiTheme="majorBidi" w:cstheme="majorBidi"/>
                <w:b/>
                <w:bCs/>
                <w:sz w:val="20"/>
              </w:rPr>
              <w:t>Dam Type</w:t>
            </w:r>
          </w:p>
        </w:tc>
        <w:tc>
          <w:tcPr>
            <w:tcW w:w="81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5FD186B" w14:textId="61D3FCB1" w:rsidR="00940EEC" w:rsidRPr="00940EEC" w:rsidRDefault="00CA5444" w:rsidP="00CA5444">
            <w:pPr>
              <w:spacing w:after="0" w:line="240" w:lineRule="auto"/>
              <w:jc w:val="center"/>
              <w:rPr>
                <w:rFonts w:asciiTheme="majorBidi" w:hAnsiTheme="majorBidi" w:cstheme="majorBidi"/>
                <w:b/>
                <w:bCs/>
                <w:sz w:val="20"/>
              </w:rPr>
            </w:pPr>
            <w:r w:rsidRPr="00CA5444">
              <w:rPr>
                <w:rFonts w:asciiTheme="majorBidi" w:hAnsiTheme="majorBidi" w:cstheme="majorBidi"/>
                <w:b/>
                <w:bCs/>
                <w:sz w:val="20"/>
              </w:rPr>
              <w:t>Dam Height (m)</w:t>
            </w:r>
          </w:p>
        </w:tc>
        <w:tc>
          <w:tcPr>
            <w:tcW w:w="110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02B9321" w14:textId="1C920BD6" w:rsidR="00CA5444" w:rsidRPr="00CA5444" w:rsidRDefault="00CA5444" w:rsidP="00CA5444">
            <w:pPr>
              <w:spacing w:after="0"/>
              <w:jc w:val="center"/>
              <w:rPr>
                <w:rFonts w:asciiTheme="majorBidi" w:hAnsiTheme="majorBidi" w:cstheme="majorBidi"/>
                <w:b/>
                <w:bCs/>
                <w:sz w:val="20"/>
              </w:rPr>
            </w:pPr>
            <w:r w:rsidRPr="00CA5444">
              <w:rPr>
                <w:rFonts w:asciiTheme="majorBidi" w:hAnsiTheme="majorBidi" w:cstheme="majorBidi"/>
                <w:b/>
                <w:bCs/>
                <w:sz w:val="20"/>
              </w:rPr>
              <w:t>Volume of Reservoir</w:t>
            </w:r>
          </w:p>
          <w:p w14:paraId="399E9B7F" w14:textId="52B8531F" w:rsidR="00940EEC" w:rsidRPr="00940EEC" w:rsidRDefault="00CA5444" w:rsidP="00CA5444">
            <w:pPr>
              <w:spacing w:after="0" w:line="240" w:lineRule="auto"/>
              <w:jc w:val="center"/>
              <w:rPr>
                <w:rFonts w:asciiTheme="majorBidi" w:hAnsiTheme="majorBidi" w:cstheme="majorBidi"/>
                <w:b/>
                <w:bCs/>
                <w:sz w:val="20"/>
              </w:rPr>
            </w:pPr>
            <w:r w:rsidRPr="00CA5444">
              <w:rPr>
                <w:rFonts w:asciiTheme="majorBidi" w:hAnsiTheme="majorBidi" w:cstheme="majorBidi"/>
                <w:b/>
                <w:bCs/>
                <w:sz w:val="20"/>
              </w:rPr>
              <w:t>(hm</w:t>
            </w:r>
            <w:r w:rsidRPr="00CA5444">
              <w:rPr>
                <w:rFonts w:asciiTheme="majorBidi" w:hAnsiTheme="majorBidi" w:cstheme="majorBidi"/>
                <w:b/>
                <w:bCs/>
                <w:sz w:val="20"/>
                <w:vertAlign w:val="superscript"/>
              </w:rPr>
              <w:t>3</w:t>
            </w:r>
            <w:r w:rsidRPr="00CA5444">
              <w:rPr>
                <w:rFonts w:asciiTheme="majorBidi" w:hAnsiTheme="majorBidi" w:cstheme="majorBidi"/>
                <w:b/>
                <w:bCs/>
                <w:sz w:val="20"/>
              </w:rPr>
              <w:t>)</w:t>
            </w:r>
          </w:p>
        </w:tc>
        <w:tc>
          <w:tcPr>
            <w:tcW w:w="1352"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4C03866" w14:textId="29DCDC0C" w:rsidR="00940EEC" w:rsidRPr="00940EEC" w:rsidRDefault="00CA5444" w:rsidP="00CA5444">
            <w:pPr>
              <w:spacing w:after="0" w:line="240" w:lineRule="auto"/>
              <w:jc w:val="center"/>
              <w:rPr>
                <w:rFonts w:asciiTheme="majorBidi" w:hAnsiTheme="majorBidi" w:cstheme="majorBidi"/>
                <w:b/>
                <w:bCs/>
                <w:sz w:val="20"/>
              </w:rPr>
            </w:pPr>
            <w:r w:rsidRPr="00CA5444">
              <w:rPr>
                <w:rFonts w:asciiTheme="majorBidi" w:hAnsiTheme="majorBidi" w:cstheme="majorBidi"/>
                <w:b/>
                <w:bCs/>
                <w:sz w:val="20"/>
              </w:rPr>
              <w:t>Number of Killed People</w:t>
            </w:r>
          </w:p>
        </w:tc>
      </w:tr>
      <w:tr w:rsidR="00940EEC" w:rsidRPr="00940EEC" w14:paraId="3D285A36" w14:textId="77777777" w:rsidTr="00490AB2">
        <w:trPr>
          <w:trHeight w:val="288"/>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6F8DEB3F" w14:textId="77777777" w:rsidR="00940EEC" w:rsidRPr="00940EEC" w:rsidRDefault="00940EEC" w:rsidP="00940EEC">
            <w:pPr>
              <w:spacing w:after="0"/>
              <w:jc w:val="lowKashida"/>
              <w:rPr>
                <w:rFonts w:asciiTheme="majorBidi" w:hAnsiTheme="majorBidi" w:cstheme="majorBidi"/>
                <w:sz w:val="20"/>
              </w:rPr>
            </w:pPr>
            <w:proofErr w:type="spellStart"/>
            <w:r w:rsidRPr="00940EEC">
              <w:rPr>
                <w:rFonts w:asciiTheme="majorBidi" w:hAnsiTheme="majorBidi" w:cstheme="majorBidi"/>
                <w:sz w:val="20"/>
              </w:rPr>
              <w:t>Malpasset</w:t>
            </w:r>
            <w:proofErr w:type="spellEnd"/>
          </w:p>
          <w:p w14:paraId="16A48657" w14:textId="3362C78B" w:rsidR="00940EEC" w:rsidRPr="00940EEC" w:rsidRDefault="00940EEC" w:rsidP="00940EEC">
            <w:pPr>
              <w:spacing w:after="0" w:line="240" w:lineRule="auto"/>
              <w:jc w:val="lowKashida"/>
              <w:rPr>
                <w:rFonts w:ascii="Calibri" w:eastAsia="Times New Roman" w:hAnsi="Calibri" w:cs="Calibri"/>
                <w:color w:val="000000"/>
                <w:sz w:val="20"/>
                <w:lang w:bidi="ar-SA"/>
              </w:rPr>
            </w:pPr>
          </w:p>
        </w:tc>
        <w:tc>
          <w:tcPr>
            <w:tcW w:w="939" w:type="dxa"/>
            <w:tcBorders>
              <w:top w:val="nil"/>
              <w:left w:val="nil"/>
              <w:bottom w:val="single" w:sz="4" w:space="0" w:color="auto"/>
              <w:right w:val="single" w:sz="4" w:space="0" w:color="auto"/>
            </w:tcBorders>
            <w:shd w:val="clear" w:color="auto" w:fill="auto"/>
            <w:noWrap/>
            <w:vAlign w:val="center"/>
            <w:hideMark/>
          </w:tcPr>
          <w:p w14:paraId="40C2848F" w14:textId="76D60C19"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French</w:t>
            </w:r>
          </w:p>
        </w:tc>
        <w:tc>
          <w:tcPr>
            <w:tcW w:w="900" w:type="dxa"/>
            <w:tcBorders>
              <w:top w:val="nil"/>
              <w:left w:val="nil"/>
              <w:bottom w:val="single" w:sz="4" w:space="0" w:color="auto"/>
              <w:right w:val="single" w:sz="4" w:space="0" w:color="auto"/>
            </w:tcBorders>
            <w:shd w:val="clear" w:color="auto" w:fill="auto"/>
            <w:noWrap/>
            <w:vAlign w:val="center"/>
            <w:hideMark/>
          </w:tcPr>
          <w:p w14:paraId="01642A56" w14:textId="36BD2278"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1954</w:t>
            </w:r>
          </w:p>
        </w:tc>
        <w:tc>
          <w:tcPr>
            <w:tcW w:w="1530" w:type="dxa"/>
            <w:tcBorders>
              <w:top w:val="nil"/>
              <w:left w:val="nil"/>
              <w:bottom w:val="single" w:sz="4" w:space="0" w:color="auto"/>
              <w:right w:val="single" w:sz="4" w:space="0" w:color="auto"/>
            </w:tcBorders>
            <w:shd w:val="clear" w:color="auto" w:fill="auto"/>
            <w:noWrap/>
            <w:vAlign w:val="center"/>
            <w:hideMark/>
          </w:tcPr>
          <w:p w14:paraId="7AB8C42F" w14:textId="0385A721"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Flood</w:t>
            </w:r>
          </w:p>
        </w:tc>
        <w:tc>
          <w:tcPr>
            <w:tcW w:w="1440" w:type="dxa"/>
            <w:tcBorders>
              <w:top w:val="nil"/>
              <w:left w:val="nil"/>
              <w:bottom w:val="single" w:sz="4" w:space="0" w:color="auto"/>
              <w:right w:val="single" w:sz="4" w:space="0" w:color="auto"/>
            </w:tcBorders>
            <w:shd w:val="clear" w:color="auto" w:fill="auto"/>
            <w:noWrap/>
            <w:vAlign w:val="center"/>
            <w:hideMark/>
          </w:tcPr>
          <w:p w14:paraId="1D4B3FF4" w14:textId="18CD9091"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Arch dam</w:t>
            </w:r>
          </w:p>
        </w:tc>
        <w:tc>
          <w:tcPr>
            <w:tcW w:w="810" w:type="dxa"/>
            <w:tcBorders>
              <w:top w:val="nil"/>
              <w:left w:val="nil"/>
              <w:bottom w:val="single" w:sz="4" w:space="0" w:color="auto"/>
              <w:right w:val="single" w:sz="4" w:space="0" w:color="auto"/>
            </w:tcBorders>
            <w:shd w:val="clear" w:color="auto" w:fill="auto"/>
            <w:noWrap/>
            <w:vAlign w:val="center"/>
            <w:hideMark/>
          </w:tcPr>
          <w:p w14:paraId="6AE142D6" w14:textId="43C91FDC"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66</w:t>
            </w:r>
          </w:p>
        </w:tc>
        <w:tc>
          <w:tcPr>
            <w:tcW w:w="1108" w:type="dxa"/>
            <w:tcBorders>
              <w:top w:val="nil"/>
              <w:left w:val="nil"/>
              <w:bottom w:val="single" w:sz="4" w:space="0" w:color="auto"/>
              <w:right w:val="single" w:sz="4" w:space="0" w:color="auto"/>
            </w:tcBorders>
            <w:shd w:val="clear" w:color="auto" w:fill="auto"/>
            <w:noWrap/>
            <w:vAlign w:val="center"/>
            <w:hideMark/>
          </w:tcPr>
          <w:p w14:paraId="5ECE0BB8" w14:textId="1E67A597"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47</w:t>
            </w:r>
          </w:p>
        </w:tc>
        <w:tc>
          <w:tcPr>
            <w:tcW w:w="1352" w:type="dxa"/>
            <w:tcBorders>
              <w:top w:val="nil"/>
              <w:left w:val="nil"/>
              <w:bottom w:val="single" w:sz="4" w:space="0" w:color="auto"/>
              <w:right w:val="single" w:sz="4" w:space="0" w:color="auto"/>
            </w:tcBorders>
            <w:shd w:val="clear" w:color="auto" w:fill="auto"/>
            <w:noWrap/>
            <w:vAlign w:val="center"/>
            <w:hideMark/>
          </w:tcPr>
          <w:p w14:paraId="21A474FA" w14:textId="37E89967"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420</w:t>
            </w:r>
          </w:p>
        </w:tc>
      </w:tr>
      <w:tr w:rsidR="00940EEC" w:rsidRPr="00940EEC" w14:paraId="7F754AD1" w14:textId="77777777" w:rsidTr="00490AB2">
        <w:trPr>
          <w:trHeight w:val="288"/>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68C06A13" w14:textId="77777777" w:rsidR="00940EEC" w:rsidRPr="00940EEC" w:rsidRDefault="00940EEC" w:rsidP="00940EEC">
            <w:pPr>
              <w:spacing w:after="0"/>
              <w:jc w:val="lowKashida"/>
              <w:rPr>
                <w:rFonts w:asciiTheme="majorBidi" w:hAnsiTheme="majorBidi" w:cstheme="majorBidi"/>
                <w:sz w:val="20"/>
              </w:rPr>
            </w:pPr>
            <w:r w:rsidRPr="00940EEC">
              <w:rPr>
                <w:rFonts w:asciiTheme="majorBidi" w:hAnsiTheme="majorBidi" w:cstheme="majorBidi"/>
                <w:sz w:val="20"/>
              </w:rPr>
              <w:t>Machu</w:t>
            </w:r>
          </w:p>
          <w:p w14:paraId="501996B8" w14:textId="7151C35B" w:rsidR="00940EEC" w:rsidRPr="00940EEC" w:rsidRDefault="00940EEC" w:rsidP="00940EEC">
            <w:pPr>
              <w:spacing w:after="0" w:line="240" w:lineRule="auto"/>
              <w:jc w:val="lowKashida"/>
              <w:rPr>
                <w:rFonts w:ascii="Calibri" w:eastAsia="Times New Roman" w:hAnsi="Calibri" w:cs="Calibri"/>
                <w:color w:val="000000"/>
                <w:sz w:val="20"/>
                <w:lang w:bidi="ar-SA"/>
              </w:rPr>
            </w:pPr>
          </w:p>
        </w:tc>
        <w:tc>
          <w:tcPr>
            <w:tcW w:w="939" w:type="dxa"/>
            <w:tcBorders>
              <w:top w:val="nil"/>
              <w:left w:val="nil"/>
              <w:bottom w:val="single" w:sz="4" w:space="0" w:color="auto"/>
              <w:right w:val="single" w:sz="4" w:space="0" w:color="auto"/>
            </w:tcBorders>
            <w:shd w:val="clear" w:color="auto" w:fill="auto"/>
            <w:noWrap/>
            <w:vAlign w:val="center"/>
            <w:hideMark/>
          </w:tcPr>
          <w:p w14:paraId="00B7E72A" w14:textId="2ACE89F8"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India</w:t>
            </w:r>
          </w:p>
        </w:tc>
        <w:tc>
          <w:tcPr>
            <w:tcW w:w="900" w:type="dxa"/>
            <w:tcBorders>
              <w:top w:val="nil"/>
              <w:left w:val="nil"/>
              <w:bottom w:val="single" w:sz="4" w:space="0" w:color="auto"/>
              <w:right w:val="single" w:sz="4" w:space="0" w:color="auto"/>
            </w:tcBorders>
            <w:shd w:val="clear" w:color="auto" w:fill="auto"/>
            <w:noWrap/>
            <w:vAlign w:val="center"/>
            <w:hideMark/>
          </w:tcPr>
          <w:p w14:paraId="2A2BF353" w14:textId="341FACE6"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1979</w:t>
            </w:r>
          </w:p>
        </w:tc>
        <w:tc>
          <w:tcPr>
            <w:tcW w:w="1530" w:type="dxa"/>
            <w:tcBorders>
              <w:top w:val="nil"/>
              <w:left w:val="nil"/>
              <w:bottom w:val="single" w:sz="4" w:space="0" w:color="auto"/>
              <w:right w:val="single" w:sz="4" w:space="0" w:color="auto"/>
            </w:tcBorders>
            <w:shd w:val="clear" w:color="auto" w:fill="auto"/>
            <w:noWrap/>
            <w:vAlign w:val="center"/>
            <w:hideMark/>
          </w:tcPr>
          <w:p w14:paraId="7322926A" w14:textId="21A88A56"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Overflow</w:t>
            </w:r>
          </w:p>
        </w:tc>
        <w:tc>
          <w:tcPr>
            <w:tcW w:w="1440" w:type="dxa"/>
            <w:tcBorders>
              <w:top w:val="nil"/>
              <w:left w:val="nil"/>
              <w:bottom w:val="single" w:sz="4" w:space="0" w:color="auto"/>
              <w:right w:val="single" w:sz="4" w:space="0" w:color="auto"/>
            </w:tcBorders>
            <w:shd w:val="clear" w:color="auto" w:fill="auto"/>
            <w:noWrap/>
            <w:vAlign w:val="center"/>
            <w:hideMark/>
          </w:tcPr>
          <w:p w14:paraId="1057DAFE" w14:textId="1138F928"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Earth fill dam</w:t>
            </w:r>
          </w:p>
        </w:tc>
        <w:tc>
          <w:tcPr>
            <w:tcW w:w="810" w:type="dxa"/>
            <w:tcBorders>
              <w:top w:val="nil"/>
              <w:left w:val="nil"/>
              <w:bottom w:val="single" w:sz="4" w:space="0" w:color="auto"/>
              <w:right w:val="single" w:sz="4" w:space="0" w:color="auto"/>
            </w:tcBorders>
            <w:shd w:val="clear" w:color="auto" w:fill="auto"/>
            <w:noWrap/>
            <w:vAlign w:val="center"/>
            <w:hideMark/>
          </w:tcPr>
          <w:p w14:paraId="1579027D" w14:textId="14F3BC78"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26</w:t>
            </w:r>
          </w:p>
        </w:tc>
        <w:tc>
          <w:tcPr>
            <w:tcW w:w="1108" w:type="dxa"/>
            <w:tcBorders>
              <w:top w:val="nil"/>
              <w:left w:val="nil"/>
              <w:bottom w:val="single" w:sz="4" w:space="0" w:color="auto"/>
              <w:right w:val="single" w:sz="4" w:space="0" w:color="auto"/>
            </w:tcBorders>
            <w:shd w:val="clear" w:color="auto" w:fill="auto"/>
            <w:noWrap/>
            <w:vAlign w:val="center"/>
            <w:hideMark/>
          </w:tcPr>
          <w:p w14:paraId="5E61426F" w14:textId="2DC3E2EB"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101</w:t>
            </w:r>
          </w:p>
        </w:tc>
        <w:tc>
          <w:tcPr>
            <w:tcW w:w="1352" w:type="dxa"/>
            <w:tcBorders>
              <w:top w:val="nil"/>
              <w:left w:val="nil"/>
              <w:bottom w:val="single" w:sz="4" w:space="0" w:color="auto"/>
              <w:right w:val="single" w:sz="4" w:space="0" w:color="auto"/>
            </w:tcBorders>
            <w:shd w:val="clear" w:color="auto" w:fill="auto"/>
            <w:noWrap/>
            <w:vAlign w:val="center"/>
            <w:hideMark/>
          </w:tcPr>
          <w:p w14:paraId="543E9209" w14:textId="4592AC80"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2000</w:t>
            </w:r>
          </w:p>
        </w:tc>
      </w:tr>
      <w:tr w:rsidR="00940EEC" w:rsidRPr="00940EEC" w14:paraId="2BAC5A83" w14:textId="77777777" w:rsidTr="00490AB2">
        <w:trPr>
          <w:trHeight w:val="288"/>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4738AE1" w14:textId="77777777" w:rsidR="00940EEC" w:rsidRPr="00940EEC" w:rsidRDefault="00940EEC" w:rsidP="00940EEC">
            <w:pPr>
              <w:spacing w:after="0"/>
              <w:jc w:val="lowKashida"/>
              <w:rPr>
                <w:rFonts w:asciiTheme="majorBidi" w:hAnsiTheme="majorBidi" w:cstheme="majorBidi"/>
                <w:sz w:val="20"/>
              </w:rPr>
            </w:pPr>
            <w:proofErr w:type="spellStart"/>
            <w:r w:rsidRPr="00940EEC">
              <w:rPr>
                <w:rFonts w:asciiTheme="majorBidi" w:hAnsiTheme="majorBidi" w:cstheme="majorBidi"/>
                <w:sz w:val="20"/>
              </w:rPr>
              <w:t>Vajont</w:t>
            </w:r>
            <w:proofErr w:type="spellEnd"/>
          </w:p>
          <w:p w14:paraId="51C4352D" w14:textId="26F086E3" w:rsidR="00940EEC" w:rsidRPr="00940EEC" w:rsidRDefault="00940EEC" w:rsidP="00940EEC">
            <w:pPr>
              <w:spacing w:after="0" w:line="240" w:lineRule="auto"/>
              <w:jc w:val="lowKashida"/>
              <w:rPr>
                <w:rFonts w:ascii="Calibri" w:eastAsia="Times New Roman" w:hAnsi="Calibri" w:cs="Calibri"/>
                <w:color w:val="000000"/>
                <w:sz w:val="20"/>
                <w:lang w:bidi="ar-SA"/>
              </w:rPr>
            </w:pPr>
          </w:p>
        </w:tc>
        <w:tc>
          <w:tcPr>
            <w:tcW w:w="939" w:type="dxa"/>
            <w:tcBorders>
              <w:top w:val="nil"/>
              <w:left w:val="nil"/>
              <w:bottom w:val="single" w:sz="4" w:space="0" w:color="auto"/>
              <w:right w:val="single" w:sz="4" w:space="0" w:color="auto"/>
            </w:tcBorders>
            <w:shd w:val="clear" w:color="auto" w:fill="auto"/>
            <w:noWrap/>
            <w:vAlign w:val="center"/>
            <w:hideMark/>
          </w:tcPr>
          <w:p w14:paraId="6F38E5EC" w14:textId="181B7045"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Italy</w:t>
            </w:r>
          </w:p>
        </w:tc>
        <w:tc>
          <w:tcPr>
            <w:tcW w:w="900" w:type="dxa"/>
            <w:tcBorders>
              <w:top w:val="nil"/>
              <w:left w:val="nil"/>
              <w:bottom w:val="single" w:sz="4" w:space="0" w:color="auto"/>
              <w:right w:val="single" w:sz="4" w:space="0" w:color="auto"/>
            </w:tcBorders>
            <w:shd w:val="clear" w:color="auto" w:fill="auto"/>
            <w:noWrap/>
            <w:vAlign w:val="center"/>
            <w:hideMark/>
          </w:tcPr>
          <w:p w14:paraId="74D9821F" w14:textId="2133AA42"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1963</w:t>
            </w:r>
          </w:p>
        </w:tc>
        <w:tc>
          <w:tcPr>
            <w:tcW w:w="1530" w:type="dxa"/>
            <w:tcBorders>
              <w:top w:val="nil"/>
              <w:left w:val="nil"/>
              <w:bottom w:val="single" w:sz="4" w:space="0" w:color="auto"/>
              <w:right w:val="single" w:sz="4" w:space="0" w:color="auto"/>
            </w:tcBorders>
            <w:shd w:val="clear" w:color="auto" w:fill="auto"/>
            <w:noWrap/>
            <w:vAlign w:val="center"/>
            <w:hideMark/>
          </w:tcPr>
          <w:p w14:paraId="5761D4F9" w14:textId="5DBA902B"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Overflow</w:t>
            </w:r>
          </w:p>
        </w:tc>
        <w:tc>
          <w:tcPr>
            <w:tcW w:w="1440" w:type="dxa"/>
            <w:tcBorders>
              <w:top w:val="nil"/>
              <w:left w:val="nil"/>
              <w:bottom w:val="single" w:sz="4" w:space="0" w:color="auto"/>
              <w:right w:val="single" w:sz="4" w:space="0" w:color="auto"/>
            </w:tcBorders>
            <w:shd w:val="clear" w:color="auto" w:fill="auto"/>
            <w:noWrap/>
            <w:vAlign w:val="center"/>
            <w:hideMark/>
          </w:tcPr>
          <w:p w14:paraId="5F343C15" w14:textId="11B1D3AE"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Arch dam</w:t>
            </w:r>
          </w:p>
        </w:tc>
        <w:tc>
          <w:tcPr>
            <w:tcW w:w="810" w:type="dxa"/>
            <w:tcBorders>
              <w:top w:val="nil"/>
              <w:left w:val="nil"/>
              <w:bottom w:val="single" w:sz="4" w:space="0" w:color="auto"/>
              <w:right w:val="single" w:sz="4" w:space="0" w:color="auto"/>
            </w:tcBorders>
            <w:shd w:val="clear" w:color="auto" w:fill="auto"/>
            <w:noWrap/>
            <w:vAlign w:val="center"/>
            <w:hideMark/>
          </w:tcPr>
          <w:p w14:paraId="71F1D37C" w14:textId="56796E6A"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262</w:t>
            </w:r>
          </w:p>
        </w:tc>
        <w:tc>
          <w:tcPr>
            <w:tcW w:w="1108" w:type="dxa"/>
            <w:tcBorders>
              <w:top w:val="nil"/>
              <w:left w:val="nil"/>
              <w:bottom w:val="single" w:sz="4" w:space="0" w:color="auto"/>
              <w:right w:val="single" w:sz="4" w:space="0" w:color="auto"/>
            </w:tcBorders>
            <w:shd w:val="clear" w:color="auto" w:fill="auto"/>
            <w:noWrap/>
            <w:vAlign w:val="center"/>
            <w:hideMark/>
          </w:tcPr>
          <w:p w14:paraId="654B1E6D" w14:textId="59472C3D"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w:t>
            </w:r>
          </w:p>
        </w:tc>
        <w:tc>
          <w:tcPr>
            <w:tcW w:w="1352" w:type="dxa"/>
            <w:tcBorders>
              <w:top w:val="nil"/>
              <w:left w:val="nil"/>
              <w:bottom w:val="single" w:sz="4" w:space="0" w:color="auto"/>
              <w:right w:val="single" w:sz="4" w:space="0" w:color="auto"/>
            </w:tcBorders>
            <w:shd w:val="clear" w:color="auto" w:fill="auto"/>
            <w:noWrap/>
            <w:vAlign w:val="center"/>
            <w:hideMark/>
          </w:tcPr>
          <w:p w14:paraId="0DDB2879" w14:textId="31ADBA8C"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2400</w:t>
            </w:r>
          </w:p>
        </w:tc>
      </w:tr>
      <w:tr w:rsidR="00940EEC" w:rsidRPr="00940EEC" w14:paraId="78B0F83D" w14:textId="77777777" w:rsidTr="00490AB2">
        <w:trPr>
          <w:trHeight w:val="288"/>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0E19220B" w14:textId="228092EF" w:rsidR="00940EEC" w:rsidRPr="00940EEC" w:rsidRDefault="00940EEC" w:rsidP="00940EEC">
            <w:pPr>
              <w:spacing w:after="0"/>
              <w:jc w:val="lowKashida"/>
              <w:rPr>
                <w:rFonts w:ascii="Calibri" w:eastAsia="Times New Roman" w:hAnsi="Calibri" w:cs="Calibri"/>
                <w:color w:val="000000"/>
                <w:sz w:val="20"/>
                <w:lang w:bidi="ar-SA"/>
              </w:rPr>
            </w:pPr>
            <w:r w:rsidRPr="00940EEC">
              <w:rPr>
                <w:rFonts w:asciiTheme="majorBidi" w:hAnsiTheme="majorBidi" w:cstheme="majorBidi"/>
                <w:sz w:val="20"/>
              </w:rPr>
              <w:t>Vega de Terra</w:t>
            </w:r>
          </w:p>
        </w:tc>
        <w:tc>
          <w:tcPr>
            <w:tcW w:w="939" w:type="dxa"/>
            <w:tcBorders>
              <w:top w:val="nil"/>
              <w:left w:val="nil"/>
              <w:bottom w:val="single" w:sz="4" w:space="0" w:color="auto"/>
              <w:right w:val="single" w:sz="4" w:space="0" w:color="auto"/>
            </w:tcBorders>
            <w:shd w:val="clear" w:color="auto" w:fill="auto"/>
            <w:noWrap/>
            <w:vAlign w:val="center"/>
            <w:hideMark/>
          </w:tcPr>
          <w:p w14:paraId="753BBA4A" w14:textId="2F16F725"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Spain</w:t>
            </w:r>
          </w:p>
        </w:tc>
        <w:tc>
          <w:tcPr>
            <w:tcW w:w="900" w:type="dxa"/>
            <w:tcBorders>
              <w:top w:val="nil"/>
              <w:left w:val="nil"/>
              <w:bottom w:val="single" w:sz="4" w:space="0" w:color="auto"/>
              <w:right w:val="single" w:sz="4" w:space="0" w:color="auto"/>
            </w:tcBorders>
            <w:shd w:val="clear" w:color="auto" w:fill="auto"/>
            <w:noWrap/>
            <w:vAlign w:val="center"/>
            <w:hideMark/>
          </w:tcPr>
          <w:p w14:paraId="0F668EDD" w14:textId="61B720DF"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1987</w:t>
            </w:r>
          </w:p>
        </w:tc>
        <w:tc>
          <w:tcPr>
            <w:tcW w:w="1530" w:type="dxa"/>
            <w:tcBorders>
              <w:top w:val="nil"/>
              <w:left w:val="nil"/>
              <w:bottom w:val="single" w:sz="4" w:space="0" w:color="auto"/>
              <w:right w:val="single" w:sz="4" w:space="0" w:color="auto"/>
            </w:tcBorders>
            <w:shd w:val="clear" w:color="auto" w:fill="auto"/>
            <w:noWrap/>
            <w:vAlign w:val="center"/>
            <w:hideMark/>
          </w:tcPr>
          <w:p w14:paraId="6C837000" w14:textId="2581E51A"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overflow</w:t>
            </w:r>
          </w:p>
        </w:tc>
        <w:tc>
          <w:tcPr>
            <w:tcW w:w="1440" w:type="dxa"/>
            <w:tcBorders>
              <w:top w:val="nil"/>
              <w:left w:val="nil"/>
              <w:bottom w:val="single" w:sz="4" w:space="0" w:color="auto"/>
              <w:right w:val="single" w:sz="4" w:space="0" w:color="auto"/>
            </w:tcBorders>
            <w:shd w:val="clear" w:color="auto" w:fill="auto"/>
            <w:noWrap/>
            <w:vAlign w:val="center"/>
            <w:hideMark/>
          </w:tcPr>
          <w:p w14:paraId="096CA74A" w14:textId="1C0E8650"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Buttress dam</w:t>
            </w:r>
          </w:p>
        </w:tc>
        <w:tc>
          <w:tcPr>
            <w:tcW w:w="810" w:type="dxa"/>
            <w:tcBorders>
              <w:top w:val="nil"/>
              <w:left w:val="nil"/>
              <w:bottom w:val="single" w:sz="4" w:space="0" w:color="auto"/>
              <w:right w:val="single" w:sz="4" w:space="0" w:color="auto"/>
            </w:tcBorders>
            <w:shd w:val="clear" w:color="auto" w:fill="auto"/>
            <w:noWrap/>
            <w:vAlign w:val="center"/>
            <w:hideMark/>
          </w:tcPr>
          <w:p w14:paraId="285A7BF4" w14:textId="5929CA50"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33</w:t>
            </w:r>
          </w:p>
        </w:tc>
        <w:tc>
          <w:tcPr>
            <w:tcW w:w="1108" w:type="dxa"/>
            <w:tcBorders>
              <w:top w:val="nil"/>
              <w:left w:val="nil"/>
              <w:bottom w:val="single" w:sz="4" w:space="0" w:color="auto"/>
              <w:right w:val="single" w:sz="4" w:space="0" w:color="auto"/>
            </w:tcBorders>
            <w:shd w:val="clear" w:color="auto" w:fill="auto"/>
            <w:noWrap/>
            <w:vAlign w:val="center"/>
            <w:hideMark/>
          </w:tcPr>
          <w:p w14:paraId="325210B7" w14:textId="3729ADBA"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7.3</w:t>
            </w:r>
          </w:p>
        </w:tc>
        <w:tc>
          <w:tcPr>
            <w:tcW w:w="1352" w:type="dxa"/>
            <w:tcBorders>
              <w:top w:val="nil"/>
              <w:left w:val="nil"/>
              <w:bottom w:val="single" w:sz="4" w:space="0" w:color="auto"/>
              <w:right w:val="single" w:sz="4" w:space="0" w:color="auto"/>
            </w:tcBorders>
            <w:shd w:val="clear" w:color="auto" w:fill="auto"/>
            <w:noWrap/>
            <w:vAlign w:val="center"/>
            <w:hideMark/>
          </w:tcPr>
          <w:p w14:paraId="1158047D" w14:textId="28F578AB"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140</w:t>
            </w:r>
          </w:p>
        </w:tc>
      </w:tr>
      <w:tr w:rsidR="00940EEC" w:rsidRPr="00940EEC" w14:paraId="3D407FC4" w14:textId="77777777" w:rsidTr="00490AB2">
        <w:trPr>
          <w:trHeight w:val="288"/>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14478C27" w14:textId="77777777" w:rsidR="00940EEC" w:rsidRPr="00940EEC" w:rsidRDefault="00940EEC" w:rsidP="00940EEC">
            <w:pPr>
              <w:spacing w:after="0"/>
              <w:jc w:val="lowKashida"/>
              <w:rPr>
                <w:rFonts w:asciiTheme="majorBidi" w:hAnsiTheme="majorBidi" w:cstheme="majorBidi"/>
                <w:sz w:val="20"/>
              </w:rPr>
            </w:pPr>
            <w:proofErr w:type="spellStart"/>
            <w:r w:rsidRPr="00940EEC">
              <w:rPr>
                <w:rFonts w:asciiTheme="majorBidi" w:hAnsiTheme="majorBidi" w:cstheme="majorBidi"/>
                <w:sz w:val="20"/>
              </w:rPr>
              <w:t>Zerbino</w:t>
            </w:r>
            <w:proofErr w:type="spellEnd"/>
          </w:p>
          <w:p w14:paraId="38302B48" w14:textId="6C22F616" w:rsidR="00940EEC" w:rsidRPr="00940EEC" w:rsidRDefault="00940EEC" w:rsidP="00940EEC">
            <w:pPr>
              <w:spacing w:after="0" w:line="240" w:lineRule="auto"/>
              <w:jc w:val="lowKashida"/>
              <w:rPr>
                <w:rFonts w:ascii="Calibri" w:eastAsia="Times New Roman" w:hAnsi="Calibri" w:cs="Calibri"/>
                <w:color w:val="000000"/>
                <w:sz w:val="20"/>
                <w:lang w:bidi="ar-SA"/>
              </w:rPr>
            </w:pPr>
          </w:p>
        </w:tc>
        <w:tc>
          <w:tcPr>
            <w:tcW w:w="939" w:type="dxa"/>
            <w:tcBorders>
              <w:top w:val="nil"/>
              <w:left w:val="nil"/>
              <w:bottom w:val="single" w:sz="4" w:space="0" w:color="auto"/>
              <w:right w:val="single" w:sz="4" w:space="0" w:color="auto"/>
            </w:tcBorders>
            <w:shd w:val="clear" w:color="auto" w:fill="auto"/>
            <w:noWrap/>
            <w:vAlign w:val="center"/>
            <w:hideMark/>
          </w:tcPr>
          <w:p w14:paraId="2AF92B05" w14:textId="63C7F9B7"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Italy</w:t>
            </w:r>
          </w:p>
        </w:tc>
        <w:tc>
          <w:tcPr>
            <w:tcW w:w="900" w:type="dxa"/>
            <w:tcBorders>
              <w:top w:val="nil"/>
              <w:left w:val="nil"/>
              <w:bottom w:val="single" w:sz="4" w:space="0" w:color="auto"/>
              <w:right w:val="single" w:sz="4" w:space="0" w:color="auto"/>
            </w:tcBorders>
            <w:shd w:val="clear" w:color="auto" w:fill="auto"/>
            <w:noWrap/>
            <w:vAlign w:val="center"/>
            <w:hideMark/>
          </w:tcPr>
          <w:p w14:paraId="33F42BB2" w14:textId="3837A4F5"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1935</w:t>
            </w:r>
          </w:p>
        </w:tc>
        <w:tc>
          <w:tcPr>
            <w:tcW w:w="1530" w:type="dxa"/>
            <w:tcBorders>
              <w:top w:val="nil"/>
              <w:left w:val="nil"/>
              <w:bottom w:val="single" w:sz="4" w:space="0" w:color="auto"/>
              <w:right w:val="single" w:sz="4" w:space="0" w:color="auto"/>
            </w:tcBorders>
            <w:shd w:val="clear" w:color="auto" w:fill="auto"/>
            <w:noWrap/>
            <w:vAlign w:val="center"/>
            <w:hideMark/>
          </w:tcPr>
          <w:p w14:paraId="393D0D14" w14:textId="6A60CF00"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Stability</w:t>
            </w:r>
          </w:p>
        </w:tc>
        <w:tc>
          <w:tcPr>
            <w:tcW w:w="1440" w:type="dxa"/>
            <w:tcBorders>
              <w:top w:val="nil"/>
              <w:left w:val="nil"/>
              <w:bottom w:val="single" w:sz="4" w:space="0" w:color="auto"/>
              <w:right w:val="single" w:sz="4" w:space="0" w:color="auto"/>
            </w:tcBorders>
            <w:shd w:val="clear" w:color="auto" w:fill="auto"/>
            <w:noWrap/>
            <w:vAlign w:val="center"/>
            <w:hideMark/>
          </w:tcPr>
          <w:p w14:paraId="762B81B1" w14:textId="324838B3"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Gravity</w:t>
            </w:r>
            <w:r w:rsidR="00CA5444">
              <w:rPr>
                <w:rFonts w:asciiTheme="majorBidi" w:hAnsiTheme="majorBidi" w:cstheme="majorBidi"/>
                <w:sz w:val="20"/>
              </w:rPr>
              <w:t xml:space="preserve"> dam</w:t>
            </w:r>
          </w:p>
        </w:tc>
        <w:tc>
          <w:tcPr>
            <w:tcW w:w="810" w:type="dxa"/>
            <w:tcBorders>
              <w:top w:val="nil"/>
              <w:left w:val="nil"/>
              <w:bottom w:val="single" w:sz="4" w:space="0" w:color="auto"/>
              <w:right w:val="single" w:sz="4" w:space="0" w:color="auto"/>
            </w:tcBorders>
            <w:shd w:val="clear" w:color="auto" w:fill="auto"/>
            <w:noWrap/>
            <w:vAlign w:val="center"/>
            <w:hideMark/>
          </w:tcPr>
          <w:p w14:paraId="7E1B63CD" w14:textId="608EBCD5"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16</w:t>
            </w:r>
          </w:p>
        </w:tc>
        <w:tc>
          <w:tcPr>
            <w:tcW w:w="1108" w:type="dxa"/>
            <w:tcBorders>
              <w:top w:val="nil"/>
              <w:left w:val="nil"/>
              <w:bottom w:val="single" w:sz="4" w:space="0" w:color="auto"/>
              <w:right w:val="single" w:sz="4" w:space="0" w:color="auto"/>
            </w:tcBorders>
            <w:shd w:val="clear" w:color="auto" w:fill="auto"/>
            <w:noWrap/>
            <w:vAlign w:val="center"/>
            <w:hideMark/>
          </w:tcPr>
          <w:p w14:paraId="7BD09D17" w14:textId="14ED1D96"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10</w:t>
            </w:r>
          </w:p>
        </w:tc>
        <w:tc>
          <w:tcPr>
            <w:tcW w:w="1352" w:type="dxa"/>
            <w:tcBorders>
              <w:top w:val="nil"/>
              <w:left w:val="nil"/>
              <w:bottom w:val="single" w:sz="4" w:space="0" w:color="auto"/>
              <w:right w:val="single" w:sz="4" w:space="0" w:color="auto"/>
            </w:tcBorders>
            <w:shd w:val="clear" w:color="auto" w:fill="auto"/>
            <w:noWrap/>
            <w:vAlign w:val="center"/>
            <w:hideMark/>
          </w:tcPr>
          <w:p w14:paraId="0D2771AC" w14:textId="51F97A36"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100</w:t>
            </w:r>
          </w:p>
        </w:tc>
      </w:tr>
      <w:tr w:rsidR="00940EEC" w:rsidRPr="00940EEC" w14:paraId="17093118" w14:textId="77777777" w:rsidTr="00490AB2">
        <w:trPr>
          <w:trHeight w:val="288"/>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1E2AFFEC" w14:textId="77777777" w:rsidR="00940EEC" w:rsidRPr="00940EEC" w:rsidRDefault="00940EEC" w:rsidP="00940EEC">
            <w:pPr>
              <w:spacing w:after="0"/>
              <w:jc w:val="lowKashida"/>
              <w:rPr>
                <w:rFonts w:asciiTheme="majorBidi" w:hAnsiTheme="majorBidi" w:cstheme="majorBidi"/>
                <w:sz w:val="20"/>
              </w:rPr>
            </w:pPr>
            <w:r w:rsidRPr="00940EEC">
              <w:rPr>
                <w:rFonts w:asciiTheme="majorBidi" w:hAnsiTheme="majorBidi" w:cstheme="majorBidi"/>
                <w:sz w:val="20"/>
              </w:rPr>
              <w:t>Nanak Sagar</w:t>
            </w:r>
          </w:p>
          <w:p w14:paraId="6E726974" w14:textId="6AD23AE9" w:rsidR="00940EEC" w:rsidRPr="00940EEC" w:rsidRDefault="00940EEC" w:rsidP="00940EEC">
            <w:pPr>
              <w:spacing w:after="0" w:line="240" w:lineRule="auto"/>
              <w:jc w:val="lowKashida"/>
              <w:rPr>
                <w:rFonts w:ascii="Calibri" w:eastAsia="Times New Roman" w:hAnsi="Calibri" w:cs="Calibri"/>
                <w:color w:val="000000"/>
                <w:sz w:val="20"/>
                <w:lang w:bidi="ar-SA"/>
              </w:rPr>
            </w:pPr>
          </w:p>
        </w:tc>
        <w:tc>
          <w:tcPr>
            <w:tcW w:w="939" w:type="dxa"/>
            <w:tcBorders>
              <w:top w:val="nil"/>
              <w:left w:val="nil"/>
              <w:bottom w:val="single" w:sz="4" w:space="0" w:color="auto"/>
              <w:right w:val="single" w:sz="4" w:space="0" w:color="auto"/>
            </w:tcBorders>
            <w:shd w:val="clear" w:color="auto" w:fill="auto"/>
            <w:noWrap/>
            <w:vAlign w:val="center"/>
            <w:hideMark/>
          </w:tcPr>
          <w:p w14:paraId="36446C85" w14:textId="4E6F3DC5"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India</w:t>
            </w:r>
          </w:p>
        </w:tc>
        <w:tc>
          <w:tcPr>
            <w:tcW w:w="900" w:type="dxa"/>
            <w:tcBorders>
              <w:top w:val="nil"/>
              <w:left w:val="nil"/>
              <w:bottom w:val="single" w:sz="4" w:space="0" w:color="auto"/>
              <w:right w:val="single" w:sz="4" w:space="0" w:color="auto"/>
            </w:tcBorders>
            <w:shd w:val="clear" w:color="auto" w:fill="auto"/>
            <w:noWrap/>
            <w:vAlign w:val="center"/>
            <w:hideMark/>
          </w:tcPr>
          <w:p w14:paraId="7A03FB03" w14:textId="7C9048BA"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1967</w:t>
            </w:r>
          </w:p>
        </w:tc>
        <w:tc>
          <w:tcPr>
            <w:tcW w:w="1530" w:type="dxa"/>
            <w:tcBorders>
              <w:top w:val="nil"/>
              <w:left w:val="nil"/>
              <w:bottom w:val="single" w:sz="4" w:space="0" w:color="auto"/>
              <w:right w:val="single" w:sz="4" w:space="0" w:color="auto"/>
            </w:tcBorders>
            <w:shd w:val="clear" w:color="auto" w:fill="auto"/>
            <w:noWrap/>
            <w:vAlign w:val="center"/>
            <w:hideMark/>
          </w:tcPr>
          <w:p w14:paraId="05C193FC" w14:textId="111E7041"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Internal Erosion</w:t>
            </w:r>
          </w:p>
        </w:tc>
        <w:tc>
          <w:tcPr>
            <w:tcW w:w="1440" w:type="dxa"/>
            <w:tcBorders>
              <w:top w:val="nil"/>
              <w:left w:val="nil"/>
              <w:bottom w:val="single" w:sz="4" w:space="0" w:color="auto"/>
              <w:right w:val="single" w:sz="4" w:space="0" w:color="auto"/>
            </w:tcBorders>
            <w:shd w:val="clear" w:color="auto" w:fill="auto"/>
            <w:noWrap/>
            <w:vAlign w:val="center"/>
            <w:hideMark/>
          </w:tcPr>
          <w:p w14:paraId="6E56E19E" w14:textId="40CF9E50"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Earth fill dam</w:t>
            </w:r>
          </w:p>
        </w:tc>
        <w:tc>
          <w:tcPr>
            <w:tcW w:w="810" w:type="dxa"/>
            <w:tcBorders>
              <w:top w:val="nil"/>
              <w:left w:val="nil"/>
              <w:bottom w:val="single" w:sz="4" w:space="0" w:color="auto"/>
              <w:right w:val="single" w:sz="4" w:space="0" w:color="auto"/>
            </w:tcBorders>
            <w:shd w:val="clear" w:color="auto" w:fill="auto"/>
            <w:noWrap/>
            <w:vAlign w:val="center"/>
            <w:hideMark/>
          </w:tcPr>
          <w:p w14:paraId="161A57A6" w14:textId="2E186D4F"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16</w:t>
            </w:r>
          </w:p>
        </w:tc>
        <w:tc>
          <w:tcPr>
            <w:tcW w:w="1108" w:type="dxa"/>
            <w:tcBorders>
              <w:top w:val="nil"/>
              <w:left w:val="nil"/>
              <w:bottom w:val="single" w:sz="4" w:space="0" w:color="auto"/>
              <w:right w:val="single" w:sz="4" w:space="0" w:color="auto"/>
            </w:tcBorders>
            <w:shd w:val="clear" w:color="auto" w:fill="auto"/>
            <w:noWrap/>
            <w:vAlign w:val="center"/>
            <w:hideMark/>
          </w:tcPr>
          <w:p w14:paraId="0BA1287D" w14:textId="2830D835"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210</w:t>
            </w:r>
          </w:p>
        </w:tc>
        <w:tc>
          <w:tcPr>
            <w:tcW w:w="1352" w:type="dxa"/>
            <w:tcBorders>
              <w:top w:val="nil"/>
              <w:left w:val="nil"/>
              <w:bottom w:val="single" w:sz="4" w:space="0" w:color="auto"/>
              <w:right w:val="single" w:sz="4" w:space="0" w:color="auto"/>
            </w:tcBorders>
            <w:shd w:val="clear" w:color="auto" w:fill="auto"/>
            <w:noWrap/>
            <w:vAlign w:val="center"/>
            <w:hideMark/>
          </w:tcPr>
          <w:p w14:paraId="409B0B31" w14:textId="48677CE1"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100</w:t>
            </w:r>
          </w:p>
        </w:tc>
      </w:tr>
      <w:tr w:rsidR="00940EEC" w:rsidRPr="00940EEC" w14:paraId="4FAF3FAE" w14:textId="77777777" w:rsidTr="00490AB2">
        <w:trPr>
          <w:trHeight w:val="288"/>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56AD1479" w14:textId="2AB5ED8A" w:rsidR="00940EEC" w:rsidRPr="00940EEC" w:rsidRDefault="00940EEC" w:rsidP="00940EEC">
            <w:pPr>
              <w:spacing w:after="0" w:line="240" w:lineRule="auto"/>
              <w:jc w:val="lowKashida"/>
              <w:rPr>
                <w:rFonts w:ascii="Calibri" w:eastAsia="Times New Roman" w:hAnsi="Calibri" w:cs="Calibri"/>
                <w:color w:val="000000"/>
                <w:sz w:val="20"/>
                <w:lang w:bidi="ar-SA"/>
              </w:rPr>
            </w:pPr>
            <w:r w:rsidRPr="00940EEC">
              <w:rPr>
                <w:rFonts w:asciiTheme="majorBidi" w:hAnsiTheme="majorBidi" w:cstheme="majorBidi"/>
                <w:sz w:val="20"/>
              </w:rPr>
              <w:t>Hell Hole, Calif.</w:t>
            </w:r>
          </w:p>
        </w:tc>
        <w:tc>
          <w:tcPr>
            <w:tcW w:w="939" w:type="dxa"/>
            <w:tcBorders>
              <w:top w:val="nil"/>
              <w:left w:val="nil"/>
              <w:bottom w:val="single" w:sz="4" w:space="0" w:color="auto"/>
              <w:right w:val="single" w:sz="4" w:space="0" w:color="auto"/>
            </w:tcBorders>
            <w:shd w:val="clear" w:color="auto" w:fill="auto"/>
            <w:noWrap/>
            <w:vAlign w:val="center"/>
            <w:hideMark/>
          </w:tcPr>
          <w:p w14:paraId="48F74CFC" w14:textId="1A2F19AB"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USA</w:t>
            </w:r>
          </w:p>
        </w:tc>
        <w:tc>
          <w:tcPr>
            <w:tcW w:w="900" w:type="dxa"/>
            <w:tcBorders>
              <w:top w:val="nil"/>
              <w:left w:val="nil"/>
              <w:bottom w:val="single" w:sz="4" w:space="0" w:color="auto"/>
              <w:right w:val="single" w:sz="4" w:space="0" w:color="auto"/>
            </w:tcBorders>
            <w:shd w:val="clear" w:color="auto" w:fill="auto"/>
            <w:noWrap/>
            <w:vAlign w:val="center"/>
            <w:hideMark/>
          </w:tcPr>
          <w:p w14:paraId="52513005" w14:textId="26EAE390"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1964</w:t>
            </w:r>
          </w:p>
        </w:tc>
        <w:tc>
          <w:tcPr>
            <w:tcW w:w="1530" w:type="dxa"/>
            <w:tcBorders>
              <w:top w:val="nil"/>
              <w:left w:val="nil"/>
              <w:bottom w:val="single" w:sz="4" w:space="0" w:color="auto"/>
              <w:right w:val="single" w:sz="4" w:space="0" w:color="auto"/>
            </w:tcBorders>
            <w:shd w:val="clear" w:color="auto" w:fill="auto"/>
            <w:noWrap/>
            <w:vAlign w:val="center"/>
            <w:hideMark/>
          </w:tcPr>
          <w:p w14:paraId="0FAC0CCE" w14:textId="6420468D"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piping</w:t>
            </w:r>
          </w:p>
        </w:tc>
        <w:tc>
          <w:tcPr>
            <w:tcW w:w="1440" w:type="dxa"/>
            <w:tcBorders>
              <w:top w:val="nil"/>
              <w:left w:val="nil"/>
              <w:bottom w:val="single" w:sz="4" w:space="0" w:color="auto"/>
              <w:right w:val="single" w:sz="4" w:space="0" w:color="auto"/>
            </w:tcBorders>
            <w:shd w:val="clear" w:color="auto" w:fill="auto"/>
            <w:noWrap/>
            <w:vAlign w:val="center"/>
            <w:hideMark/>
          </w:tcPr>
          <w:p w14:paraId="5673FE45" w14:textId="2E6348D4"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Rockfill dam</w:t>
            </w:r>
          </w:p>
        </w:tc>
        <w:tc>
          <w:tcPr>
            <w:tcW w:w="810" w:type="dxa"/>
            <w:tcBorders>
              <w:top w:val="nil"/>
              <w:left w:val="nil"/>
              <w:bottom w:val="single" w:sz="4" w:space="0" w:color="auto"/>
              <w:right w:val="single" w:sz="4" w:space="0" w:color="auto"/>
            </w:tcBorders>
            <w:shd w:val="clear" w:color="auto" w:fill="auto"/>
            <w:noWrap/>
            <w:vAlign w:val="center"/>
            <w:hideMark/>
          </w:tcPr>
          <w:p w14:paraId="3AEE8930" w14:textId="07FE67BD"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67</w:t>
            </w:r>
          </w:p>
        </w:tc>
        <w:tc>
          <w:tcPr>
            <w:tcW w:w="1108" w:type="dxa"/>
            <w:tcBorders>
              <w:top w:val="nil"/>
              <w:left w:val="nil"/>
              <w:bottom w:val="single" w:sz="4" w:space="0" w:color="auto"/>
              <w:right w:val="single" w:sz="4" w:space="0" w:color="auto"/>
            </w:tcBorders>
            <w:shd w:val="clear" w:color="auto" w:fill="auto"/>
            <w:noWrap/>
            <w:vAlign w:val="center"/>
            <w:hideMark/>
          </w:tcPr>
          <w:p w14:paraId="6C11D465" w14:textId="7FCFB298"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30</w:t>
            </w:r>
          </w:p>
        </w:tc>
        <w:tc>
          <w:tcPr>
            <w:tcW w:w="1352" w:type="dxa"/>
            <w:tcBorders>
              <w:top w:val="nil"/>
              <w:left w:val="nil"/>
              <w:bottom w:val="single" w:sz="4" w:space="0" w:color="auto"/>
              <w:right w:val="single" w:sz="4" w:space="0" w:color="auto"/>
            </w:tcBorders>
            <w:shd w:val="clear" w:color="auto" w:fill="auto"/>
            <w:noWrap/>
            <w:vAlign w:val="center"/>
            <w:hideMark/>
          </w:tcPr>
          <w:p w14:paraId="030E1E5B" w14:textId="42DE681B"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No Casualties</w:t>
            </w:r>
          </w:p>
        </w:tc>
      </w:tr>
      <w:tr w:rsidR="00940EEC" w:rsidRPr="00940EEC" w14:paraId="0A1F26EF" w14:textId="77777777" w:rsidTr="00490AB2">
        <w:trPr>
          <w:trHeight w:val="288"/>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112AE004" w14:textId="3CEDF3A4" w:rsidR="00940EEC" w:rsidRPr="00940EEC" w:rsidRDefault="00940EEC" w:rsidP="00940EEC">
            <w:pPr>
              <w:spacing w:after="0" w:line="240" w:lineRule="auto"/>
              <w:jc w:val="lowKashida"/>
              <w:rPr>
                <w:rFonts w:ascii="Calibri" w:eastAsia="Times New Roman" w:hAnsi="Calibri" w:cs="Calibri"/>
                <w:color w:val="000000"/>
                <w:sz w:val="20"/>
                <w:lang w:bidi="ar-SA"/>
              </w:rPr>
            </w:pPr>
            <w:r w:rsidRPr="00940EEC">
              <w:rPr>
                <w:rFonts w:asciiTheme="majorBidi" w:hAnsiTheme="majorBidi" w:cstheme="majorBidi"/>
                <w:sz w:val="20"/>
              </w:rPr>
              <w:t>Walter Bouldin, Alab</w:t>
            </w:r>
          </w:p>
        </w:tc>
        <w:tc>
          <w:tcPr>
            <w:tcW w:w="939" w:type="dxa"/>
            <w:tcBorders>
              <w:top w:val="nil"/>
              <w:left w:val="nil"/>
              <w:bottom w:val="single" w:sz="4" w:space="0" w:color="auto"/>
              <w:right w:val="single" w:sz="4" w:space="0" w:color="auto"/>
            </w:tcBorders>
            <w:shd w:val="clear" w:color="auto" w:fill="auto"/>
            <w:noWrap/>
            <w:vAlign w:val="center"/>
            <w:hideMark/>
          </w:tcPr>
          <w:p w14:paraId="34E0AFDA" w14:textId="572F5242"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USA</w:t>
            </w:r>
          </w:p>
        </w:tc>
        <w:tc>
          <w:tcPr>
            <w:tcW w:w="900" w:type="dxa"/>
            <w:tcBorders>
              <w:top w:val="nil"/>
              <w:left w:val="nil"/>
              <w:bottom w:val="single" w:sz="4" w:space="0" w:color="auto"/>
              <w:right w:val="single" w:sz="4" w:space="0" w:color="auto"/>
            </w:tcBorders>
            <w:shd w:val="clear" w:color="auto" w:fill="auto"/>
            <w:noWrap/>
            <w:vAlign w:val="center"/>
            <w:hideMark/>
          </w:tcPr>
          <w:p w14:paraId="2AC71317" w14:textId="62EF1CF3"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1975</w:t>
            </w:r>
          </w:p>
        </w:tc>
        <w:tc>
          <w:tcPr>
            <w:tcW w:w="1530" w:type="dxa"/>
            <w:tcBorders>
              <w:top w:val="nil"/>
              <w:left w:val="nil"/>
              <w:bottom w:val="single" w:sz="4" w:space="0" w:color="auto"/>
              <w:right w:val="single" w:sz="4" w:space="0" w:color="auto"/>
            </w:tcBorders>
            <w:shd w:val="clear" w:color="auto" w:fill="auto"/>
            <w:noWrap/>
            <w:vAlign w:val="center"/>
            <w:hideMark/>
          </w:tcPr>
          <w:p w14:paraId="32342B7A" w14:textId="6AB6642C"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seepage</w:t>
            </w:r>
          </w:p>
        </w:tc>
        <w:tc>
          <w:tcPr>
            <w:tcW w:w="1440" w:type="dxa"/>
            <w:tcBorders>
              <w:top w:val="nil"/>
              <w:left w:val="nil"/>
              <w:bottom w:val="single" w:sz="4" w:space="0" w:color="auto"/>
              <w:right w:val="single" w:sz="4" w:space="0" w:color="auto"/>
            </w:tcBorders>
            <w:shd w:val="clear" w:color="auto" w:fill="auto"/>
            <w:noWrap/>
            <w:vAlign w:val="center"/>
            <w:hideMark/>
          </w:tcPr>
          <w:p w14:paraId="1674C429" w14:textId="65C52AE0"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Earth fill dam</w:t>
            </w:r>
          </w:p>
        </w:tc>
        <w:tc>
          <w:tcPr>
            <w:tcW w:w="810" w:type="dxa"/>
            <w:tcBorders>
              <w:top w:val="nil"/>
              <w:left w:val="nil"/>
              <w:bottom w:val="single" w:sz="4" w:space="0" w:color="auto"/>
              <w:right w:val="single" w:sz="4" w:space="0" w:color="auto"/>
            </w:tcBorders>
            <w:shd w:val="clear" w:color="auto" w:fill="auto"/>
            <w:noWrap/>
            <w:vAlign w:val="center"/>
            <w:hideMark/>
          </w:tcPr>
          <w:p w14:paraId="18960E65" w14:textId="310AB5F5"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52</w:t>
            </w:r>
          </w:p>
        </w:tc>
        <w:tc>
          <w:tcPr>
            <w:tcW w:w="1108" w:type="dxa"/>
            <w:tcBorders>
              <w:top w:val="nil"/>
              <w:left w:val="nil"/>
              <w:bottom w:val="single" w:sz="4" w:space="0" w:color="auto"/>
              <w:right w:val="single" w:sz="4" w:space="0" w:color="auto"/>
            </w:tcBorders>
            <w:shd w:val="clear" w:color="auto" w:fill="auto"/>
            <w:noWrap/>
            <w:vAlign w:val="center"/>
            <w:hideMark/>
          </w:tcPr>
          <w:p w14:paraId="4FB306B1" w14:textId="4AE56529"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291.3</w:t>
            </w:r>
          </w:p>
        </w:tc>
        <w:tc>
          <w:tcPr>
            <w:tcW w:w="1352" w:type="dxa"/>
            <w:tcBorders>
              <w:top w:val="nil"/>
              <w:left w:val="nil"/>
              <w:bottom w:val="single" w:sz="4" w:space="0" w:color="auto"/>
              <w:right w:val="single" w:sz="4" w:space="0" w:color="auto"/>
            </w:tcBorders>
            <w:shd w:val="clear" w:color="auto" w:fill="auto"/>
            <w:noWrap/>
            <w:vAlign w:val="center"/>
            <w:hideMark/>
          </w:tcPr>
          <w:p w14:paraId="22149184" w14:textId="456B3F40" w:rsidR="00940EEC" w:rsidRPr="00940EEC" w:rsidRDefault="00940EEC" w:rsidP="00940EEC">
            <w:pPr>
              <w:spacing w:after="0" w:line="240" w:lineRule="auto"/>
              <w:rPr>
                <w:rFonts w:ascii="Calibri" w:eastAsia="Times New Roman" w:hAnsi="Calibri" w:cs="Calibri"/>
                <w:color w:val="000000"/>
                <w:sz w:val="20"/>
                <w:lang w:bidi="ar-SA"/>
              </w:rPr>
            </w:pPr>
            <w:r w:rsidRPr="00940EEC">
              <w:rPr>
                <w:rFonts w:asciiTheme="majorBidi" w:hAnsiTheme="majorBidi" w:cstheme="majorBidi"/>
                <w:sz w:val="20"/>
              </w:rPr>
              <w:t>No Casualties</w:t>
            </w:r>
          </w:p>
        </w:tc>
      </w:tr>
    </w:tbl>
    <w:p w14:paraId="7B77D8D3" w14:textId="77777777" w:rsidR="00940EEC" w:rsidRDefault="00940EEC" w:rsidP="00594727">
      <w:pPr>
        <w:spacing w:after="0" w:line="240" w:lineRule="auto"/>
        <w:ind w:firstLine="720"/>
        <w:jc w:val="lowKashida"/>
        <w:rPr>
          <w:rFonts w:asciiTheme="majorBidi" w:hAnsiTheme="majorBidi" w:cs="Mangal"/>
          <w:color w:val="000000"/>
          <w:sz w:val="24"/>
          <w:szCs w:val="24"/>
          <w:cs/>
        </w:rPr>
      </w:pPr>
    </w:p>
    <w:p w14:paraId="6440CC6F" w14:textId="66BCBA8B" w:rsidR="00AE4C6D" w:rsidRDefault="00490AB2" w:rsidP="00490AB2">
      <w:pPr>
        <w:spacing w:after="0" w:line="240" w:lineRule="auto"/>
        <w:ind w:firstLine="720"/>
        <w:jc w:val="center"/>
        <w:rPr>
          <w:rFonts w:asciiTheme="majorBidi" w:hAnsiTheme="majorBidi" w:cs="Mangal"/>
          <w:color w:val="000000"/>
          <w:sz w:val="24"/>
          <w:szCs w:val="24"/>
          <w:cs/>
        </w:rPr>
      </w:pPr>
      <w:r w:rsidRPr="00136598">
        <w:rPr>
          <w:rFonts w:asciiTheme="majorBidi" w:hAnsiTheme="majorBidi" w:cstheme="majorBidi"/>
          <w:noProof/>
          <w:sz w:val="24"/>
          <w:szCs w:val="24"/>
          <w14:ligatures w14:val="standardContextual"/>
        </w:rPr>
        <w:lastRenderedPageBreak/>
        <w:drawing>
          <wp:inline distT="0" distB="0" distL="0" distR="0" wp14:anchorId="714D5071" wp14:editId="391C00F4">
            <wp:extent cx="3765794" cy="1929391"/>
            <wp:effectExtent l="19050" t="19050" r="25400" b="13970"/>
            <wp:docPr id="55648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79697"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3779328" cy="1936325"/>
                    </a:xfrm>
                    <a:prstGeom prst="rect">
                      <a:avLst/>
                    </a:prstGeom>
                    <a:ln w="3175">
                      <a:solidFill>
                        <a:schemeClr val="tx1"/>
                      </a:solidFill>
                    </a:ln>
                  </pic:spPr>
                </pic:pic>
              </a:graphicData>
            </a:graphic>
          </wp:inline>
        </w:drawing>
      </w:r>
    </w:p>
    <w:p w14:paraId="5F65EBB4" w14:textId="77777777" w:rsidR="00490AB2" w:rsidRDefault="00490AB2" w:rsidP="005D5195">
      <w:pPr>
        <w:pStyle w:val="Caption"/>
        <w:spacing w:after="0"/>
        <w:jc w:val="center"/>
        <w:rPr>
          <w:rFonts w:asciiTheme="majorBidi" w:hAnsiTheme="majorBidi" w:cstheme="majorBidi"/>
          <w:b/>
          <w:bCs/>
          <w:i w:val="0"/>
          <w:iCs w:val="0"/>
          <w:color w:val="auto"/>
          <w:sz w:val="24"/>
          <w:szCs w:val="24"/>
        </w:rPr>
      </w:pPr>
      <w:bookmarkStart w:id="6" w:name="_Ref155827324"/>
    </w:p>
    <w:p w14:paraId="5D8CBF70" w14:textId="3C83A64F" w:rsidR="005D5195" w:rsidRPr="00136598" w:rsidRDefault="003F5424" w:rsidP="00490AB2">
      <w:pPr>
        <w:pStyle w:val="Caption"/>
        <w:spacing w:after="0"/>
        <w:jc w:val="center"/>
        <w:rPr>
          <w:rFonts w:asciiTheme="majorBidi" w:hAnsiTheme="majorBidi" w:cstheme="majorBidi"/>
          <w:i w:val="0"/>
          <w:iCs w:val="0"/>
          <w:color w:val="auto"/>
          <w:sz w:val="24"/>
          <w:szCs w:val="24"/>
        </w:rPr>
      </w:pPr>
      <w:r>
        <w:rPr>
          <w:rFonts w:asciiTheme="majorBidi" w:hAnsiTheme="majorBidi" w:cstheme="majorBidi"/>
          <w:b/>
          <w:bCs/>
          <w:i w:val="0"/>
          <w:iCs w:val="0"/>
          <w:color w:val="auto"/>
          <w:sz w:val="24"/>
          <w:szCs w:val="24"/>
        </w:rPr>
        <w:t xml:space="preserve">                </w:t>
      </w:r>
      <w:r w:rsidR="0045048F" w:rsidRPr="00136598">
        <w:rPr>
          <w:rFonts w:asciiTheme="majorBidi" w:hAnsiTheme="majorBidi" w:cstheme="majorBidi"/>
          <w:b/>
          <w:bCs/>
          <w:i w:val="0"/>
          <w:iCs w:val="0"/>
          <w:color w:val="auto"/>
          <w:sz w:val="24"/>
          <w:szCs w:val="24"/>
        </w:rPr>
        <w:t xml:space="preserve">Figure </w:t>
      </w:r>
      <w:r w:rsidR="0045048F" w:rsidRPr="00136598">
        <w:rPr>
          <w:rFonts w:asciiTheme="majorBidi" w:hAnsiTheme="majorBidi" w:cstheme="majorBidi"/>
          <w:b/>
          <w:bCs/>
          <w:i w:val="0"/>
          <w:iCs w:val="0"/>
          <w:color w:val="auto"/>
          <w:sz w:val="24"/>
          <w:szCs w:val="24"/>
        </w:rPr>
        <w:fldChar w:fldCharType="begin"/>
      </w:r>
      <w:r w:rsidR="0045048F" w:rsidRPr="00136598">
        <w:rPr>
          <w:rFonts w:asciiTheme="majorBidi" w:hAnsiTheme="majorBidi" w:cstheme="majorBidi"/>
          <w:b/>
          <w:bCs/>
          <w:i w:val="0"/>
          <w:iCs w:val="0"/>
          <w:color w:val="auto"/>
          <w:sz w:val="24"/>
          <w:szCs w:val="24"/>
        </w:rPr>
        <w:instrText xml:space="preserve"> SEQ Figure \* ARABIC </w:instrText>
      </w:r>
      <w:r w:rsidR="0045048F" w:rsidRPr="00136598">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1</w:t>
      </w:r>
      <w:r w:rsidR="0045048F" w:rsidRPr="00136598">
        <w:rPr>
          <w:rFonts w:asciiTheme="majorBidi" w:hAnsiTheme="majorBidi" w:cstheme="majorBidi"/>
          <w:b/>
          <w:bCs/>
          <w:i w:val="0"/>
          <w:iCs w:val="0"/>
          <w:color w:val="auto"/>
          <w:sz w:val="24"/>
          <w:szCs w:val="24"/>
        </w:rPr>
        <w:fldChar w:fldCharType="end"/>
      </w:r>
      <w:bookmarkEnd w:id="6"/>
      <w:r w:rsidR="0045048F" w:rsidRPr="00136598">
        <w:rPr>
          <w:rFonts w:asciiTheme="majorBidi" w:hAnsiTheme="majorBidi" w:cstheme="majorBidi"/>
          <w:i w:val="0"/>
          <w:iCs w:val="0"/>
          <w:color w:val="auto"/>
          <w:sz w:val="24"/>
          <w:szCs w:val="24"/>
        </w:rPr>
        <w:t>:</w:t>
      </w:r>
      <w:r w:rsidR="00B6015B" w:rsidRPr="00136598">
        <w:rPr>
          <w:rFonts w:asciiTheme="majorBidi" w:hAnsiTheme="majorBidi" w:cstheme="majorBidi"/>
          <w:i w:val="0"/>
          <w:iCs w:val="0"/>
          <w:color w:val="auto"/>
          <w:sz w:val="24"/>
          <w:szCs w:val="24"/>
        </w:rPr>
        <w:t xml:space="preserve">Main sources of dam failure </w:t>
      </w:r>
      <w:sdt>
        <w:sdtPr>
          <w:rPr>
            <w:rFonts w:asciiTheme="majorBidi" w:hAnsiTheme="majorBidi" w:cstheme="majorBidi"/>
            <w:i w:val="0"/>
            <w:iCs w:val="0"/>
            <w:color w:val="000000"/>
            <w:sz w:val="24"/>
            <w:szCs w:val="24"/>
          </w:rPr>
          <w:tag w:val="MENDELEY_CITATION_v3_eyJjaXRhdGlvbklEIjoiTUVOREVMRVlfQ0lUQVRJT05fYTc1ODdkZGUtYTI5MS00N2IzLTg0YTktOWQ5ZDZjODRhMzdhIiwicHJvcGVydGllcyI6eyJub3RlSW5kZXgiOjB9LCJpc0VkaXRlZCI6ZmFsc2UsIm1hbnVhbE92ZXJyaWRlIjp7ImlzTWFudWFsbHlPdmVycmlkZGVuIjpmYWxzZSwiY2l0ZXByb2NUZXh0IjoiWzIyXSIsIm1hbnVhbE92ZXJyaWRlVGV4dCI6IiJ9LCJjaXRhdGlvbkl0ZW1zIjpbeyJpZCI6IjRjOGM1MmE5LTM0ZWQtM2I2NC1iMzAzLTMwNTIwNTk4ZGQwYyIsIml0ZW1EYXRhIjp7InR5cGUiOiJhcnRpY2xlLWpvdXJuYWwiLCJpZCI6IjRjOGM1MmE5LTM0ZWQtM2I2NC1iMzAzLTMwNTIwNTk4ZGQwYyIsInRpdGxlIjoiT24gdGhlIENhdXNlcyBhbmQgRWZmZWN0cyBvZiBFYXJ0aCBEYW1zIEZhaWx1cmVzIGluIE5vcnRoLUVhc3Rlcm4gTmlnZXJpYSIsImF1dGhvciI6W3siZmFtaWx5IjoiU2FuZ29kb3lpbiIsImdpdmVuIjoiQWJpbWJvbGEiLCJwYXJzZS1uYW1lcyI6ZmFsc2UsImRyb3BwaW5nLXBhcnRpY2xlIjoiIiwibm9uLWRyb3BwaW5nLXBhcnRpY2xlIjoiIn0seyJmYW1pbHkiOiJBZGVzb2xhIE9rZSIsImdpdmVuIjoiSXNhaWFoIiwicGFyc2UtbmFtZXMiOmZhbHNlLCJkcm9wcGluZy1wYXJ0aWNsZSI6IiIsIm5vbi1kcm9wcGluZy1wYXJ0aWNsZSI6IiJ9LHsiZmFtaWx5IjoiQiIsImdpdmVuIjoiVW1hcnUgQSIsInBhcnNlLW5hbWVzIjpmYWxzZSwiZHJvcHBpbmctcGFydGljbGUiOiIiLCJub24tZHJvcHBpbmctcGFydGljbGUiOiIifV0sImNvbnRhaW5lci10aXRsZSI6IkludGVybmF0aW9uYWwgSm91cm5hbCBvZiBFbmdpbmVlcmluZyBhbmQgVGVjaG5vbG9neSAiLCJVUkwiOiJ3d3cuaWplcnQub3JnIiwiaXNzdWVkIjp7ImRhdGUtcGFydHMiOltbMjAxNF1dfSwiYWJzdHJhY3QiOiJBbiBpbnZlc3RpZ2F0aW9uIG9mIGVhcnRoIGRhbSdzIGZhaWx1cmUgaW4gYWNjb3JkYW5jZSB3aXRoIEFzc29jaWF0aW9uIG9mIFN0YXRlcyBEYW0gU2FmZXR5IE9mZmljaWFscyAoQURTTykgMjAxMSBndWlkZWxpbmVzIHdhcyBjYXJyaWVkIG91dCBpbiAzIG5vcnRoZWFzdGVybiBzdGF0ZXMgb2YgTmlnZXJpYS4gQSB0b3RhbCBvZiA0MiBlYXJ0aCBkYW1zIHdlcmUgaW52ZXN0aWdhdGVkIGNvbXByaXNpbmcgb2YgMjUgaW4gQWRhbWF3YSwgMTAgaW4gR29tYmUgYW5kIDcgaW4gQmF1Y2hpIFN0YXRlcy4gT2YgdGhpcyBudW1iZXIsIGVsZXZlbiAoMjclKSB3ZXJlIGZvdW5kIHRvIGhhdmUgZmFpbGVkLCBmaXZlICgxMiUpIHdlcmUgZGlzdHJlc3NlZCwgZml2ZSAoMTIlKSB3ZXJlIHVuZGVyIGNvbnN0cnVjdGlvbiBhbmQgdHdlbnR5IG9uZSAoNDklKSB3ZXJlIGZ1bmN0aW9uYWwuIFRoZSBmYWlsdXJlIG1vZGVzIGV4aGliaXRlZCBpbmNsdWRlIEh5ZHJhdWxpYywgU2VlcGFnZSwgU3RydWN0dXJhbCBhbmQgUGlwaW5nLiBTb21ldGltZXMsIGEgY29tYmluYXRpb24gb2Ygb25lIG9yIG1vcmUgb2YgdGhlIGZhaWx1cmUgbW9kZXMgd2l0aCBpbnRlcmFjdGlvbiBpbiBhIGNvbXBsZXggbWFubmVyIHdhcyBub3RpY2VkIGluIHNvbWUgZGFtcy4gTGFjayBvZiBwcm9wZXIgbWFpbnRlbmFuY2UsIGVtYmFua21lbnQgZXJvc2lvbiwgcmVzZXJ2b2lyIHNpbHRhdGlvbiBhbmQgaW5hZGVxdWF0ZSBzcGlsbHdheXMgYXJlIHRoZSBtYWpvciByZWFzb25zIHJlc3BvbnNpYmxlIGZvciBmYWlsdXJlcyBvZiBkYW1zIGluIHRoZSBzdHVkeSBhcmVhLiBUbyBtaW5pbWlzZSBpbmNpZGVuY2Ugb2YgZmFpbHVyZXMsIGVtYmFua21lbnRzIHNob3VsZCBiZSBtYWludGFpbmVkLCByZXNlcnZvaXJzIGFyZSB0byBiZSBkZXNpbHRlZCBhbmQgc3BpbGx3YXlzIHNob3VsZCBiZSBhZGVxdWF0ZWx5IGRlc2lnbmVkIGFuZCBwbGFjZWQuIFNpbWlsYXJseSwgYXBwcm9wcmlhdGUgbGFuZCB1c2UgYWN0aXZpdGllcyBzaG91bGQgYmUgZW5jb3VyYWdlZCB1cHN0cmVhbS4gU2xvcGUgcHJvdGVjdGlvbiBpbiBmb3JtIG9mIHR1cmZpbmcgKGdyYXNzZXMpIHN1cmQgb3Igcm9jayByaXAgcmFwIGlzIHN1Z2dlc3RlZCBhdCBib3RoIHRoZSB1cHN0cmVhbSBhbmQgZG93bnN0cmVhbSBzbG9wZXMgb2YgZW1iYW5rbWVudHMuIEFudCdzIGFuZCB0ZXJtaXRlJ3MgaW5mZXN0YXRpb24gd2hpY2ggYXJlIHJhbXBhbnQgaW4gdGhlIGVtYmFua21lbnQgc2hvdWxkIGJlIHRyZWF0ZWQgYW5kIHJlbW92ZWQuIEluIGFkZGl0aW9uLCBmZW5jZSBzaG91bGQgYmUgcGxhY2VkIGFyb3VuZCB0aGUgd2hvbGUgbGVuZ3RoIG9mIHRoZSBlbWJhbmttZW50IHRvIGF2b2lkIHRyYW1wbGluZy4iLCJ2b2x1bWUiOiIzKDIpOjI5NzgtMjk4NSIsImNvbnRhaW5lci10aXRsZS1zaG9ydCI6IiJ9LCJpc1RlbXBvcmFyeSI6ZmFsc2V9XX0="/>
          <w:id w:val="-669793923"/>
          <w:placeholder>
            <w:docPart w:val="DefaultPlaceholder_-1854013440"/>
          </w:placeholder>
        </w:sdtPr>
        <w:sdtContent>
          <w:r w:rsidR="00A3774C" w:rsidRPr="00A3774C">
            <w:rPr>
              <w:rFonts w:asciiTheme="majorBidi" w:hAnsiTheme="majorBidi" w:cstheme="majorBidi"/>
              <w:i w:val="0"/>
              <w:iCs w:val="0"/>
              <w:color w:val="000000"/>
              <w:sz w:val="24"/>
              <w:szCs w:val="24"/>
            </w:rPr>
            <w:t>[22]</w:t>
          </w:r>
        </w:sdtContent>
      </w:sdt>
    </w:p>
    <w:p w14:paraId="3CA5CC40" w14:textId="77777777" w:rsidR="00A65321" w:rsidRPr="00136598" w:rsidRDefault="00A65321" w:rsidP="00A65321">
      <w:pPr>
        <w:spacing w:after="0"/>
        <w:rPr>
          <w:rFonts w:asciiTheme="majorBidi" w:hAnsiTheme="majorBidi" w:cstheme="majorBidi"/>
          <w:sz w:val="24"/>
          <w:szCs w:val="24"/>
        </w:rPr>
      </w:pPr>
    </w:p>
    <w:p w14:paraId="1BEB19F5" w14:textId="1A5F3D55" w:rsidR="00A65321" w:rsidRPr="00136598" w:rsidRDefault="00000000" w:rsidP="000967B0">
      <w:pPr>
        <w:spacing w:after="0"/>
        <w:jc w:val="lowKashida"/>
        <w:rPr>
          <w:rFonts w:asciiTheme="majorBidi" w:hAnsiTheme="majorBidi" w:cstheme="majorBidi"/>
          <w:sz w:val="24"/>
          <w:szCs w:val="24"/>
        </w:rPr>
      </w:pPr>
      <w:sdt>
        <w:sdtPr>
          <w:rPr>
            <w:rFonts w:asciiTheme="majorBidi" w:hAnsiTheme="majorBidi" w:cstheme="majorBidi"/>
            <w:color w:val="000000"/>
            <w:sz w:val="24"/>
            <w:szCs w:val="24"/>
          </w:rPr>
          <w:tag w:val="MENDELEY_CITATION_v3_eyJjaXRhdGlvbklEIjoiTUVOREVMRVlfQ0lUQVRJT05fYjVkYzBhMDAtOTY5ZS00ZjdhLWFjN2ItNjQ5YzBjZjg1YTExIiwicHJvcGVydGllcyI6eyJub3RlSW5kZXgiOjB9LCJpc0VkaXRlZCI6ZmFsc2UsIm1hbnVhbE92ZXJyaWRlIjp7ImlzTWFudWFsbHlPdmVycmlkZGVuIjpmYWxzZSwiY2l0ZXByb2NUZXh0IjoiWzIzXSIsIm1hbnVhbE92ZXJyaWRlVGV4dCI6IiJ9LCJjaXRhdGlvbkl0ZW1zIjpbeyJpZCI6ImZiZDA2ODkwLWEyZTEtM2M0Zi1iNTcwLWQ4YzY4OWE4ODhmMCIsIml0ZW1EYXRhIjp7InR5cGUiOiJjaGFwdGVyIiwiaWQiOiJmYmQwNjg5MC1hMmUxLTNjNGYtYjU3MC1kOGM2ODlhODg4ZjAiLCJ0aXRsZSI6IkRhbSBmYWlsdXJlcyIsImF1dGhvciI6W3siZmFtaWx5IjoiRGVhbmdlbGkiLCJnaXZlbiI6IkMiLCJwYXJzZS1uYW1lcyI6ZmFsc2UsImRyb3BwaW5nLXBhcnRpY2xlIjoiIiwibm9uLWRyb3BwaW5nLXBhcnRpY2xlIjoiIn0seyJmYW1pbHkiOiJHaWFuaSIsImdpdmVuIjoiRyBQIiwicGFyc2UtbmFtZXMiOmZhbHNlLCJkcm9wcGluZy1wYXJ0aWNsZSI6IiIsIm5vbi1kcm9wcGluZy1wYXJ0aWNsZSI6IiJ9LHsiZmFtaWx5IjoiQ2hpYWlhIiwiZ2l2ZW4iOiJCIiwicGFyc2UtbmFtZXMiOmZhbHNlLCJkcm9wcGluZy1wYXJ0aWNsZSI6IiIsIm5vbi1kcm9wcGluZy1wYXJ0aWNsZSI6IiJ9LHsiZmFtaWx5IjoiRmFudGlsbGkiLCJnaXZlbiI6IkEgUCIsInBhcnNlLW5hbWVzIjpmYWxzZSwiZHJvcHBpbmctcGFydGljbGUiOiIiLCJub24tZHJvcHBpbmctcGFydGljbGUiOiIifV0sImNvbnRhaW5lci10aXRsZSI6IldJVCBUcmFuc2FjdGlvbnMgb24gU3RhdGUtb2YtdGhlLWFydCBpbiBTY2llbmNlIGFuZCBFbmdpbmVlcmluZywgMzYuIiwiY2hhcHRlci1udW1iZXIiOiIxIiwiRE9JIjoiMTAuMjQ5NS85NzgtMS04NDU2NC0yLS8xNCIsIlVSTCI6Ind3dy53aXRwcmVzcy5jb20sIiwiaXNzdWVkIjp7ImRhdGUtcGFydHMiOltbMjAwOV1dfSwiYWJzdHJhY3QiOiJEYW1zIG1heSBlaXRoZXIgYmUgaHVtYW4tYnVpbHQgb3IgcmVzdWx0IGZyb20gbmF0dXJhbCBwaGVub21lbmEsIHN1Y2ggYXMgbGFuZHNsaWRlcyBvciBnbGFjaWFsIGRlcG9zaXRpb24uIFRoZSBtYWpvcml0eSBvZiBkYW1zIGFyZSBodW1hbiBzdHJ1Y3R1cmVzIGdlbmVyYWxseSBjb25zdHJ1Y3RlZCBvZiBlYXJ0aGZpIGxsL3JvY2tmaSBsbCBvciBjb25jcmV0ZS4gTWFuLW1hZGUgZGFtcyBhcmUgb2JzdGFjbGVzIHRvIG5hdHVyYWxseSBmbCBvd2luZyB3YXRlciBhbmQgYXJlIGJ1aWx0IGZvciBtYW55IHB1cnBvc2VzLCBzdWNoIGFzIHdhdGVyIHN0b3JhZ2UgZm9yIHBvdGFibGUgd2F0ZXIgc3VwcGx5LCBsaXZlc3RvY2sgd2F0ZXIgc3VwcGx5LCBpcnJpZ2F0aW9uLCBoeWRyb2VsZWN0cmljaXR5ICwgcHJldmVudGlvbiBvZiBmbCBvb2RpbmcsIHJhaXNpbmcgdGhlIHdhdGVyIGxldmVsIHRvIHByb3ZpZGUgYSBoZWFkIHdoaWNoIGNhbiBiZSB0dXJiaW5lZCBpbiBhbiBlbGVjdHJpY2l0eS1nZW5lcmF0aW5nIHBvd2VyIHN0YXRpb24gYXQgdGhlIGRhbSB0b2UsIG9yIHRvIGRpdmVydCB0aGUgcml2ZXIgZmwgb3cgaW50byBhIGNhbmFsLCB0dW5uZWwgb3IgcGlwZWxpbmUsIGZvcm1pbmcgYW4gYXJ0aWZpIGNpYWwgbGFrZSBmb3IgbmF2aWdhdGlvbiAsIGxlaXN1cmUsIGFjdGl2aXRpZXMsIGV0Yy4gVGhlIGxhc3QgY2VudHVyeSBzYXcgYSByYXBpZCBpbmNyZWFzZSBpbiBsYXJnZSBkYW0gYnVpbGRpbmcuIEJ5IDE5NDksIGFib3V0IDUwMDAgbGFyZ2UgZGFtcyBoYWQgYmVlbiBjb25zdHJ1Y3RlZCB3b3JsZHdpZGUsIHRocmVlLXF1YXJ0ZXJzIG9mIHRoZW0gaW4gaW5kdXN0cmlhbGl6ZWQgY291bnRyaWVzLiBCeSB0aGUgZW5kIG9mIHRoZSAyMHRoIGNlbnR1cnksIHRoZXJlIHdlcmUgb3ZlciA0NSwwMDAgbGFyZ2UgZGFtcyBpbiBvdmVyIDE0MCBjb3VudHJpZXMgKGZpIGcuIDMpLiBDb25zdHJ1Y3Rpb24gb2YgbGFyZ2UgZGFtcyBwZWFrZWQgaW4gdGhlIDE5NzBzIGluIEV1cm9wZSBhbmQgTm9ydGggQW1lcmljYS4gVG9kYXkgbW9zdCBhY3Rpdml0eSBpbiB0aGVzZSByZWdpb25zIGlzIGZvY3VzZWQgb24gdGhlIG1hbmFnZW1lbnQgb2YgZXhpc3RpbmcgZGFtcywgaW5jbHVkaW5nIHJlaGFiaWxpdGF0aW9uLCByZW5vdmF0aW9uIGFuZCBvcHRpbWl6aW5nIHRoZSBvcGVyYXRpb24gb2YgZGFtcyBmb3IgbXVsdGlwbGUgZnVuY3Rpb25zLiBBbiBlc3RpbWF0ZWQgMTcwMCBsYXJnZSBkYW1zIGhhdmUgYmVlbiB1bmRlciBjb25zdHJ1Y3Rpb24gaW4gb3RoZXIgcGFydHMgb2YgdGhlIHdvcmxkIGluIHRoZSBsYXN0IGZldyB5ZWFycy4gT2YgdGhpcyB0b3RhbCwgNDAlIGFyZSByZXBvcnRlZGx5IGJlaW5nIGJ1aWx0IGluIEluZGlhIChXb3JkIENvbW1pc3Npb24gb24gRGFtcywgMjAwMCkuIFRoaXMgY2hhcHRlciBkZXNjcmliZXMgdGhlIGRpZmZlcmVudCBkYW0gdHlwb2xvZ2llcyBjb25zdGl0dXRlZCBieSBkaWZmZXJlbnQgbWF0ZXJpYWxzIChlYXJ0aGZpIGxsLCByb2NrZmkgbGwgYW5kIGNvbmNyZXRlKSBhbmQgdGhlIHJlbGF0ZWQgdHlwZXMgb2YgZmFpbHVyZSBpbiByZWxhdGlvbiB0byB0aGUgbWF0ZXJpYWwgY2hhcmFjdGVyaXN0aWNzIGFuZCBmb3VuZGF0aW9ucyAoc29pbCBhbmQgcm9jaykgYW5kIGxvYWRpbmcgY29uZGl0aW9ucyBkdXJpbmcgdGhlIGRpZmZlcmVudCBzdGFnZXMgb2YgdGhlIGRhbSBsaWZlIChmcm9tIGNvbnN0cnVjdGlvbiB0byBvcGVyYXRpb24gcGhhc2VzKS4iLCJwdWJsaXNoZXIiOiJXSVQgcHJlc3MiLCJ2b2x1bWUiOiIzNiIsImNvbnRhaW5lci10aXRsZS1zaG9ydCI6IiJ9LCJpc1RlbXBvcmFyeSI6ZmFsc2V9XX0="/>
          <w:id w:val="1428148239"/>
          <w:placeholder>
            <w:docPart w:val="DefaultPlaceholder_-1854013440"/>
          </w:placeholder>
        </w:sdtPr>
        <w:sdtContent>
          <w:r w:rsidR="00A3774C" w:rsidRPr="00A3774C">
            <w:rPr>
              <w:rFonts w:asciiTheme="majorBidi" w:hAnsiTheme="majorBidi" w:cstheme="majorBidi"/>
              <w:color w:val="000000"/>
              <w:sz w:val="24"/>
              <w:szCs w:val="24"/>
            </w:rPr>
            <w:t>[23]</w:t>
          </w:r>
        </w:sdtContent>
      </w:sdt>
      <w:r w:rsidR="001E3D93" w:rsidRPr="00136598">
        <w:rPr>
          <w:rFonts w:asciiTheme="majorBidi" w:hAnsiTheme="majorBidi" w:cstheme="majorBidi"/>
          <w:sz w:val="24"/>
          <w:szCs w:val="24"/>
        </w:rPr>
        <w:t>s</w:t>
      </w:r>
      <w:r w:rsidR="00A65321" w:rsidRPr="00136598">
        <w:rPr>
          <w:rFonts w:asciiTheme="majorBidi" w:hAnsiTheme="majorBidi" w:cstheme="majorBidi"/>
          <w:sz w:val="24"/>
          <w:szCs w:val="24"/>
        </w:rPr>
        <w:t xml:space="preserve">ettlements of the crest and slopes are </w:t>
      </w:r>
      <w:r w:rsidR="00B10733">
        <w:rPr>
          <w:rFonts w:asciiTheme="majorBidi" w:hAnsiTheme="majorBidi" w:cstheme="majorBidi"/>
          <w:sz w:val="24"/>
          <w:szCs w:val="24"/>
        </w:rPr>
        <w:t>increased</w:t>
      </w:r>
      <w:r w:rsidR="00A65321" w:rsidRPr="00136598">
        <w:rPr>
          <w:rFonts w:asciiTheme="majorBidi" w:hAnsiTheme="majorBidi" w:cstheme="majorBidi"/>
          <w:sz w:val="24"/>
          <w:szCs w:val="24"/>
        </w:rPr>
        <w:t xml:space="preserve"> when the dam is situated on sediments. This increase is attributed to the compression of foundation materials resulting from the combined weight of the dam and the impounded water, particularly during subsequent stages.</w:t>
      </w:r>
      <w:r w:rsidR="00665036" w:rsidRPr="00136598">
        <w:rPr>
          <w:rFonts w:asciiTheme="majorBidi" w:hAnsiTheme="majorBidi" w:cstheme="majorBidi"/>
          <w:sz w:val="24"/>
          <w:szCs w:val="24"/>
        </w:rPr>
        <w:t xml:space="preserve"> The distributions of pore pressure are primarily controlled by static factors, including the load due to self-weight and the distribution of stiffness.</w:t>
      </w:r>
      <w:r w:rsidR="00093FD2" w:rsidRPr="00136598">
        <w:rPr>
          <w:rFonts w:asciiTheme="majorBidi" w:hAnsiTheme="majorBidi" w:cstheme="majorBidi"/>
          <w:color w:val="FF0000"/>
          <w:sz w:val="24"/>
          <w:szCs w:val="24"/>
        </w:rPr>
        <w:t xml:space="preserve"> </w:t>
      </w:r>
      <w:sdt>
        <w:sdtPr>
          <w:rPr>
            <w:rFonts w:asciiTheme="majorBidi" w:hAnsiTheme="majorBidi" w:cstheme="majorBidi"/>
            <w:color w:val="000000"/>
            <w:sz w:val="24"/>
            <w:szCs w:val="24"/>
          </w:rPr>
          <w:tag w:val="MENDELEY_CITATION_v3_eyJjaXRhdGlvbklEIjoiTUVOREVMRVlfQ0lUQVRJT05fNGM3N2NjN2YtMzNiZS00NWQzLWFmYzktNzQxZjAzMjI3NmU1IiwicHJvcGVydGllcyI6eyJub3RlSW5kZXgiOjB9LCJpc0VkaXRlZCI6ZmFsc2UsIm1hbnVhbE92ZXJyaWRlIjp7ImlzTWFudWFsbHlPdmVycmlkZGVuIjpmYWxzZSwiY2l0ZXByb2NUZXh0IjoiWzI0XSIsIm1hbnVhbE92ZXJyaWRlVGV4dCI6IiJ9LCJjaXRhdGlvbkl0ZW1zIjpbeyJpZCI6IjdhODg5NjMzLTU4NjAtMzI0Ni1iOGRhLTVjYmJhOWE5OTZjNyIsIml0ZW1EYXRhIjp7InR5cGUiOiJ3ZWJwYWdlIiwiaWQiOiI3YTg4OTYzMy01ODYwLTMyNDYtYjhkYS01Y2JiYTlhOTk2YzciLCJ0aXRsZSI6IkRlc2lnbiBhbmQgY29uc3RydWN0aW9uIG9mIGVtYmFua21lbnQgZGFtcyIsImF1dGhvciI6W3siZmFtaWx5IjoiTmFyaXRhIiwiZ2l2ZW4iOiJieSIsInBhcnNlLW5hbWVzIjpmYWxzZSwiZHJvcHBpbmctcGFydGljbGUiOiIiLCJub24tZHJvcHBpbmctcGFydGljbGUiOiIifV0sImNvbnRhaW5lci10aXRsZSI6IkFpY2hpIEluc3RpdHV0ZSBvZiBUZWNobm9sb2d5IiwiaXNzdWVkIjp7ImRhdGUtcGFydHMiOltbMjAwMF1dfSwiY29udGFpbmVyLXRpdGxlLXNob3J0IjoiIn0sImlzVGVtcG9yYXJ5IjpmYWxzZX1dfQ=="/>
          <w:id w:val="-1386562473"/>
          <w:placeholder>
            <w:docPart w:val="DefaultPlaceholder_-1854013440"/>
          </w:placeholder>
        </w:sdtPr>
        <w:sdtContent>
          <w:r w:rsidR="00A3774C" w:rsidRPr="00A3774C">
            <w:rPr>
              <w:rFonts w:asciiTheme="majorBidi" w:hAnsiTheme="majorBidi" w:cstheme="majorBidi"/>
              <w:color w:val="000000"/>
              <w:sz w:val="24"/>
              <w:szCs w:val="24"/>
            </w:rPr>
            <w:t>[24]</w:t>
          </w:r>
        </w:sdtContent>
      </w:sdt>
      <w:r w:rsidR="00093FD2" w:rsidRPr="00136598">
        <w:rPr>
          <w:rFonts w:asciiTheme="majorBidi" w:hAnsiTheme="majorBidi" w:cstheme="majorBidi"/>
          <w:color w:val="000000"/>
          <w:sz w:val="24"/>
          <w:szCs w:val="24"/>
        </w:rPr>
        <w:t xml:space="preserve"> </w:t>
      </w:r>
      <w:sdt>
        <w:sdtPr>
          <w:rPr>
            <w:rFonts w:asciiTheme="majorBidi" w:hAnsiTheme="majorBidi" w:cstheme="majorBidi"/>
            <w:color w:val="000000"/>
            <w:sz w:val="24"/>
            <w:szCs w:val="24"/>
          </w:rPr>
          <w:tag w:val="MENDELEY_CITATION_v3_eyJjaXRhdGlvbklEIjoiTUVOREVMRVlfQ0lUQVRJT05fYmJhMzBhNzMtMDQwNy00MWFmLWIzYWQtYWQ3YWQ5NTMzNmViIiwicHJvcGVydGllcyI6eyJub3RlSW5kZXgiOjB9LCJpc0VkaXRlZCI6ZmFsc2UsIm1hbnVhbE92ZXJyaWRlIjp7ImlzTWFudWFsbHlPdmVycmlkZGVuIjpmYWxzZSwiY2l0ZXByb2NUZXh0IjoiWzI1XSIsIm1hbnVhbE92ZXJyaWRlVGV4dCI6IiJ9LCJjaXRhdGlvbkl0ZW1zIjpbeyJpZCI6ImJhMTAyMmQwLTE2ZWQtMzViZS1iM2Q4LWNlODJlMjI4NzZhZSIsIml0ZW1EYXRhIjp7InR5cGUiOiJjaGFwdGVyIiwiaWQiOiJiYTEwMjJkMC0xNmVkLTM1YmUtYjNkOC1jZTgyZTIyODc2YWUiLCJ0aXRsZSI6IlNvaWwgTWVjaGFuaWNzIGluIEVuZ2luZWVyaW5nIFByYWN0aWNlIFNlY29uZCBFZGl0aW9uIiwiYXV0aG9yIjpbeyJmYW1pbHkiOiJUZXJ6YWdoaSIsImdpdmVuIjoiS2FybCIsInBhcnNlLW5hbWVzIjpmYWxzZSwiZHJvcHBpbmctcGFydGljbGUiOiIiLCJub24tZHJvcHBpbmctcGFydGljbGUiOiIifSx7ImZhbWlseSI6IlBlY2siLCJnaXZlbiI6IlJhbHBoIEIiLCJwYXJzZS1uYW1lcyI6ZmFsc2UsImRyb3BwaW5nLXBhcnRpY2xlIjoiIiwibm9uLWRyb3BwaW5nLXBhcnRpY2xlIjoiIn0seyJmYW1pbHkiOiJXaWxleSIsImdpdmVuIjoiSm9obiIsInBhcnNlLW5hbWVzIjpmYWxzZSwiZHJvcHBpbmctcGFydGljbGUiOiIiLCJub24tZHJvcHBpbmctcGFydGljbGUiOiIifSx7ImZhbWlseSI6IllvcmsiLCJnaXZlbiI6Ik5ldyIsInBhcnNlLW5hbWVzIjpmYWxzZSwiZHJvcHBpbmctcGFydGljbGUiOiIiLCJub24tZHJvcHBpbmctcGFydGljbGUiOiIifSx7ImZhbWlseSI6IkxvbmRvbiIsImdpdmVuIjoiU3lkbmV5IiwicGFyc2UtbmFtZXMiOmZhbHNlLCJkcm9wcGluZy1wYXJ0aWNsZSI6IiIsIm5vbi1kcm9wcGluZy1wYXJ0aWNsZSI6IiJ9XSwiY29udGFpbmVyLXRpdGxlIjoiIFNvaWwgbWVjaGFuaWNzIGluIGVuZ2luZWVyaW5nIHByYWN0aWNlIiwiaXNzdWVkIjp7ImRhdGUtcGFydHMiOltbMTk2N11dfSwicGFnZSI6IjEtNzI5IiwiY29udGFpbmVyLXRpdGxlLXNob3J0IjoiIn0sImlzVGVtcG9yYXJ5IjpmYWxzZX1dfQ=="/>
          <w:id w:val="1817921919"/>
          <w:placeholder>
            <w:docPart w:val="DefaultPlaceholder_-1854013440"/>
          </w:placeholder>
        </w:sdtPr>
        <w:sdtContent>
          <w:r w:rsidR="00A3774C" w:rsidRPr="00A3774C">
            <w:rPr>
              <w:rFonts w:asciiTheme="majorBidi" w:hAnsiTheme="majorBidi" w:cstheme="majorBidi"/>
              <w:color w:val="000000"/>
              <w:sz w:val="24"/>
              <w:szCs w:val="24"/>
            </w:rPr>
            <w:t>[25]</w:t>
          </w:r>
        </w:sdtContent>
      </w:sdt>
      <w:r w:rsidR="00093FD2" w:rsidRPr="00136598">
        <w:rPr>
          <w:rFonts w:asciiTheme="majorBidi" w:hAnsiTheme="majorBidi" w:cstheme="majorBidi"/>
          <w:color w:val="000000"/>
          <w:sz w:val="24"/>
          <w:szCs w:val="24"/>
        </w:rPr>
        <w:t xml:space="preserve">concluded </w:t>
      </w:r>
      <w:r w:rsidR="00093FD2" w:rsidRPr="00136598">
        <w:rPr>
          <w:rFonts w:asciiTheme="majorBidi" w:hAnsiTheme="majorBidi" w:cstheme="majorBidi"/>
          <w:sz w:val="24"/>
          <w:szCs w:val="24"/>
        </w:rPr>
        <w:t>that s</w:t>
      </w:r>
      <w:r w:rsidR="0014279B" w:rsidRPr="00136598">
        <w:rPr>
          <w:rFonts w:asciiTheme="majorBidi" w:hAnsiTheme="majorBidi" w:cstheme="majorBidi"/>
          <w:sz w:val="24"/>
          <w:szCs w:val="24"/>
        </w:rPr>
        <w:t>eepage pressure occurs due to friction between the percolating water and soil particles. Flowing water upward lifts the particles of sand. Sand starts to boil a</w:t>
      </w:r>
      <w:r w:rsidR="00880FA5">
        <w:rPr>
          <w:rFonts w:asciiTheme="majorBidi" w:hAnsiTheme="majorBidi" w:cstheme="majorBidi"/>
          <w:sz w:val="24"/>
          <w:szCs w:val="24"/>
        </w:rPr>
        <w:t>s</w:t>
      </w:r>
      <w:r w:rsidR="0014279B" w:rsidRPr="00136598">
        <w:rPr>
          <w:rFonts w:asciiTheme="majorBidi" w:hAnsiTheme="majorBidi" w:cstheme="majorBidi"/>
          <w:sz w:val="24"/>
          <w:szCs w:val="24"/>
        </w:rPr>
        <w:t xml:space="preserve"> a hydraulic gradient greater than the critical one. If (I</w:t>
      </w:r>
      <w:r w:rsidR="00370697" w:rsidRPr="00136598">
        <w:rPr>
          <w:rFonts w:asciiTheme="majorBidi" w:hAnsiTheme="majorBidi" w:cstheme="majorBidi"/>
          <w:sz w:val="24"/>
          <w:szCs w:val="24"/>
        </w:rPr>
        <w:t xml:space="preserve"> &gt; </w:t>
      </w:r>
      <w:proofErr w:type="spellStart"/>
      <w:r w:rsidR="00370697" w:rsidRPr="00136598">
        <w:rPr>
          <w:rFonts w:asciiTheme="majorBidi" w:hAnsiTheme="majorBidi" w:cstheme="majorBidi"/>
          <w:sz w:val="24"/>
          <w:szCs w:val="24"/>
        </w:rPr>
        <w:t>Ic</w:t>
      </w:r>
      <w:proofErr w:type="spellEnd"/>
      <w:r w:rsidR="00370697" w:rsidRPr="00136598">
        <w:rPr>
          <w:rFonts w:asciiTheme="majorBidi" w:hAnsiTheme="majorBidi" w:cstheme="majorBidi"/>
          <w:sz w:val="24"/>
          <w:szCs w:val="24"/>
        </w:rPr>
        <w:t>) the discharge increases but the permeability coefficient remains constant however if (I=</w:t>
      </w:r>
      <w:proofErr w:type="spellStart"/>
      <w:r w:rsidR="00370697" w:rsidRPr="00136598">
        <w:rPr>
          <w:rFonts w:asciiTheme="majorBidi" w:hAnsiTheme="majorBidi" w:cstheme="majorBidi"/>
          <w:sz w:val="24"/>
          <w:szCs w:val="24"/>
        </w:rPr>
        <w:t>Ic</w:t>
      </w:r>
      <w:proofErr w:type="spellEnd"/>
      <w:r w:rsidR="00370697" w:rsidRPr="00136598">
        <w:rPr>
          <w:rFonts w:asciiTheme="majorBidi" w:hAnsiTheme="majorBidi" w:cstheme="majorBidi"/>
          <w:sz w:val="24"/>
          <w:szCs w:val="24"/>
        </w:rPr>
        <w:t>) the value of the discharge increases and the coefficient of permeability also increases.</w:t>
      </w:r>
      <w:r w:rsidR="00EA3000" w:rsidRPr="00136598">
        <w:rPr>
          <w:rFonts w:asciiTheme="majorBidi" w:hAnsiTheme="majorBidi" w:cstheme="majorBidi"/>
          <w:sz w:val="24"/>
          <w:szCs w:val="24"/>
        </w:rPr>
        <w:t xml:space="preserve"> </w:t>
      </w:r>
      <w:r w:rsidR="000967B0" w:rsidRPr="00136598">
        <w:rPr>
          <w:rFonts w:asciiTheme="majorBidi" w:hAnsiTheme="majorBidi" w:cstheme="majorBidi"/>
          <w:sz w:val="24"/>
          <w:szCs w:val="24"/>
        </w:rPr>
        <w:t>The ICOLD Failure Categories are</w:t>
      </w:r>
      <w:r w:rsidR="00EA3000" w:rsidRPr="00136598">
        <w:rPr>
          <w:rFonts w:asciiTheme="majorBidi" w:hAnsiTheme="majorBidi" w:cstheme="majorBidi"/>
          <w:sz w:val="24"/>
          <w:szCs w:val="24"/>
        </w:rPr>
        <w:t xml:space="preserve"> shown in </w:t>
      </w:r>
      <w:r w:rsidR="00462DA8" w:rsidRPr="00136598">
        <w:rPr>
          <w:rFonts w:asciiTheme="majorBidi" w:hAnsiTheme="majorBidi" w:cstheme="majorBidi"/>
          <w:b/>
          <w:bCs/>
          <w:sz w:val="24"/>
          <w:szCs w:val="24"/>
        </w:rPr>
        <w:fldChar w:fldCharType="begin"/>
      </w:r>
      <w:r w:rsidR="00462DA8" w:rsidRPr="00136598">
        <w:rPr>
          <w:rFonts w:asciiTheme="majorBidi" w:hAnsiTheme="majorBidi" w:cstheme="majorBidi"/>
          <w:b/>
          <w:bCs/>
          <w:sz w:val="24"/>
          <w:szCs w:val="24"/>
        </w:rPr>
        <w:instrText xml:space="preserve"> REF _Ref155901639 \h  \* MERGEFORMAT </w:instrText>
      </w:r>
      <w:r w:rsidR="00462DA8" w:rsidRPr="00136598">
        <w:rPr>
          <w:rFonts w:asciiTheme="majorBidi" w:hAnsiTheme="majorBidi" w:cstheme="majorBidi"/>
          <w:b/>
          <w:bCs/>
          <w:sz w:val="24"/>
          <w:szCs w:val="24"/>
        </w:rPr>
      </w:r>
      <w:r w:rsidR="00462DA8" w:rsidRPr="00136598">
        <w:rPr>
          <w:rFonts w:asciiTheme="majorBidi" w:hAnsiTheme="majorBidi" w:cstheme="majorBidi"/>
          <w:b/>
          <w:bCs/>
          <w:sz w:val="24"/>
          <w:szCs w:val="24"/>
        </w:rPr>
        <w:fldChar w:fldCharType="separate"/>
      </w:r>
      <w:r w:rsidR="00462DA8" w:rsidRPr="00136598">
        <w:rPr>
          <w:rFonts w:asciiTheme="majorBidi" w:hAnsiTheme="majorBidi" w:cstheme="majorBidi"/>
          <w:b/>
          <w:bCs/>
          <w:sz w:val="24"/>
          <w:szCs w:val="24"/>
        </w:rPr>
        <w:t>Figure 2</w:t>
      </w:r>
      <w:r w:rsidR="00462DA8" w:rsidRPr="00136598">
        <w:rPr>
          <w:rFonts w:asciiTheme="majorBidi" w:hAnsiTheme="majorBidi" w:cstheme="majorBidi"/>
          <w:b/>
          <w:bCs/>
          <w:sz w:val="24"/>
          <w:szCs w:val="24"/>
        </w:rPr>
        <w:fldChar w:fldCharType="end"/>
      </w:r>
      <w:r w:rsidR="000967B0" w:rsidRPr="00136598">
        <w:rPr>
          <w:rFonts w:asciiTheme="majorBidi" w:hAnsiTheme="majorBidi" w:cstheme="majorBidi"/>
          <w:sz w:val="24"/>
          <w:szCs w:val="24"/>
        </w:rPr>
        <w:t>.</w:t>
      </w:r>
    </w:p>
    <w:p w14:paraId="3BC7B2D7" w14:textId="77777777" w:rsidR="00462DA8" w:rsidRPr="00136598" w:rsidRDefault="00462DA8" w:rsidP="00462DA8">
      <w:pPr>
        <w:spacing w:after="0" w:line="240" w:lineRule="auto"/>
        <w:jc w:val="lowKashida"/>
        <w:rPr>
          <w:rFonts w:asciiTheme="majorBidi" w:hAnsiTheme="majorBidi" w:cstheme="majorBidi"/>
          <w:sz w:val="24"/>
          <w:szCs w:val="24"/>
        </w:rPr>
      </w:pPr>
    </w:p>
    <w:p w14:paraId="50D8095E" w14:textId="77777777" w:rsidR="00462DA8" w:rsidRPr="00136598" w:rsidRDefault="00950F0F" w:rsidP="00462DA8">
      <w:pPr>
        <w:pStyle w:val="Caption"/>
        <w:rPr>
          <w:rFonts w:asciiTheme="majorBidi" w:hAnsiTheme="majorBidi" w:cstheme="majorBidi"/>
        </w:rPr>
      </w:pPr>
      <w:r w:rsidRPr="00136598">
        <w:rPr>
          <w:rFonts w:asciiTheme="majorBidi" w:hAnsiTheme="majorBidi" w:cstheme="majorBidi"/>
          <w:noProof/>
        </w:rPr>
        <w:lastRenderedPageBreak/>
        <w:drawing>
          <wp:inline distT="0" distB="0" distL="0" distR="0" wp14:anchorId="19B6623A" wp14:editId="22DC305A">
            <wp:extent cx="5941248" cy="5381892"/>
            <wp:effectExtent l="19050" t="19050" r="21590" b="28575"/>
            <wp:docPr id="371685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9732" cy="5398636"/>
                    </a:xfrm>
                    <a:prstGeom prst="rect">
                      <a:avLst/>
                    </a:prstGeom>
                    <a:noFill/>
                    <a:ln w="3175">
                      <a:solidFill>
                        <a:schemeClr val="tx1"/>
                      </a:solidFill>
                    </a:ln>
                  </pic:spPr>
                </pic:pic>
              </a:graphicData>
            </a:graphic>
          </wp:inline>
        </w:drawing>
      </w:r>
    </w:p>
    <w:p w14:paraId="04E2FC9A" w14:textId="1A4D61E7" w:rsidR="00950F0F" w:rsidRDefault="00462DA8" w:rsidP="005E7334">
      <w:pPr>
        <w:pStyle w:val="Caption"/>
        <w:spacing w:after="0"/>
        <w:jc w:val="center"/>
        <w:rPr>
          <w:rFonts w:asciiTheme="majorBidi" w:hAnsiTheme="majorBidi" w:cstheme="majorBidi"/>
          <w:i w:val="0"/>
          <w:iCs w:val="0"/>
          <w:color w:val="auto"/>
          <w:sz w:val="24"/>
          <w:szCs w:val="24"/>
        </w:rPr>
      </w:pPr>
      <w:bookmarkStart w:id="7" w:name="_Ref155901639"/>
      <w:r w:rsidRPr="00136598">
        <w:rPr>
          <w:rFonts w:asciiTheme="majorBidi" w:hAnsiTheme="majorBidi" w:cstheme="majorBidi"/>
          <w:b/>
          <w:bCs/>
          <w:i w:val="0"/>
          <w:iCs w:val="0"/>
          <w:color w:val="auto"/>
          <w:sz w:val="24"/>
          <w:szCs w:val="24"/>
        </w:rPr>
        <w:t xml:space="preserve">Figure </w:t>
      </w:r>
      <w:r w:rsidRPr="00136598">
        <w:rPr>
          <w:rFonts w:asciiTheme="majorBidi" w:hAnsiTheme="majorBidi" w:cstheme="majorBidi"/>
          <w:b/>
          <w:bCs/>
          <w:i w:val="0"/>
          <w:iCs w:val="0"/>
          <w:color w:val="auto"/>
          <w:sz w:val="24"/>
          <w:szCs w:val="24"/>
        </w:rPr>
        <w:fldChar w:fldCharType="begin"/>
      </w:r>
      <w:r w:rsidRPr="00136598">
        <w:rPr>
          <w:rFonts w:asciiTheme="majorBidi" w:hAnsiTheme="majorBidi" w:cstheme="majorBidi"/>
          <w:b/>
          <w:bCs/>
          <w:i w:val="0"/>
          <w:iCs w:val="0"/>
          <w:color w:val="auto"/>
          <w:sz w:val="24"/>
          <w:szCs w:val="24"/>
        </w:rPr>
        <w:instrText xml:space="preserve"> SEQ Figure \* ARABIC </w:instrText>
      </w:r>
      <w:r w:rsidRPr="00136598">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2</w:t>
      </w:r>
      <w:r w:rsidRPr="00136598">
        <w:rPr>
          <w:rFonts w:asciiTheme="majorBidi" w:hAnsiTheme="majorBidi" w:cstheme="majorBidi"/>
          <w:b/>
          <w:bCs/>
          <w:i w:val="0"/>
          <w:iCs w:val="0"/>
          <w:color w:val="auto"/>
          <w:sz w:val="24"/>
          <w:szCs w:val="24"/>
        </w:rPr>
        <w:fldChar w:fldCharType="end"/>
      </w:r>
      <w:bookmarkEnd w:id="7"/>
      <w:r w:rsidRPr="00136598">
        <w:rPr>
          <w:rFonts w:asciiTheme="majorBidi" w:hAnsiTheme="majorBidi" w:cstheme="majorBidi"/>
          <w:b/>
          <w:bCs/>
          <w:i w:val="0"/>
          <w:iCs w:val="0"/>
          <w:color w:val="auto"/>
          <w:sz w:val="24"/>
          <w:szCs w:val="24"/>
        </w:rPr>
        <w:t>:</w:t>
      </w:r>
      <w:r w:rsidR="00B6015B" w:rsidRPr="00136598">
        <w:rPr>
          <w:rFonts w:asciiTheme="majorBidi" w:hAnsiTheme="majorBidi" w:cstheme="majorBidi"/>
          <w:i w:val="0"/>
          <w:iCs w:val="0"/>
          <w:color w:val="auto"/>
          <w:sz w:val="24"/>
          <w:szCs w:val="24"/>
        </w:rPr>
        <w:t>Hierarchy of failure modes</w:t>
      </w:r>
      <w:sdt>
        <w:sdtPr>
          <w:rPr>
            <w:rFonts w:asciiTheme="majorBidi" w:hAnsiTheme="majorBidi" w:cstheme="majorBidi"/>
            <w:i w:val="0"/>
            <w:iCs w:val="0"/>
            <w:color w:val="000000"/>
            <w:sz w:val="24"/>
            <w:szCs w:val="24"/>
          </w:rPr>
          <w:tag w:val="MENDELEY_CITATION_v3_eyJjaXRhdGlvbklEIjoiTUVOREVMRVlfQ0lUQVRJT05fNDk3YTU0MDMtMzRjMS00NzliLWJhYjYtNTc3MTU5MWQxNzQ0IiwicHJvcGVydGllcyI6eyJub3RlSW5kZXgiOjB9LCJpc0VkaXRlZCI6ZmFsc2UsIm1hbnVhbE92ZXJyaWRlIjp7ImlzTWFudWFsbHlPdmVycmlkZGVuIjpmYWxzZSwiY2l0ZXByb2NUZXh0IjoiWzI2XSIsIm1hbnVhbE92ZXJyaWRlVGV4dCI6IiJ9LCJjaXRhdGlvbkl0ZW1zIjpbeyJpZCI6IjkzYWQ3ZmEyLWQ4OTYtMzFhNi04NzM5LTQ1ZmYyYTJjOTViMyIsIml0ZW1EYXRhIjp7InR5cGUiOiJhcnRpY2xlIiwiaWQiOiI5M2FkN2ZhMi1kODk2LTMxYTYtODczOS00NWZmMmEyYzk1YjMiLCJ0aXRsZSI6IkFuIE92ZXJ2aWV3IG9mIENvbnZlbnRpb25hbCBUYWlsaW5ncyBEYW0gR2VvdGVjaG5pY2FsIEZhaWx1cmUgTWVjaGFuaXNtcyIsImF1dGhvciI6W3siZmFtaWx5IjoiQ2xhcmtzb24iLCJnaXZlbiI6Ikx1a2UiLCJwYXJzZS1uYW1lcyI6ZmFsc2UsImRyb3BwaW5nLXBhcnRpY2xlIjoiIiwibm9uLWRyb3BwaW5nLXBhcnRpY2xlIjoiIn0seyJmYW1pbHkiOiJXaWxsaWFtcyIsImdpdmVuIjoiRGF2aWQiLCJwYXJzZS1uYW1lcyI6ZmFsc2UsImRyb3BwaW5nLXBhcnRpY2xlIjoiIiwibm9uLWRyb3BwaW5nLXBhcnRpY2xlIjoiIn1dLCJjb250YWluZXItdGl0bGUiOiJNaW5pbmcsIE1ldGFsbHVyZ3kgYW5kIEV4cGxvcmF0aW9uIiwiY29udGFpbmVyLXRpdGxlLXNob3J0IjoiTWluIE1ldGFsbCBFeHBsb3IiLCJET0kiOiIxMC4xMDA3L3M0MjQ2MS0wMjEtMDAzODEtMyIsIklTU04iOiIyNTI0MzQ3MCIsImlzc3VlZCI6eyJkYXRlLXBhcnRzIjpbWzIwMjEsNiwxXV19LCJwYWdlIjoiMTMwNS0xMzI4IiwiYWJzdHJhY3QiOiJUaGUgaW50ZW50IG9mIHRoaXMgcGFwZXIgaXMgdG8gcHJvdmlkZSBvdmVydmlldyBjb250ZXh0IHRvIGFsbG93IGJyb2FkZXIgdW5kZXJzdGFuZGluZyBvZiBjb252ZW50aW9uYWwgdGFpbGluZ3MgZGFtIGZhaWx1cmUgbWVjaGFuaXNtcy4gVGhlIHJlc2VhcmNoIGxldmVyYWdlcyBnbG9iYWwga25vd2xlZGdlLCBleHBlcmllbmNlLCBhbmQgZGF0YSBjb2xsZWN0aW9uIGFuZCBpbnRlcnByZXRhdGlvbiBmb3IgdGhlIHNhZmUgYW5kIGNvbnRyb2xsZWQgbWFuYWdlbWVudCBvZiB0aGUgZ2VvdGVjaG5pY2FsIHN0YWJpbGl0eSBvZiBhIHRhaWxpbmdzIHN0b3JhZ2UgZmFjaWxpdHkuIFRoZSBtb3RpdmF0aW9uIGZvciB0aGlzIHJldmlldyBpcyB0byBmYWNpbGl0YXRlIHRyYW5zcGFyZW50IGFjY2VzcyB0byB0YWlsaW5ncyBkYW0gYmFja2dyb3VuZCBhbmQgdW5kZXJzdGFuZGluZy4gVGhpcyBwYXBlciBhZGRyZXNzZXMgdGhlIGNvcmUgdW5kZXJzdGFuZGluZyBvZiBnZW90ZWNobmljYWwgZmFpbHVyZSBtZWNoYW5pc21zLCBhbmQgaG93IHRoZXNlIGV2ZW50dWF0ZSB0byBpbnN0YWJpbGl0eSBhbmQgZmFpbHVyZSBvZiB0YWlsaW5ncyBkYW0gc3RydWN0dXJlcy4gVGhpcyByZXNlYXJjaCBmb2N1c2VzIG9uIGZvdW5kYXRpb24gZmFpbHVyZSwgaW50ZXJuYWwgZXJvc2lvbiBhbmQgcGlwaW5nLCBvdmVydG9wcGluZywgc2VlcGFnZSwgc2Vpc21pY2l0eSwgYW5kIHNsb3BlIGluc3RhYmlsaXR5IGFuZCBwcm92aWRlcyBpbnNpZ2h0IGludG8gd2hhdCBmYWN0b3JzIGNvbnRyaWJ1dGUgdG8gZmFpbHVyZSwgaG93IGZhaWx1cmUgcHJvZ3Jlc3NlcyBkdWUgdG8gc3VjaCBmYWlsdXJlLCBhbnRpY2lwYXRpbmcgYW5kIG1vbml0b3JpbmcgZm9yIHRoZSBhZm9yZW1lbnRpb25lZCBmYWlsdXJlIG1vZGVzLCBhbmQgZGVzaWduaW5nIHRvIG1pdGlnYXRlIHRoZWlyIHJpc2suIiwicHVibGlzaGVyIjoiU3ByaW5nZXIgU2NpZW5jZSBhbmQgQnVzaW5lc3MgTWVkaWEgRGV1dHNjaGxhbmQgR21iSCIsImlzc3VlIjoiMyIsInZvbHVtZSI6IjM4In0sImlzVGVtcG9yYXJ5IjpmYWxzZX1dfQ=="/>
          <w:id w:val="-1489323949"/>
          <w:placeholder>
            <w:docPart w:val="DefaultPlaceholder_-1854013440"/>
          </w:placeholder>
        </w:sdtPr>
        <w:sdtContent>
          <w:r w:rsidR="00A3774C" w:rsidRPr="00A3774C">
            <w:rPr>
              <w:rFonts w:asciiTheme="majorBidi" w:hAnsiTheme="majorBidi" w:cstheme="majorBidi"/>
              <w:i w:val="0"/>
              <w:iCs w:val="0"/>
              <w:color w:val="000000"/>
              <w:sz w:val="24"/>
              <w:szCs w:val="24"/>
            </w:rPr>
            <w:t>[26]</w:t>
          </w:r>
        </w:sdtContent>
      </w:sdt>
    </w:p>
    <w:p w14:paraId="6998E7F3" w14:textId="77777777" w:rsidR="00BB44E9" w:rsidRPr="00BB44E9" w:rsidRDefault="00BB44E9" w:rsidP="00BB44E9">
      <w:pPr>
        <w:rPr>
          <w:cs/>
        </w:rPr>
      </w:pPr>
    </w:p>
    <w:p w14:paraId="5C075477" w14:textId="1E5B05E9" w:rsidR="006F439D" w:rsidRPr="00136598" w:rsidRDefault="006F439D" w:rsidP="006F439D">
      <w:pPr>
        <w:spacing w:after="0" w:line="240" w:lineRule="auto"/>
        <w:rPr>
          <w:rFonts w:asciiTheme="majorBidi" w:hAnsiTheme="majorBidi" w:cstheme="majorBidi"/>
          <w:b/>
          <w:bCs/>
          <w:i/>
          <w:color w:val="000000"/>
          <w:sz w:val="24"/>
          <w:szCs w:val="24"/>
          <w:rtl/>
          <w:lang w:bidi="ar-IQ"/>
        </w:rPr>
      </w:pPr>
      <w:r w:rsidRPr="006F439D">
        <w:rPr>
          <w:rFonts w:asciiTheme="majorBidi" w:hAnsiTheme="majorBidi" w:cstheme="majorBidi" w:hint="cs"/>
          <w:b/>
          <w:bCs/>
          <w:iCs/>
          <w:color w:val="000000"/>
          <w:sz w:val="24"/>
          <w:szCs w:val="24"/>
          <w:rtl/>
          <w:lang w:bidi="ar-IQ"/>
        </w:rPr>
        <w:t>2</w:t>
      </w:r>
      <w:r w:rsidRPr="00136598">
        <w:rPr>
          <w:rFonts w:asciiTheme="majorBidi" w:hAnsiTheme="majorBidi" w:cstheme="majorBidi"/>
          <w:b/>
          <w:bCs/>
          <w:i/>
          <w:color w:val="000000"/>
          <w:sz w:val="24"/>
          <w:szCs w:val="24"/>
          <w:lang w:bidi="ar-IQ"/>
        </w:rPr>
        <w:t>.1 Some Iraqi Dam Issues</w:t>
      </w:r>
    </w:p>
    <w:p w14:paraId="20403ADD" w14:textId="77777777" w:rsidR="006F439D" w:rsidRPr="00136598" w:rsidRDefault="006F439D" w:rsidP="006F439D">
      <w:pPr>
        <w:spacing w:after="0"/>
        <w:rPr>
          <w:rFonts w:asciiTheme="majorBidi" w:hAnsiTheme="majorBidi" w:cstheme="majorBidi"/>
          <w:i/>
          <w:color w:val="000000"/>
          <w:sz w:val="24"/>
          <w:szCs w:val="24"/>
          <w:lang w:bidi="ar-IQ"/>
        </w:rPr>
      </w:pPr>
    </w:p>
    <w:p w14:paraId="360FCFF0" w14:textId="40113ADE" w:rsidR="00EE4597" w:rsidRDefault="006F439D" w:rsidP="006F439D">
      <w:pPr>
        <w:spacing w:after="0"/>
        <w:jc w:val="lowKashida"/>
        <w:rPr>
          <w:rFonts w:asciiTheme="majorBidi" w:hAnsiTheme="majorBidi" w:cstheme="majorBidi"/>
          <w:sz w:val="24"/>
          <w:szCs w:val="24"/>
        </w:rPr>
      </w:pPr>
      <w:r w:rsidRPr="00136598">
        <w:rPr>
          <w:rFonts w:asciiTheme="majorBidi" w:hAnsiTheme="majorBidi" w:cstheme="majorBidi"/>
          <w:sz w:val="24"/>
          <w:szCs w:val="24"/>
        </w:rPr>
        <w:t>The Euphrates and Tigris are Iraq's two principal rivers. These rivers have contributed to the development of the economic and social sectors there.</w:t>
      </w:r>
      <w:r w:rsidRPr="00136598">
        <w:rPr>
          <w:rFonts w:asciiTheme="majorBidi" w:hAnsiTheme="majorBidi" w:cstheme="majorBidi"/>
        </w:rPr>
        <w:t xml:space="preserve"> </w:t>
      </w:r>
      <w:r w:rsidRPr="00136598">
        <w:rPr>
          <w:rFonts w:asciiTheme="majorBidi" w:hAnsiTheme="majorBidi" w:cstheme="majorBidi"/>
          <w:sz w:val="24"/>
          <w:szCs w:val="24"/>
        </w:rPr>
        <w:t>The Tigris and Euphrates Rivers' discharges are gradually decreasing, it is expected that they will dry up completely by 2040</w:t>
      </w:r>
      <w:sdt>
        <w:sdtPr>
          <w:rPr>
            <w:rFonts w:asciiTheme="majorBidi" w:hAnsiTheme="majorBidi" w:cstheme="majorBidi"/>
            <w:color w:val="000000"/>
            <w:sz w:val="24"/>
            <w:szCs w:val="24"/>
          </w:rPr>
          <w:tag w:val="MENDELEY_CITATION_v3_eyJjaXRhdGlvbklEIjoiTUVOREVMRVlfQ0lUQVRJT05fYzJhYmU3ZGMtZWY3ZS00OGUwLThkZDAtMWE1Yzc5NjdkMDAxIiwicHJvcGVydGllcyI6eyJub3RlSW5kZXgiOjB9LCJpc0VkaXRlZCI6ZmFsc2UsIm1hbnVhbE92ZXJyaWRlIjp7ImlzTWFudWFsbHlPdmVycmlkZGVuIjpmYWxzZSwiY2l0ZXByb2NUZXh0IjoiWzI3XSIsIm1hbnVhbE92ZXJyaWRlVGV4dCI6IiJ9LCJjaXRhdGlvbkl0ZW1zIjpbeyJpZCI6ImFkNzlkZGFkLWRhZjgtMzJkZi04MTVkLWY5NDQ5YzhkNmU2OSIsIml0ZW1EYXRhIjp7InR5cGUiOiJhcnRpY2xlLWpvdXJuYWwiLCJpZCI6ImFkNzlkZGFkLWRhZjgtMzJkZi04MTVkLWY5NDQ5YzhkNmU2OSIsInRpdGxlIjoiTWFuYWdlbWVudCBvZiBXYXRlciBSZXNvdXJjZXMgaW4gSXJhcTogUGVyc3BlY3RpdmVzIGFuZCBQcm9nbm9zZXMiLCJhdXRob3IiOlt7ImZhbWlseSI6IkFsLUFuc2FyaSIsImdpdmVuIjoiTmFkaGlyIEEuIiwicGFyc2UtbmFtZXMiOmZhbHNlLCJkcm9wcGluZy1wYXJ0aWNsZSI6IiIsIm5vbi1kcm9wcGluZy1wYXJ0aWNsZSI6IiJ9XSwiY29udGFpbmVyLXRpdGxlIjoiRW5naW5lZXJpbmciLCJET0kiOiIxMC40MjM2L2VuZy4yMDEzLjU4MDgwIiwiSVNTTiI6IjE5NDctMzkzMSIsImlzc3VlZCI6eyJkYXRlLXBhcnRzIjpbWzIwMTNdXX0sInBhZ2UiOiI2NjctNjg0IiwiYWJzdHJhY3QiOiJJcmFxIGlzIG9uZSBvZiB0aGUgTWlkZGxlIEVhc3QgYW5kIE5vcnRoIEFmcmljYW4gY291bnRyaWVzIChNRU5BIHJlZ2lvbikuIFRoZSBjb3VudHJ5IGlzIGN1cnJlbnRseSBmYWNpbmcgYSBzZXJpb3VzIHdhdGVyIHNob3J0YWdlIHByb2JsZW0uIFRoaXMgcHJvYmxlbSBpcyBleHBlY3RlZCB0byBiZSBtb3JlIHNldmVyZSBpbiB0aGUgZnV0dXJlIHdoZXJlIHRoZSBzdXBwbHkgaXMgcHJlZGljdGVkIHRvIGJlIDQzIGFuZCAxNy42MSBCaWxsaW9uIEN1YmljIE1ldGVycyAoQkNNKSBpbiAyMDE1IGFuZCAyMDI1IHJlc3BlY3RpdmVseSB3aGlsZSBjdXJyZW50IGRlbWFuZCBpcyBlc3RpbWF0ZWQgdG8gYmUgYmV0d2VlbiA2Ni44IGFuZCA3NyBCQ00uIEl0IGhhcyBiZWVuIGVzdGltYXRlZCB0aGF0IHRoZSBUaWdyaXMgYW5kIEV1cGhyYXRlcyByaXZlciBkaXNjaGFyZ2VzIHdpbGwgY29udGludWUgdG8gZGVjcmVhc2Ugd2l0aCB0aW1lLCBhbmQgdGhleSB3aWxsIGJlIGNvbXBsZXRlbHkgZHJ5IGJ5IDIwNDAuIFNlcmlvdXMsIHBydWRlbnQgYW5kIHF1aWNrIG1lYXN1cmVzIG5lZWQgdG8gYmUgdGFrZW4gdG8gb3ZlcmNvbWUgdGhpcyBwcm9ibGVtLiBUaGUgZ292ZXJubWVudCBzaG91bGQgdGFrZSBtZWFzdXJlcyB0byBoYXZlIGEgc3RyYXRlZ2ljIHdhdGVyIG1hbmFnZW1lbnQgdmlzaW9uLCBpbmNsdWRpbmcgcmVnaW9uYWwgY29vcGVyYXRpb24gYW5kIGNvb3JkaW5hdGlvbiwgcmVzZWFyY2ggYW5kIGRldmVsb3BtZW50LCBpbXByb3ZpbmcgYWdyaWN1bHR1cmUgYW5kIHNhbml0YXRpb24gc2VjdG9yIGFzIHdlbGwgYXMgcHVibGljIGF3YXJlbmVzcyBwcm9ncmFtLiBUaGVzZSBtZWFzdXJlcyBhcmUgcmVxdWlyZWQgaW4gb3JkZXIgdG8gYWRkcmVzcyB0aGUgZm9sbG93aW5nIHRvcGljczogU3RyYXRlZ2ljIFdhdGVyIE1hbmFnZW1lbnQgVmlzaW9uLCBSZWdpb25hbCBjb29wZXJhdGlvbiBhbmQgY29vcmRpbmF0aW9uLCBJcnJpZ2F0aW9uIGFuZCBBZ3JpY3VsdHVyZSwgV2F0ZXIgU3VwcGx5IGFuZCBTYW5pdGF0aW9uLCBhbmQgUmVzZWFyY2ggYW5kIERldmVsb3BtZW50LiIsInB1Ymxpc2hlciI6IlNjaWVudGlmaWMgUmVzZWFyY2ggUHVibGlzaGluZywgSW5jLCIsImlzc3VlIjoiMDgiLCJ2b2x1bWUiOiIwNSIsImNvbnRhaW5lci10aXRsZS1zaG9ydCI6IiJ9LCJpc1RlbXBvcmFyeSI6ZmFsc2V9XX0="/>
          <w:id w:val="-2046518433"/>
          <w:placeholder>
            <w:docPart w:val="57FB6B5292174050B1CF69D2B95062BA"/>
          </w:placeholder>
        </w:sdtPr>
        <w:sdtContent>
          <w:r w:rsidR="00A3774C" w:rsidRPr="00A3774C">
            <w:rPr>
              <w:rFonts w:asciiTheme="majorBidi" w:hAnsiTheme="majorBidi" w:cstheme="majorBidi"/>
              <w:color w:val="000000"/>
              <w:sz w:val="24"/>
              <w:szCs w:val="24"/>
            </w:rPr>
            <w:t>[27]</w:t>
          </w:r>
        </w:sdtContent>
      </w:sdt>
      <w:r w:rsidRPr="00136598">
        <w:rPr>
          <w:rFonts w:asciiTheme="majorBidi" w:hAnsiTheme="majorBidi" w:cstheme="majorBidi"/>
          <w:sz w:val="24"/>
          <w:szCs w:val="24"/>
        </w:rPr>
        <w:t>. More than 30 different dams have been built in Iraq. It has 6 large dams: five are located in the Tigris and one in the Euphrates River</w:t>
      </w:r>
      <w:r w:rsidRPr="00136598">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00EE4597" w:rsidRPr="00EE4597">
        <w:rPr>
          <w:rFonts w:asciiTheme="majorBidi" w:hAnsiTheme="majorBidi" w:cstheme="majorBidi"/>
          <w:sz w:val="24"/>
          <w:szCs w:val="24"/>
        </w:rPr>
        <w:t xml:space="preserve">The territory of Iraq is located within the Arabian plate (a stable portion of the earth’s crust surrounded by tectonically active margins) and the Zagros fold and thrust belt </w:t>
      </w:r>
      <w:sdt>
        <w:sdtPr>
          <w:rPr>
            <w:rFonts w:asciiTheme="majorBidi" w:hAnsiTheme="majorBidi" w:cstheme="majorBidi"/>
            <w:color w:val="000000"/>
            <w:sz w:val="24"/>
            <w:szCs w:val="24"/>
          </w:rPr>
          <w:tag w:val="MENDELEY_CITATION_v3_eyJjaXRhdGlvbklEIjoiTUVOREVMRVlfQ0lUQVRJT05fZTk5ODgxYTAtYWM4Yi00M2FmLThiYjUtYTVhYzZlOWZmZGM4IiwicHJvcGVydGllcyI6eyJub3RlSW5kZXgiOjB9LCJpc0VkaXRlZCI6ZmFsc2UsIm1hbnVhbE92ZXJyaWRlIjp7ImlzTWFudWFsbHlPdmVycmlkZGVuIjpmYWxzZSwiY2l0ZXByb2NUZXh0IjoiWzI4XSIsIm1hbnVhbE92ZXJyaWRlVGV4dCI6IiJ9LCJjaXRhdGlvbkl0ZW1zIjpbeyJpZCI6ImZiYzAzZmM3LWMxMmQtMzg5Yy1hYjRlLTFiMDc5ZjgyNzA3NCIsIml0ZW1EYXRhIjp7InR5cGUiOiJib29rIiwiaWQiOiJmYmMwM2ZjNy1jMTJkLTM4OWMtYWI0ZS0xYjA3OWY4MjcwNzQiLCJ0aXRsZSI6IlRoZSBSZWdpb25hbCBHZW9sb2d5IG9mIElyYXEsIFRlY3RvbmlzbSwgTWFnbWF0aXNtLCBhbmQgTWV0YW1vcnBoaXNtLiAvLyBTdGF0ZSBFc3RhYmxpc2htZW50IG9mIEdlb2xvZ2ljYWwgU3VydmV5IGFuZCBNaW5lcmFsIEludmVzdGlnYXRpb24iLCJhdXRob3IiOlt7ImZhbWlseSI6IkJ1ZGF5IiwiZ2l2ZW4iOiJULiwgSmFzc2ltIFMuWi4iLCJwYXJzZS1uYW1lcyI6ZmFsc2UsImRyb3BwaW5nLXBhcnRpY2xlIjoiIiwibm9uLWRyb3BwaW5nLXBhcnRpY2xlIjoiIn1dLCJpc3N1ZWQiOnsiZGF0ZS1wYXJ0cyI6W1sxOTg3XV19LCJwdWJsaXNoZXItcGxhY2UiOiJCYWdoZGFkLCBJcmFxIiwidm9sdW1lIjoiVm9sLiAyLCAzNTIgcC4iLCJjb250YWluZXItdGl0bGUtc2hvcnQiOiIifSwiaXNUZW1wb3JhcnkiOmZhbHNlfV19"/>
          <w:id w:val="814839610"/>
          <w:placeholder>
            <w:docPart w:val="DefaultPlaceholder_-1854013440"/>
          </w:placeholder>
        </w:sdtPr>
        <w:sdtContent>
          <w:r w:rsidR="00A3774C" w:rsidRPr="00A3774C">
            <w:rPr>
              <w:rFonts w:asciiTheme="majorBidi" w:hAnsiTheme="majorBidi" w:cstheme="majorBidi"/>
              <w:color w:val="000000"/>
              <w:sz w:val="24"/>
              <w:szCs w:val="24"/>
            </w:rPr>
            <w:t>[28]</w:t>
          </w:r>
        </w:sdtContent>
      </w:sdt>
      <w:r w:rsidR="00941ABA">
        <w:rPr>
          <w:rFonts w:asciiTheme="majorBidi" w:hAnsiTheme="majorBidi" w:cstheme="majorBidi"/>
          <w:sz w:val="24"/>
          <w:szCs w:val="24"/>
        </w:rPr>
        <w:t xml:space="preserve">. </w:t>
      </w:r>
      <w:r w:rsidR="00EE4597" w:rsidRPr="00EE4597">
        <w:rPr>
          <w:rFonts w:asciiTheme="majorBidi" w:hAnsiTheme="majorBidi" w:cstheme="majorBidi"/>
          <w:sz w:val="24"/>
          <w:szCs w:val="24"/>
        </w:rPr>
        <w:t xml:space="preserve">The territory of northern Iraq in geological terms covers the north-eastern part of the Zagros fold and thrust belt of </w:t>
      </w:r>
      <w:r>
        <w:rPr>
          <w:rFonts w:asciiTheme="majorBidi" w:hAnsiTheme="majorBidi" w:cstheme="majorBidi"/>
          <w:sz w:val="24"/>
          <w:szCs w:val="24"/>
        </w:rPr>
        <w:t xml:space="preserve">the </w:t>
      </w:r>
      <w:r w:rsidR="00EE4597" w:rsidRPr="00EE4597">
        <w:rPr>
          <w:rFonts w:asciiTheme="majorBidi" w:hAnsiTheme="majorBidi" w:cstheme="majorBidi"/>
          <w:sz w:val="24"/>
          <w:szCs w:val="24"/>
        </w:rPr>
        <w:t xml:space="preserve">north-western strike, in the northern and north-western parts of the Taurus, which has a latitudinal strike </w:t>
      </w:r>
      <w:sdt>
        <w:sdtPr>
          <w:rPr>
            <w:rFonts w:asciiTheme="majorBidi" w:hAnsiTheme="majorBidi" w:cstheme="majorBidi"/>
            <w:color w:val="000000"/>
            <w:sz w:val="24"/>
            <w:szCs w:val="24"/>
          </w:rPr>
          <w:tag w:val="MENDELEY_CITATION_v3_eyJjaXRhdGlvbklEIjoiTUVOREVMRVlfQ0lUQVRJT05fZDVmYzI4MmEtZTRhNC00ZDI3LWIzYTAtMWQ0NWZjMWYwN2JkIiwicHJvcGVydGllcyI6eyJub3RlSW5kZXgiOjB9LCJpc0VkaXRlZCI6ZmFsc2UsIm1hbnVhbE92ZXJyaWRlIjp7ImlzTWFudWFsbHlPdmVycmlkZGVuIjpmYWxzZSwiY2l0ZXByb2NUZXh0IjoiWzI5XSIsIm1hbnVhbE92ZXJyaWRlVGV4dCI6IiJ9LCJjaXRhdGlvbkl0ZW1zIjpbeyJpZCI6ImY4ZGVkMjI4LTVkMzctMzA1NS04YWZlLTcyOGJkNjc3Mjg2MyIsIml0ZW1EYXRhIjp7InR5cGUiOiJhcnRpY2xlLWpvdXJuYWwiLCJpZCI6ImY4ZGVkMjI4LTVkMzctMzA1NS04YWZlLTcyOGJkNjc3Mjg2MyIsInRpdGxlIjoiUHJvdmVuYW5jZSBvZiBNaW9jZW5lIHNhbmRzdG9uZXMgaW4gbm9ydGhlcm4gSXJhcTogY29uc3RyYWludHMgZnJvbSBmcmFtZXdvcmsgcGV0cm9ncmFwaHksIGJ1bGstcm9jayBnZW9jaGVtaXN0cnkgYW5kIG1pbmVyYWwgY2hlbWlzdHJ5IiwiYXV0aG9yIjpbeyJmYW1pbHkiOiJBbC1KdWJvdXJ5IiwiZ2l2ZW4iOiJBLiBJLiIsInBhcnNlLW5hbWVzIjpmYWxzZSwiZHJvcHBpbmctcGFydGljbGUiOiIiLCJub24tZHJvcHBpbmctcGFydGljbGUiOiIifSx7ImZhbWlseSI6Ik1jQ2FubiIsImdpdmVuIjoiVC4iLCJwYXJzZS1uYW1lcyI6ZmFsc2UsImRyb3BwaW5nLXBhcnRpY2xlIjoiIiwibm9uLWRyb3BwaW5nLXBhcnRpY2xlIjoiIn0seyJmYW1pbHkiOiJHaGF6YWwiLCJnaXZlbiI6Ik0uIE0uIiwicGFyc2UtbmFtZXMiOmZhbHNlLCJkcm9wcGluZy1wYXJ0aWNsZSI6IiIsIm5vbi1kcm9wcGluZy1wYXJ0aWNsZSI6IiJ9XSwiY29udGFpbmVyLXRpdGxlIjoiUnVzc2lhbiBHZW9sb2d5IGFuZCBHZW9waHlzaWNzIiwiRE9JIjoiMTAuMTAxNi9qLnJnZy4yMDA4LjA5LjAwNSIsIklTU04iOiIxMDY4Nzk3MSIsImlzc3VlZCI6eyJkYXRlLXBhcnRzIjpbWzIwMDksNl1dfSwicGFnZSI6IjUxNy01MzQiLCJhYnN0cmFjdCI6Ik1vZGFsIGFuYWx5c2lzLCBidWxrLXJvY2sgZ2VvY2hlbWlzdHJ5IGFuZCBwaGFzZSBjaGVtaXN0cnkgb2Ygc2FuZHN0b25lcyBvZiB0aGUgTWlvY2VuZSBGYXQnaGEgYW5kIEluamFuYSBmb3JtYXRpb25zLCBub3J0aGVybiBJcmFxLCBzaG93IHRoYXQgdGhlIGNsYXN0aWNzIHdlcmUgZGVyaXZlZCBmcm9tIGhldGVyb2dlbmVvdXMgc291cmNlcyB0aGF0IGluY2x1ZGUgYmFzaWMgaWduZW91cyBhbmQgbWV0YW1vcnBoaWMgcm9ja3MgYXMgd2VsbCBhcyBvbGRlciBzZWRpbWVudGFyeSByb2Nrcy4gVGhlIHNhbmRzdG9uZXMgYXJlIGdlbmVyYWxseSBjYXJib25hdGUtcmljaCBsaXRoaWMgYXJlbml0ZXMuIFRoZWlyIGdlb2NoZW1pc3RyeSBzdXBwb3J0cyB0aGUgcGV0cm9ncmFwaGljIHJlc3VsdHMgYW5kIGluZGljYXRlcyB0aGF0IHRoZXkgYXJlIGFsbCBGZS1yaWNoLCBsaXRoaWMgb3IgcXVhcnR6IGFya29zaWMgc2FuZHN0b25lcy4gQWNjb3JkaW5nIHRvIGdlb2NoZW1pY2FsIGRhdGEsIGdhcm5ldHMgYXJlIGRlcml2ZWQgZnJvbSBtZXRhbW9ycGhpYyBzb3VyY2VzLCBob3JuYmxlbmRlIGlzIG9mIGlnbmVvdXMgb3JpZ2luLCBhbmQgY2xpbm9weXJveGVuZXMsIGFyZSBwcm9kdWNlZCBieSBiYXNpYyBpZ25lb3VzIHJvY2tzLiBFcGlkb3RlIGlzIG1vc3QgcHJvYmFibHkgdG8gYmUgYSBwcm9kdWN0IG9mIGRpc2ludGVncmF0aW9uIG9mIG1ldGFtb3JwaGljIHJvY2tzLCBlc3NlbnRpYWxseSwgbWV0YW1vcnBob3NlZCBpZ25lb3VzIHJvY2tzLiBSdXRpbGUgZ2VvY2hlbWlzdHJ5IGltcGxpZXMgbG93LWdyYWRlIG1ldGFtb3JwaGljIGFuZCBiYXNpYyB0byB1bHRyYWJhc2ljIGlnbmVvdXMgc291cmNlcy4gQ2hlbWljYWwgY29tcG9zaXRpb24gb2YgY2hyb21pYW4gc3BpbmVscyBpbmRpY2F0ZXMgdGhhdCB0aGV5IGFyZSBkZXJpdmVkIGZyb20gQWxwaW5lLXR5cGUgcGVyaWRvdGl0ZS4gVGhlIG9waGlvbGl0aWMtcmFkaW9sYXJpdGUgYmVsdHMgb2YgVGF1cnVzLVphZ3JvcyBhcyB3ZWxsIGFzIHRoZSB1cGxpZnRlZCBDcmV0YWNlb3VzIGFuZCBQYWxlb2NlbmUgc3RyYXRhIG9mIG5vcnRoIGFuZCBub3J0aGVhc3Rlcm4gSXJhcSBhcmUgbGlrZWx5IHRvIGJlIHRoZSBtYWpvciBzb3VyY2Ugb2YgY2xhc3RpY3MgdG8gdGhlIEZhdCdoYS1JbmphbmEgYmFzaW4sIGEgZm9yZWxhbmQgYmFzaW4gZm9ybWVkIGFzIGEgcmVzdWx0IG9mIHRoZSBjb250aW5lbnRhbCBBcmFiaWFuIGFuZCBUdXJraXNoL0lyYW5pYW4gcGxhdGVzIGNvbGxpc2lvbi4gwqkgMjAwOS4iLCJpc3N1ZSI6IjYiLCJ2b2x1bWUiOiI1MCIsImNvbnRhaW5lci10aXRsZS1zaG9ydCI6IiJ9LCJpc1RlbXBvcmFyeSI6ZmFsc2V9XX0="/>
          <w:id w:val="1064919207"/>
          <w:placeholder>
            <w:docPart w:val="DefaultPlaceholder_-1854013440"/>
          </w:placeholder>
        </w:sdtPr>
        <w:sdtContent>
          <w:r w:rsidR="00A3774C" w:rsidRPr="00A3774C">
            <w:rPr>
              <w:rFonts w:asciiTheme="majorBidi" w:hAnsiTheme="majorBidi" w:cstheme="majorBidi"/>
              <w:color w:val="000000"/>
              <w:sz w:val="24"/>
              <w:szCs w:val="24"/>
            </w:rPr>
            <w:t>[29]</w:t>
          </w:r>
        </w:sdtContent>
      </w:sdt>
      <w:r w:rsidR="00EE4597" w:rsidRPr="00EE4597">
        <w:rPr>
          <w:rFonts w:asciiTheme="majorBidi" w:hAnsiTheme="majorBidi" w:cstheme="majorBidi"/>
          <w:sz w:val="24"/>
          <w:szCs w:val="24"/>
        </w:rPr>
        <w:t>Tectonically, the Iraqi territory</w:t>
      </w:r>
      <w:r w:rsidR="00E31573">
        <w:rPr>
          <w:rFonts w:asciiTheme="majorBidi" w:hAnsiTheme="majorBidi" w:cstheme="majorBidi"/>
          <w:sz w:val="24"/>
          <w:szCs w:val="24"/>
        </w:rPr>
        <w:t xml:space="preserve"> is </w:t>
      </w:r>
      <w:r w:rsidR="00EE4597" w:rsidRPr="00EE4597">
        <w:rPr>
          <w:rFonts w:asciiTheme="majorBidi" w:hAnsiTheme="majorBidi" w:cstheme="majorBidi"/>
          <w:sz w:val="24"/>
          <w:szCs w:val="24"/>
        </w:rPr>
        <w:t xml:space="preserve">divided into three </w:t>
      </w:r>
      <w:r w:rsidR="00EE4597" w:rsidRPr="00EE4597">
        <w:rPr>
          <w:rFonts w:asciiTheme="majorBidi" w:hAnsiTheme="majorBidi" w:cstheme="majorBidi"/>
          <w:sz w:val="24"/>
          <w:szCs w:val="24"/>
        </w:rPr>
        <w:lastRenderedPageBreak/>
        <w:t>different areas</w:t>
      </w:r>
      <w:r w:rsidR="001D4A1F">
        <w:rPr>
          <w:rFonts w:asciiTheme="majorBidi" w:hAnsiTheme="majorBidi" w:cstheme="majorBidi"/>
          <w:sz w:val="24"/>
          <w:szCs w:val="24"/>
        </w:rPr>
        <w:t xml:space="preserve"> </w:t>
      </w:r>
      <w:r w:rsidR="001D4A1F" w:rsidRPr="001D4A1F">
        <w:rPr>
          <w:rFonts w:asciiTheme="majorBidi" w:hAnsiTheme="majorBidi" w:cstheme="majorBidi"/>
          <w:sz w:val="24"/>
          <w:szCs w:val="24"/>
        </w:rPr>
        <w:fldChar w:fldCharType="begin"/>
      </w:r>
      <w:r w:rsidR="001D4A1F" w:rsidRPr="001D4A1F">
        <w:rPr>
          <w:rFonts w:asciiTheme="majorBidi" w:hAnsiTheme="majorBidi" w:cstheme="majorBidi"/>
          <w:sz w:val="24"/>
          <w:szCs w:val="24"/>
        </w:rPr>
        <w:instrText xml:space="preserve"> REF _Ref158714058 \h  \* MERGEFORMAT </w:instrText>
      </w:r>
      <w:r w:rsidR="001D4A1F" w:rsidRPr="001D4A1F">
        <w:rPr>
          <w:rFonts w:asciiTheme="majorBidi" w:hAnsiTheme="majorBidi" w:cstheme="majorBidi"/>
          <w:sz w:val="24"/>
          <w:szCs w:val="24"/>
        </w:rPr>
      </w:r>
      <w:r w:rsidR="001D4A1F" w:rsidRPr="001D4A1F">
        <w:rPr>
          <w:rFonts w:asciiTheme="majorBidi" w:hAnsiTheme="majorBidi" w:cstheme="majorBidi"/>
          <w:sz w:val="24"/>
          <w:szCs w:val="24"/>
        </w:rPr>
        <w:fldChar w:fldCharType="separate"/>
      </w:r>
      <w:r w:rsidR="001D4A1F" w:rsidRPr="001D4A1F">
        <w:rPr>
          <w:rFonts w:asciiTheme="majorBidi" w:hAnsiTheme="majorBidi" w:cstheme="majorBidi"/>
          <w:b/>
          <w:bCs/>
          <w:sz w:val="24"/>
          <w:szCs w:val="24"/>
        </w:rPr>
        <w:t>Figure 3</w:t>
      </w:r>
      <w:r w:rsidR="001D4A1F" w:rsidRPr="001D4A1F">
        <w:rPr>
          <w:rFonts w:asciiTheme="majorBidi" w:hAnsiTheme="majorBidi" w:cstheme="majorBidi"/>
          <w:sz w:val="24"/>
          <w:szCs w:val="24"/>
        </w:rPr>
        <w:fldChar w:fldCharType="end"/>
      </w:r>
      <w:r w:rsidR="00EE4597" w:rsidRPr="001D4A1F">
        <w:rPr>
          <w:rFonts w:asciiTheme="majorBidi" w:hAnsiTheme="majorBidi" w:cstheme="majorBidi"/>
          <w:sz w:val="24"/>
          <w:szCs w:val="24"/>
        </w:rPr>
        <w:t>:</w:t>
      </w:r>
      <w:r w:rsidR="00EE4597" w:rsidRPr="00EE4597">
        <w:rPr>
          <w:rFonts w:asciiTheme="majorBidi" w:hAnsiTheme="majorBidi" w:cstheme="majorBidi"/>
          <w:sz w:val="24"/>
          <w:szCs w:val="24"/>
        </w:rPr>
        <w:t xml:space="preserve"> Stable Shelf consists of buried anticlines and arches, with no surface anticlines; Unstable shelf with the </w:t>
      </w:r>
      <w:r w:rsidR="00E31573">
        <w:rPr>
          <w:rFonts w:asciiTheme="majorBidi" w:hAnsiTheme="majorBidi" w:cstheme="majorBidi"/>
          <w:sz w:val="24"/>
          <w:szCs w:val="24"/>
        </w:rPr>
        <w:t>presence</w:t>
      </w:r>
      <w:r w:rsidR="00EE4597" w:rsidRPr="00EE4597">
        <w:rPr>
          <w:rFonts w:asciiTheme="majorBidi" w:hAnsiTheme="majorBidi" w:cstheme="majorBidi"/>
          <w:sz w:val="24"/>
          <w:szCs w:val="24"/>
        </w:rPr>
        <w:t xml:space="preserve"> of surface anticlines; </w:t>
      </w:r>
      <w:proofErr w:type="spellStart"/>
      <w:r w:rsidR="00EE4597" w:rsidRPr="00EE4597">
        <w:rPr>
          <w:rFonts w:asciiTheme="majorBidi" w:hAnsiTheme="majorBidi" w:cstheme="majorBidi"/>
          <w:sz w:val="24"/>
          <w:szCs w:val="24"/>
        </w:rPr>
        <w:t>Sutur</w:t>
      </w:r>
      <w:proofErr w:type="spellEnd"/>
      <w:r w:rsidR="00EE4597" w:rsidRPr="00EE4597">
        <w:rPr>
          <w:rFonts w:asciiTheme="majorBidi" w:hAnsiTheme="majorBidi" w:cstheme="majorBidi"/>
          <w:sz w:val="24"/>
          <w:szCs w:val="24"/>
        </w:rPr>
        <w:t xml:space="preserve"> Zagros, consisting of thrust scales of radiolarite, igneous and metamorphic rocks. The three listed areas contain tectonic groups with N-S strikes within the Stable Shelf and NW-SE or E-W in the Unstable Shelf zone and the Zagros </w:t>
      </w:r>
      <w:proofErr w:type="spellStart"/>
      <w:r w:rsidR="00EE4597" w:rsidRPr="00EE4597">
        <w:rPr>
          <w:rFonts w:asciiTheme="majorBidi" w:hAnsiTheme="majorBidi" w:cstheme="majorBidi"/>
          <w:sz w:val="24"/>
          <w:szCs w:val="24"/>
        </w:rPr>
        <w:t>Sutura</w:t>
      </w:r>
      <w:proofErr w:type="spellEnd"/>
      <w:r w:rsidR="00EE4597" w:rsidRPr="00EE4597">
        <w:rPr>
          <w:rFonts w:asciiTheme="majorBidi" w:hAnsiTheme="majorBidi" w:cstheme="majorBidi"/>
          <w:sz w:val="24"/>
          <w:szCs w:val="24"/>
        </w:rPr>
        <w:t xml:space="preserve">. The N-S strike is associated with Paleozoic tectonic movements; E-W and NE-SW - with the Alpine orogeny from the Cretaceous to the present </w:t>
      </w:r>
      <w:sdt>
        <w:sdtPr>
          <w:rPr>
            <w:rFonts w:asciiTheme="majorBidi" w:hAnsiTheme="majorBidi" w:cstheme="majorBidi"/>
            <w:color w:val="000000"/>
            <w:sz w:val="24"/>
            <w:szCs w:val="24"/>
          </w:rPr>
          <w:tag w:val="MENDELEY_CITATION_v3_eyJjaXRhdGlvbklEIjoiTUVOREVMRVlfQ0lUQVRJT05fY2NhZTgzZmYtMDYwZi00ZWVmLTg5MTItNDQ0YmRhOGY0NGE3IiwicHJvcGVydGllcyI6eyJub3RlSW5kZXgiOjB9LCJpc0VkaXRlZCI6ZmFsc2UsIm1hbnVhbE92ZXJyaWRlIjp7ImlzTWFudWFsbHlPdmVycmlkZGVuIjpmYWxzZSwiY2l0ZXByb2NUZXh0IjoiWzMwXSIsIm1hbnVhbE92ZXJyaWRlVGV4dCI6IiJ9LCJjaXRhdGlvbkl0ZW1zIjpbeyJpZCI6IjQxMDg5NzZmLTY5OTctMzUxYS05YjZhLTI3MjUwOWJhNDEzNSIsIml0ZW1EYXRhIjp7InR5cGUiOiJhcnRpY2xlLWpvdXJuYWwiLCJpZCI6IjQxMDg5NzZmLTY5OTctMzUxYS05YjZhLTI3MjUwOWJhNDEzNSIsInRpdGxlIjoiUGV0cm9sZXVtIEdlb2xvZ3kgb2YgSXJhcSIsImF1dGhvciI6W3siZmFtaWx5IjoiQXFyYXdpIEEuQS5NLiIsImdpdmVuIjoiR29mZiBKLkMuLCBIb3JidXJ5IEEuRC4sIFNhZG9vbmkgRi4iLCJwYXJzZS1uYW1lcyI6ZmFsc2UsImRyb3BwaW5nLXBhcnRpY2xlIjoiIiwibm9uLWRyb3BwaW5nLXBhcnRpY2xlIjoiIn1dLCJjb250YWluZXItdGl0bGUiOiJTY2llbnRpZmljIHByZXNzIEx0IFBvIGJveCAyMSwgQmVhY29uc2ZpZWxkLCBCdWNrcyBIUDkgMU5TLCBVSy4g74CtMjAxMC4g74CtIDQyNCBwLiIsImlzc3VlZCI6eyJkYXRlLXBhcnRzIjpbWzIwMTBdXX0sImNvbnRhaW5lci10aXRsZS1zaG9ydCI6IiJ9LCJpc1RlbXBvcmFyeSI6ZmFsc2V9XX0="/>
          <w:id w:val="1150951905"/>
          <w:placeholder>
            <w:docPart w:val="DefaultPlaceholder_-1854013440"/>
          </w:placeholder>
        </w:sdtPr>
        <w:sdtContent>
          <w:r w:rsidR="00A3774C" w:rsidRPr="00A3774C">
            <w:rPr>
              <w:rFonts w:asciiTheme="majorBidi" w:hAnsiTheme="majorBidi" w:cstheme="majorBidi"/>
              <w:color w:val="000000"/>
              <w:sz w:val="24"/>
              <w:szCs w:val="24"/>
            </w:rPr>
            <w:t>[30]</w:t>
          </w:r>
        </w:sdtContent>
      </w:sdt>
      <w:r w:rsidR="00E31573">
        <w:rPr>
          <w:rFonts w:asciiTheme="majorBidi" w:hAnsiTheme="majorBidi" w:cstheme="majorBidi"/>
          <w:sz w:val="24"/>
          <w:szCs w:val="24"/>
        </w:rPr>
        <w:t>.</w:t>
      </w:r>
    </w:p>
    <w:p w14:paraId="418AE97F" w14:textId="11E220CD" w:rsidR="00C66D7D" w:rsidRDefault="00EE4597" w:rsidP="00B734DB">
      <w:pPr>
        <w:autoSpaceDE w:val="0"/>
        <w:autoSpaceDN w:val="0"/>
        <w:adjustRightInd w:val="0"/>
        <w:spacing w:after="0"/>
        <w:ind w:firstLine="720"/>
        <w:jc w:val="both"/>
        <w:rPr>
          <w:rFonts w:asciiTheme="majorBidi" w:hAnsiTheme="majorBidi" w:cstheme="majorBidi"/>
          <w:sz w:val="24"/>
          <w:szCs w:val="24"/>
        </w:rPr>
      </w:pPr>
      <w:r w:rsidRPr="00EE4597">
        <w:rPr>
          <w:rFonts w:asciiTheme="majorBidi" w:hAnsiTheme="majorBidi" w:cstheme="majorBidi"/>
          <w:sz w:val="24"/>
          <w:szCs w:val="24"/>
        </w:rPr>
        <w:t>The Zagros folded belt (unstable shelf) is subdivided into three tectonic zones (from west to east): the Mesopotamian Zone (Quaternary molasse and buried structures), the Low folded Zone, and the High Folded Zone All of them are of meridional strike and are divided into blocks, which are limited by transverse faults oriented along the ENE-WSW line (with an offset to the NE-SW), with vertical and horizontal displacement</w:t>
      </w:r>
      <w:sdt>
        <w:sdtPr>
          <w:rPr>
            <w:rFonts w:asciiTheme="majorBidi" w:hAnsiTheme="majorBidi" w:cstheme="majorBidi"/>
            <w:color w:val="000000"/>
            <w:sz w:val="24"/>
            <w:szCs w:val="24"/>
          </w:rPr>
          <w:tag w:val="MENDELEY_CITATION_v3_eyJjaXRhdGlvbklEIjoiTUVOREVMRVlfQ0lUQVRJT05fNTM3ZTliMjMtZDBmZS00MGZiLWJiMzUtYTFhNTQyZDFkMjZiIiwicHJvcGVydGllcyI6eyJub3RlSW5kZXgiOjB9LCJpc0VkaXRlZCI6ZmFsc2UsIm1hbnVhbE92ZXJyaWRlIjp7ImlzTWFudWFsbHlPdmVycmlkZGVuIjpmYWxzZSwiY2l0ZXByb2NUZXh0IjoiWzI5XSIsIm1hbnVhbE92ZXJyaWRlVGV4dCI6IiJ9LCJjaXRhdGlvbkl0ZW1zIjpbeyJpZCI6ImY4ZGVkMjI4LTVkMzctMzA1NS04YWZlLTcyOGJkNjc3Mjg2MyIsIml0ZW1EYXRhIjp7InR5cGUiOiJhcnRpY2xlLWpvdXJuYWwiLCJpZCI6ImY4ZGVkMjI4LTVkMzctMzA1NS04YWZlLTcyOGJkNjc3Mjg2MyIsInRpdGxlIjoiUHJvdmVuYW5jZSBvZiBNaW9jZW5lIHNhbmRzdG9uZXMgaW4gbm9ydGhlcm4gSXJhcTogY29uc3RyYWludHMgZnJvbSBmcmFtZXdvcmsgcGV0cm9ncmFwaHksIGJ1bGstcm9jayBnZW9jaGVtaXN0cnkgYW5kIG1pbmVyYWwgY2hlbWlzdHJ5IiwiYXV0aG9yIjpbeyJmYW1pbHkiOiJBbC1KdWJvdXJ5IiwiZ2l2ZW4iOiJBLiBJLiIsInBhcnNlLW5hbWVzIjpmYWxzZSwiZHJvcHBpbmctcGFydGljbGUiOiIiLCJub24tZHJvcHBpbmctcGFydGljbGUiOiIifSx7ImZhbWlseSI6Ik1jQ2FubiIsImdpdmVuIjoiVC4iLCJwYXJzZS1uYW1lcyI6ZmFsc2UsImRyb3BwaW5nLXBhcnRpY2xlIjoiIiwibm9uLWRyb3BwaW5nLXBhcnRpY2xlIjoiIn0seyJmYW1pbHkiOiJHaGF6YWwiLCJnaXZlbiI6Ik0uIE0uIiwicGFyc2UtbmFtZXMiOmZhbHNlLCJkcm9wcGluZy1wYXJ0aWNsZSI6IiIsIm5vbi1kcm9wcGluZy1wYXJ0aWNsZSI6IiJ9XSwiY29udGFpbmVyLXRpdGxlIjoiUnVzc2lhbiBHZW9sb2d5IGFuZCBHZW9waHlzaWNzIiwiRE9JIjoiMTAuMTAxNi9qLnJnZy4yMDA4LjA5LjAwNSIsIklTU04iOiIxMDY4Nzk3MSIsImlzc3VlZCI6eyJkYXRlLXBhcnRzIjpbWzIwMDksNl1dfSwicGFnZSI6IjUxNy01MzQiLCJhYnN0cmFjdCI6Ik1vZGFsIGFuYWx5c2lzLCBidWxrLXJvY2sgZ2VvY2hlbWlzdHJ5IGFuZCBwaGFzZSBjaGVtaXN0cnkgb2Ygc2FuZHN0b25lcyBvZiB0aGUgTWlvY2VuZSBGYXQnaGEgYW5kIEluamFuYSBmb3JtYXRpb25zLCBub3J0aGVybiBJcmFxLCBzaG93IHRoYXQgdGhlIGNsYXN0aWNzIHdlcmUgZGVyaXZlZCBmcm9tIGhldGVyb2dlbmVvdXMgc291cmNlcyB0aGF0IGluY2x1ZGUgYmFzaWMgaWduZW91cyBhbmQgbWV0YW1vcnBoaWMgcm9ja3MgYXMgd2VsbCBhcyBvbGRlciBzZWRpbWVudGFyeSByb2Nrcy4gVGhlIHNhbmRzdG9uZXMgYXJlIGdlbmVyYWxseSBjYXJib25hdGUtcmljaCBsaXRoaWMgYXJlbml0ZXMuIFRoZWlyIGdlb2NoZW1pc3RyeSBzdXBwb3J0cyB0aGUgcGV0cm9ncmFwaGljIHJlc3VsdHMgYW5kIGluZGljYXRlcyB0aGF0IHRoZXkgYXJlIGFsbCBGZS1yaWNoLCBsaXRoaWMgb3IgcXVhcnR6IGFya29zaWMgc2FuZHN0b25lcy4gQWNjb3JkaW5nIHRvIGdlb2NoZW1pY2FsIGRhdGEsIGdhcm5ldHMgYXJlIGRlcml2ZWQgZnJvbSBtZXRhbW9ycGhpYyBzb3VyY2VzLCBob3JuYmxlbmRlIGlzIG9mIGlnbmVvdXMgb3JpZ2luLCBhbmQgY2xpbm9weXJveGVuZXMsIGFyZSBwcm9kdWNlZCBieSBiYXNpYyBpZ25lb3VzIHJvY2tzLiBFcGlkb3RlIGlzIG1vc3QgcHJvYmFibHkgdG8gYmUgYSBwcm9kdWN0IG9mIGRpc2ludGVncmF0aW9uIG9mIG1ldGFtb3JwaGljIHJvY2tzLCBlc3NlbnRpYWxseSwgbWV0YW1vcnBob3NlZCBpZ25lb3VzIHJvY2tzLiBSdXRpbGUgZ2VvY2hlbWlzdHJ5IGltcGxpZXMgbG93LWdyYWRlIG1ldGFtb3JwaGljIGFuZCBiYXNpYyB0byB1bHRyYWJhc2ljIGlnbmVvdXMgc291cmNlcy4gQ2hlbWljYWwgY29tcG9zaXRpb24gb2YgY2hyb21pYW4gc3BpbmVscyBpbmRpY2F0ZXMgdGhhdCB0aGV5IGFyZSBkZXJpdmVkIGZyb20gQWxwaW5lLXR5cGUgcGVyaWRvdGl0ZS4gVGhlIG9waGlvbGl0aWMtcmFkaW9sYXJpdGUgYmVsdHMgb2YgVGF1cnVzLVphZ3JvcyBhcyB3ZWxsIGFzIHRoZSB1cGxpZnRlZCBDcmV0YWNlb3VzIGFuZCBQYWxlb2NlbmUgc3RyYXRhIG9mIG5vcnRoIGFuZCBub3J0aGVhc3Rlcm4gSXJhcSBhcmUgbGlrZWx5IHRvIGJlIHRoZSBtYWpvciBzb3VyY2Ugb2YgY2xhc3RpY3MgdG8gdGhlIEZhdCdoYS1JbmphbmEgYmFzaW4sIGEgZm9yZWxhbmQgYmFzaW4gZm9ybWVkIGFzIGEgcmVzdWx0IG9mIHRoZSBjb250aW5lbnRhbCBBcmFiaWFuIGFuZCBUdXJraXNoL0lyYW5pYW4gcGxhdGVzIGNvbGxpc2lvbi4gwqkgMjAwOS4iLCJpc3N1ZSI6IjYiLCJ2b2x1bWUiOiI1MCIsImNvbnRhaW5lci10aXRsZS1zaG9ydCI6IiJ9LCJpc1RlbXBvcmFyeSI6ZmFsc2V9XX0="/>
          <w:id w:val="1883982071"/>
          <w:placeholder>
            <w:docPart w:val="DefaultPlaceholder_-1854013440"/>
          </w:placeholder>
        </w:sdtPr>
        <w:sdtContent>
          <w:r w:rsidR="00A3774C" w:rsidRPr="00A3774C">
            <w:rPr>
              <w:rFonts w:asciiTheme="majorBidi" w:hAnsiTheme="majorBidi" w:cstheme="majorBidi"/>
              <w:color w:val="000000"/>
              <w:sz w:val="24"/>
              <w:szCs w:val="24"/>
            </w:rPr>
            <w:t>[29]</w:t>
          </w:r>
        </w:sdtContent>
      </w:sdt>
      <w:r w:rsidRPr="00EE4597">
        <w:rPr>
          <w:rFonts w:asciiTheme="majorBidi" w:hAnsiTheme="majorBidi" w:cstheme="majorBidi"/>
          <w:sz w:val="24"/>
          <w:szCs w:val="24"/>
        </w:rPr>
        <w:t xml:space="preserve">. In the Miocene, the territory of northeastern Iraq was an area of predominantly marine sedimentation, which began with the formation of carbonate and evaporite deposits of the </w:t>
      </w:r>
      <w:proofErr w:type="spellStart"/>
      <w:r w:rsidRPr="00EE4597">
        <w:rPr>
          <w:rFonts w:asciiTheme="majorBidi" w:hAnsiTheme="majorBidi" w:cstheme="majorBidi"/>
          <w:sz w:val="24"/>
          <w:szCs w:val="24"/>
        </w:rPr>
        <w:t>Serikagni</w:t>
      </w:r>
      <w:proofErr w:type="spellEnd"/>
      <w:r w:rsidRPr="00EE4597">
        <w:rPr>
          <w:rFonts w:asciiTheme="majorBidi" w:hAnsiTheme="majorBidi" w:cstheme="majorBidi"/>
          <w:sz w:val="24"/>
          <w:szCs w:val="24"/>
        </w:rPr>
        <w:t xml:space="preserve">, Euphrates, </w:t>
      </w:r>
      <w:proofErr w:type="spellStart"/>
      <w:r w:rsidRPr="00EE4597">
        <w:rPr>
          <w:rFonts w:asciiTheme="majorBidi" w:hAnsiTheme="majorBidi" w:cstheme="majorBidi"/>
          <w:sz w:val="24"/>
          <w:szCs w:val="24"/>
        </w:rPr>
        <w:t>Dhiban</w:t>
      </w:r>
      <w:proofErr w:type="spellEnd"/>
      <w:r w:rsidR="00875B02">
        <w:rPr>
          <w:rFonts w:asciiTheme="majorBidi" w:hAnsiTheme="majorBidi" w:cstheme="majorBidi"/>
          <w:sz w:val="24"/>
          <w:szCs w:val="24"/>
        </w:rPr>
        <w:t>,</w:t>
      </w:r>
      <w:r w:rsidRPr="00EE4597">
        <w:rPr>
          <w:rFonts w:asciiTheme="majorBidi" w:hAnsiTheme="majorBidi" w:cstheme="majorBidi"/>
          <w:sz w:val="24"/>
          <w:szCs w:val="24"/>
        </w:rPr>
        <w:t xml:space="preserve"> and </w:t>
      </w:r>
      <w:proofErr w:type="spellStart"/>
      <w:r w:rsidRPr="00EE4597">
        <w:rPr>
          <w:rFonts w:asciiTheme="majorBidi" w:hAnsiTheme="majorBidi" w:cstheme="majorBidi"/>
          <w:sz w:val="24"/>
          <w:szCs w:val="24"/>
        </w:rPr>
        <w:t>Jeribe</w:t>
      </w:r>
      <w:proofErr w:type="spellEnd"/>
      <w:r w:rsidRPr="00EE4597">
        <w:rPr>
          <w:rFonts w:asciiTheme="majorBidi" w:hAnsiTheme="majorBidi" w:cstheme="majorBidi"/>
          <w:sz w:val="24"/>
          <w:szCs w:val="24"/>
        </w:rPr>
        <w:t xml:space="preserve"> formations in shallow epicontinental seas and lagoons in marginal basins. Marine conditions of accumulation were gradually replaced by isolated shallow marines and lagoons, periodically communicating with seas of normal salinity. This led to the formation of evaporite deposits of the regressive cycle of the Fatha Formation (Lower Fars) in the Middle Miocene.</w:t>
      </w:r>
      <w:r w:rsidR="00203098">
        <w:rPr>
          <w:rFonts w:asciiTheme="majorBidi" w:hAnsiTheme="majorBidi" w:cstheme="majorBidi"/>
          <w:sz w:val="24"/>
          <w:szCs w:val="24"/>
        </w:rPr>
        <w:t xml:space="preserve"> </w:t>
      </w:r>
      <w:r w:rsidR="00875B02">
        <w:rPr>
          <w:rFonts w:asciiTheme="majorBidi" w:hAnsiTheme="majorBidi" w:cstheme="majorBidi"/>
          <w:sz w:val="24"/>
          <w:szCs w:val="24"/>
        </w:rPr>
        <w:t>Shallow marine</w:t>
      </w:r>
      <w:r w:rsidRPr="00EE4597">
        <w:rPr>
          <w:rFonts w:asciiTheme="majorBidi" w:hAnsiTheme="majorBidi" w:cstheme="majorBidi"/>
          <w:sz w:val="24"/>
          <w:szCs w:val="24"/>
        </w:rPr>
        <w:t xml:space="preserve"> sedimentation in the Oligocene and early Miocene, combined with the southwest migration of the basin axis, led to the fact that narrow carbonate shelves were formed downdip relative to the older Paleogene margins</w:t>
      </w:r>
      <w:r w:rsidR="00203098">
        <w:rPr>
          <w:rFonts w:asciiTheme="majorBidi" w:hAnsiTheme="majorBidi" w:cstheme="majorBidi"/>
          <w:sz w:val="24"/>
          <w:szCs w:val="24"/>
        </w:rPr>
        <w:t xml:space="preserve">. </w:t>
      </w:r>
      <w:r w:rsidRPr="00EE4597">
        <w:rPr>
          <w:rFonts w:asciiTheme="majorBidi" w:hAnsiTheme="majorBidi" w:cstheme="majorBidi"/>
          <w:sz w:val="24"/>
          <w:szCs w:val="24"/>
        </w:rPr>
        <w:t xml:space="preserve">These shallow water carbonate platforms include the </w:t>
      </w:r>
      <w:proofErr w:type="spellStart"/>
      <w:r w:rsidRPr="00EE4597">
        <w:rPr>
          <w:rFonts w:asciiTheme="majorBidi" w:hAnsiTheme="majorBidi" w:cstheme="majorBidi"/>
          <w:sz w:val="24"/>
          <w:szCs w:val="24"/>
        </w:rPr>
        <w:t>Asmari</w:t>
      </w:r>
      <w:proofErr w:type="spellEnd"/>
      <w:r w:rsidRPr="00EE4597">
        <w:rPr>
          <w:rFonts w:asciiTheme="majorBidi" w:hAnsiTheme="majorBidi" w:cstheme="majorBidi"/>
          <w:sz w:val="24"/>
          <w:szCs w:val="24"/>
        </w:rPr>
        <w:t xml:space="preserve"> limestone in Iran and the Kirkuk formation in Iraq.</w:t>
      </w:r>
      <w:r w:rsidR="00875B02">
        <w:rPr>
          <w:rFonts w:asciiTheme="majorBidi" w:hAnsiTheme="majorBidi" w:cstheme="majorBidi"/>
          <w:sz w:val="24"/>
          <w:szCs w:val="24"/>
        </w:rPr>
        <w:t xml:space="preserve"> </w:t>
      </w:r>
      <w:r w:rsidRPr="00EE4597">
        <w:rPr>
          <w:rFonts w:asciiTheme="majorBidi" w:hAnsiTheme="majorBidi" w:cstheme="majorBidi"/>
          <w:sz w:val="24"/>
          <w:szCs w:val="24"/>
        </w:rPr>
        <w:t>Another uplift phase during the Burdigalian resulted in the outcropping and erosion of Paleogene-Lower Miocene carbonate platforms, and the unfilled center of the Paleogene basin was eventually filled with shallow evaporites and rare marine carbonates of the Fatha Formation in the middle Miocene. Tectonic deformation along the Zagros margin gradually became more intense starting from the middle Miocene, which led to the accumulation of fluvial to marine terrigenous deposits and, ultimately, coarser-grained deltaic and alluvial facies of the Injana Formation</w:t>
      </w:r>
      <w:sdt>
        <w:sdtPr>
          <w:rPr>
            <w:rFonts w:asciiTheme="majorBidi" w:hAnsiTheme="majorBidi" w:cstheme="majorBidi"/>
            <w:color w:val="000000"/>
            <w:sz w:val="24"/>
            <w:szCs w:val="24"/>
          </w:rPr>
          <w:tag w:val="MENDELEY_CITATION_v3_eyJjaXRhdGlvbklEIjoiTUVOREVMRVlfQ0lUQVRJT05fYTk0MDMzN2ItMjk4Ny00NWViLTk3MDgtOTVkYjA0ZjM0ZjY1IiwicHJvcGVydGllcyI6eyJub3RlSW5kZXgiOjB9LCJpc0VkaXRlZCI6ZmFsc2UsIm1hbnVhbE92ZXJyaWRlIjp7ImlzTWFudWFsbHlPdmVycmlkZGVuIjpmYWxzZSwiY2l0ZXByb2NUZXh0IjoiWzMxXSIsIm1hbnVhbE92ZXJyaWRlVGV4dCI6IiJ9LCJjaXRhdGlvbkl0ZW1zIjpbeyJpZCI6IjE2Njk3N2IyLWUzNDgtM2FiZi05N2RmLTZkNDkzN2I1MmZlMiIsIml0ZW1EYXRhIjp7InR5cGUiOiJib29rIiwiaWQiOiIxNjY5NzdiMi1lMzQ4LTNhYmYtOTdkZi02ZDQ5MzdiNTJmZTIiLCJ0aXRsZSI6Ikdlb2xvZ3kgb2YgSXJhcSIsImF1dGhvciI6W3siZmFtaWx5IjoiSmFzc2ltIiwiZ2l2ZW4iOiJTYWFkIFouIiwicGFyc2UtbmFtZXMiOmZhbHNlLCJkcm9wcGluZy1wYXJ0aWNsZSI6IiIsIm5vbi1kcm9wcGluZy1wYXJ0aWNsZSI6IiJ9LHsiZmFtaWx5IjoiR29mZiIsImdpdmVuIjoiSi4gQy4gKEplcmVteSBDLikiLCJwYXJzZS1uYW1lcyI6ZmFsc2UsImRyb3BwaW5nLXBhcnRpY2xlIjoiIiwibm9uLWRyb3BwaW5nLXBhcnRpY2xlIjoiIn1dLCJJU0JOIjoiODA3MDI4Mjg3OCIsImlzc3VlZCI6eyJkYXRlLXBhcnRzIjpbWzIwMDZdXX0sInB1Ymxpc2hlci1wbGFjZSI6IiBDemVjaCBSZXB1YmxpYyIsIm51bWJlci1vZi1wYWdlcyI6IjM0MSIsImFic3RyYWN0IjoiMXN0IGVkLiBFcnJhdGEgc2hlZXQgaW5zZXJ0ZWQuIEludHJvZHVjdGlvbiA7IExhdGUgcHJlY2FtYnJpYW4gZGV2ZWxvcG1lbnQgb2YgdGhlIEFyYWJpYW4gUGxhdGUgOyBQaGFuZXJvem9pYyBkZXZlbG9wbWVudCBvZiB0aGUgTm9ydGhlcm4gQXJhYmlhbiBQbGF0ZSAvIFNhYWQgWi4gSmFzc2ltIC0tIFRlY3RvbmljIGZyYW1ld29yayA7IFVuaXRzIG9mIHRoZSBzdGFibGUgc2hlbGYgOyBVbml0cyBvZiB0aGUgdW5zdGFibGUgc2hlbGYgYW5kIHRoZSBaYWdyb3MgU3V0dXJlIC8gU2FhZCBaLiBKYXNzaW0gYW5kIFRpYm9yIEJ1ZGF5IC0tIFNlaXNtaWNpdHkgLyBTYWhpbCBBLiBBbHNpbmF3aSAtLSBQYWxhZW96b2ljIG1lZ2FzZXF1ZW5jZXMgKEFQSS1BUC01KSAvIFNhYWQgWi4gSmFzc2ltIC0tIExhdGUgUGVybWlhbi1MaWFzc2ljIG1lZ2FzZXF1ZW5jZSBBUDYgLyBTYWFkIFouIEphc3NpbSBbYW5kIG90aGVyc10gLS0gTGF0ZSBUb2FyY2lhbi1lYXJseSBUaXRob25pYW4gKG1pZC1sYXRlIEp1cmFzc2ljKSBtZWdhc2VxdWVuY2UgQVA3IDsgTGF0ZSBUaXRob25pYW4tZWFybHkgVHVyb25pYW4gbWVnYXNlcXVlbmNlIEFQOCA7IExhdGUgVHVyb25pYW4tRGFuaWFuIG1lZ2FzZXF1ZW5jZSBBUDkgOyBNaWRkbGUgcGFsYWVvY2VuZS1lb2NlbmUgbWVnYXNlcXVlbmNlIChBUDEwKSA7IExhdGVzdCBlb2NlbmUtcmVjZW50IG1lZ2FzZXF1ZW5jZSBBUDExIC8gU2FhZCBaLiBKYXNzaW0gYW5kIFRpYm9yIEJ1ZGF5IC0tIFF1YXRlcm5hcnkgZGVwb3NpdHMgLyBBZG5hbiBBLk0uIEFxcmF3aSwgSmFyb3NsYXYgRG9tYXMgYW5kIFNhYWQgWi4gSmFzc2ltIC0tIFRlY3Rvbm9zdHJhdGlncmFwaHkgb2YgdGhlIFphZ3JvcyBTdXR1cmUgLyBTYWFkIFouIEphc3NpbSwgVGlib3IgQnVkYXkgLS0gTWFnbWF0aXNtIGFuZCBtZXRhbW9ycGhpc20gaW4gdGhlIFphZ3JvcyBTdXR1cmUgLyBTYWFkIFouIEphc3NpbSwgTWlsb3PMjCBTdWsgYW5kIEphcm1pbGEgV2FsZGhhdXNhcm92YcyBIC0tIEh5ZHJvY2FyYm9ucyAvIFNhYWQgWi4gSmFzc2ltIGFuZCBNb2hhbW1hZCBBbC1HYWlsYW5pIC0tIEh5ZHJvZ2VvbG9neSAvIEppcsyMaSBLcmHMgXNuecyBLCBTYWFkIEFsc2FtIGFuZCBTYWFkIFouIEphc3NpbSAtLSBNZXRhbGxpYyBhbmQgaW5kdXN0cmlhbCByb2NrcyBhbmQgbWluZXJhbHMgLyBLaGFsZG91biBTLiBBbC1CYXNzYW0gYW5kIEphcm9zbGF2IEhhaykuIiwicHVibGlzaGVyIjoiRG9saW4iLCJjb250YWluZXItdGl0bGUtc2hvcnQiOiIifSwiaXNUZW1wb3JhcnkiOmZhbHNlfV19"/>
          <w:id w:val="1570383246"/>
          <w:placeholder>
            <w:docPart w:val="DefaultPlaceholder_-1854013440"/>
          </w:placeholder>
        </w:sdtPr>
        <w:sdtContent>
          <w:r w:rsidR="00A3774C" w:rsidRPr="00A3774C">
            <w:rPr>
              <w:rFonts w:eastAsia="Times New Roman"/>
              <w:color w:val="000000"/>
            </w:rPr>
            <w:t>[31]</w:t>
          </w:r>
        </w:sdtContent>
      </w:sdt>
      <w:r w:rsidR="00203098">
        <w:rPr>
          <w:rFonts w:asciiTheme="majorBidi" w:hAnsiTheme="majorBidi" w:cstheme="majorBidi"/>
          <w:sz w:val="24"/>
          <w:szCs w:val="24"/>
        </w:rPr>
        <w:t xml:space="preserve">. </w:t>
      </w:r>
      <w:r w:rsidRPr="00EE4597">
        <w:rPr>
          <w:rFonts w:asciiTheme="majorBidi" w:hAnsiTheme="majorBidi" w:cstheme="majorBidi"/>
          <w:sz w:val="24"/>
          <w:szCs w:val="24"/>
        </w:rPr>
        <w:t xml:space="preserve">The upper boundary of the Transitional Layers of the Fatha and </w:t>
      </w:r>
      <w:proofErr w:type="spellStart"/>
      <w:r w:rsidRPr="00EE4597">
        <w:rPr>
          <w:rFonts w:asciiTheme="majorBidi" w:hAnsiTheme="majorBidi" w:cstheme="majorBidi"/>
          <w:sz w:val="24"/>
          <w:szCs w:val="24"/>
        </w:rPr>
        <w:t>Jeribe</w:t>
      </w:r>
      <w:proofErr w:type="spellEnd"/>
      <w:r w:rsidRPr="00EE4597">
        <w:rPr>
          <w:rFonts w:asciiTheme="majorBidi" w:hAnsiTheme="majorBidi" w:cstheme="majorBidi"/>
          <w:sz w:val="24"/>
          <w:szCs w:val="24"/>
        </w:rPr>
        <w:t xml:space="preserve"> formations, as well as the Euphrates/</w:t>
      </w:r>
      <w:proofErr w:type="spellStart"/>
      <w:r w:rsidRPr="00EE4597">
        <w:rPr>
          <w:rFonts w:asciiTheme="majorBidi" w:hAnsiTheme="majorBidi" w:cstheme="majorBidi"/>
          <w:sz w:val="24"/>
          <w:szCs w:val="24"/>
        </w:rPr>
        <w:t>Serikagni</w:t>
      </w:r>
      <w:proofErr w:type="spellEnd"/>
      <w:r w:rsidRPr="00EE4597">
        <w:rPr>
          <w:rFonts w:asciiTheme="majorBidi" w:hAnsiTheme="majorBidi" w:cstheme="majorBidi"/>
          <w:sz w:val="24"/>
          <w:szCs w:val="24"/>
        </w:rPr>
        <w:t xml:space="preserve"> formations, is the boundary of the main sequence of Lower Miocene formations in the northern part of the Arabian Plate. The evaporite deposits of the Salt-bearing strata of the Fatha and </w:t>
      </w:r>
      <w:proofErr w:type="spellStart"/>
      <w:r w:rsidRPr="00EE4597">
        <w:rPr>
          <w:rFonts w:asciiTheme="majorBidi" w:hAnsiTheme="majorBidi" w:cstheme="majorBidi"/>
          <w:sz w:val="24"/>
          <w:szCs w:val="24"/>
        </w:rPr>
        <w:t>Dhiban</w:t>
      </w:r>
      <w:proofErr w:type="spellEnd"/>
      <w:r w:rsidRPr="00EE4597">
        <w:rPr>
          <w:rFonts w:asciiTheme="majorBidi" w:hAnsiTheme="majorBidi" w:cstheme="majorBidi"/>
          <w:sz w:val="24"/>
          <w:szCs w:val="24"/>
        </w:rPr>
        <w:t xml:space="preserve"> formations are transgressive deposits of a low-standing tract formed during </w:t>
      </w:r>
      <w:r w:rsidR="00EF5A82">
        <w:rPr>
          <w:rFonts w:asciiTheme="majorBidi" w:hAnsiTheme="majorBidi" w:cstheme="majorBidi"/>
          <w:sz w:val="24"/>
          <w:szCs w:val="24"/>
        </w:rPr>
        <w:t>one-and-a-half</w:t>
      </w:r>
      <w:r w:rsidRPr="00EE4597">
        <w:rPr>
          <w:rFonts w:asciiTheme="majorBidi" w:hAnsiTheme="majorBidi" w:cstheme="majorBidi"/>
          <w:sz w:val="24"/>
          <w:szCs w:val="24"/>
        </w:rPr>
        <w:t xml:space="preserve"> sequences</w:t>
      </w:r>
      <w:r w:rsidR="003D476E">
        <w:rPr>
          <w:rFonts w:asciiTheme="majorBidi" w:hAnsiTheme="majorBidi" w:cstheme="majorBidi"/>
          <w:sz w:val="24"/>
          <w:szCs w:val="24"/>
        </w:rPr>
        <w:t>.</w:t>
      </w:r>
    </w:p>
    <w:p w14:paraId="0AEA0604" w14:textId="77777777" w:rsidR="00C66D7D" w:rsidRDefault="00C66D7D" w:rsidP="00B734DB">
      <w:pPr>
        <w:autoSpaceDE w:val="0"/>
        <w:autoSpaceDN w:val="0"/>
        <w:adjustRightInd w:val="0"/>
        <w:spacing w:after="0"/>
        <w:ind w:firstLine="720"/>
        <w:jc w:val="both"/>
        <w:rPr>
          <w:rFonts w:asciiTheme="majorBidi" w:hAnsiTheme="majorBidi" w:cstheme="majorBidi"/>
          <w:sz w:val="24"/>
          <w:szCs w:val="24"/>
        </w:rPr>
      </w:pPr>
    </w:p>
    <w:p w14:paraId="1B0FD7CA" w14:textId="77777777" w:rsidR="00C66D7D" w:rsidRDefault="00C66D7D" w:rsidP="00C66D7D">
      <w:pPr>
        <w:keepNext/>
        <w:autoSpaceDE w:val="0"/>
        <w:autoSpaceDN w:val="0"/>
        <w:adjustRightInd w:val="0"/>
        <w:spacing w:after="0"/>
        <w:ind w:firstLine="720"/>
        <w:jc w:val="center"/>
      </w:pPr>
      <w:r>
        <w:rPr>
          <w:noProof/>
        </w:rPr>
        <w:lastRenderedPageBreak/>
        <w:drawing>
          <wp:inline distT="0" distB="0" distL="0" distR="0" wp14:anchorId="7C36D3B2" wp14:editId="322B4217">
            <wp:extent cx="4015408" cy="3736975"/>
            <wp:effectExtent l="0" t="0" r="4445" b="0"/>
            <wp:docPr id="2145905742" name="Picture 1" descr="The tectonic divisions of Iraq (after Fouad, 2015)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ectonic divisions of Iraq (after Fouad, 2015) | Download Scientific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5408" cy="3736975"/>
                    </a:xfrm>
                    <a:prstGeom prst="rect">
                      <a:avLst/>
                    </a:prstGeom>
                    <a:noFill/>
                    <a:ln>
                      <a:noFill/>
                    </a:ln>
                  </pic:spPr>
                </pic:pic>
              </a:graphicData>
            </a:graphic>
          </wp:inline>
        </w:drawing>
      </w:r>
    </w:p>
    <w:p w14:paraId="4840D49E" w14:textId="77777777" w:rsidR="006E57AA" w:rsidRDefault="006E57AA" w:rsidP="006E57AA">
      <w:pPr>
        <w:pStyle w:val="Caption"/>
        <w:spacing w:after="0"/>
        <w:jc w:val="center"/>
        <w:rPr>
          <w:rFonts w:asciiTheme="majorBidi" w:hAnsiTheme="majorBidi" w:cstheme="majorBidi"/>
          <w:b/>
          <w:bCs/>
          <w:i w:val="0"/>
          <w:iCs w:val="0"/>
          <w:color w:val="auto"/>
          <w:sz w:val="24"/>
          <w:szCs w:val="24"/>
        </w:rPr>
      </w:pPr>
      <w:bookmarkStart w:id="8" w:name="_Ref158714058"/>
    </w:p>
    <w:p w14:paraId="71E795BA" w14:textId="78E5ADAC" w:rsidR="006F439D" w:rsidRPr="00C66D7D" w:rsidRDefault="00C66D7D" w:rsidP="006E57AA">
      <w:pPr>
        <w:pStyle w:val="Caption"/>
        <w:jc w:val="center"/>
        <w:rPr>
          <w:rFonts w:asciiTheme="majorBidi" w:hAnsiTheme="majorBidi" w:cstheme="majorBidi"/>
          <w:i w:val="0"/>
          <w:iCs w:val="0"/>
          <w:color w:val="auto"/>
          <w:sz w:val="24"/>
          <w:szCs w:val="24"/>
          <w:rtl/>
          <w:lang w:bidi="ar-IQ"/>
        </w:rPr>
      </w:pPr>
      <w:r w:rsidRPr="00C66D7D">
        <w:rPr>
          <w:rFonts w:asciiTheme="majorBidi" w:hAnsiTheme="majorBidi" w:cstheme="majorBidi"/>
          <w:b/>
          <w:bCs/>
          <w:i w:val="0"/>
          <w:iCs w:val="0"/>
          <w:color w:val="auto"/>
          <w:sz w:val="24"/>
          <w:szCs w:val="24"/>
        </w:rPr>
        <w:t xml:space="preserve">Figure </w:t>
      </w:r>
      <w:r w:rsidRPr="00C66D7D">
        <w:rPr>
          <w:rFonts w:asciiTheme="majorBidi" w:hAnsiTheme="majorBidi" w:cstheme="majorBidi"/>
          <w:b/>
          <w:bCs/>
          <w:i w:val="0"/>
          <w:iCs w:val="0"/>
          <w:color w:val="auto"/>
          <w:sz w:val="24"/>
          <w:szCs w:val="24"/>
        </w:rPr>
        <w:fldChar w:fldCharType="begin"/>
      </w:r>
      <w:r w:rsidRPr="00C66D7D">
        <w:rPr>
          <w:rFonts w:asciiTheme="majorBidi" w:hAnsiTheme="majorBidi" w:cstheme="majorBidi"/>
          <w:b/>
          <w:bCs/>
          <w:i w:val="0"/>
          <w:iCs w:val="0"/>
          <w:color w:val="auto"/>
          <w:sz w:val="24"/>
          <w:szCs w:val="24"/>
        </w:rPr>
        <w:instrText xml:space="preserve"> SEQ Figure \* ARABIC </w:instrText>
      </w:r>
      <w:r w:rsidRPr="00C66D7D">
        <w:rPr>
          <w:rFonts w:asciiTheme="majorBidi" w:hAnsiTheme="majorBidi" w:cstheme="majorBidi"/>
          <w:b/>
          <w:bCs/>
          <w:i w:val="0"/>
          <w:iCs w:val="0"/>
          <w:color w:val="auto"/>
          <w:sz w:val="24"/>
          <w:szCs w:val="24"/>
        </w:rPr>
        <w:fldChar w:fldCharType="separate"/>
      </w:r>
      <w:r w:rsidRPr="00C66D7D">
        <w:rPr>
          <w:rFonts w:asciiTheme="majorBidi" w:hAnsiTheme="majorBidi" w:cstheme="majorBidi"/>
          <w:b/>
          <w:bCs/>
          <w:i w:val="0"/>
          <w:iCs w:val="0"/>
          <w:color w:val="auto"/>
          <w:sz w:val="24"/>
          <w:szCs w:val="24"/>
        </w:rPr>
        <w:t>3</w:t>
      </w:r>
      <w:r w:rsidRPr="00C66D7D">
        <w:rPr>
          <w:rFonts w:asciiTheme="majorBidi" w:hAnsiTheme="majorBidi" w:cstheme="majorBidi"/>
          <w:b/>
          <w:bCs/>
          <w:i w:val="0"/>
          <w:iCs w:val="0"/>
          <w:color w:val="auto"/>
          <w:sz w:val="24"/>
          <w:szCs w:val="24"/>
        </w:rPr>
        <w:fldChar w:fldCharType="end"/>
      </w:r>
      <w:bookmarkEnd w:id="8"/>
      <w:r w:rsidRPr="00C66D7D">
        <w:rPr>
          <w:rFonts w:asciiTheme="majorBidi" w:hAnsiTheme="majorBidi" w:cstheme="majorBidi"/>
          <w:b/>
          <w:bCs/>
          <w:i w:val="0"/>
          <w:iCs w:val="0"/>
          <w:color w:val="auto"/>
          <w:sz w:val="24"/>
          <w:szCs w:val="24"/>
        </w:rPr>
        <w:t>:</w:t>
      </w:r>
      <w:r w:rsidRPr="00C66D7D">
        <w:rPr>
          <w:rFonts w:asciiTheme="majorBidi" w:hAnsiTheme="majorBidi" w:cstheme="majorBidi"/>
          <w:i w:val="0"/>
          <w:iCs w:val="0"/>
          <w:color w:val="auto"/>
          <w:sz w:val="24"/>
          <w:szCs w:val="24"/>
        </w:rPr>
        <w:t>The tectonic divisions of Iraq</w:t>
      </w:r>
      <w:sdt>
        <w:sdtPr>
          <w:rPr>
            <w:rFonts w:asciiTheme="majorBidi" w:hAnsiTheme="majorBidi" w:cstheme="majorBidi"/>
            <w:i w:val="0"/>
            <w:iCs w:val="0"/>
            <w:color w:val="000000"/>
            <w:sz w:val="24"/>
            <w:szCs w:val="24"/>
          </w:rPr>
          <w:tag w:val="MENDELEY_CITATION_v3_eyJjaXRhdGlvbklEIjoiTUVOREVMRVlfQ0lUQVRJT05fMmQ1OGQzNmEtMTZhMC00NmI3LWEzOWEtYWM4OGM3M2VkOWM4IiwicHJvcGVydGllcyI6eyJub3RlSW5kZXgiOjB9LCJpc0VkaXRlZCI6ZmFsc2UsIm1hbnVhbE92ZXJyaWRlIjp7ImlzTWFudWFsbHlPdmVycmlkZGVuIjpmYWxzZSwiY2l0ZXByb2NUZXh0IjoiWzMyXSIsIm1hbnVhbE92ZXJyaWRlVGV4dCI6IiJ9LCJjaXRhdGlvbkl0ZW1zIjpbeyJpZCI6IjhhN2NkM2U3LTQ1ZTAtMzk0Yi04MTZiLTllNTk3N2M5NjRlMCIsIml0ZW1EYXRhIjp7InR5cGUiOiJyZXBvcnQiLCJpZCI6IjhhN2NkM2U3LTQ1ZTAtMzk0Yi04MTZiLTllNTk3N2M5NjRlMCIsInRpdGxlIjoiVEVDVE9OSUMgTUFQIE9GIElSQVEsIFNDQUxFIDE6IDEwMDAgMDAwLCAzIHJkIEVESVRJT04sIDIwMTIiLCJhdXRob3IiOlt7ImZhbWlseSI6IkZvdWFkIiwiZ2l2ZW4iOiJTYWZmYSBGQSIsInBhcnNlLW5hbWVzIjpmYWxzZSwiZHJvcHBpbmctcGFydGljbGUiOiIiLCJub24tZHJvcHBpbmctcGFydGljbGUiOiIifV0sImNvbnRhaW5lci10aXRsZSI6IklyYXFpIEJ1bGxldGluIG9mIEdlb2xvZ3kgYW5kIE1pbmluZyIsImlzc3VlZCI6eyJkYXRlLXBhcnRzIjpbWzIwMTVdXX0sIm51bWJlci1vZi1wYWdlcyI6IjEtNyIsImlzc3VlIjoiMSIsInZvbHVtZSI6IjExIiwiY29udGFpbmVyLXRpdGxlLXNob3J0IjoiIn0sImlzVGVtcG9yYXJ5IjpmYWxzZX1dfQ=="/>
          <w:id w:val="-1030105883"/>
          <w:placeholder>
            <w:docPart w:val="DefaultPlaceholder_-1854013440"/>
          </w:placeholder>
        </w:sdtPr>
        <w:sdtContent>
          <w:r w:rsidR="00A3774C" w:rsidRPr="00A3774C">
            <w:rPr>
              <w:rFonts w:asciiTheme="majorBidi" w:hAnsiTheme="majorBidi" w:cstheme="majorBidi"/>
              <w:i w:val="0"/>
              <w:iCs w:val="0"/>
              <w:color w:val="000000"/>
              <w:sz w:val="24"/>
              <w:szCs w:val="24"/>
            </w:rPr>
            <w:t>[32]</w:t>
          </w:r>
        </w:sdtContent>
      </w:sdt>
    </w:p>
    <w:p w14:paraId="36FA0BE9" w14:textId="5C67F216" w:rsidR="00EE4597" w:rsidRPr="00EE4597" w:rsidRDefault="00EE4597" w:rsidP="00EE4597">
      <w:pPr>
        <w:autoSpaceDE w:val="0"/>
        <w:autoSpaceDN w:val="0"/>
        <w:adjustRightInd w:val="0"/>
        <w:spacing w:after="0"/>
        <w:ind w:firstLine="720"/>
        <w:jc w:val="both"/>
        <w:rPr>
          <w:rFonts w:asciiTheme="majorBidi" w:hAnsiTheme="majorBidi" w:cstheme="majorBidi"/>
          <w:sz w:val="24"/>
          <w:szCs w:val="24"/>
          <w:lang w:bidi="ar-IQ"/>
        </w:rPr>
      </w:pPr>
    </w:p>
    <w:p w14:paraId="449A56B4" w14:textId="0A444284" w:rsidR="009863F8" w:rsidRPr="00136598" w:rsidRDefault="006F439D" w:rsidP="003E7CCE">
      <w:pPr>
        <w:spacing w:after="0" w:line="240" w:lineRule="auto"/>
        <w:rPr>
          <w:rFonts w:asciiTheme="majorBidi" w:hAnsiTheme="majorBidi" w:cstheme="majorBidi"/>
          <w:b/>
          <w:bCs/>
          <w:i/>
          <w:color w:val="000000"/>
          <w:sz w:val="24"/>
          <w:szCs w:val="24"/>
          <w:lang w:bidi="ar-IQ"/>
        </w:rPr>
      </w:pPr>
      <w:r>
        <w:rPr>
          <w:rFonts w:asciiTheme="majorBidi" w:hAnsiTheme="majorBidi" w:cstheme="majorBidi"/>
          <w:b/>
          <w:bCs/>
          <w:i/>
          <w:color w:val="000000"/>
          <w:sz w:val="24"/>
          <w:szCs w:val="24"/>
          <w:lang w:bidi="ar-IQ"/>
        </w:rPr>
        <w:t>2</w:t>
      </w:r>
      <w:r w:rsidR="00F2347A" w:rsidRPr="00136598">
        <w:rPr>
          <w:rFonts w:asciiTheme="majorBidi" w:hAnsiTheme="majorBidi" w:cstheme="majorBidi"/>
          <w:b/>
          <w:bCs/>
          <w:i/>
          <w:color w:val="000000"/>
          <w:sz w:val="24"/>
          <w:szCs w:val="24"/>
          <w:lang w:bidi="ar-IQ"/>
        </w:rPr>
        <w:t>.1.</w:t>
      </w:r>
      <w:r>
        <w:rPr>
          <w:rFonts w:asciiTheme="majorBidi" w:hAnsiTheme="majorBidi" w:cstheme="majorBidi"/>
          <w:b/>
          <w:bCs/>
          <w:i/>
          <w:color w:val="000000"/>
          <w:sz w:val="24"/>
          <w:szCs w:val="24"/>
          <w:lang w:bidi="ar-IQ"/>
        </w:rPr>
        <w:t>1</w:t>
      </w:r>
      <w:r w:rsidR="009863F8" w:rsidRPr="00136598">
        <w:rPr>
          <w:rFonts w:asciiTheme="majorBidi" w:hAnsiTheme="majorBidi" w:cstheme="majorBidi"/>
          <w:b/>
          <w:bCs/>
          <w:i/>
          <w:color w:val="000000"/>
          <w:sz w:val="24"/>
          <w:szCs w:val="24"/>
          <w:lang w:bidi="ar-IQ"/>
        </w:rPr>
        <w:t xml:space="preserve"> Mosul Dam</w:t>
      </w:r>
    </w:p>
    <w:p w14:paraId="6FFD0277" w14:textId="77777777" w:rsidR="009863F8" w:rsidRPr="00136598" w:rsidRDefault="009863F8" w:rsidP="003E7CCE">
      <w:pPr>
        <w:spacing w:after="0" w:line="240" w:lineRule="auto"/>
        <w:rPr>
          <w:rFonts w:asciiTheme="majorBidi" w:hAnsiTheme="majorBidi" w:cstheme="majorBidi"/>
          <w:i/>
          <w:color w:val="000000"/>
          <w:sz w:val="24"/>
          <w:szCs w:val="24"/>
          <w:lang w:bidi="ar-IQ"/>
        </w:rPr>
      </w:pPr>
    </w:p>
    <w:p w14:paraId="1B1CBC34" w14:textId="05A15AB9" w:rsidR="00DA0672" w:rsidRDefault="009863F8" w:rsidP="006D089B">
      <w:pPr>
        <w:spacing w:after="0"/>
        <w:jc w:val="lowKashida"/>
        <w:rPr>
          <w:rFonts w:asciiTheme="majorBidi" w:hAnsiTheme="majorBidi" w:cstheme="majorBidi"/>
          <w:sz w:val="24"/>
          <w:szCs w:val="24"/>
        </w:rPr>
      </w:pPr>
      <w:r w:rsidRPr="00136598">
        <w:rPr>
          <w:rFonts w:asciiTheme="majorBidi" w:hAnsiTheme="majorBidi" w:cstheme="majorBidi"/>
          <w:sz w:val="24"/>
          <w:szCs w:val="24"/>
        </w:rPr>
        <w:t>It is an earth-fill dam with a central clay core, the largest dam in Iraq and fourth in the Middle East. Located 60 kilometers northwest of Mosul city and 80 kilometers from the Syrian and Turkish borders, the dam plays a crucial role in irrigation, hydropower generation, and flood control. The dam is susceptible to geological hazards, and without proper maintenance, it will fail</w:t>
      </w:r>
      <w:sdt>
        <w:sdtPr>
          <w:rPr>
            <w:rFonts w:asciiTheme="majorBidi" w:hAnsiTheme="majorBidi" w:cstheme="majorBidi"/>
            <w:color w:val="000000"/>
            <w:sz w:val="24"/>
            <w:szCs w:val="24"/>
          </w:rPr>
          <w:tag w:val="MENDELEY_CITATION_v3_eyJjaXRhdGlvbklEIjoiTUVOREVMRVlfQ0lUQVRJT05fNDk0MmNhYWMtYTVhYS00NWY1LTk4YmEtYWVjMGYzYmRmMTY0IiwicHJvcGVydGllcyI6eyJub3RlSW5kZXgiOjB9LCJpc0VkaXRlZCI6ZmFsc2UsIm1hbnVhbE92ZXJyaWRlIjp7ImlzTWFudWFsbHlPdmVycmlkZGVuIjpmYWxzZSwiY2l0ZXByb2NUZXh0IjoiWzMzXSIsIm1hbnVhbE92ZXJyaWRlVGV4dCI6IiJ9LCJjaXRhdGlvbkl0ZW1zIjpbeyJpZCI6IjFlMGVmNDFiLWY0OGUtM2RiMC04ZWE3LTA3ZTFmYWJhYjY4YiIsIml0ZW1EYXRhIjp7InR5cGUiOiJhcnRpY2xlLWpvdXJuYWwiLCJpZCI6IjFlMGVmNDFiLWY0OGUtM2RiMC04ZWE3LTA3ZTFmYWJhYjY4YiIsInRpdGxlIjoiTWFuYWdlbWVudCBvZiBXYXRlciBSZXNvdXJjZXMgaW4gSXJhcTogUGVyc3BlY3RpdmVzIGFuZCBQcm9nbm9zZXMiLCJhdXRob3IiOlt7ImZhbWlseSI6IkFsLUFuc2FyaSIsImdpdmVuIjoiTmFkaGlyIEEuIiwicGFyc2UtbmFtZXMiOmZhbHNlLCJkcm9wcGluZy1wYXJ0aWNsZSI6IiIsIm5vbi1kcm9wcGluZy1wYXJ0aWNsZSI6IiJ9XSwiY29udGFpbmVyLXRpdGxlIjoiRW5naW5lZXJpbmciLCJET0kiOiIxMC40MjM2L2VuZy4yMDEzLjU4MDgwIiwiSVNTTiI6IjE5NDctMzkzMSIsImlzc3VlZCI6eyJkYXRlLXBhcnRzIjpbWzIwMTNdXX0sInBhZ2UiOiI2NjctNjg0IiwiYWJzdHJhY3QiOiJJcmFxIGlzIG9uZSBvZiB0aGUgTWlkZGxlIEVhc3QgYW5kIE5vcnRoIEFmcmljYW4gY291bnRyaWVzIChNRU5BIHJlZ2lvbikuIFRoZSBjb3VudHJ5IGlzIGN1cnJlbnRseSBmYWNpbmcgYSBzZXJpb3VzIHdhdGVyIHNob3J0YWdlIHByb2JsZW0uIFRoaXMgcHJvYmxlbSBpcyBleHBlY3RlZCB0byBiZSBtb3JlIHNldmVyZSBpbiB0aGUgZnV0dXJlIHdoZXJlIHRoZSBzdXBwbHkgaXMgcHJlZGljdGVkIHRvIGJlIDQzIGFuZCAxNy42MSBCaWxsaW9uIEN1YmljIE1ldGVycyAoQkNNKSBpbiAyMDE1IGFuZCAyMDI1IHJlc3BlY3RpdmVseSB3aGlsZSBjdXJyZW50IGRlbWFuZCBpcyBlc3RpbWF0ZWQgdG8gYmUgYmV0d2VlbiA2Ni44IGFuZCA3NyBCQ00uIEl0IGhhcyBiZWVuIGVzdGltYXRlZCB0aGF0IHRoZSBUaWdyaXMgYW5kIEV1cGhyYXRlcyByaXZlciBkaXNjaGFyZ2VzIHdpbGwgY29udGludWUgdG8gZGVjcmVhc2Ugd2l0aCB0aW1lLCBhbmQgdGhleSB3aWxsIGJlIGNvbXBsZXRlbHkgZHJ5IGJ5IDIwNDAuIFNlcmlvdXMsIHBydWRlbnQgYW5kIHF1aWNrIG1lYXN1cmVzIG5lZWQgdG8gYmUgdGFrZW4gdG8gb3ZlcmNvbWUgdGhpcyBwcm9ibGVtLiBUaGUgZ292ZXJubWVudCBzaG91bGQgdGFrZSBtZWFzdXJlcyB0byBoYXZlIGEgc3RyYXRlZ2ljIHdhdGVyIG1hbmFnZW1lbnQgdmlzaW9uLCBpbmNsdWRpbmcgcmVnaW9uYWwgY29vcGVyYXRpb24gYW5kIGNvb3JkaW5hdGlvbiwgcmVzZWFyY2ggYW5kIGRldmVsb3BtZW50LCBpbXByb3ZpbmcgYWdyaWN1bHR1cmUgYW5kIHNhbml0YXRpb24gc2VjdG9yIGFzIHdlbGwgYXMgcHVibGljIGF3YXJlbmVzcyBwcm9ncmFtLiBUaGVzZSBtZWFzdXJlcyBhcmUgcmVxdWlyZWQgaW4gb3JkZXIgdG8gYWRkcmVzcyB0aGUgZm9sbG93aW5nIHRvcGljczogU3RyYXRlZ2ljIFdhdGVyIE1hbmFnZW1lbnQgVmlzaW9uLCBSZWdpb25hbCBjb29wZXJhdGlvbiBhbmQgY29vcmRpbmF0aW9uLCBJcnJpZ2F0aW9uIGFuZCBBZ3JpY3VsdHVyZSwgV2F0ZXIgU3VwcGx5IGFuZCBTYW5pdGF0aW9uLCBhbmQgUmVzZWFyY2ggYW5kIERldmVsb3BtZW50LiIsInB1Ymxpc2hlciI6IlNjaWVudGlmaWMgUmVzZWFyY2ggUHVibGlzaGluZywgSW5jLCIsImlzc3VlIjoiMDgiLCJ2b2x1bWUiOiIwNSIsImNvbnRhaW5lci10aXRsZS1zaG9ydCI6IiJ9LCJpc1RlbXBvcmFyeSI6ZmFsc2V9XX0="/>
          <w:id w:val="137778733"/>
          <w:placeholder>
            <w:docPart w:val="DefaultPlaceholder_-1854013440"/>
          </w:placeholder>
        </w:sdtPr>
        <w:sdtContent>
          <w:r w:rsidR="00A3774C" w:rsidRPr="00A3774C">
            <w:rPr>
              <w:rFonts w:asciiTheme="majorBidi" w:hAnsiTheme="majorBidi" w:cstheme="majorBidi"/>
              <w:color w:val="000000"/>
              <w:sz w:val="24"/>
              <w:szCs w:val="24"/>
            </w:rPr>
            <w:t>[33]</w:t>
          </w:r>
        </w:sdtContent>
      </w:sdt>
      <w:r w:rsidRPr="00136598">
        <w:rPr>
          <w:rFonts w:asciiTheme="majorBidi" w:hAnsiTheme="majorBidi" w:cstheme="majorBidi"/>
          <w:sz w:val="24"/>
          <w:szCs w:val="24"/>
        </w:rPr>
        <w:t>.</w:t>
      </w:r>
      <w:r w:rsidRPr="00136598">
        <w:rPr>
          <w:rFonts w:asciiTheme="majorBidi" w:hAnsiTheme="majorBidi" w:cstheme="majorBidi"/>
        </w:rPr>
        <w:t xml:space="preserve"> </w:t>
      </w:r>
      <w:r w:rsidRPr="00136598">
        <w:rPr>
          <w:rFonts w:asciiTheme="majorBidi" w:hAnsiTheme="majorBidi" w:cstheme="majorBidi"/>
          <w:sz w:val="24"/>
          <w:szCs w:val="24"/>
        </w:rPr>
        <w:t>The Fatha Formation, which is composed of multiple layers of marl, limestone, gypsum, and clay, is where the dam is located. There is high karstification in these beds of the formation. A series of sinkholes and springs were produced in downstream areas after the impounding dam in 1986 due to seepage and dissolution of gypsum in the dam ground layers</w:t>
      </w:r>
      <w:sdt>
        <w:sdtPr>
          <w:rPr>
            <w:rFonts w:asciiTheme="majorBidi" w:hAnsiTheme="majorBidi" w:cstheme="majorBidi"/>
            <w:color w:val="000000"/>
            <w:sz w:val="24"/>
            <w:szCs w:val="24"/>
          </w:rPr>
          <w:tag w:val="MENDELEY_CITATION_v3_eyJjaXRhdGlvbklEIjoiTUVOREVMRVlfQ0lUQVRJT05fNjIzODNlNjYtZGVmYS00MzgwLWIyOGItM2MxZGFiMzZiNzgyIiwicHJvcGVydGllcyI6eyJub3RlSW5kZXgiOjB9LCJpc0VkaXRlZCI6ZmFsc2UsIm1hbnVhbE92ZXJyaWRlIjp7ImlzTWFudWFsbHlPdmVycmlkZGVuIjpmYWxzZSwiY2l0ZXByb2NUZXh0IjoiWzM0XSIsIm1hbnVhbE92ZXJyaWRlVGV4dCI6IiJ9LCJjaXRhdGlvbkl0ZW1zIjpbeyJpZCI6IjdjNjg1ZDc3LTE5OTMtM2EyNC1iMjAzLWVlYjAyM2IyNjM4ZSIsIml0ZW1EYXRhIjp7InR5cGUiOiJyZXBvcnQiLCJpZCI6IjdjNjg1ZDc3LTE5OTMtM2EyNC1iMjAzLWVlYjAyM2IyNjM4ZSIsInRpdGxlIjoiTXlzdGVyeSBvZiBNb3N1bCBEYW0gdGhlIG1vc3QgRGFuZ2Vyb3VzIERhbSBpbiB0aGUgV29ybGQ6IFByb2JsZW1zIEVuY291bnRlcmVkIER1cmluZyBhbmQgYWZ0ZXIgSW1wb3VuZGluZyB0aGUgUmVzZXJ2b2lyIiwiYXV0aG9yIjpbeyJmYW1pbHkiOiJBZGFtbyIsImdpdmVuIjoiTmFzcmF0IiwicGFyc2UtbmFtZXMiOmZhbHNlLCJkcm9wcGluZy1wYXJ0aWNsZSI6IiIsIm5vbi1kcm9wcGluZy1wYXJ0aWNsZSI6IiJ9LHsiZmFtaWx5IjoiQWwtQW5zYXJpIiwiZ2l2ZW4iOiJOYWRoaXIiLCJwYXJzZS1uYW1lcyI6ZmFsc2UsImRyb3BwaW5nLXBhcnRpY2xlIjoiIiwibm9uLWRyb3BwaW5nLXBhcnRpY2xlIjoiIn0seyJmYW1pbHkiOiJJc3NhIiwiZ2l2ZW4iOiJJc3NhIEUiLCJwYXJzZS1uYW1lcyI6ZmFsc2UsImRyb3BwaW5nLXBhcnRpY2xlIjoiIiwibm9uLWRyb3BwaW5nLXBhcnRpY2xlIjoiIn0seyJmYW1pbHkiOiJTaXNzYWtpYW4iLCJnaXZlbiI6IlZhcm91amFuIEsiLCJwYXJzZS1uYW1lcyI6ZmFsc2UsImRyb3BwaW5nLXBhcnRpY2xlIjoiIiwibm9uLWRyb3BwaW5nLXBhcnRpY2xlIjoiIn0seyJmYW1pbHkiOiJLbnV0c3NvbiIsImdpdmVuIjoiU3ZlbiIsInBhcnNlLW5hbWVzIjpmYWxzZSwiZHJvcHBpbmctcGFydGljbGUiOiIiLCJub24tZHJvcHBpbmctcGFydGljbGUiOiIifV0sImNvbnRhaW5lci10aXRsZSI6IkpvdXJuYWwgb2YgRWFydGggU2NpZW5jZXMgYW5kIEdlb3RlY2huaWNhbCBFbmdpbmVlcmluZyIsImlzc3VlZCI6eyJkYXRlLXBhcnRzIjpbWzIwMTVdXX0sIm51bWJlci1vZi1wYWdlcyI6IjE3OTItOTY2MCIsImFic3RyYWN0IjoiTW9zdWwgZGFtIHdhcyBidWlsdCBvbiB0aGUgUml2ZXIgVGlncmlzIG5vcnRoZXJuIHBhcnQgb2YgSXJhcSBkdXJpbmcgdGhlIHBlcmlvZCAyNSB0aCBKYW51YXJ5LCAxOTgxIGFuZCBmaW5pc2hlZCBvbiAyNCB0aCBKdWx5LCAxOTg2LiBUaGUgZm91bmRhdGlvbiBvZiB0aGUgZGFtIGxpZXMgb24gdGhlIEZhdGhhIEZvcm1hdGlvbi4gVGhpcyBmb3JtYXRpb24gaXMgY29tcG9zZWQgb2YgYWx0ZXJuYXRpbmcgYmVkcyBvZiBtYXJscywgbGltZXN0b25lLCBneXBzdW0gYW5kIGNsYXkuIFRoZSBiZWRzIG9mIHRoaXMgZm9ybWF0aW9uIGFyZSBoaWdobHkga2Fyc3RpZmllZC4gQWZ0ZXIgaW1wb3VuZGluZywgc2V2ZXJhbCBzaW5raG9sZXMgZGV2ZWxvcGVkIHdpdGhpbiB0aGUgdmljaW5pdHkgb2YgdGhlIGRhbSBzaXRlLiBUaGUgc3VyZmFjZSBleHByZXNzaW9uIG9mIHRoZSBzaW5raG9sZXMgc3VnZ2VzdHMgdGhhdCB0aGV5IGFyZSBjYXVzZWQgYnkgdW5kZXJncm91bmQgY29sbGFwc2UuIFRoZSBhcHBlYXJhbmNlIG9mIHRoZSBkb3duc3RyZWFtIHNpbmtob2xlcyBpcyBtb3N0IGxpa2VseSByZWxhdGVkIHRvIGZsdWN0dWF0aW9ucyBpbiB0aGUgdGFpbCB3YXRlciBsZXZlbCBvZiB0aGUgbWFpbiBkYW0gZHVyaW5nIG9wZXJhdGlvbiBvZiB0aGUgZGFtIGFuZCB0aGUgZG93bnN0cmVhbSByZWd1bGF0aW5nIHJlc2Vydm9pci4gSW4gYWRkaXRpb24sIHdhdGVyIHNlZXBhZ2UgYWxzbyB3YXMgbm90aWNlZCBpbiB2YXJpb3VzIGFyZWFzIGluZGljYXRpbmcgdGhlIGRpc3NvbHV0aW9uIG9mIGd5cHN1bSBhbmQgYW5oeWRyaXRlIGZyb20gdGhlIGZvdW5kYXRpb24uIER1cmluZyB0aGUgcGVyaW9kIEZlYnJ1YXJ5LUF1Z3VzdCwgMTk4NiB0aGUgZGlzc29sdXRpb24gaW50ZW5zaXR5IHJhbmdlZCBmcm9tIDQyIHRvIDgwIHQgL2RheS4iLCJwdWJsaXNoZXIiOiJvbmxpbmUpIFNjaWVucHJlc3MgTHRkIiwiaXNzdWUiOiIzIiwidm9sdW1lIjoiNSIsImNvbnRhaW5lci10aXRsZS1zaG9ydCI6IiJ9LCJpc1RlbXBvcmFyeSI6ZmFsc2V9XX0="/>
          <w:id w:val="1233966920"/>
          <w:placeholder>
            <w:docPart w:val="B33F0BAD397B43DC93F5846DBD39E620"/>
          </w:placeholder>
        </w:sdtPr>
        <w:sdtContent>
          <w:r w:rsidR="00A3774C" w:rsidRPr="00A3774C">
            <w:rPr>
              <w:rFonts w:asciiTheme="majorBidi" w:hAnsiTheme="majorBidi" w:cstheme="majorBidi"/>
              <w:color w:val="000000"/>
              <w:sz w:val="24"/>
              <w:szCs w:val="24"/>
            </w:rPr>
            <w:t>[34]</w:t>
          </w:r>
        </w:sdtContent>
      </w:sdt>
      <w:r w:rsidR="006D089B" w:rsidRPr="00136598">
        <w:rPr>
          <w:rFonts w:asciiTheme="majorBidi" w:hAnsiTheme="majorBidi" w:cstheme="majorBidi"/>
          <w:color w:val="000000"/>
          <w:sz w:val="24"/>
          <w:szCs w:val="24"/>
          <w:rtl/>
          <w:lang w:bidi="ku-Arab-IQ"/>
        </w:rPr>
        <w:t>.</w:t>
      </w:r>
      <w:r w:rsidR="00D92FA1" w:rsidRPr="00136598">
        <w:rPr>
          <w:rFonts w:asciiTheme="majorBidi" w:hAnsiTheme="majorBidi" w:cstheme="majorBidi"/>
        </w:rPr>
        <w:t xml:space="preserve"> </w:t>
      </w:r>
      <w:r w:rsidR="00D92FA1" w:rsidRPr="00136598">
        <w:rPr>
          <w:rFonts w:asciiTheme="majorBidi" w:hAnsiTheme="majorBidi" w:cstheme="majorBidi"/>
          <w:color w:val="000000"/>
          <w:sz w:val="24"/>
          <w:szCs w:val="24"/>
          <w:lang w:bidi="ku-Arab-IQ"/>
        </w:rPr>
        <w:t xml:space="preserve">The Mosul Dam's foundational rocks come from the </w:t>
      </w:r>
      <w:r w:rsidR="00D92FA1" w:rsidRPr="00136598">
        <w:rPr>
          <w:rFonts w:asciiTheme="majorBidi" w:hAnsiTheme="majorBidi" w:cstheme="majorBidi"/>
          <w:sz w:val="24"/>
          <w:szCs w:val="24"/>
        </w:rPr>
        <w:t>Late Miocene Fatha Formation, originating from a sabkha and lagoonal environment. Sabkhas form in arid to semiarid conditions with low relief, typically less than 50 cm. Active sabkhas exhibit a complex geological composition, featuring eolian deposits, tidal-flood deposits, carbonates, and evaporite minerals that interact within a single geologic stratum in both horizontal and vertical directions</w:t>
      </w:r>
      <w:sdt>
        <w:sdtPr>
          <w:rPr>
            <w:rFonts w:asciiTheme="majorBidi" w:hAnsiTheme="majorBidi" w:cstheme="majorBidi"/>
            <w:color w:val="000000"/>
            <w:sz w:val="24"/>
            <w:szCs w:val="24"/>
          </w:rPr>
          <w:tag w:val="MENDELEY_CITATION_v3_eyJjaXRhdGlvbklEIjoiTUVOREVMRVlfQ0lUQVRJT05fNzgzNzk1ZGEtNzZmZC00ZjI4LTlhZWQtYWI1ZWE1YjlmNTA2IiwicHJvcGVydGllcyI6eyJub3RlSW5kZXgiOjB9LCJpc0VkaXRlZCI6ZmFsc2UsIm1hbnVhbE92ZXJyaWRlIjp7ImlzTWFudWFsbHlPdmVycmlkZGVuIjpmYWxzZSwiY2l0ZXByb2NUZXh0IjoiWzM1XSIsIm1hbnVhbE92ZXJyaWRlVGV4dCI6IiJ9LCJjaXRhdGlvbkl0ZW1zIjpbeyJpZCI6ImFkYWYyOTc2LTZhMTEtM2QzZi04ODZiLTdlMmQxNGZlODg5NyIsIml0ZW1EYXRhIjp7InR5cGUiOiJyZXBvcnQiLCJpZCI6ImFkYWYyOTc2LTZhMTEtM2QzZi04ODZiLTdlMmQxNGZlODg5NyIsInRpdGxlIjoiRVJEQyBUUi0wNy0xMCwgR2VvbG9naWMgU2V0dGluZyBvZiBNb3N1bCBEYW0gYW5kIEl0cyBFbmdpbmVlcmluZyBJbXBsaWNhdGlvbnMiLCJhdXRob3IiOlt7ImZhbWlseSI6Ik1jZ3JhdGgiLCJnaXZlbiI6IkNocmlzdGlhbiBKb2huIiwicGFyc2UtbmFtZXMiOmZhbHNlLCJkcm9wcGluZy1wYXJ0aWNsZSI6IiIsIm5vbi1kcm9wcGluZy1wYXJ0aWNsZSI6IiJ9XSwiVVJMIjoiaHR0cHM6Ly93d3cucmVzZWFyY2hnYXRlLm5ldC9wdWJsaWNhdGlvbi8yMzUyMDgxNzciLCJpc3N1ZWQiOnsiZGF0ZS1wYXJ0cyI6W1syMDA3XV19LCJjb250YWluZXItdGl0bGUtc2hvcnQiOiIifSwiaXNUZW1wb3JhcnkiOmZhbHNlfV19"/>
          <w:id w:val="-1037047681"/>
          <w:placeholder>
            <w:docPart w:val="DefaultPlaceholder_-1854013440"/>
          </w:placeholder>
        </w:sdtPr>
        <w:sdtContent>
          <w:r w:rsidR="00A3774C" w:rsidRPr="00A3774C">
            <w:rPr>
              <w:rFonts w:asciiTheme="majorBidi" w:hAnsiTheme="majorBidi" w:cstheme="majorBidi"/>
              <w:color w:val="000000"/>
              <w:sz w:val="24"/>
              <w:szCs w:val="24"/>
            </w:rPr>
            <w:t>[35]</w:t>
          </w:r>
        </w:sdtContent>
      </w:sdt>
      <w:r w:rsidR="009E5F09" w:rsidRPr="00136598">
        <w:rPr>
          <w:rFonts w:asciiTheme="majorBidi" w:hAnsiTheme="majorBidi" w:cstheme="majorBidi"/>
          <w:sz w:val="24"/>
          <w:szCs w:val="24"/>
        </w:rPr>
        <w:t>.</w:t>
      </w:r>
      <w:r w:rsidR="0041520A" w:rsidRPr="00136598">
        <w:rPr>
          <w:rFonts w:asciiTheme="majorBidi" w:hAnsiTheme="majorBidi" w:cstheme="majorBidi"/>
          <w:sz w:val="24"/>
          <w:szCs w:val="24"/>
        </w:rPr>
        <w:t xml:space="preserve"> The geological hazard of karstification has been rated at 5.5 degrees, not only in the dam site but across the entire Mosul Quadrangle at a 1:250,000 scale, encompassing an area of approximately 30,000 square kilometers</w:t>
      </w:r>
      <w:sdt>
        <w:sdtPr>
          <w:rPr>
            <w:rFonts w:asciiTheme="majorBidi" w:hAnsiTheme="majorBidi" w:cstheme="majorBidi"/>
            <w:color w:val="000000"/>
            <w:sz w:val="24"/>
            <w:szCs w:val="24"/>
          </w:rPr>
          <w:tag w:val="MENDELEY_CITATION_v3_eyJjaXRhdGlvbklEIjoiTUVOREVMRVlfQ0lUQVRJT05fYWZiNWZmMTMtYjBlNy00Mzk4LWFjMWMtOTY5Njg5NGVmMjQ4IiwicHJvcGVydGllcyI6eyJub3RlSW5kZXgiOjB9LCJpc0VkaXRlZCI6ZmFsc2UsIm1hbnVhbE92ZXJyaWRlIjp7ImlzTWFudWFsbHlPdmVycmlkZGVuIjpmYWxzZSwiY2l0ZXByb2NUZXh0IjoiWzM2XSIsIm1hbnVhbE92ZXJyaWRlVGV4dCI6IiJ9LCJjaXRhdGlvbkl0ZW1zIjpbeyJpZCI6IjFiZmRlYzRkLWE3NjYtM2JjMy04ZGExLTUzZDIwOTA1ZjJjNiIsIml0ZW1EYXRhIjp7InR5cGUiOiJyZXBvcnQiLCJpZCI6IjFiZmRlYzRkLWE3NjYtM2JjMy04ZGExLTUzZDIwOTA1ZjJjNiIsInRpdGxlIjoiTXlzdGVyeSBvZiBNb3N1bCBEYW0gdGhlIG1vc3QgRGFuZ2Vyb3VzIERhbSBpbiB0aGUgV29ybGQ6IFRoZSBwcm9qZWN0IiwiYXV0aG9yIjpbeyJmYW1pbHkiOiJBbC1BbnNhcmkiLCJnaXZlbiI6Ik5hZGhpciIsInBhcnNlLW5hbWVzIjpmYWxzZSwiZHJvcHBpbmctcGFydGljbGUiOiIiLCJub24tZHJvcHBpbmctcGFydGljbGUiOiIifSx7ImZhbWlseSI6Iklzc2EiLCJnaXZlbiI6Iklzc2EgRSIsInBhcnNlLW5hbWVzIjpmYWxzZSwiZHJvcHBpbmctcGFydGljbGUiOiIiLCJub24tZHJvcHBpbmctcGFydGljbGUiOiIifSx7ImZhbWlseSI6IlNpc3Nha2lhbiIsImdpdmVuIjoiVmFyb3VqYW4iLCJwYXJzZS1uYW1lcyI6ZmFsc2UsImRyb3BwaW5nLXBhcnRpY2xlIjoiIiwibm9uLWRyb3BwaW5nLXBhcnRpY2xlIjoiIn0seyJmYW1pbHkiOiJBZGFtbyIsImdpdmVuIjoiTmFzcmF0IiwicGFyc2UtbmFtZXMiOmZhbHNlLCJkcm9wcGluZy1wYXJ0aWNsZSI6IiIsIm5vbi1kcm9wcGluZy1wYXJ0aWNsZSI6IiJ9LHsiZmFtaWx5IjoiS251dHNzb24iLCJnaXZlbiI6IlN2ZW4iLCJwYXJzZS1uYW1lcyI6ZmFsc2UsImRyb3BwaW5nLXBhcnRpY2xlIjoiIiwibm9uLWRyb3BwaW5nLXBhcnRpY2xlIjoiIn1dLCJjb250YWluZXItdGl0bGUiOiJKb3VybmFsIG9mIEVhcnRoIFNjaWVuY2VzIGFuZCBHZW90ZWNobmljYWwgRW5naW5lZXJpbmciLCJpc3N1ZWQiOnsiZGF0ZS1wYXJ0cyI6W1syMDE1XV19LCJudW1iZXItb2YtcGFnZXMiOiIxNzkyLTk2NjAiLCJhYnN0cmFjdCI6Ik1vc3VsIERhbSBpcyBhbiBlYXJ0aGZpbGwgbXVsdGlwdXJwb3NlIGRhbS4gSXQgaXMgbG9jYXRlZCBvbiB0aGUgUml2ZXIgVGlncmlzIGluIG5vcnRod2VzdGVybiBJcmFxLiBUaGUgZGFtIGlzIDMuNjUga20gbG9uZyBhbmQgaXRzIGNyZXN0IGVsZXZhdGlvbiBpcyBhdCAzNDEgbSBhYm92ZSBzZWEgbGV2ZWwuIFRoZSBzdG9yYWdlIGNhcGFjaXR5IGF0IG5vcm1hbCBvcGVyYXRpb24gbGV2ZWwgKDMzMCBtIGFib3ZlIHNlYSBsZXZlbCkgaXMgMTEuMTFrbSAzLiBUaGUgdG90YWwgY29zdCBvZiB0aGUgZGV2ZWxvcG1lbnQgd2FzIGVzdGltYXRlZCBhdCAyLjYgYmlsbGlvbiBVUyQuIFRoZSBmb3VuZGF0aW9uIG9mIHRoZSBkYW0gbGllcyBvbiB0aGUgRmF0aGEgRm9ybWF0aW9uLiBUaGlzIGZvcm1hdGlvbiBpcyBjb21wb3NlZCBvZiBhbHRlcm5hdGluZyBiZWRzIG9mIG1hcmxzLCBsaW1lc3RvbmUsIGd5cHN1bSBhbmQgY2xheXN0b25lLiBJdCBpcyBoaWdobHkga2Fyc3RpZmllZCwgd2hpY2ggaGFzIHdoaWNoIGNyZWF0ZWQgYSBsb3Qgb2YgcHJvYmxlbXMgZHVyaW5nIHRoZSBjb25zdHJ1Y3Rpb24sIGltcG91bmRpbmcgYW5kIG9wZXJhdGlvbiBwaGFzZXMuIiwicHVibGlzaGVyIjoib25saW5lKSBTY2llbnByZXNzIEx0ZCIsImlzc3VlIjoiMyIsInZvbHVtZSI6IjUiLCJjb250YWluZXItdGl0bGUtc2hvcnQiOiIifSwiaXNUZW1wb3JhcnkiOmZhbHNlfV19"/>
          <w:id w:val="-1913304044"/>
          <w:placeholder>
            <w:docPart w:val="DefaultPlaceholder_-1854013440"/>
          </w:placeholder>
        </w:sdtPr>
        <w:sdtContent>
          <w:r w:rsidR="00A3774C" w:rsidRPr="00A3774C">
            <w:rPr>
              <w:rFonts w:asciiTheme="majorBidi" w:hAnsiTheme="majorBidi" w:cstheme="majorBidi"/>
              <w:color w:val="000000"/>
              <w:sz w:val="24"/>
              <w:szCs w:val="24"/>
            </w:rPr>
            <w:t>[36]</w:t>
          </w:r>
        </w:sdtContent>
      </w:sdt>
      <w:r w:rsidR="0041520A" w:rsidRPr="00136598">
        <w:rPr>
          <w:rFonts w:asciiTheme="majorBidi" w:hAnsiTheme="majorBidi" w:cstheme="majorBidi"/>
          <w:sz w:val="24"/>
          <w:szCs w:val="24"/>
        </w:rPr>
        <w:t>.</w:t>
      </w:r>
    </w:p>
    <w:p w14:paraId="747C390C" w14:textId="77777777" w:rsidR="00450C45" w:rsidRPr="00136598" w:rsidRDefault="00450C45" w:rsidP="006D089B">
      <w:pPr>
        <w:spacing w:after="0"/>
        <w:jc w:val="lowKashida"/>
        <w:rPr>
          <w:rFonts w:asciiTheme="majorBidi" w:hAnsiTheme="majorBidi" w:cstheme="majorBidi"/>
          <w:sz w:val="24"/>
          <w:szCs w:val="24"/>
          <w:cs/>
        </w:rPr>
      </w:pPr>
    </w:p>
    <w:p w14:paraId="65044D7B" w14:textId="71D355EF" w:rsidR="00DA0672" w:rsidRPr="00136598" w:rsidRDefault="0034281C" w:rsidP="0034281C">
      <w:pPr>
        <w:spacing w:line="240" w:lineRule="auto"/>
        <w:jc w:val="center"/>
        <w:rPr>
          <w:rFonts w:asciiTheme="majorBidi" w:hAnsiTheme="majorBidi" w:cstheme="majorBidi"/>
          <w:cs/>
        </w:rPr>
      </w:pPr>
      <w:r w:rsidRPr="00136598">
        <w:rPr>
          <w:rFonts w:asciiTheme="majorBidi" w:hAnsiTheme="majorBidi" w:cstheme="majorBidi"/>
          <w:noProof/>
        </w:rPr>
        <w:lastRenderedPageBreak/>
        <w:drawing>
          <wp:inline distT="0" distB="0" distL="0" distR="0" wp14:anchorId="22D1A09C" wp14:editId="263C137D">
            <wp:extent cx="4458335" cy="3308137"/>
            <wp:effectExtent l="19050" t="19050" r="18415" b="26035"/>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472413" cy="3318583"/>
                    </a:xfrm>
                    <a:prstGeom prst="rect">
                      <a:avLst/>
                    </a:prstGeom>
                    <a:ln w="3175">
                      <a:solidFill>
                        <a:schemeClr val="tx1"/>
                      </a:solidFill>
                    </a:ln>
                  </pic:spPr>
                </pic:pic>
              </a:graphicData>
            </a:graphic>
          </wp:inline>
        </w:drawing>
      </w:r>
    </w:p>
    <w:p w14:paraId="08A14BBF" w14:textId="1E34EA99" w:rsidR="0034281C" w:rsidRPr="00136598" w:rsidRDefault="0034281C" w:rsidP="0034281C">
      <w:pPr>
        <w:pStyle w:val="Caption"/>
        <w:jc w:val="lowKashida"/>
        <w:rPr>
          <w:rFonts w:asciiTheme="majorBidi" w:hAnsiTheme="majorBidi" w:cstheme="majorBidi"/>
          <w:i w:val="0"/>
          <w:iCs w:val="0"/>
          <w:color w:val="000000"/>
          <w:sz w:val="24"/>
          <w:szCs w:val="24"/>
          <w:cs/>
        </w:rPr>
      </w:pPr>
      <w:r w:rsidRPr="00401756">
        <w:rPr>
          <w:rFonts w:asciiTheme="majorBidi" w:hAnsiTheme="majorBidi" w:cstheme="majorBidi"/>
          <w:b/>
          <w:bCs/>
          <w:i w:val="0"/>
          <w:iCs w:val="0"/>
          <w:color w:val="auto"/>
          <w:sz w:val="24"/>
          <w:szCs w:val="24"/>
        </w:rPr>
        <w:t xml:space="preserve">Figure </w:t>
      </w:r>
      <w:r w:rsidRPr="00401756">
        <w:rPr>
          <w:rFonts w:asciiTheme="majorBidi" w:hAnsiTheme="majorBidi" w:cstheme="majorBidi"/>
          <w:b/>
          <w:bCs/>
          <w:i w:val="0"/>
          <w:iCs w:val="0"/>
          <w:color w:val="auto"/>
          <w:sz w:val="24"/>
          <w:szCs w:val="24"/>
        </w:rPr>
        <w:fldChar w:fldCharType="begin"/>
      </w:r>
      <w:r w:rsidRPr="00401756">
        <w:rPr>
          <w:rFonts w:asciiTheme="majorBidi" w:hAnsiTheme="majorBidi" w:cstheme="majorBidi"/>
          <w:b/>
          <w:bCs/>
          <w:i w:val="0"/>
          <w:iCs w:val="0"/>
          <w:color w:val="auto"/>
          <w:sz w:val="24"/>
          <w:szCs w:val="24"/>
        </w:rPr>
        <w:instrText xml:space="preserve"> SEQ Figure \* ARABIC </w:instrText>
      </w:r>
      <w:r w:rsidRPr="00401756">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4</w:t>
      </w:r>
      <w:r w:rsidRPr="00401756">
        <w:rPr>
          <w:rFonts w:asciiTheme="majorBidi" w:hAnsiTheme="majorBidi" w:cstheme="majorBidi"/>
          <w:b/>
          <w:bCs/>
          <w:i w:val="0"/>
          <w:iCs w:val="0"/>
          <w:color w:val="auto"/>
          <w:sz w:val="24"/>
          <w:szCs w:val="24"/>
        </w:rPr>
        <w:fldChar w:fldCharType="end"/>
      </w:r>
      <w:r w:rsidRPr="00401756">
        <w:rPr>
          <w:rFonts w:asciiTheme="majorBidi" w:hAnsiTheme="majorBidi" w:cstheme="majorBidi"/>
          <w:b/>
          <w:bCs/>
          <w:i w:val="0"/>
          <w:iCs w:val="0"/>
          <w:color w:val="auto"/>
          <w:sz w:val="24"/>
          <w:szCs w:val="24"/>
        </w:rPr>
        <w:t>:</w:t>
      </w:r>
      <w:r w:rsidRPr="00136598">
        <w:rPr>
          <w:rFonts w:asciiTheme="majorBidi" w:hAnsiTheme="majorBidi" w:cstheme="majorBidi"/>
          <w:i w:val="0"/>
          <w:iCs w:val="0"/>
          <w:color w:val="auto"/>
          <w:sz w:val="24"/>
          <w:szCs w:val="24"/>
        </w:rPr>
        <w:t xml:space="preserve">Lithological cross sections </w:t>
      </w:r>
      <w:r w:rsidR="00925D8F" w:rsidRPr="00136598">
        <w:rPr>
          <w:rFonts w:asciiTheme="majorBidi" w:hAnsiTheme="majorBidi" w:cstheme="majorBidi"/>
          <w:i w:val="0"/>
          <w:iCs w:val="0"/>
          <w:color w:val="auto"/>
          <w:sz w:val="24"/>
          <w:szCs w:val="24"/>
        </w:rPr>
        <w:t>show</w:t>
      </w:r>
      <w:r w:rsidRPr="00136598">
        <w:rPr>
          <w:rFonts w:asciiTheme="majorBidi" w:hAnsiTheme="majorBidi" w:cstheme="majorBidi"/>
          <w:i w:val="0"/>
          <w:iCs w:val="0"/>
          <w:color w:val="auto"/>
          <w:sz w:val="24"/>
          <w:szCs w:val="24"/>
        </w:rPr>
        <w:t xml:space="preserve"> the karstification line along </w:t>
      </w:r>
      <w:r w:rsidR="00A220F2" w:rsidRPr="00136598">
        <w:rPr>
          <w:rFonts w:asciiTheme="majorBidi" w:hAnsiTheme="majorBidi" w:cstheme="majorBidi"/>
          <w:i w:val="0"/>
          <w:iCs w:val="0"/>
          <w:color w:val="auto"/>
          <w:sz w:val="24"/>
          <w:szCs w:val="24"/>
        </w:rPr>
        <w:t xml:space="preserve">the </w:t>
      </w:r>
      <w:r w:rsidRPr="00136598">
        <w:rPr>
          <w:rFonts w:asciiTheme="majorBidi" w:hAnsiTheme="majorBidi" w:cstheme="majorBidi"/>
          <w:i w:val="0"/>
          <w:iCs w:val="0"/>
          <w:color w:val="auto"/>
          <w:sz w:val="24"/>
          <w:szCs w:val="24"/>
        </w:rPr>
        <w:t xml:space="preserve">axis of the </w:t>
      </w:r>
      <w:r w:rsidR="0063096B">
        <w:rPr>
          <w:rFonts w:asciiTheme="majorBidi" w:hAnsiTheme="majorBidi" w:cstheme="majorBidi"/>
          <w:i w:val="0"/>
          <w:iCs w:val="0"/>
          <w:color w:val="auto"/>
          <w:sz w:val="24"/>
          <w:szCs w:val="24"/>
        </w:rPr>
        <w:t xml:space="preserve">Mosul </w:t>
      </w:r>
      <w:r w:rsidRPr="00136598">
        <w:rPr>
          <w:rFonts w:asciiTheme="majorBidi" w:hAnsiTheme="majorBidi" w:cstheme="majorBidi"/>
          <w:i w:val="0"/>
          <w:iCs w:val="0"/>
          <w:color w:val="auto"/>
          <w:sz w:val="24"/>
          <w:szCs w:val="24"/>
        </w:rPr>
        <w:t>dam</w:t>
      </w:r>
      <w:sdt>
        <w:sdtPr>
          <w:rPr>
            <w:rFonts w:asciiTheme="majorBidi" w:hAnsiTheme="majorBidi" w:cstheme="majorBidi"/>
            <w:i w:val="0"/>
            <w:iCs w:val="0"/>
            <w:color w:val="000000"/>
            <w:sz w:val="24"/>
            <w:szCs w:val="24"/>
          </w:rPr>
          <w:tag w:val="MENDELEY_CITATION_v3_eyJjaXRhdGlvbklEIjoiTUVOREVMRVlfQ0lUQVRJT05fZWZmMDVkZjItNGM0Ny00YzU2LTkyMTItNzMyZGUyYjNhZTc0IiwicHJvcGVydGllcyI6eyJub3RlSW5kZXgiOjB9LCJpc0VkaXRlZCI6ZmFsc2UsIm1hbnVhbE92ZXJyaWRlIjp7ImlzTWFudWFsbHlPdmVycmlkZGVuIjpmYWxzZSwiY2l0ZXByb2NUZXh0IjoiWzM3XSIsIm1hbnVhbE92ZXJyaWRlVGV4dCI6IiJ9LCJjaXRhdGlvbkl0ZW1zIjpbeyJpZCI6IjYyMGM1OTIyLTE3MjMtMzkwNy05MTgzLWE0YTUxNGIyMDlhMSIsIml0ZW1EYXRhIjp7InR5cGUiOiJhcnRpY2xlLWpvdXJuYWwiLCJpZCI6IjYyMGM1OTIyLTE3MjMtMzkwNy05MTgzLWE0YTUxNGIyMDlhMSIsInRpdGxlIjoiRGVmZWN0cyBpbiBGb3VuZGF0aW9uIERlc2lnbiBEdWUgdG8gTWlzcy1JbnRlcnByZXRhdGlvbiBvZiB0aGUgR2VvbG9naWNhbCBEYXRhOiBBIENhc2UgU3R1ZHkgb2YgTW9zdWwgRGFtIiwiYXV0aG9yIjpbeyJmYW1pbHkiOiJTaXNzYWtpYW4iLCJnaXZlbiI6IlZhcm91amFuIEsuIiwicGFyc2UtbmFtZXMiOmZhbHNlLCJkcm9wcGluZy1wYXJ0aWNsZSI6IiIsIm5vbi1kcm9wcGluZy1wYXJ0aWNsZSI6IiJ9LHsiZmFtaWx5IjoiQWRhbW8iLCJnaXZlbiI6Ik5hc3JhdCIsInBhcnNlLW5hbWVzIjpmYWxzZSwiZHJvcHBpbmctcGFydGljbGUiOiIiLCJub24tZHJvcHBpbmctcGFydGljbGUiOiIifSx7ImZhbWlseSI6IkFsLUFuc2FyaSIsImdpdmVuIjoiTmFkaGlyIiwicGFyc2UtbmFtZXMiOmZhbHNlLCJkcm9wcGluZy1wYXJ0aWNsZSI6IiIsIm5vbi1kcm9wcGluZy1wYXJ0aWNsZSI6IiJ9LHsiZmFtaWx5IjoiS251dHNzb24iLCJnaXZlbiI6IlN2ZW4iLCJwYXJzZS1uYW1lcyI6ZmFsc2UsImRyb3BwaW5nLXBhcnRpY2xlIjoiIiwibm9uLWRyb3BwaW5nLXBhcnRpY2xlIjoiIn0seyJmYW1pbHkiOiJMYXVlIiwiZ2l2ZW4iOiJKYW4iLCJwYXJzZS1uYW1lcyI6ZmFsc2UsImRyb3BwaW5nLXBhcnRpY2xlIjoiIiwibm9uLWRyb3BwaW5nLXBhcnRpY2xlIjoiIn1dLCJjb250YWluZXItdGl0bGUiOiJFbmdpbmVlcmluZyIsIkRPSSI6IjEwLjQyMzYvZW5nLjIwMTcuOTcwNDIiLCJJU1NOIjoiMTk0Ny0zOTMxIiwiaXNzdWVkIjp7ImRhdGUtcGFydHMiOltbMjAxN11dfSwicGFnZSI6IjY4My03MDIiLCJhYnN0cmFjdCI6IkV4aXN0aW5nIGVuZ2luZWVyaW5nIHByb2JsZW1zIGluIE1vc3VsIERhbSBhbmQgdGhlaXIgYmFja2dyb3VuZCBhcmUgZGlzY3Vzc2VkIGluIHRoaXMgcGFwZXIuIEEgdGhvcm91Z2ggcmV2aWV3IG9mIHRoZSBhdmFpbGFibGUgZ2VvbG9naWNhbCByZXBvcnRzIHdhcyBtYWRlLiBUaGVzZSByZXBvcnRzIGNvdmVyZWQgbWFueSBkZWNhZGVzIG9mIGludmVzdGlnYXRpb25zIGZyb20gMTk1MyB1cCB0byB0aGUgaW52ZXN0aWdhdGlvbnMgcGVyZm9ybWVkIGR1cmluZyB0aGUgY29uc3RydWN0aW9uIG9mIHRoZSBkYW0uIEEgbGFyZ2Ugdm9sdW1lIG9mIGdlb2xvZ2ljYWwgaW5mb3JtYXRpb24gd2FzIGFjY3VtdWxhdGVkIGR1cmluZyB0aGVzZSBpbnZlc3RpZ2F0aW9ucywgYnV0IGl0IGlzIHVuZm9ydHVuYXRlIHRvIHNlZSB0aGF0IHNvbWUgb2YgdGhlIGJhc2ljIGZhY3RzIHdlcmUgbm90IGludGVycHJldGVkIGNvcnJlY3RseS4gVGhpcyBhcHBsaWVzIHRvIHRoZSBpbmNvcnJlY3QgY29ycmVsYXRpb24gb2YgdGhlIGVuY291bnRlcmVkIGJlZHMgaW4gdGhlIGV4cGxvcmF0aW9uIGJvcmVob2xlcyBhbmQgbWlzcy11bmRlcnN0YW5kaW5nIG9mIHRoZSBhY3R1YWwgc3RyYXRpZ3JhcGhpYyBzdWNjZXNzaW9uIGF0IHRoZSBkYW0gc2l0ZS4gVGhpcyBtaXNpbnRlcnByZXRhdGlvbiBjb250cmlidXRlZCB0byBtaXNsZWFkaW5nIHJlc3VsdHMgcmVnYXJkaW5nIHRoZSB0cnVlIGthcnN0IHpvbmVzIGFuZCB0aGUgdHlwZSBvZiByb2NrcyBhbmQgdGhlaXIgdGhpY2tuZXNzZXMgaW4gdGhlIGZvdW5kYXRpb24gem9uZSBhbmQgc3Vycm91bmRpbmcgYXJlYS4gQXMgYSByZXN1bHQsIHRoZSBkYW0gd2FzIHBsYWNlZCBvbiBwcm9ibGVtYXRpYyBmb3VuZGF0aW9ucyBjb25zaXN0aW5nIG9mIGJyZWNjaWF0ZWQgYW5kIGhpZ2hseSBrYXJ0c2lmaWVkIGd5cHN1bS9hbmh5ZHJpdGUgcm9ja3MgYW5kL29yIGNvbmdsb21lcmF0ZXMgaW4gd2hpY2ggZ3lwc3VtIGZvcm1zIHRoZSBtYWluIGNvbnN0aXR1ZW50IGFzIGNlbWVudGluZyBtYXRlcmlhbHMuIEthcnN0aWZpZWQgYmVkcyB3ZXJlIG5vdCByZWNvZ25pemVkIGluIHNvbWUgZGVwdGhzIGFuZCB3ZXJlIGRlc2NyaWJlZCBhcyBub3JtYWwgbWFybCBhbmQvb3IgYnJlY2NpYXMuIFRoaXMgYWxzbyBhZGRlZCB0byB0aGUgdXNlIG9mIGltcHJvcGVyIG1ldGhvZCBvZiBmb3VuZGF0aW9uIHRyZWF0bWVudCBieSBhZG9wdGluZyBhIGRlZXAgZ3JvdXQgY3VydGFpbiBhcyB0aGUgbWFpbiBhbnRpLXNlZXBhZ2UgbWVhc3VyZSBpbnN0ZWFkIG9mIHVzaW5nIGEgbW9yZSBwb3NpdGl2ZSBtZWFzdXJlIGJ5IGNvbnN0cnVjdGluZyBhIGRpYXBocmFnbSB3YWxsLiBUaGUgbWVudGlvbmVkIG1pc2ludGVycHJldGF0aW9ucyBhcmUgZGlzY3Vzc2VkIGhlcmUgaW4gZGV0YWlscyB0b2dldGhlciB3aXRoIHRoZWlyIGNvbnNlcXVlbmNlcywgYW5kIGEgbW9yZSBhY2N1cmF0ZSBwaWN0dXJlIG9mIHRoZSBnZW9sb2d5IGlzIHByZXNlbnRlZC4iLCJwdWJsaXNoZXIiOiJTY2llbnRpZmljIFJlc2VhcmNoIFB1Ymxpc2hpbmcsIEluYywiLCJpc3N1ZSI6IjA3Iiwidm9sdW1lIjoiMDkiLCJjb250YWluZXItdGl0bGUtc2hvcnQiOiIifSwiaXNUZW1wb3JhcnkiOmZhbHNlfV19"/>
          <w:id w:val="1817759214"/>
          <w:placeholder>
            <w:docPart w:val="DefaultPlaceholder_-1854013440"/>
          </w:placeholder>
        </w:sdtPr>
        <w:sdtContent>
          <w:r w:rsidR="00A3774C" w:rsidRPr="00A3774C">
            <w:rPr>
              <w:rFonts w:asciiTheme="majorBidi" w:hAnsiTheme="majorBidi" w:cstheme="majorBidi"/>
              <w:i w:val="0"/>
              <w:iCs w:val="0"/>
              <w:color w:val="000000"/>
              <w:sz w:val="24"/>
              <w:szCs w:val="24"/>
            </w:rPr>
            <w:t>[37]</w:t>
          </w:r>
        </w:sdtContent>
      </w:sdt>
      <w:r w:rsidRPr="00136598">
        <w:rPr>
          <w:rFonts w:asciiTheme="majorBidi" w:hAnsiTheme="majorBidi" w:cstheme="majorBidi"/>
          <w:i w:val="0"/>
          <w:iCs w:val="0"/>
          <w:color w:val="000000"/>
          <w:sz w:val="24"/>
          <w:szCs w:val="24"/>
        </w:rPr>
        <w:t>.</w:t>
      </w:r>
    </w:p>
    <w:p w14:paraId="52BF60A8" w14:textId="7CBF94A3" w:rsidR="00D52451" w:rsidRPr="00136598" w:rsidRDefault="006F439D" w:rsidP="00D52451">
      <w:pPr>
        <w:spacing w:after="0"/>
        <w:jc w:val="both"/>
        <w:rPr>
          <w:rFonts w:asciiTheme="majorBidi" w:hAnsiTheme="majorBidi" w:cstheme="majorBidi"/>
          <w:b/>
          <w:bCs/>
          <w:i/>
          <w:color w:val="000000"/>
          <w:sz w:val="24"/>
          <w:szCs w:val="24"/>
          <w:lang w:bidi="ar-IQ"/>
        </w:rPr>
      </w:pPr>
      <w:r>
        <w:rPr>
          <w:rFonts w:asciiTheme="majorBidi" w:hAnsiTheme="majorBidi" w:cstheme="majorBidi"/>
          <w:b/>
          <w:bCs/>
          <w:i/>
          <w:color w:val="000000"/>
          <w:sz w:val="24"/>
          <w:szCs w:val="24"/>
          <w:lang w:bidi="ar-IQ"/>
        </w:rPr>
        <w:t>2</w:t>
      </w:r>
      <w:r w:rsidR="00D52451" w:rsidRPr="00136598">
        <w:rPr>
          <w:rFonts w:asciiTheme="majorBidi" w:hAnsiTheme="majorBidi" w:cstheme="majorBidi"/>
          <w:b/>
          <w:bCs/>
          <w:i/>
          <w:color w:val="000000"/>
          <w:sz w:val="24"/>
          <w:szCs w:val="24"/>
          <w:lang w:bidi="ar-IQ"/>
        </w:rPr>
        <w:t>.1.</w:t>
      </w:r>
      <w:r>
        <w:rPr>
          <w:rFonts w:asciiTheme="majorBidi" w:hAnsiTheme="majorBidi" w:cstheme="majorBidi"/>
          <w:b/>
          <w:bCs/>
          <w:i/>
          <w:color w:val="000000"/>
          <w:sz w:val="24"/>
          <w:szCs w:val="24"/>
          <w:lang w:bidi="ar-IQ"/>
        </w:rPr>
        <w:t>2</w:t>
      </w:r>
      <w:r w:rsidR="00D52451" w:rsidRPr="00136598">
        <w:rPr>
          <w:rFonts w:asciiTheme="majorBidi" w:hAnsiTheme="majorBidi" w:cstheme="majorBidi"/>
          <w:b/>
          <w:bCs/>
          <w:i/>
          <w:color w:val="000000"/>
          <w:sz w:val="24"/>
          <w:szCs w:val="24"/>
          <w:lang w:bidi="ar-IQ"/>
        </w:rPr>
        <w:t xml:space="preserve"> Haditha Dam</w:t>
      </w:r>
    </w:p>
    <w:p w14:paraId="12EBF8DB" w14:textId="77777777" w:rsidR="00D52451" w:rsidRPr="00136598" w:rsidRDefault="00D52451" w:rsidP="00D52451">
      <w:pPr>
        <w:spacing w:after="0"/>
        <w:jc w:val="both"/>
        <w:rPr>
          <w:rFonts w:asciiTheme="majorBidi" w:hAnsiTheme="majorBidi" w:cstheme="majorBidi"/>
          <w:i/>
          <w:color w:val="000000"/>
          <w:sz w:val="24"/>
          <w:szCs w:val="24"/>
          <w:lang w:bidi="ar-IQ"/>
        </w:rPr>
      </w:pPr>
    </w:p>
    <w:p w14:paraId="01B6ABA6" w14:textId="55C325B6" w:rsidR="00D52451" w:rsidRPr="00136598" w:rsidRDefault="00D52451" w:rsidP="00D52451">
      <w:pPr>
        <w:spacing w:after="0"/>
        <w:jc w:val="both"/>
        <w:rPr>
          <w:rFonts w:asciiTheme="majorBidi" w:hAnsiTheme="majorBidi" w:cstheme="majorBidi"/>
          <w:sz w:val="24"/>
          <w:szCs w:val="24"/>
        </w:rPr>
      </w:pPr>
      <w:r w:rsidRPr="00136598">
        <w:rPr>
          <w:rFonts w:asciiTheme="majorBidi" w:hAnsiTheme="majorBidi" w:cstheme="majorBidi"/>
          <w:sz w:val="24"/>
          <w:szCs w:val="24"/>
        </w:rPr>
        <w:t xml:space="preserve">It is an earth-fill dam on Euphrates River and located the 270 km northwest of Baghdad between latitudes 34° 11' 30'' - 34°13' 30'' north, and longitudes 42°20' 00" - 42°23'30" east, (7) Kilometers away north Haditha city Abu </w:t>
      </w:r>
      <w:proofErr w:type="spellStart"/>
      <w:r w:rsidRPr="00136598">
        <w:rPr>
          <w:rFonts w:asciiTheme="majorBidi" w:hAnsiTheme="majorBidi" w:cstheme="majorBidi"/>
          <w:sz w:val="24"/>
          <w:szCs w:val="24"/>
        </w:rPr>
        <w:t>Shabur</w:t>
      </w:r>
      <w:proofErr w:type="spellEnd"/>
      <w:r w:rsidRPr="00136598">
        <w:rPr>
          <w:rFonts w:asciiTheme="majorBidi" w:hAnsiTheme="majorBidi" w:cstheme="majorBidi"/>
          <w:sz w:val="24"/>
          <w:szCs w:val="24"/>
        </w:rPr>
        <w:t xml:space="preserve"> area</w:t>
      </w:r>
      <w:sdt>
        <w:sdtPr>
          <w:rPr>
            <w:rFonts w:asciiTheme="majorBidi" w:hAnsiTheme="majorBidi" w:cstheme="majorBidi"/>
            <w:color w:val="000000"/>
            <w:sz w:val="24"/>
            <w:szCs w:val="24"/>
          </w:rPr>
          <w:tag w:val="MENDELEY_CITATION_v3_eyJjaXRhdGlvbklEIjoiTUVOREVMRVlfQ0lUQVRJT05fYzAwMTAwMTItZmQ2Ni00NTIxLTkwMjYtMzM2ODIyZDNlNDQ4IiwicHJvcGVydGllcyI6eyJub3RlSW5kZXgiOjB9LCJpc0VkaXRlZCI6ZmFsc2UsIm1hbnVhbE92ZXJyaWRlIjp7ImlzTWFudWFsbHlPdmVycmlkZGVuIjpmYWxzZSwiY2l0ZXByb2NUZXh0IjoiWzM4XSIsIm1hbnVhbE92ZXJyaWRlVGV4dCI6IiJ9LCJjaXRhdGlvbkl0ZW1zIjpbeyJpZCI6ImFjYmMyZDMxLWExYzEtM2FjMC1iNTM5LWQ3Zjc3Njk2MTU2OSIsIml0ZW1EYXRhIjp7InR5cGUiOiJwYXBlci1jb25mZXJlbmNlIiwiaWQiOiJhY2JjMmQzMS1hMWMxLTNhYzAtYjUzOS1kN2Y3NzY5NjE1NjkiLCJ0aXRsZSI6IkV2YWx1YXRpb24gb2YgU2VlcGFnZSBvbiB0aGUgUmlnaHQgU2lkZSBvZiBIYWRpdGhhIERhbSwgV2VzdCBvZiBJcmFxIiwiYXV0aG9yIjpbeyJmYW1pbHkiOiJJYnJhaGltIiwiZ2l2ZW4iOiJBbWVlbiBNb3dhZmFxIiwicGFyc2UtbmFtZXMiOmZhbHNlLCJkcm9wcGluZy1wYXJ0aWNsZSI6IiIsIm5vbi1kcm9wcGluZy1wYXJ0aWNsZSI6IiJ9LHsiZmFtaWx5IjoiU2FsaWgiLCJnaXZlbiI6IlNhYmJhciBBYmR1bGxhaCIsInBhcnNlLW5hbWVzIjpmYWxzZSwiZHJvcHBpbmctcGFydGljbGUiOiIiLCJub24tZHJvcHBpbmctcGFydGljbGUiOiIifSx7ImZhbWlseSI6Iklyem9va2kiLCJnaXZlbiI6IlJhYWQgSG9vYmk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wLzEvMDEyMDEyIiwiSVNTTiI6IjE3NTUxMzE1IiwiaXNzdWVkIjp7ImRhdGUtcGFydHMiOltbMjAyMiw5LDIxXV19LCJhYnN0cmFjdCI6IlRoZSBzdHVkeSBhaW1zIHRvIGFzc2VzcyB0aGUgd2F0ZXIgc2VlcGFnZSB0aHJvdWdoIHRoZSByaWdodCBzaWRlIG9mIEhhZGl0aGEgZGFtIHN0cnVjdHVyZXMgaW4gd2VzdGVybiBJcmFxLCB1c2luZyB0aGUgZmluaXRlIGVsZW1lbnRzIG1ldGhvZCBieSBhbiBhZHZhbmNlZCBjb21wdXRlciBzb2Z0d2FyZSAoU0VFUC9XLCAyMDEyKSwgdGhlIGVhcnRoIGZpbGwgZGFtIGlzIDkga20gbG9uZyBvbiB0aGUgRXVwaHJhdGVzIFJpdmVyLiBNYW55IGF0dGVtcHRzIHdlcmUgZG9uZSB0byBhc2NlcnRhaW4gdGhlIHJlc3VsdHMgb2YgdGhlIHByb2dyYW0gb24gYSBzdXBwb3NlZCBlYXJ0aCBkYW0gYW5kIGNvbXBhcmUgdGhlIHJlc3VsdHMgd2l0aCB0aGUgb3RoZXIgYW5hbHl0aWNhbCBtZXRob2RzLiBUaGUgY29tcGFyaXNvbiByZXZlYWwgdG8gdmVyeSBjbG9zZSByZXN1bHRzLCBhbmQgdGhpcyBpbmRpY2F0ZSB0aGUgc3VpdGFiaWxpdHkgb2YgdGhlIHNvZnR3YXJlIGZvciBIYWRpdGhhIGRhbSBzdHJ1Y3R1cmVzIHNlZXBhZ2UgYW5hbHlzaXMuIEFmdGVyIHRoZSB2ZXJpZmljYXRpb24gb2YgdGhlIHJlc3VsdHMsIHRoZW4gdGhlIHJlYWwgZGVzaWduIGluZm9ybWF0aW9uIG9mIHRoZSBkYW0gd2FzIGlucHV0IHRvIGFuYWx5c2UgdGhlIGRhbSwgdGhlIGlucHV0IGRhdGEgYXJlIHRoZSBoZWlnaHQgb2YgdGhlIGRhbSwgd2lkdGgsIHNsb3BlIG9mIHVwc3RyZWFtIGFuZCBkb3duc3RyZWFtLCBkaW1lbnNpb25zIG9mIHRoZSBjb3JlLCBoeWRyYXVsaWMgY29uZHVjdGl2aXR5IG9mIHRoZSBkaWZmZXJlbnQgbWF0ZXJpYWxzIG9mIHRoZSBkYW0gYW5kIHRoZSBmb3VuZGF0aW9ucy4gVGhlIHJlc3VsdHMgb2J0YWluZWQgZnJvbSB0aGUgU0VFUC9XMjAxMiBzb2Z0d2FyZSB3ZXJlIGNvbXBhcmVkIHdpdGggdGhlIGFjdHVhbCBmaWVsZCBkYXRhIG9mIHRoZSBzZWVwYWdlIGFtb3VudCBmb3IgeWVhcnMgKDE5ODkgLSAyMDE3KSBhbmQgd2l0aCB0aGUgd2F0ZXIgbGV2ZWwgaW4gdGhlIGRhbSByZXNlcnZvaXIgZm9yIGRpZmZlcmVudCBwZXJpb2RzLiBUaGUgcmVzdWx0IG9mIGNvbXBhcmlzb24gZ2F2ZSBhbiBpZGVhIHRvIHRoZSBlZmZpY2llbmN5IG9mIHRoZSBkYW0gcHJvdGVjdGlvbiBhZ2FpbnN0IHRoZSBzZWVwYWdlLiBUaHJvdWdoIHRoZSBTRUVQL1cgZGF0YSwgd2hpY2ggc2ltdWxhdGVzIHRoZSBkYW0gc2VjdGlvbnMsIGxldmVscyBhbmQgZGlzY2hhcmdlcyB0aGF0IGNhbGN1bGF0ZWQgYnkgdGhlIHNvZnR3YXJlLCB3aGljaCBpcyBjb21wYXRpYmxlIHdpdGggdGhlIGZpZWxkIG1vbml0b3JpbmcgZGF0YSwgaXQgY2FuIGJlIHNhaWQgdGhhdCB0aGUgc29mdHdhcmUgd2FzIGFibGUgdG8gc2ltdWxhdGUgdGhlIGFjdHVhbCBjb25kaXRpb25zIG9mIHRoZSBkYW0gYW5kIGlkZW50aWZ5IHRoZSB3ZWFrbmVzcyB6b25lcy4gV2hlcmUgdGhlIHJlc3VsdHMgZGlzcGxheWVkIHRoYXQgdGhlIGFzcGhhbHRpYyBkaWFwaHJhZ20gaW4gZ29vZCBjb25kaXRpb24gYW5kIGVmZmljaWVudCBvbiB0aGUgcmlnaHQgc2lkZSBvZiB0aGUgZGFtLiBUaGUgZ3JvdXRpbmcgY3VydGFpbiBpbiB0aGUgcmlnaHQgc2lkZSBpcyBlZmZpY2llbnQsIGV4Y2VwdCBmb3IgdGhlIGFyZWEgYmV0d2VlbiB0aGUgdHdvIHN0YXRpb25zIDE1IGFuZCAyNSwgdGhlIHpvbmUgYmV0d2VlbiB0d28gc3RhdGlvbnMgbmVlZCBhIGNvbnRpbnVvdXMgbW9uaXRvcmluZy4gVGhlIHJlc3VsdHMgYWxzbyByZWZsZWN0IHRoYXQgZWFydGggZmlsbCBtYXRlcmlhbHMgYW5kIHRoZSBjZW50cmFsIGNvcmUgb2YgdGhlIGRhbSBhcmUgZWZmaWNpZW50LCBhbmQgc2VlcGFnZSB3aXRoaW4gcGVybWlzc2libGUgZGVzaWduIHZhbHVlcy4iLCJwdWJsaXNoZXIiOiJJbnN0aXR1dGUgb2YgUGh5c2ljcyIsImlzc3VlIjoiMSIsInZvbHVtZSI6IjEwODAifSwiaXNUZW1wb3JhcnkiOmZhbHNlfV19"/>
          <w:id w:val="1614397975"/>
          <w:placeholder>
            <w:docPart w:val="E4254BF1D0BD4857A484D16A4D522D84"/>
          </w:placeholder>
        </w:sdtPr>
        <w:sdtContent>
          <w:r w:rsidR="00A3774C" w:rsidRPr="00A3774C">
            <w:rPr>
              <w:rFonts w:asciiTheme="majorBidi" w:hAnsiTheme="majorBidi" w:cstheme="majorBidi"/>
              <w:color w:val="000000"/>
              <w:sz w:val="24"/>
              <w:szCs w:val="24"/>
            </w:rPr>
            <w:t>[38]</w:t>
          </w:r>
        </w:sdtContent>
      </w:sdt>
      <w:r w:rsidRPr="00136598">
        <w:rPr>
          <w:rFonts w:asciiTheme="majorBidi" w:hAnsiTheme="majorBidi" w:cstheme="majorBidi"/>
          <w:sz w:val="24"/>
          <w:szCs w:val="24"/>
        </w:rPr>
        <w:t>.</w:t>
      </w:r>
      <w:r w:rsidR="005838AC">
        <w:rPr>
          <w:rFonts w:asciiTheme="majorBidi" w:hAnsiTheme="majorBidi" w:cstheme="majorBidi"/>
          <w:sz w:val="24"/>
          <w:szCs w:val="24"/>
        </w:rPr>
        <w:t xml:space="preserve"> The s</w:t>
      </w:r>
      <w:r w:rsidRPr="00136598">
        <w:rPr>
          <w:rFonts w:asciiTheme="majorBidi" w:hAnsiTheme="majorBidi" w:cstheme="majorBidi"/>
          <w:sz w:val="24"/>
          <w:szCs w:val="24"/>
        </w:rPr>
        <w:t xml:space="preserve">torage capacity of the dam </w:t>
      </w:r>
      <w:r w:rsidR="003703BD">
        <w:rPr>
          <w:rFonts w:asciiTheme="majorBidi" w:hAnsiTheme="majorBidi" w:cstheme="majorBidi"/>
          <w:sz w:val="24"/>
          <w:szCs w:val="24"/>
        </w:rPr>
        <w:t>average</w:t>
      </w:r>
      <w:r w:rsidRPr="00136598">
        <w:rPr>
          <w:rFonts w:asciiTheme="majorBidi" w:hAnsiTheme="majorBidi" w:cstheme="majorBidi"/>
          <w:sz w:val="24"/>
          <w:szCs w:val="24"/>
        </w:rPr>
        <w:t xml:space="preserve"> is 9800MCM</w:t>
      </w:r>
      <w:sdt>
        <w:sdtPr>
          <w:rPr>
            <w:rFonts w:asciiTheme="majorBidi" w:hAnsiTheme="majorBidi" w:cstheme="majorBidi"/>
            <w:color w:val="000000"/>
            <w:sz w:val="24"/>
            <w:szCs w:val="24"/>
          </w:rPr>
          <w:tag w:val="MENDELEY_CITATION_v3_eyJjaXRhdGlvbklEIjoiTUVOREVMRVlfQ0lUQVRJT05fMzMxYjEwOTctZGFjOC00ZGM2LTk1NDAtZThlMmQ4MjJhNjdjIiwicHJvcGVydGllcyI6eyJub3RlSW5kZXgiOjB9LCJpc0VkaXRlZCI6ZmFsc2UsIm1hbnVhbE92ZXJyaWRlIjp7ImlzTWFudWFsbHlPdmVycmlkZGVuIjpmYWxzZSwiY2l0ZXByb2NUZXh0IjoiWzM5XSIsIm1hbnVhbE92ZXJyaWRlVGV4dCI6IiJ9LCJjaXRhdGlvbkl0ZW1zIjpbeyJpZCI6ImJjYjk3MGZmLWRhMjMtMzA3MS1hODg2LWE2NzU2NTRkYmFmMyIsIml0ZW1EYXRhIjp7InR5cGUiOiJhcnRpY2xlLWpvdXJuYWwiLCJpZCI6ImJjYjk3MGZmLWRhMjMtMzA3MS1hODg2LWE2NzU2NTRkYmFmMyIsInRpdGxlIjoiT3B0aW11bSBPcGVyYXRpb24gb2YgSGFkaXRoYSBEYW0iLCJhdXRob3IiOlt7ImZhbWlseSI6IkthZGh1bSBNb2hhbW1lZCIsImdpdmVuIjoiUnVxYXlhIiwicGFyc2UtbmFtZXMiOmZhbHNlLCJkcm9wcGluZy1wYXJ0aWNsZSI6IiIsIm5vbi1kcm9wcGluZy1wYXJ0aWNsZSI6IiJ9XSwiY29udGFpbmVyLXRpdGxlIjoiRW5naW5lZXJpbmcgJiBUZWNobm9sb2d5IEpvdXJuYWwiLCJpc3N1ZWQiOnsiZGF0ZS1wYXJ0cyI6W1syMDEwXV19LCJwYWdlIjoiNzA1OC03MDY4IiwiYWJzdHJhY3QiOiJMaW1pdGVkIHdhdGVyIHJlc291cmNlcyBmb3JtZWQgYSBncmVhdCBjaGFsbGVuZ2UgZm9yIHRoZSBzcGVjaWFsaXN0cyBpbiB3YXRlciByZXNvdXJjZXMgZW5naW5lZXJpbmcuIFRoaXMgY2hhbGxlbmdlIGlzIHJlcHJlc2VudGVkIGJ5IFwiIGRlc2lnbiBhbmQgbWFuYWdlIHRoZSBwcm9qZWN0c1wiIGNvbm5lY3RlZCB3aXRoIHdhdGVyIHJlc291cmNlcyBpbiBzdWNoIGEgd2F5IHRoYXQgaW5zdXJlIHByb3ZpZGluZyBzdWl0YWJsZSBxdWFudGl0eSBhbmQgcXVhbGl0eSBvZiB3YXRlci4gSW4gdGhpcyByZXNlYXJjaCwgdGhlIGRpc2NyZXRlIGRpZmZlcmVudGlhbCBkeW5hbWljIHByb2dyYW1taW5nIGFwcHJvYWNoIGlzIHVzZWQgdG8gZmluZCB0aGUgb3B0aW1hbCBtb250aGx5IG9wZXJhdGlvbiBvZiBIYWRpdGhhIERhbSBieSBhZG9wdGluZyBhbiBvYmplY3RpdmUgZnVuY3Rpb24gdG8gbWluaW1pemUgdGhlIHJlbGVhc2UgYW5kIHN0b3JhZ2UgcGVuYWx0eS4gVGhlIGhpc3RvcmljYWwgaW5mbG93IGRhdGEgb2YgMjQwIG1vbnRocywgZnJvbSBPY3QuIDE5ODcgdG8gU2VwLiAyMDA3LCBmb3JtZWQgdGhlIGlucHV0IGRhdGEgdG8gdGhlIG9wdGltaXphdGlvbiBtb2RlbCB0byBmaW5kIHRoZSAodXBwZXIgYW5kIGxvd2VyKSBydWxlIGN1cnZlcy4gUHJlc2VydmVkIHRoZSBsb2dpY2FsIHN0YXRlIG9mIHJlc2VydmUgc3RvcmFnZSwgaS5lLiwgc2F2ZSBtaW5pbXVtIG9wZXJhdGlvbiBzdG9yYWdlIGp1c3QgYmVmb3JlIHRoZSBleHBlY3RlZCBzdGFydCBvZiB0aGUgZWZmZWN0aXZlIGZsb29kIGFuZCBtYXhpbXVtIG9wZXJhdGlvbiBzdG9yYWdlIGF0IHRoZSBlbmQgb2YgdGhlIGZsb29kIHNlYXNvbi4gVGhlIG9wdGltdW0gb3BlcmF0aW9uIHBvbGljeSBzaG93ZWQgdGhhdCBIYWRpdGhhIHJlc2Vydm9pciBjYW4gY29udGFpbiB0aGUgcHJvYmFibGUgbWF4aW11bSBmbG9vZCBvZiBFdXBocmF0ZXMgZmxvb2QgZHVyaW5nIHRoZSBjb25zaWRlcmVkIG9wZXJhdGlvbiBwZXJpb2QsIDI0MCBtb250aHMsIGFuZCB0aGUgd2F0ZXIgbGV2ZWwgaW4gdGhlIHJlc2Vydm9pciBhYm92ZSB0aGUgb3BlcmF0aW9uIGxldmVsIG9mIHRoZSByZXNlcnZvaXIgZHVyaW5nIHRoZSBzYW1lIHBlcmlvZCwgd2hpbGUgdGhpcyBwb2xpY3kgZ2F2ZSBkZWZpY2l0IGluIHNhdGlzZnlpbmcgdGhlIGRlbWFuZHMgZG93bnN0cmVhbSBIYWRpdGhhIERhbSBUaGUgZGVmaWNpZW5jeSB3YXMgbm90aWNlZCBkdXJpbmcgKDE1MikgbW9udGhzLiDigKvvu5/vurTvuqnigKwg4oCr77qN77u777uk77qc2YTigKwg4oCr77qN77uf77qY77q477uQ77u02YTigKwg4oCr77qk77qp77u077qc77qU4oCsIOKAq++6je+7n++6qNmA2YDvu7zvurzZgNmA77qU4oCsIOKAq++5vuKArCDigKvvubzvu6DvupXigKwg4oCr77q477uc4oCsIOKAq++6je+7n++7pO+6pO+6qe+7re+6qe+6k+KArCDigKvvuo3vu5/vu6Tvu7Tvuo7vu6nigKwg4oCr77uk77q877qO77qp77qt4oCsIOKAq++7n++7uu+6qO+6mO+6vO+6ju+6vO+7tOKArCDigKvvu4vvu4Xvu7Tvu6HigKwg4oCr77qY77qk77qp77ux4oCsIOKAq++7tO+7tO+7peKArCDigKvvu6vvu6jvuqnvurTvupTigKwg4oCr77uT77uy4oCsIOKAq++6je+7n+KArCDigKvvu6TigKwg4oCr77ut77qN77qt77qp4oCsIOKAq++6je+7n++7pOKArCDigKvvuo7vuozvu7TvupTigKwuINmPIOKAq++xoNmE4oCsIOKAq++6nOKArO6goCDigKvvu6TigKzuoKEg4oCr77uk4oCsIOKAq++6je+7n++6mO+6pO+6qe+7seKArCDigKvvu6vvuqvvuo3igKwgXCIg4oCr77m24oCsIOKAq++7keKArO6goiDigKvvubbvu7TigKwg4oCr77uc4oCsIO6goCDigKvvuo3vu5/vupjvuqjvu4Hvu7Tvu4Hvu63vuo3vu5/vupjvurzvu6Tvu7Tvu6HigKwg4oCr77u077qY77uh4oCsIOKAq++6je+7n++7pO+6uO+6ju+6re+7tO+7iuKArCDigKvvu63vuo3vuqnvuq3vuo3vupPigKwgXCIg4oCr77qY4oCsIOKAq++6ku+7ge+6re+7tO+7mO+6lOKArCDigKvvuo3vu5/vu6Tvu7Tvuo7vu6nigKwg4oCr77m64oCsIOKAq++6ku+7pO+6vO+6ju+6qe+6reKArCDigKvvubbigKwg4oCr77qt77qY77qS77uB4oCsIOKAq++6ku+6pO+7tO+6meKArCDigKvvupLigKwg4oCr77uo77qO4oCs7qChIOKAq++6qeKArO6gpSDigKvvuq/vu63igKzuoKEg4oCr77u04oCsIO6gpiDigKvvuo3vu5/vu6Tvuo7vuoDigKwg7qCmIOKAq++7re+7qO+7re+7i++7tO+6lOKArCDuoKYg4oCr77uc77uk77u077qU4oCsIO6gpiDigKvvuo3vu5/vu6Tvu6jvuo7vurTvupLvupTigKwuIO6gpSDigKvvuo3vu5/vuqnvu7Tvu6jvuo7vu6Tvu7TigKwg4oCr77qN77uf77qS77qt77uk77qg77qU4oCsIOKAq++6je+6tO+6mO+6qO+6qe+7pO+6leKArCDigKvvu5zvu7TigKwg4oCr77qN77uf77qY77q477uQ77u02YTigKwg4oCr77u577u077qg77qO77qp4oCsIOKAq++6je+7n++6ku+6pO+6meKArCDigKvvu6vvuqvvuo3igKwg4oCr77uT77uy4oCsIOKAq++6je+7n++7pO+7qO+7lO+6vO+7oO+6lOKArCDigKvvuo3vu5/vupjvu5Tvuo7vu4Dvu6Dvu7TvupTigKwg4oCr77qU4oCsIOKAq++7n++6tO+6qeKArCDigKvvuo3vu7fvu6TvupzZhOKArCDigKvvuo3vu5/vurjvu6zvuq3vu7HigKwg4oCr77qk77qp77u077qc77qU4oCsIOKAq++6ku+6ju+7ue+7ge+7vO+7leKArCDigKvvuo3vu5/vu6Tvupjvu4zvu6Dvu5jvupTigKwg4oCr77qN77uf77qo77q077qO77qM77qt4oCsIOKAq++6je+7l9mE4oCsIOKAq++6h++7n++7sOKArCDigKvvu5/vu6Dvu63vurzvu63ZhOKArCDigKvvuo3vu5/vu6zvuqnvu5HigKwg4oCr77qp77qN77uf77qU4oCsIOKAq++6mO+7rO+7tO+6jO+6lOKArCDigKvvupLvu4zvuqnigKwg4oCr77ut77qN77uf77qo77qv77u077ul4oCsLiDigKvvu5/vu6TvuqnvupPigKwg4oCr77qN77uf77qY77qO77qt77u077qo77u077qU4oCsIOKAq++6je+7n++7rO+7tO+6qe+6re+7re+7n++7re+6oO+7tO+6lOKArCDigKvvuo3vu5/vupLvu7Tvuo7vu6jvuo7vupXigKwpIDI0MCAo4oCr77mw4oCsIOKAq++6uO+7rO+6re+6jeKArCkg4oCr77qD77ut2YTigKwg4oCr77qY77q477qt77u077ul4oCsIOKAq++7pO+7peKArCAxOTg3IOKAq++6h++7n++7sOKArCDigKvvuoPvu7Tvu6Dvu63ZhOKArCAyMDA3ICjigKvvu6Tvupzvu6Dvu7TvupTigKwg4oCr77qD77u74oCsIOKAq++7n++7qO+7pO+7re+6q++6neKArCDigKvvuo3vu7nvuqnvuqjvuo7ZhOKArCDigKvvupLvu7Tvuo7vu6jvuo7vupXigKwg4oCr77q477uc77ug77qV4oCsIOKAq++7u++6tOKArCDigKvvuo3vu5/vupjvurjvu5Dvu7TZhOKArCDigKvvu6Tvu6jvuqTvu6jvu7Tvuo7vupXigKwg4oCr77ut77qN77uX2YTigKwg4oCr77qD77uL77ug77uw4oCsIOKAq++6mO+6qO+6re+6je+6neKArC4g4oCr77qN77uf77uk77qk77qO77uT77uF77qU4oCsIOKAq++6mO+7pO+6leKArCDigKvvu5/vu6Dvuqjvuq/vu7Tvu6XigKwg4oCr77qN77uf77uk77uo77uB77uY77u077qU4oCsIOKAq++6je+7n++6pO+6ju+7n++6lOKArCDigKvvu4vvu6Dvu7DigKwgLCDigKvvuoPvu7HigKwg4oCr77qN77uf77qS77qp77qA4oCsIOKAq++7l++6ku+7tNmE4oCsIOKAq++7n++7oO+6mO+6uO+7kO+7tNmE4oCsIOKAq++6qO+6r++7tO+7peKArCDigKvvuo3vu5fZhOKArCDigKvvupjvu63vu5Pvu7Tvuq3igKwg4oCr77qN77uf77uU77u077uA77qO77ul4oCsIOKAq++7pO+7re+6tO+7oeKArCDigKvvuo3vu6jvupjvu6zvuo7vuoDigKwg4oCr77uL77uo77qp4oCsIOKAq++7n++7oO+6mO+6uO+7kO+7tNmE4oCsIOKAq++6qO+6r++7tO+7peKArCDigKvvuoPvu4vvu6Dvu7DigKwg4oCr77ut77qY77ut77uT77u077qt4oCsIOKAq++6je+7n++7pO+6he+6nO+6reKArCDigKvvu5/vu6Dvu5Tvu7Tvu4Dvuo7vu6XigKwg4oCr77qN77uf77uk77qY77ut77uX77uK4oCsLiDigKvvurTvu7Tvuo7vurTvupTigKwg4oCr77qH77ul4oCsIOKAq++6je+7t++7pO+6nNmE4oCsIOKAq++6je+7n++6mO+6uO+7kO+7tNmE4oCsIOKAq++6kuKArCDigKvvu6jigKzuoKUg4oCr77u04oCsIOKAq++7tO+7pO+7nO+7qO+7quKArCDigKvvuqTvuqnvu7TvupzvupTigKwg4oCr77q077qp4oCsIOKAq++6je+7peKArCDigKvvupXigKwg4oCr77uk77qk77qY77uk2YTigKwg4oCr77uT77u077uA77qO77ul4oCsIOKAq++6je+7l++6vO+7sOKArCDigKvvuo3vurTvupjvu7Tvu4zvuo7vuo/igKwg4oCr77uT77uy4oCsIOKAq++6je+7n++7lOKArCDigKvvu6jvu6zvuq3igKwg4oCr77qt4oCsIOKAq++6je+7n++6mO+6uO+7kO+7tNmE4oCsIOKAq++7k++6mO+6re+6k+KArCDigKvvuqjvu7zZhOKArCDigKvvuo3vupXigKwpIDI0MCAo4oCr77q477us77qt4oCsIOKAq++7pO+6tO+6mO+7re+7r+KArCDigKvvu6Tvu6XigKwg4oCr77qN77uL77ug77uw4oCsIOKAq++7tO+6ku+7mO+7sOKArCDigKvvuo3vu5/vu6Tvuo7vuoDigKwg4oCr77uk77q077qY77ut77uv4oCsIOKAq++6je+7peKArCDigKvvu63vu5/vu63vuqTvu4XigKwg4oCr77qN77uf77uU77qY77qt77qT4oCsIOKAq++7qO+7lO+6seKArCDigKvvuqjvu7zZhOKArCDigKvvu5/vu6Dvuqjvuq/vuo3vu6XigKwg4oCr77qN77uf77qY77q477uQ77u02YTigKwgLCDigKvvupLvu7Tvu6jvupXigKwg4oCr77ut77uf77uc77ul4oCsIOKAq++6tO+6qeKArCDigKvvu6TvuoXvuqjvuq3igKwg4oCr77qN77uf77uk77qO77qM77u077qU4oCsIOKAq++6je+7u++6pO+6mO+7tO+6ju+6oO+6ju+6leKArCDigKvvupjvu6DvupLvu7TvupTigKwg4oCr77uT77uy4oCsIOKAq++5sOKArCDigKvvu4vvuqDvuq/vuo3igKwg4oCr77qk77qp77u077qc77qU4oCsIOKAq++6je+7n++7jO+6oO+6r+KArCDigKvvu5/vu63vuqTvu4XigKwg4oCr77ut77uX77qp4oCsIOKAq++6qO+7vNmE4oCsKSAxNTIgKOKAq++5sOKArCDigKvvurjvu6zvuq3vuo3igKwgLiIsImlzc3VlIjoiMjQiLCJ2b2x1bWUiOiIyOCIsImNvbnRhaW5lci10aXRsZS1zaG9ydCI6IiJ9LCJpc1RlbXBvcmFyeSI6ZmFsc2V9XX0="/>
          <w:id w:val="1271123959"/>
          <w:placeholder>
            <w:docPart w:val="E4254BF1D0BD4857A484D16A4D522D84"/>
          </w:placeholder>
        </w:sdtPr>
        <w:sdtContent>
          <w:r w:rsidR="00A3774C" w:rsidRPr="00A3774C">
            <w:rPr>
              <w:rFonts w:asciiTheme="majorBidi" w:hAnsiTheme="majorBidi" w:cstheme="majorBidi"/>
              <w:color w:val="000000"/>
              <w:sz w:val="24"/>
              <w:szCs w:val="24"/>
            </w:rPr>
            <w:t>[39]</w:t>
          </w:r>
        </w:sdtContent>
      </w:sdt>
      <w:r w:rsidRPr="00136598">
        <w:rPr>
          <w:rFonts w:asciiTheme="majorBidi" w:hAnsiTheme="majorBidi" w:cstheme="majorBidi"/>
          <w:color w:val="000000"/>
          <w:sz w:val="24"/>
          <w:szCs w:val="24"/>
        </w:rPr>
        <w:t>.</w:t>
      </w:r>
      <w:r w:rsidRPr="00136598">
        <w:rPr>
          <w:rFonts w:asciiTheme="majorBidi" w:hAnsiTheme="majorBidi" w:cstheme="majorBidi"/>
          <w:sz w:val="24"/>
          <w:szCs w:val="24"/>
        </w:rPr>
        <w:t xml:space="preserve"> Seepage and leakage have been investigated as a main issue in the dam refers to the dissolution of the gypsum formations. For another Iraqi dam, using plastic core and clay soil mixed with materials 5% lime and 6% silica-fume as </w:t>
      </w:r>
      <w:r w:rsidR="003703BD">
        <w:rPr>
          <w:rFonts w:asciiTheme="majorBidi" w:hAnsiTheme="majorBidi" w:cstheme="majorBidi"/>
          <w:sz w:val="24"/>
          <w:szCs w:val="24"/>
        </w:rPr>
        <w:t xml:space="preserve">the </w:t>
      </w:r>
      <w:r w:rsidRPr="00136598">
        <w:rPr>
          <w:rFonts w:asciiTheme="majorBidi" w:hAnsiTheme="majorBidi" w:cstheme="majorBidi"/>
          <w:sz w:val="24"/>
          <w:szCs w:val="24"/>
        </w:rPr>
        <w:t xml:space="preserve">core of earth dam has been detected, they decreased peaceability cases </w:t>
      </w:r>
      <w:r w:rsidR="003703BD">
        <w:rPr>
          <w:rFonts w:asciiTheme="majorBidi" w:hAnsiTheme="majorBidi" w:cstheme="majorBidi"/>
          <w:sz w:val="24"/>
          <w:szCs w:val="24"/>
        </w:rPr>
        <w:t xml:space="preserve">by </w:t>
      </w:r>
      <w:r w:rsidRPr="00136598">
        <w:rPr>
          <w:rFonts w:asciiTheme="majorBidi" w:hAnsiTheme="majorBidi" w:cstheme="majorBidi"/>
          <w:sz w:val="24"/>
          <w:szCs w:val="24"/>
        </w:rPr>
        <w:t xml:space="preserve">more than 70% for </w:t>
      </w:r>
      <w:r w:rsidR="003703BD">
        <w:rPr>
          <w:rFonts w:asciiTheme="majorBidi" w:hAnsiTheme="majorBidi" w:cstheme="majorBidi"/>
          <w:sz w:val="24"/>
          <w:szCs w:val="24"/>
        </w:rPr>
        <w:t xml:space="preserve">the </w:t>
      </w:r>
      <w:r w:rsidRPr="00136598">
        <w:rPr>
          <w:rFonts w:asciiTheme="majorBidi" w:hAnsiTheme="majorBidi" w:cstheme="majorBidi"/>
          <w:sz w:val="24"/>
          <w:szCs w:val="24"/>
        </w:rPr>
        <w:t xml:space="preserve">second technique. </w:t>
      </w:r>
      <w:sdt>
        <w:sdtPr>
          <w:rPr>
            <w:rFonts w:asciiTheme="majorBidi" w:hAnsiTheme="majorBidi" w:cstheme="majorBidi"/>
            <w:color w:val="000000"/>
            <w:sz w:val="24"/>
            <w:szCs w:val="24"/>
          </w:rPr>
          <w:tag w:val="MENDELEY_CITATION_v3_eyJjaXRhdGlvbklEIjoiTUVOREVMRVlfQ0lUQVRJT05fN2RlMWZhMWMtYmU5Ny00Mjg3LWE0M2YtZTM3MWFjZGM3Nzg4IiwicHJvcGVydGllcyI6eyJub3RlSW5kZXgiOjB9LCJpc0VkaXRlZCI6ZmFsc2UsIm1hbnVhbE92ZXJyaWRlIjp7ImlzTWFudWFsbHlPdmVycmlkZGVuIjpmYWxzZSwiY2l0ZXByb2NUZXh0IjoiWzQwXSIsIm1hbnVhbE92ZXJyaWRlVGV4dCI6IiJ9LCJjaXRhdGlvbkl0ZW1zIjpbeyJpZCI6IjJmMGNhOTYzLWYxMzEtMzgwNS05ZDdhLWY5Y2M3ZTdkZjk0ZSIsIml0ZW1EYXRhIjp7InR5cGUiOiJwYXBlci1jb25mZXJlbmNlIiwiaWQiOiIyZjBjYTk2My1mMTMxLTM4MDUtOWQ3YS1mOWNjN2U3ZGY5NGUiLCJ0aXRsZSI6IlNlZXBhZ2UgYW5kIFNsb3BlIFN0YWJpbGl0eSBBbmFseXNpcyBvZiBIYWRpdGhhIERhbSB1c2luZyBHZW8tU3R1ZGlvIFNvZnR3YXJlIiwiYXV0aG9yIjpbeyJmYW1pbHkiOiJNYWxpayIsImdpdmVuIjoiTW9oYW1tZWQgS2FyaW0iLCJwYXJzZS1uYW1lcyI6ZmFsc2UsImRyb3BwaW5nLXBhcnRpY2xlIjoiIiwibm9uLWRyb3BwaW5nLXBhcnRpY2xlIjoiIn0seyJmYW1pbHkiOiJLYXJpbSIsImdpdmVuIjoiSWJ0aXNhbSBSYWhlZW0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TI4LzIvMDIyMDc0IiwiSVNTTiI6IjE3NTc4OTlYIiwiaXNzdWVkIjp7ImRhdGUtcGFydHMiOltbMjAyMCwxMSwxOF1dfSwiYWJzdHJhY3QiOiJUaGUgY3VycmVudCBzdHVkeSBpcyBkZXNpZ25lZCB0byBtb2RlbCBzZWVwYWdlIGFuZCBzbG9wZSBzdGFiaWxpdHkgYW5hbHlzaXMgb2YgSGFkaXRoYSBkYW0gKElyYXEpIHVzaW5nIGZpbml0ZSBlbGVtZW50IG1ldGhvZCBieSBHRU9TVFVESU8gMjAxMiBzb2Z0d2FyZS4gR0VPU1RVRElPIHNvZnR3YXJlIGlzIGNhcGFibGUgdG8gY2Fycnkgb3V0IGFuYWx5c2lzIHN1Y2ggYXMsIHN0cmVzcy1zdHJhaW4sIHNlZXBhZ2UsIHNsb3BlIHN0YWJpbGl0eSwgZHluYW1pYyBhbmFseXNpcy4gU0VFUC9XIGFuZCBTTE9QRS9XIGFyZSBzdWIgcHJvZ3JhbXMgb2YgR0VPU1RVRElPIHdoaWNoIGNhbiBzaW11bGF0ZSB0aGUgbW92ZW1lbnQgYW5kIHBvcmUtd2F0ZXIgcHJlc3N1cmUgZGlzdHJpYnV0aW9uIHdpdGhpbiBwZXJtZWFibGUgbWF0ZXJpYWxzIGxpa2Ugc29pbCBhbmQgcm9jay4gSW4gdGhlIHByZXNlbnQgc3R1ZHkgSGFkaXRoYSBkYW0sIHdoaWNoIGlzIGFuIGVhcnRoIGRhbSBjb25zdHJ1Y3RlZCBvbiB0aGUgRXVwaHJhdGVzIFJpdmVyIGluIHRoZSBtaWRkbGUgd2VzdCBvZiBJcmFxIDcga20gdXBzdHJlYW0gZnJvbSBIYWRpdGhhIGNpdHkgaW4gQWwgQW5iYXIgZ292ZXJub3JhdGUgd2l0aCBhIHRvdGFsIGxlbmd0aCBvZiB0aGUgYmFycmllciA5MDY0IG0gd2FzIGNob3NlbiBhcyBhIGNhc2Ugc3R1ZHkgdG8gc2ltdWxhdGUgdGhlIHNlZXBhZ2UgYW5kIHNsb3BlIHN0YWJpbGl0eSBhbmFseXNpcy4gVGhlIGlucHV0IGRhdGEgZ2l2ZW4gdG8gdGhlIHNvZnR3YXJlIGFyZSB0aGUgZ2VvbWV0cnkgb2YgdGhlIGRhbSBhbmQgaXRzIG1hdGVyaWFsIHByb3BlcnRpZXMuIFRoZSBmbG93IG5ldCBpcyBnZW5lcmF0ZWQgYnkgU0VFUC9XIHNvZnR3YXJlIHNob3dpbmcgcGhyZWF0aWMgbGluZSwgZXF1aXBvdGVudGlhbCBsaW5lLCBhbmQgc3RyZWFtIGxpbmUuIEFsc28sIHRoZSBzZWVwYWdlIGluZmx1eCBpcyBjb21wdXRlZCBieSB0aGUgc29mdHdhcmUuIFRoZSBkYW0gYXQgaXRzIGFjdHVhbCBkZXNpZ24gd2FzIGludmVzdGlnYXRlZCBieSBpbnNwZWN0ZWQgdGhlIHdhdGVyIGluIHRoZSByZXNlcnZvaXIgdG8gYmUgYXQgbWF4aW11bSwgbWluaW11bSBhbmQgbm9ybWFsIHdhdGVyIGxldmVsLiBJdCB3YXMgY29uY2x1ZGVkIHRoYXQgdGhlIGRvbG9taXRlIGNvcmUgYW5kIHRoZSBwcmVzZW5jZSBvZiBhc3BoYWx0aWMtY29uY3JldGUgZGlhcGhyYWdtIGFuZCB0aGUgZ3JvdXQgY3VydGFpbiBoYXZlIGFuIGltcG9ydGFudCBlZmZlY3Qgb24gZGVjcmVhc2luZyB0aGUgc2VlcGFnZSBxdWFudGl0eSB0aHJvdWdoIHRoZSBkYW0gYm9keSBhbmQgdGhlIGZhY3RvciBvZiBzYWZldHkgdmFsdWVzIG9mIHVwc3RyZWFtIGFuZCBkb3duc3RyZWFtIHNsb3BlcyBzdGFiaWxpdHkgc2F0aXNmeSB0aGUgbWluaW11bSBsaW1pdHMgZm9yIGFsbCBsZXZlbHMgb2Ygd2F0ZXIuIiwicHVibGlzaGVyIjoiSU9QIFB1Ymxpc2hpbmcgTHRkIiwiaXNzdWUiOiIyIiwidm9sdW1lIjoiOTI4In0sImlzVGVtcG9yYXJ5IjpmYWxzZX1dfQ=="/>
          <w:id w:val="-93633587"/>
          <w:placeholder>
            <w:docPart w:val="E4254BF1D0BD4857A484D16A4D522D84"/>
          </w:placeholder>
        </w:sdtPr>
        <w:sdtContent>
          <w:r w:rsidR="00A3774C" w:rsidRPr="00A3774C">
            <w:rPr>
              <w:rFonts w:eastAsia="Times New Roman"/>
              <w:color w:val="000000"/>
            </w:rPr>
            <w:t>[40]</w:t>
          </w:r>
        </w:sdtContent>
      </w:sdt>
      <w:r w:rsidR="00861A2B">
        <w:rPr>
          <w:rFonts w:asciiTheme="majorBidi" w:hAnsiTheme="majorBidi" w:cstheme="majorBidi"/>
          <w:sz w:val="24"/>
          <w:szCs w:val="24"/>
        </w:rPr>
        <w:t>c</w:t>
      </w:r>
      <w:r w:rsidRPr="00136598">
        <w:rPr>
          <w:rFonts w:asciiTheme="majorBidi" w:hAnsiTheme="majorBidi" w:cstheme="majorBidi"/>
          <w:sz w:val="24"/>
          <w:szCs w:val="24"/>
        </w:rPr>
        <w:t>oncluded that computer software (SEEP/ W, 2012) is a successful method for computing seepage and indicated that the results displayed that the asphaltic diaphragm in good condition and efficient on the right and left sides of the dam. Also, the following equation below is used to use for modeling of SEEP/W program:</w:t>
      </w:r>
    </w:p>
    <w:p w14:paraId="57E3BAB9" w14:textId="77777777" w:rsidR="00D52451" w:rsidRPr="00136598" w:rsidRDefault="00D52451" w:rsidP="00D52451">
      <w:pPr>
        <w:spacing w:after="0"/>
        <w:jc w:val="both"/>
        <w:rPr>
          <w:rFonts w:asciiTheme="majorBidi" w:hAnsiTheme="majorBidi" w:cstheme="majorBidi"/>
          <w:sz w:val="24"/>
          <w:szCs w:val="24"/>
        </w:rPr>
      </w:pPr>
    </w:p>
    <w:p w14:paraId="567F269F" w14:textId="05C8FD53" w:rsidR="00D52451" w:rsidRPr="00136598" w:rsidRDefault="00000000" w:rsidP="00D52451">
      <w:pPr>
        <w:spacing w:after="0"/>
        <w:jc w:val="right"/>
        <w:rPr>
          <w:rFonts w:asciiTheme="majorBidi" w:eastAsiaTheme="minorEastAsia" w:hAnsiTheme="majorBidi" w:cstheme="majorBidi"/>
          <w:b/>
          <w:bCs/>
          <w:i/>
          <w:sz w:val="24"/>
          <w:szCs w:val="24"/>
        </w:rPr>
      </w:pPr>
      <m:oMath>
        <m:f>
          <m:fPr>
            <m:ctrlPr>
              <w:rPr>
                <w:rFonts w:ascii="Cambria Math" w:hAnsi="Cambria Math" w:cstheme="majorBidi"/>
                <w:b/>
                <w:bCs/>
                <w:i/>
                <w:sz w:val="24"/>
                <w:szCs w:val="24"/>
              </w:rPr>
            </m:ctrlPr>
          </m:fPr>
          <m:num>
            <m:r>
              <m:rPr>
                <m:sty m:val="bi"/>
              </m:rPr>
              <w:rPr>
                <w:rFonts w:ascii="Cambria Math" w:hAnsi="Cambria Math" w:cstheme="majorBidi"/>
                <w:sz w:val="24"/>
                <w:szCs w:val="24"/>
              </w:rPr>
              <m:t>∂</m:t>
            </m:r>
          </m:num>
          <m:den>
            <m:r>
              <m:rPr>
                <m:sty m:val="bi"/>
              </m:rPr>
              <w:rPr>
                <w:rFonts w:ascii="Cambria Math" w:hAnsi="Cambria Math" w:cstheme="majorBidi"/>
                <w:sz w:val="24"/>
                <w:szCs w:val="24"/>
              </w:rPr>
              <m:t>∂x</m:t>
            </m:r>
          </m:den>
        </m:f>
        <m:d>
          <m:dPr>
            <m:ctrlPr>
              <w:rPr>
                <w:rFonts w:ascii="Cambria Math" w:hAnsi="Cambria Math" w:cstheme="majorBidi"/>
                <w:b/>
                <w:bCs/>
                <w:i/>
                <w:sz w:val="24"/>
                <w:szCs w:val="24"/>
              </w:rPr>
            </m:ctrlPr>
          </m:dPr>
          <m:e>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x</m:t>
                </m:r>
              </m:sub>
            </m:sSub>
            <m:f>
              <m:fPr>
                <m:ctrlPr>
                  <w:rPr>
                    <w:rFonts w:ascii="Cambria Math" w:hAnsi="Cambria Math" w:cstheme="majorBidi"/>
                    <w:b/>
                    <w:bCs/>
                    <w:i/>
                    <w:sz w:val="24"/>
                    <w:szCs w:val="24"/>
                  </w:rPr>
                </m:ctrlPr>
              </m:fPr>
              <m:num>
                <m:r>
                  <m:rPr>
                    <m:sty m:val="bi"/>
                  </m:rPr>
                  <w:rPr>
                    <w:rFonts w:ascii="Cambria Math" w:hAnsi="Cambria Math" w:cstheme="majorBidi"/>
                    <w:sz w:val="24"/>
                    <w:szCs w:val="24"/>
                  </w:rPr>
                  <m:t>∂H</m:t>
                </m:r>
              </m:num>
              <m:den>
                <m:r>
                  <m:rPr>
                    <m:sty m:val="bi"/>
                  </m:rPr>
                  <w:rPr>
                    <w:rFonts w:ascii="Cambria Math" w:hAnsi="Cambria Math" w:cstheme="majorBidi"/>
                    <w:sz w:val="24"/>
                    <w:szCs w:val="24"/>
                  </w:rPr>
                  <m:t>∂x</m:t>
                </m:r>
              </m:den>
            </m:f>
          </m:e>
        </m:d>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m:t>
            </m:r>
          </m:num>
          <m:den>
            <m:r>
              <m:rPr>
                <m:sty m:val="bi"/>
              </m:rPr>
              <w:rPr>
                <w:rFonts w:ascii="Cambria Math" w:hAnsi="Cambria Math" w:cstheme="majorBidi"/>
                <w:sz w:val="24"/>
                <w:szCs w:val="24"/>
              </w:rPr>
              <m:t>∂y</m:t>
            </m:r>
          </m:den>
        </m:f>
        <m:d>
          <m:dPr>
            <m:ctrlPr>
              <w:rPr>
                <w:rFonts w:ascii="Cambria Math" w:hAnsi="Cambria Math" w:cstheme="majorBidi"/>
                <w:b/>
                <w:bCs/>
                <w:i/>
                <w:sz w:val="24"/>
                <w:szCs w:val="24"/>
              </w:rPr>
            </m:ctrlPr>
          </m:dPr>
          <m:e>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x</m:t>
                </m:r>
              </m:sub>
            </m:sSub>
            <m:f>
              <m:fPr>
                <m:ctrlPr>
                  <w:rPr>
                    <w:rFonts w:ascii="Cambria Math" w:hAnsi="Cambria Math" w:cstheme="majorBidi"/>
                    <w:b/>
                    <w:bCs/>
                    <w:i/>
                    <w:sz w:val="24"/>
                    <w:szCs w:val="24"/>
                  </w:rPr>
                </m:ctrlPr>
              </m:fPr>
              <m:num>
                <m:r>
                  <m:rPr>
                    <m:sty m:val="bi"/>
                  </m:rPr>
                  <w:rPr>
                    <w:rFonts w:ascii="Cambria Math" w:hAnsi="Cambria Math" w:cstheme="majorBidi"/>
                    <w:sz w:val="24"/>
                    <w:szCs w:val="24"/>
                  </w:rPr>
                  <m:t>∂H</m:t>
                </m:r>
              </m:num>
              <m:den>
                <m:r>
                  <m:rPr>
                    <m:sty m:val="bi"/>
                  </m:rPr>
                  <w:rPr>
                    <w:rFonts w:ascii="Cambria Math" w:hAnsi="Cambria Math" w:cstheme="majorBidi"/>
                    <w:sz w:val="24"/>
                    <w:szCs w:val="24"/>
                  </w:rPr>
                  <m:t>∂y</m:t>
                </m:r>
              </m:den>
            </m:f>
          </m:e>
        </m:d>
        <m:r>
          <m:rPr>
            <m:sty m:val="bi"/>
          </m:rPr>
          <w:rPr>
            <w:rFonts w:ascii="Cambria Math" w:hAnsi="Cambria Math" w:cstheme="majorBidi"/>
            <w:sz w:val="24"/>
            <w:szCs w:val="24"/>
          </w:rPr>
          <m:t>+Q=</m:t>
        </m:r>
        <m:f>
          <m:fPr>
            <m:ctrlPr>
              <w:rPr>
                <w:rFonts w:ascii="Cambria Math" w:hAnsi="Cambria Math" w:cstheme="majorBidi"/>
                <w:b/>
                <w:bCs/>
                <w:i/>
                <w:sz w:val="24"/>
                <w:szCs w:val="24"/>
              </w:rPr>
            </m:ctrlPr>
          </m:fPr>
          <m:num>
            <m:r>
              <m:rPr>
                <m:sty m:val="bi"/>
              </m:rPr>
              <w:rPr>
                <w:rFonts w:ascii="Cambria Math" w:hAnsi="Cambria Math" w:cstheme="majorBidi"/>
                <w:sz w:val="24"/>
                <w:szCs w:val="24"/>
              </w:rPr>
              <m:t>∂θ</m:t>
            </m:r>
          </m:num>
          <m:den>
            <m:r>
              <m:rPr>
                <m:sty m:val="bi"/>
              </m:rPr>
              <w:rPr>
                <w:rFonts w:ascii="Cambria Math" w:hAnsi="Cambria Math" w:cstheme="majorBidi"/>
                <w:sz w:val="24"/>
                <w:szCs w:val="24"/>
              </w:rPr>
              <m:t>∂t</m:t>
            </m:r>
          </m:den>
        </m:f>
      </m:oMath>
      <w:r w:rsidR="00D52451" w:rsidRPr="00136598">
        <w:rPr>
          <w:rFonts w:asciiTheme="majorBidi" w:eastAsiaTheme="minorEastAsia" w:hAnsiTheme="majorBidi" w:cstheme="majorBidi"/>
          <w:b/>
          <w:bCs/>
          <w:i/>
          <w:sz w:val="24"/>
          <w:szCs w:val="24"/>
        </w:rPr>
        <w:t xml:space="preserve">                                                  eq(</w:t>
      </w:r>
      <w:r w:rsidR="009449DC" w:rsidRPr="00136598">
        <w:rPr>
          <w:rFonts w:asciiTheme="majorBidi" w:eastAsiaTheme="minorEastAsia" w:hAnsiTheme="majorBidi" w:cstheme="majorBidi"/>
          <w:b/>
          <w:bCs/>
          <w:iCs/>
          <w:sz w:val="24"/>
          <w:szCs w:val="24"/>
          <w:rtl/>
          <w:lang w:bidi="ar-IQ"/>
        </w:rPr>
        <w:t>2</w:t>
      </w:r>
      <w:r w:rsidR="00D52451" w:rsidRPr="00136598">
        <w:rPr>
          <w:rFonts w:asciiTheme="majorBidi" w:eastAsiaTheme="minorEastAsia" w:hAnsiTheme="majorBidi" w:cstheme="majorBidi"/>
          <w:b/>
          <w:bCs/>
          <w:i/>
          <w:sz w:val="24"/>
          <w:szCs w:val="24"/>
        </w:rPr>
        <w:t>)</w:t>
      </w:r>
    </w:p>
    <w:p w14:paraId="66F98351" w14:textId="77777777" w:rsidR="00D52451" w:rsidRPr="00136598" w:rsidRDefault="00D52451" w:rsidP="003E7CCE">
      <w:pPr>
        <w:spacing w:after="0" w:line="240" w:lineRule="auto"/>
        <w:jc w:val="lowKashida"/>
        <w:rPr>
          <w:rFonts w:asciiTheme="majorBidi" w:eastAsiaTheme="minorEastAsia" w:hAnsiTheme="majorBidi" w:cstheme="majorBidi"/>
          <w:iCs/>
          <w:sz w:val="24"/>
          <w:szCs w:val="24"/>
        </w:rPr>
      </w:pPr>
    </w:p>
    <w:p w14:paraId="0D2FA74D" w14:textId="77777777" w:rsidR="00D52451" w:rsidRPr="00136598" w:rsidRDefault="00D52451" w:rsidP="00D52451">
      <w:pPr>
        <w:spacing w:after="0"/>
        <w:jc w:val="both"/>
        <w:rPr>
          <w:rFonts w:asciiTheme="majorBidi" w:eastAsiaTheme="minorEastAsia" w:hAnsiTheme="majorBidi" w:cstheme="majorBidi"/>
          <w:iCs/>
          <w:sz w:val="24"/>
          <w:szCs w:val="24"/>
        </w:rPr>
      </w:pPr>
      <w:r w:rsidRPr="00136598">
        <w:rPr>
          <w:rFonts w:asciiTheme="majorBidi" w:eastAsiaTheme="minorEastAsia" w:hAnsiTheme="majorBidi" w:cstheme="majorBidi"/>
          <w:iCs/>
          <w:sz w:val="24"/>
          <w:szCs w:val="24"/>
        </w:rPr>
        <w:t xml:space="preserve">Where </w:t>
      </w:r>
      <w:r w:rsidRPr="00136598">
        <w:rPr>
          <w:rFonts w:asciiTheme="majorBidi" w:eastAsiaTheme="minorEastAsia" w:hAnsiTheme="majorBidi" w:cstheme="majorBidi"/>
          <w:b/>
          <w:bCs/>
          <w:i/>
          <w:sz w:val="24"/>
          <w:szCs w:val="24"/>
        </w:rPr>
        <w:t>H</w:t>
      </w:r>
      <w:r w:rsidRPr="00136598">
        <w:rPr>
          <w:rFonts w:asciiTheme="majorBidi" w:eastAsiaTheme="minorEastAsia" w:hAnsiTheme="majorBidi" w:cstheme="majorBidi"/>
          <w:iCs/>
          <w:sz w:val="24"/>
          <w:szCs w:val="24"/>
        </w:rPr>
        <w:t xml:space="preserve"> is a hydraulic head, </w:t>
      </w:r>
      <w:proofErr w:type="spellStart"/>
      <w:r w:rsidRPr="00136598">
        <w:rPr>
          <w:rFonts w:asciiTheme="majorBidi" w:eastAsiaTheme="minorEastAsia" w:hAnsiTheme="majorBidi" w:cstheme="majorBidi"/>
          <w:b/>
          <w:bCs/>
          <w:i/>
          <w:sz w:val="24"/>
          <w:szCs w:val="24"/>
        </w:rPr>
        <w:t>k</w:t>
      </w:r>
      <w:r w:rsidRPr="00136598">
        <w:rPr>
          <w:rFonts w:asciiTheme="majorBidi" w:eastAsiaTheme="minorEastAsia" w:hAnsiTheme="majorBidi" w:cstheme="majorBidi"/>
          <w:b/>
          <w:bCs/>
          <w:i/>
          <w:sz w:val="24"/>
          <w:szCs w:val="24"/>
          <w:vertAlign w:val="subscript"/>
        </w:rPr>
        <w:t>x</w:t>
      </w:r>
      <w:proofErr w:type="spellEnd"/>
      <w:r w:rsidRPr="00136598">
        <w:rPr>
          <w:rFonts w:asciiTheme="majorBidi" w:eastAsiaTheme="minorEastAsia" w:hAnsiTheme="majorBidi" w:cstheme="majorBidi"/>
          <w:iCs/>
          <w:sz w:val="24"/>
          <w:szCs w:val="24"/>
        </w:rPr>
        <w:t xml:space="preserve"> is hydraulic conductivity at </w:t>
      </w:r>
      <w:r w:rsidRPr="00136598">
        <w:rPr>
          <w:rFonts w:asciiTheme="majorBidi" w:eastAsiaTheme="minorEastAsia" w:hAnsiTheme="majorBidi" w:cstheme="majorBidi"/>
          <w:b/>
          <w:bCs/>
          <w:i/>
          <w:sz w:val="24"/>
          <w:szCs w:val="24"/>
        </w:rPr>
        <w:t>x</w:t>
      </w:r>
      <w:r w:rsidRPr="00136598">
        <w:rPr>
          <w:rFonts w:asciiTheme="majorBidi" w:eastAsiaTheme="minorEastAsia" w:hAnsiTheme="majorBidi" w:cstheme="majorBidi"/>
          <w:iCs/>
          <w:sz w:val="24"/>
          <w:szCs w:val="24"/>
        </w:rPr>
        <w:t xml:space="preserve"> direction, </w:t>
      </w:r>
      <w:proofErr w:type="spellStart"/>
      <w:r w:rsidRPr="00136598">
        <w:rPr>
          <w:rFonts w:asciiTheme="majorBidi" w:eastAsiaTheme="minorEastAsia" w:hAnsiTheme="majorBidi" w:cstheme="majorBidi"/>
          <w:b/>
          <w:bCs/>
          <w:i/>
          <w:sz w:val="24"/>
          <w:szCs w:val="24"/>
        </w:rPr>
        <w:t>k</w:t>
      </w:r>
      <w:r w:rsidRPr="00136598">
        <w:rPr>
          <w:rFonts w:asciiTheme="majorBidi" w:eastAsiaTheme="minorEastAsia" w:hAnsiTheme="majorBidi" w:cstheme="majorBidi"/>
          <w:b/>
          <w:bCs/>
          <w:i/>
          <w:sz w:val="24"/>
          <w:szCs w:val="24"/>
          <w:vertAlign w:val="subscript"/>
        </w:rPr>
        <w:t>y</w:t>
      </w:r>
      <w:proofErr w:type="spellEnd"/>
      <w:r w:rsidRPr="00136598">
        <w:rPr>
          <w:rFonts w:asciiTheme="majorBidi" w:eastAsiaTheme="minorEastAsia" w:hAnsiTheme="majorBidi" w:cstheme="majorBidi"/>
          <w:iCs/>
          <w:sz w:val="24"/>
          <w:szCs w:val="24"/>
        </w:rPr>
        <w:t xml:space="preserve"> hydraulic conductivity </w:t>
      </w:r>
    </w:p>
    <w:p w14:paraId="7831E586" w14:textId="714710DC" w:rsidR="00D52451" w:rsidRPr="00136598" w:rsidRDefault="00D52451" w:rsidP="00D52451">
      <w:pPr>
        <w:spacing w:after="0"/>
        <w:jc w:val="both"/>
        <w:rPr>
          <w:rFonts w:asciiTheme="majorBidi" w:eastAsiaTheme="minorEastAsia" w:hAnsiTheme="majorBidi" w:cstheme="majorBidi"/>
          <w:iCs/>
          <w:sz w:val="24"/>
          <w:szCs w:val="24"/>
          <w:cs/>
        </w:rPr>
      </w:pPr>
      <w:r w:rsidRPr="00136598">
        <w:rPr>
          <w:rFonts w:asciiTheme="majorBidi" w:eastAsiaTheme="minorEastAsia" w:hAnsiTheme="majorBidi" w:cstheme="majorBidi"/>
          <w:iCs/>
          <w:sz w:val="24"/>
          <w:szCs w:val="24"/>
        </w:rPr>
        <w:t xml:space="preserve">at y directions, Q is boundary flux, T is the domain time and </w:t>
      </w:r>
      <m:oMath>
        <m:r>
          <m:rPr>
            <m:sty m:val="bi"/>
          </m:rPr>
          <w:rPr>
            <w:rFonts w:ascii="Cambria Math" w:eastAsiaTheme="minorEastAsia" w:hAnsi="Cambria Math" w:cstheme="majorBidi"/>
            <w:sz w:val="24"/>
            <w:szCs w:val="24"/>
          </w:rPr>
          <m:t>θ</m:t>
        </m:r>
      </m:oMath>
      <w:r w:rsidRPr="00136598">
        <w:rPr>
          <w:rFonts w:asciiTheme="majorBidi" w:eastAsiaTheme="minorEastAsia" w:hAnsiTheme="majorBidi" w:cstheme="majorBidi"/>
          <w:iCs/>
          <w:sz w:val="24"/>
          <w:szCs w:val="24"/>
        </w:rPr>
        <w:t xml:space="preserve"> is volumetric water content (%). Using dolomite rock as a low permeable rock</w:t>
      </w:r>
      <w:sdt>
        <w:sdtPr>
          <w:rPr>
            <w:rFonts w:asciiTheme="majorBidi" w:eastAsiaTheme="minorEastAsia" w:hAnsiTheme="majorBidi" w:cstheme="majorBidi"/>
            <w:iCs/>
            <w:color w:val="000000"/>
            <w:sz w:val="24"/>
            <w:szCs w:val="24"/>
          </w:rPr>
          <w:tag w:val="MENDELEY_CITATION_v3_eyJjaXRhdGlvbklEIjoiTUVOREVMRVlfQ0lUQVRJT05fNTNjOGQwMGMtNzY4Ny00ZGYyLTg3MjgtZGQ2YzczYmFiZWFlIiwicHJvcGVydGllcyI6eyJub3RlSW5kZXgiOjB9LCJpc0VkaXRlZCI6ZmFsc2UsIm1hbnVhbE92ZXJyaWRlIjp7ImlzTWFudWFsbHlPdmVycmlkZGVuIjpmYWxzZSwiY2l0ZXByb2NUZXh0IjoiWzQxXSIsIm1hbnVhbE92ZXJyaWRlVGV4dCI6IiJ9LCJjaXRhdGlvbkl0ZW1zIjpbeyJpZCI6IjIxZmI4Y2UzLWFjMzYtM2IyYi05ODBhLWU3MzNmMDkzYTY3ZSIsIml0ZW1EYXRhIjp7InR5cGUiOiJhcnRpY2xlLWpvdXJuYWwiLCJpZCI6IjIxZmI4Y2UzLWFjMzYtM2IyYi05ODBhLWU3MzNmMDkzYTY3ZSIsInRpdGxlIjoiTWluZXJhbG9neSBhbmQgcGVybWVhYmlsaXR5IG9mIGdhcyBhbmQgb2lsIGRvbG9taXRlIHJlc2Vydm9pcnMgb2YgdGhlIHplY2hzdGVpbiBtYWluIGRvbG9taXRlIGJhc2luIGluIHRoZSBsdWJpYXTDs3cgZGVwb3NpdCAoUG9sYW5kKSIsImF1dGhvciI6W3siZmFtaWx5IjoiS3JvZ3VsZWMiLCJnaXZlbiI6IkV3YSIsInBhcnNlLW5hbWVzIjpmYWxzZSwiZHJvcHBpbmctcGFydGljbGUiOiIiLCJub24tZHJvcHBpbmctcGFydGljbGUiOiIifSx7ImZhbWlseSI6IlNhd2lja2EiLCJnaXZlbiI6IkthdGFyenluYSIsInBhcnNlLW5hbWVzIjpmYWxzZSwiZHJvcHBpbmctcGFydGljbGUiOiIiLCJub24tZHJvcHBpbmctcGFydGljbGUiOiIifSx7ImZhbWlseSI6IlphYsWCb2NraSIsImdpdmVuIjoiU2ViYXN0aWFuIiwicGFyc2UtbmFtZXMiOmZhbHNlLCJkcm9wcGluZy1wYXJ0aWNsZSI6IiIsIm5vbi1kcm9wcGluZy1wYXJ0aWNsZSI6IiJ9LHsiZmFtaWx5IjoiRmFsa293c2thIiwiZ2l2ZW4iOiJFd2EiLCJwYXJzZS1uYW1lcyI6ZmFsc2UsImRyb3BwaW5nLXBhcnRpY2xlIjoiIiwibm9uLWRyb3BwaW5nLXBhcnRpY2xlIjoiIn1dLCJjb250YWluZXItdGl0bGUiOiJFbmVyZ2llcyIsImNvbnRhaW5lci10aXRsZS1zaG9ydCI6IkVuZXJnaWVzIChCYXNlbCkiLCJET0kiOiIxMC4zMzkwL2VuMTMyMzY0MzYiLCJJU1NOIjoiMTk5NjEwNzMiLCJpc3N1ZWQiOnsiZGF0ZS1wYXJ0cyI6W1syMDIwLDEyLDFdXX0sImFic3RyYWN0IjoiUGVybWVhYmlsaXR5IGNoYXJhY3Rlcml6ZXMgdGhlIGFiaWxpdHkgb2Ygcm9ja3MgdG8gc3RvcmUgYW5kIHRyYW5zcG9ydCBuYXR1cmFsIGdhcywgY3J1ZGUgb2lsIGFuZCByZXNlcnZvaXIgZmx1aWRzLiBQZXJtZWFiaWxpdHkgaGV0ZXJvZ2VuZWl0eSBvZiByZXNlcnZvaXIgcm9ja3MsIGluY2x1ZGluZyBkb2xvbWl0ZXMsIHJlc3VsdHMgZnJvbSBvdmVybGFwcGluZyBnZW9sb2dpY2FsIGFuZCBwaHlzaWNvY2hlbWljYWwgcHJvY2Vzc2VzLiBUaGUgcGVybWVhYmlsaXR5IHN0dWR5IG9mIGdhcy1iZWFyaW5nIGRvbG9taXRlcyB3YXMgY2FycmllZCBvdXQgb24gdGhlIEx1YmlhdMOzdyBoeWRyb2NhcmJvbiBkZXBvc2l0IChQb2xhbmQpLCBsb2NhdGVkIGF0IHRoZSBDYTIgY2FyYm9uYXRlIHBsYXRmb3JtIHRvZS1vZi1zbG9wZSwgd2hpY2ggaXMgYSBwcm9zcGVjdGl2ZSBhcmVhIGZvciBoeWRyb2NhcmJvbiBleHBsb3JhdGlvbiBpbiBFdXJvcGUuIER1ZSB0byB0aGUgY29tcGxpY2F0ZWQgcm9jayB0ZXh0dXJlcyBhbmQgb3ZlcmxhcHBpbmcgYWx0ZXJhdGlvbiBwcm9jZXNzZXMsIGluY2x1ZGluZyBzZWNvbmRhcnkgY3J5c3RhbGxpemF0aW9uIG9yIGRpc3NvbHV0aW9uIG9mIG1pbmVyYWxzLCB0aGUgcGVybWVhYmlsaXR5IG9mIHRoZSBkZXBvc2l0IGlzIHZhcmlhYmxlLiBTdHVkaWVzIG9mIGRvbG9taXRlcyBmcm9tIGEgZGVwdGggb2YgMzI0Mi0zMzgwIG0gc2hvdyBoaWdoIG1pbmVyYWxvZ2ljYWwgZGl2ZXJzaXR5OyB0aGUgcGVyY2VudGFnZSBvZiBkb2xvbWl0ZSByYW5nZXMgZnJvbSA3OSUgdG8gOTUlIHdpdGggYSB2YXJpYWJsZSBjb250ZW50IG9mIG90aGVyIG1pbmVyYWxzOiBBbmh5ZHJpdGUsIGd5cHN1bSwgcXVhcnR6LCBmbHVvcml0ZSwgcGxhZ2lvY2xhc2UgYW5kIGNsYXkgbWluZXJhbHMuIFRoZSBwb3Jvc2l0eSB2YXJpYWJpbGl0eSByYW5nZXMgZnJvbSA0LjY5JSB0byAzMS4yMSUsIGRlcGVuZGluZyBvbiB0aGUgbWVhc3VyZW1lbnQgbWV0aG9kIHVzZWQuIFRoZSBtZWFuIHBlcm1lYWJpbGl0eSB2YWx1ZSBpcyAzNS4yNyBtRCwgd2l0aCBhIHZhcmlhdGlvbiByYW5nZSBvZiAwLjkgdG8gMTM1LjYgbUQuIFRoZXJlIGlzIG5laXRoZXIgY2hhbmdlIGluIHBlcm1lYWJpbGl0eSB3aXRoIGRlcHRoIGFuZCBtaW5lcmFsIGNvbXBvc2l0aW9uLCBub3IgYSBkaXJlY3QgcmVsYXRpb25zaGlwIGJldHdlZW4gcG9yb3NpdHkgYW5kIHBlcm1lYWJpbGl0eS4iLCJwdWJsaXNoZXIiOiJNRFBJIEFHIiwiaXNzdWUiOiIyMyIsInZvbHVtZSI6IjEzIn0sImlzVGVtcG9yYXJ5IjpmYWxzZX1dfQ=="/>
          <w:id w:val="-1387102301"/>
          <w:placeholder>
            <w:docPart w:val="548C5435B038489C80A5306162C52C72"/>
          </w:placeholder>
        </w:sdtPr>
        <w:sdtContent>
          <w:r w:rsidR="00A3774C" w:rsidRPr="00A3774C">
            <w:rPr>
              <w:rFonts w:asciiTheme="majorBidi" w:eastAsiaTheme="minorEastAsia" w:hAnsiTheme="majorBidi" w:cstheme="majorBidi"/>
              <w:iCs/>
              <w:color w:val="000000"/>
              <w:sz w:val="24"/>
              <w:szCs w:val="24"/>
            </w:rPr>
            <w:t>[41]</w:t>
          </w:r>
        </w:sdtContent>
      </w:sdt>
      <w:r w:rsidRPr="00136598">
        <w:rPr>
          <w:rFonts w:asciiTheme="majorBidi" w:eastAsiaTheme="minorEastAsia" w:hAnsiTheme="majorBidi" w:cstheme="majorBidi"/>
          <w:iCs/>
          <w:color w:val="000000"/>
          <w:sz w:val="24"/>
          <w:szCs w:val="24"/>
        </w:rPr>
        <w:t>,</w:t>
      </w:r>
      <w:r w:rsidRPr="00136598">
        <w:rPr>
          <w:rFonts w:asciiTheme="majorBidi" w:eastAsiaTheme="minorEastAsia" w:hAnsiTheme="majorBidi" w:cstheme="majorBidi"/>
          <w:iCs/>
          <w:sz w:val="24"/>
          <w:szCs w:val="24"/>
        </w:rPr>
        <w:t xml:space="preserve"> an asphaltic concrete diaphragm for the central core and grout curtain </w:t>
      </w:r>
      <w:r w:rsidR="009449DC" w:rsidRPr="00136598">
        <w:rPr>
          <w:rFonts w:asciiTheme="majorBidi" w:eastAsiaTheme="minorEastAsia" w:hAnsiTheme="majorBidi" w:cstheme="majorBidi"/>
          <w:iCs/>
          <w:sz w:val="24"/>
          <w:szCs w:val="24"/>
        </w:rPr>
        <w:t>reduces</w:t>
      </w:r>
      <w:r w:rsidRPr="00136598">
        <w:rPr>
          <w:rFonts w:asciiTheme="majorBidi" w:eastAsiaTheme="minorEastAsia" w:hAnsiTheme="majorBidi" w:cstheme="majorBidi"/>
          <w:iCs/>
          <w:sz w:val="24"/>
          <w:szCs w:val="24"/>
        </w:rPr>
        <w:t xml:space="preserve"> the seepage issues. </w:t>
      </w:r>
    </w:p>
    <w:p w14:paraId="3F8BCECE" w14:textId="77777777" w:rsidR="009449DC" w:rsidRPr="00136598" w:rsidRDefault="009449DC" w:rsidP="00D52451">
      <w:pPr>
        <w:spacing w:after="0"/>
        <w:jc w:val="both"/>
        <w:rPr>
          <w:rFonts w:asciiTheme="majorBidi" w:eastAsiaTheme="minorEastAsia" w:hAnsiTheme="majorBidi" w:cstheme="majorBidi"/>
          <w:i/>
          <w:sz w:val="24"/>
          <w:szCs w:val="24"/>
          <w:cs/>
        </w:rPr>
      </w:pPr>
    </w:p>
    <w:p w14:paraId="6068FBBE" w14:textId="77777777" w:rsidR="009449DC" w:rsidRPr="00136598" w:rsidRDefault="009449DC" w:rsidP="009449DC">
      <w:pPr>
        <w:keepNext/>
        <w:spacing w:after="0"/>
        <w:jc w:val="both"/>
        <w:rPr>
          <w:rFonts w:asciiTheme="majorBidi" w:hAnsiTheme="majorBidi" w:cstheme="majorBidi"/>
        </w:rPr>
      </w:pPr>
      <w:r w:rsidRPr="00136598">
        <w:rPr>
          <w:rFonts w:asciiTheme="majorBidi" w:hAnsiTheme="majorBidi" w:cstheme="majorBidi"/>
          <w:noProof/>
          <w:sz w:val="24"/>
          <w:szCs w:val="24"/>
          <w14:ligatures w14:val="standardContextual"/>
        </w:rPr>
        <w:drawing>
          <wp:inline distT="0" distB="0" distL="0" distR="0" wp14:anchorId="05C94184" wp14:editId="68CDD2BC">
            <wp:extent cx="5940055" cy="2320290"/>
            <wp:effectExtent l="19050" t="19050" r="22860" b="22860"/>
            <wp:docPr id="1123025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25372" name=""/>
                    <pic:cNvPicPr/>
                  </pic:nvPicPr>
                  <pic:blipFill>
                    <a:blip r:embed="rId15">
                      <a:extLst>
                        <a:ext uri="{BEBA8EAE-BF5A-486C-A8C5-ECC9F3942E4B}">
                          <a14:imgProps xmlns:a14="http://schemas.microsoft.com/office/drawing/2010/main">
                            <a14:imgLayer r:embed="rId16">
                              <a14:imgEffect>
                                <a14:saturation sat="400000"/>
                              </a14:imgEffect>
                            </a14:imgLayer>
                          </a14:imgProps>
                        </a:ext>
                      </a:extLst>
                    </a:blip>
                    <a:stretch>
                      <a:fillRect/>
                    </a:stretch>
                  </pic:blipFill>
                  <pic:spPr>
                    <a:xfrm>
                      <a:off x="0" y="0"/>
                      <a:ext cx="5969843" cy="2331926"/>
                    </a:xfrm>
                    <a:prstGeom prst="rect">
                      <a:avLst/>
                    </a:prstGeom>
                    <a:ln w="3175">
                      <a:solidFill>
                        <a:schemeClr val="tx1"/>
                      </a:solidFill>
                    </a:ln>
                  </pic:spPr>
                </pic:pic>
              </a:graphicData>
            </a:graphic>
          </wp:inline>
        </w:drawing>
      </w:r>
    </w:p>
    <w:p w14:paraId="5DA8BF1E" w14:textId="77777777" w:rsidR="009449DC" w:rsidRPr="00136598" w:rsidRDefault="009449DC" w:rsidP="009449DC">
      <w:pPr>
        <w:pStyle w:val="Caption"/>
        <w:spacing w:after="0"/>
        <w:jc w:val="lowKashida"/>
        <w:rPr>
          <w:rFonts w:asciiTheme="majorBidi" w:eastAsiaTheme="minorEastAsia" w:hAnsiTheme="majorBidi" w:cstheme="majorBidi"/>
          <w:i w:val="0"/>
          <w:color w:val="auto"/>
          <w:sz w:val="24"/>
          <w:szCs w:val="24"/>
        </w:rPr>
      </w:pPr>
    </w:p>
    <w:p w14:paraId="4575718C" w14:textId="6E94990A" w:rsidR="009449DC" w:rsidRPr="00136598" w:rsidRDefault="009449DC" w:rsidP="009449DC">
      <w:pPr>
        <w:pStyle w:val="Caption"/>
        <w:spacing w:after="0"/>
        <w:jc w:val="lowKashida"/>
        <w:rPr>
          <w:rFonts w:asciiTheme="majorBidi" w:hAnsiTheme="majorBidi" w:cstheme="majorBidi"/>
          <w:i w:val="0"/>
          <w:iCs w:val="0"/>
          <w:color w:val="000000"/>
          <w:sz w:val="24"/>
          <w:szCs w:val="24"/>
        </w:rPr>
      </w:pPr>
      <w:r w:rsidRPr="00136598">
        <w:rPr>
          <w:rFonts w:asciiTheme="majorBidi" w:eastAsiaTheme="minorEastAsia" w:hAnsiTheme="majorBidi" w:cstheme="majorBidi"/>
          <w:b/>
          <w:bCs/>
          <w:i w:val="0"/>
          <w:color w:val="auto"/>
          <w:sz w:val="24"/>
          <w:szCs w:val="24"/>
        </w:rPr>
        <w:t xml:space="preserve">Figure </w:t>
      </w:r>
      <w:r w:rsidRPr="00136598">
        <w:rPr>
          <w:rFonts w:asciiTheme="majorBidi" w:eastAsiaTheme="minorEastAsia" w:hAnsiTheme="majorBidi" w:cstheme="majorBidi"/>
          <w:b/>
          <w:bCs/>
          <w:i w:val="0"/>
          <w:color w:val="auto"/>
          <w:sz w:val="24"/>
          <w:szCs w:val="24"/>
        </w:rPr>
        <w:fldChar w:fldCharType="begin"/>
      </w:r>
      <w:r w:rsidRPr="00136598">
        <w:rPr>
          <w:rFonts w:asciiTheme="majorBidi" w:eastAsiaTheme="minorEastAsia" w:hAnsiTheme="majorBidi" w:cstheme="majorBidi"/>
          <w:b/>
          <w:bCs/>
          <w:i w:val="0"/>
          <w:color w:val="auto"/>
          <w:sz w:val="24"/>
          <w:szCs w:val="24"/>
        </w:rPr>
        <w:instrText xml:space="preserve"> SEQ Figure \* ARABIC </w:instrText>
      </w:r>
      <w:r w:rsidRPr="00136598">
        <w:rPr>
          <w:rFonts w:asciiTheme="majorBidi" w:eastAsiaTheme="minorEastAsia" w:hAnsiTheme="majorBidi" w:cstheme="majorBidi"/>
          <w:b/>
          <w:bCs/>
          <w:i w:val="0"/>
          <w:color w:val="auto"/>
          <w:sz w:val="24"/>
          <w:szCs w:val="24"/>
        </w:rPr>
        <w:fldChar w:fldCharType="separate"/>
      </w:r>
      <w:r w:rsidR="00C66D7D">
        <w:rPr>
          <w:rFonts w:asciiTheme="majorBidi" w:eastAsiaTheme="minorEastAsia" w:hAnsiTheme="majorBidi" w:cstheme="majorBidi"/>
          <w:b/>
          <w:bCs/>
          <w:i w:val="0"/>
          <w:noProof/>
          <w:color w:val="auto"/>
          <w:sz w:val="24"/>
          <w:szCs w:val="24"/>
        </w:rPr>
        <w:t>5</w:t>
      </w:r>
      <w:r w:rsidRPr="00136598">
        <w:rPr>
          <w:rFonts w:asciiTheme="majorBidi" w:eastAsiaTheme="minorEastAsia" w:hAnsiTheme="majorBidi" w:cstheme="majorBidi"/>
          <w:b/>
          <w:bCs/>
          <w:i w:val="0"/>
          <w:color w:val="auto"/>
          <w:sz w:val="24"/>
          <w:szCs w:val="24"/>
        </w:rPr>
        <w:fldChar w:fldCharType="end"/>
      </w:r>
      <w:r w:rsidRPr="00136598">
        <w:rPr>
          <w:rFonts w:asciiTheme="majorBidi" w:eastAsiaTheme="minorEastAsia" w:hAnsiTheme="majorBidi" w:cstheme="majorBidi"/>
          <w:b/>
          <w:bCs/>
          <w:i w:val="0"/>
          <w:color w:val="auto"/>
          <w:sz w:val="24"/>
          <w:szCs w:val="24"/>
        </w:rPr>
        <w:t>:</w:t>
      </w:r>
      <w:r w:rsidRPr="00136598">
        <w:rPr>
          <w:rFonts w:asciiTheme="majorBidi" w:eastAsiaTheme="minorEastAsia" w:hAnsiTheme="majorBidi" w:cstheme="majorBidi"/>
          <w:i w:val="0"/>
          <w:color w:val="auto"/>
          <w:sz w:val="24"/>
          <w:szCs w:val="24"/>
        </w:rPr>
        <w:t xml:space="preserve">Geological layers formation according to </w:t>
      </w:r>
      <w:r w:rsidR="003703BD">
        <w:rPr>
          <w:rFonts w:asciiTheme="majorBidi" w:eastAsiaTheme="minorEastAsia" w:hAnsiTheme="majorBidi" w:cstheme="majorBidi"/>
          <w:i w:val="0"/>
          <w:color w:val="auto"/>
          <w:sz w:val="24"/>
          <w:szCs w:val="24"/>
        </w:rPr>
        <w:t xml:space="preserve">the </w:t>
      </w:r>
      <w:r w:rsidRPr="00136598">
        <w:rPr>
          <w:rFonts w:asciiTheme="majorBidi" w:eastAsiaTheme="minorEastAsia" w:hAnsiTheme="majorBidi" w:cstheme="majorBidi"/>
          <w:i w:val="0"/>
          <w:color w:val="auto"/>
          <w:sz w:val="24"/>
          <w:szCs w:val="24"/>
        </w:rPr>
        <w:t>permeability of dam foundation</w:t>
      </w:r>
      <w:r w:rsidRPr="00136598">
        <w:rPr>
          <w:rFonts w:asciiTheme="majorBidi" w:hAnsiTheme="majorBidi" w:cstheme="majorBidi"/>
          <w:i w:val="0"/>
          <w:iCs w:val="0"/>
          <w:color w:val="000000"/>
          <w:sz w:val="24"/>
          <w:szCs w:val="24"/>
        </w:rPr>
        <w:t xml:space="preserve"> </w:t>
      </w:r>
      <w:sdt>
        <w:sdtPr>
          <w:rPr>
            <w:rFonts w:asciiTheme="majorBidi" w:hAnsiTheme="majorBidi" w:cstheme="majorBidi"/>
            <w:i w:val="0"/>
            <w:iCs w:val="0"/>
            <w:color w:val="000000"/>
            <w:sz w:val="24"/>
            <w:szCs w:val="24"/>
          </w:rPr>
          <w:tag w:val="MENDELEY_CITATION_v3_eyJjaXRhdGlvbklEIjoiTUVOREVMRVlfQ0lUQVRJT05fYTdmYWY4OTItZjMyYi00NGIzLWE1MzEtOGNmZTViZmQ2YWE1IiwicHJvcGVydGllcyI6eyJub3RlSW5kZXgiOjB9LCJpc0VkaXRlZCI6ZmFsc2UsIm1hbnVhbE92ZXJyaWRlIjp7ImlzTWFudWFsbHlPdmVycmlkZGVuIjpmYWxzZSwiY2l0ZXByb2NUZXh0IjoiWzQyXSIsIm1hbnVhbE92ZXJyaWRlVGV4dCI6IiJ9LCJjaXRhdGlvbkl0ZW1zIjpbeyJpZCI6ImJhYTg2YTBmLTE4NmEtMzBmNC05ZTBmLWMyNTY5MmQ5NDQ3ZSIsIml0ZW1EYXRhIjp7InR5cGUiOiJyZXBvcnQiLCJpZCI6ImJhYTg2YTBmLTE4NmEtMzBmNC05ZTBmLWMyNTY5MmQ5NDQ3ZSIsInRpdGxlIjoiQSBDb21wYXJhdGl2ZSBTdHVkeSBvZiBNb3N1bCBhbmQgSGFkaXRoYSBEYW1zLCBJcmFxOiBHZW9sb2dpY2FsIENvbmRpdGlvbnMiLCJhdXRob3IiOlt7ImZhbWlseSI6IlNpc3Nha2lhbiIsImdpdmVuIjoiVmFyb3VqYW4gSyIsInBhcnNlLW5hbWVzIjpmYWxzZSwiZHJvcHBpbmctcGFydGljbGUiOiIiLCJub24tZHJvcHBpbmctcGFydGljbGUiOiIifSx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ktudXRzc29uIiwiZ2l2ZW4iOiJTdmVuIiwicGFyc2UtbmFtZXMiOmZhbHNlLCJkcm9wcGluZy1wYXJ0aWNsZSI6IiIsIm5vbi1kcm9wcGluZy1wYXJ0aWNsZSI6IiJ9LHsiZmFtaWx5IjoiTGF1ZSIsImdpdmVuIjoiSmFuIiwicGFyc2UtbmFtZXMiOmZhbHNlLCJkcm9wcGluZy1wYXJ0aWNsZSI6IiIsIm5vbi1kcm9wcGluZy1wYXJ0aWNsZSI6IiJ9LHsiZmFtaWx5IjoiRWxhZ2VseSIsImdpdmVuIjoiTWFsaWsiLCJwYXJzZS1uYW1lcyI6ZmFsc2UsImRyb3BwaW5nLXBhcnRpY2xlIjoiIiwibm9uLWRyb3BwaW5nLXBhcnRpY2xlIjoiIn1dLCJjb250YWluZXItdGl0bGUiOiJKb3VybmFsIG9mIEVhcnRoIFNjaWVuY2VzIGFuZCBHZW90ZWNobmljYWwgRW5naW5lZXJpbmciLCJpc3N1ZWQiOnsiZGF0ZS1wYXJ0cyI6W1syMDE4XV19LCJudW1iZXItb2YtcGFnZXMiOiIxNzkyLTk2NjAiLCJhYnN0cmFjdCI6Ik1vc3VsIGFuZCBIYWRpdGhhIERhbXMgYXJlIHRoZSBsYXJnZXN0IGRhbXMgb24gdGhlIFRpZ3JpcyBhbmQgRXVwaHJhdGVzIFJpdmVycyBpbiBJcmFxLCByZXNwZWN0aXZlbHkuIEJvdGggZGFtcyBhcmUgb2YgZWFydGhmaWxsIHR5cGUgYW5kIGNvbnN0cnVjdGVkIG9uIHNlZGltZW50YXJ5IHJvY2tzLCBidXQgaGF2ZSBkaWZmZXJlbnQgZ2VvbG9naWNhbCBjb25kaXRpb25zLiBCb3RoIG9mIHRoZW0gc3VmZmVyIGZyb20ga2Fyc3RpZmljYXRpb24gcHJvYmxlbXMuIFRoZSBmb3JtZXI7IGhvd2V2ZXIsIHN1ZmZlcnMgZnJvbSBpbnRlbnNlIGthcnN0aWZpY2F0aW9uLCB3aGljaCBoYXMgZW5kYW5nZXJlZCB0aGUgc3RhYmlsaXR5IG9mIHRoZSBkYW0gYW5kIHBvc3NpYmxlIGZhaWx1cmUuIFRoZSBrYXJzdGlmaWNhdGlvbiBpbiBib3RoIHNpdGVzIGlzIG9mIGRpZmZlcmVudCBvcmlnaW5zLCB0eXBlcywgc2hhcGVzLCBzaXplcyBhbmQgZGVwdGhzLCBhcyB3ZWxsIGFzIGluIGRpZmZlcmVudCByb2NrcyBhbmQgZ2VvbG9naWNhbCBmb3JtYXRpb25zLiBJbiBNb3N1bCBEYW0gc2l0ZSwgdGhlIGhpZ2hseSBkaXNzb2x2ZWQgZ3lwc3VtIGJlZHMgb2YgdGhlIEZhdGhhIEZvcm1hdGlvbiBoYXMgZm9ybWVkIHNvbHV0aW9uIHR5cGUgc2lua2hvbGVzIHdpdGggY2F2aXRpZXMgb2YgZGlmZmVyZW50IHNoYXBlcyBhbmQgc2l6ZXMgYXQgZGlmZmVyZW50IGRlcHRoOyBhdHRhaW5pbmcgdG8gYWJvdXQgMjUwIG0gdXBvbiB3aGljaCB0aGUgZm91bmRhdGlvbnMgb2YgdGhlIGRhbSBhcmUgbG9jYXRlZC4gSW4gSGFkaXRoYSBEYW0gc2l0ZSwgdGhlIGthcnN0aWZpY2F0aW9uIG9jY3VyIGluIHRoZSBsaW1lc3RvbmUgYmVkcyBvZiB0aGUgRXVwaHJhdGVzIEZvcm1hdGlvbiwgdGhlIGRldmVsb3BlZCBzaW5raG9sZXMgYXJlIG9mIGNvbGxhcHNlIHR5cGUgd2l0aCByZWd1bGFyIHNoYXBlczsgZWl0aGVyIGNpcmN1bGFyIG9yIG92YWwgYXBlcnR1cmVzLiBUaGUgdGhpY2tuZXNzIG9mIHRoZSBrYXJzdGlmaWVkIHNlcXVlbmNlIGluIHRoZSBmb3VuZGF0aW9ucyBpcyBub3QgbW9yZSA1MCBtLiBUaGlzIHJlc2VhcmNoIHdvcmsgaXMgdG8gaGlnaGxpZ2h0IHRoZSByb2xlIG9mIHRoZSBnZW9sb2dpY2FsIGNvbmRpdGlvbnMsIGVzcGVjaWFsbHkgd2hlbiB0aGUga2Fyc3RpZmljYXRpb24gaW4gdGhlIHNhZmV0eSBvZiBib3RoIGRhbXMgaXMgY29uY2VybmVkIGFuZCBpdHMgZWZmZWN0IG9uIHRoZSBmb3VuZGF0aW9ucyBvZiB0aGUgZGFtcyIsInB1Ymxpc2hlciI6Im9ubGluZSkgU2NpZW5wcmVzcyBMdGQiLCJpc3N1ZSI6IjIiLCJ2b2x1bWUiOiI4IiwiY29udGFpbmVyLXRpdGxlLXNob3J0IjoiIn0sImlzVGVtcG9yYXJ5IjpmYWxzZX1dfQ=="/>
          <w:id w:val="1724631194"/>
          <w:placeholder>
            <w:docPart w:val="BF045FEE18D04CCD9B048A910C7C9C1F"/>
          </w:placeholder>
        </w:sdtPr>
        <w:sdtContent>
          <w:r w:rsidR="00A3774C" w:rsidRPr="00A3774C">
            <w:rPr>
              <w:rFonts w:asciiTheme="majorBidi" w:hAnsiTheme="majorBidi" w:cstheme="majorBidi"/>
              <w:i w:val="0"/>
              <w:iCs w:val="0"/>
              <w:color w:val="000000"/>
              <w:sz w:val="24"/>
              <w:szCs w:val="24"/>
            </w:rPr>
            <w:t>[42]</w:t>
          </w:r>
        </w:sdtContent>
      </w:sdt>
    </w:p>
    <w:p w14:paraId="543703B2" w14:textId="77777777" w:rsidR="009449DC" w:rsidRPr="00136598" w:rsidRDefault="009449DC" w:rsidP="009449DC">
      <w:pPr>
        <w:spacing w:after="0"/>
        <w:rPr>
          <w:rFonts w:asciiTheme="majorBidi" w:hAnsiTheme="majorBidi" w:cstheme="majorBidi"/>
        </w:rPr>
      </w:pPr>
    </w:p>
    <w:p w14:paraId="51E77717" w14:textId="1E61B0BC" w:rsidR="009449DC" w:rsidRPr="00136598" w:rsidRDefault="009449DC" w:rsidP="009449DC">
      <w:pPr>
        <w:spacing w:after="0"/>
        <w:jc w:val="lowKashida"/>
        <w:rPr>
          <w:rFonts w:asciiTheme="majorBidi" w:eastAsiaTheme="minorEastAsia" w:hAnsiTheme="majorBidi" w:cstheme="majorBidi"/>
          <w:iCs/>
          <w:sz w:val="24"/>
          <w:szCs w:val="24"/>
        </w:rPr>
      </w:pPr>
      <w:r w:rsidRPr="00136598">
        <w:rPr>
          <w:rFonts w:asciiTheme="majorBidi" w:eastAsiaTheme="minorEastAsia" w:hAnsiTheme="majorBidi" w:cstheme="majorBidi"/>
          <w:iCs/>
          <w:sz w:val="24"/>
          <w:szCs w:val="24"/>
        </w:rPr>
        <w:t xml:space="preserve">The Haditha Dam is situated on the Euphrates geological formation of the characterized by basal conglomerate. This particular layer contributes to the formation of sinkholes and influences water circulation. The conglomerate layers are also covered by hard dolomitic limestone. </w:t>
      </w:r>
      <w:r w:rsidR="00B0161A">
        <w:rPr>
          <w:rFonts w:asciiTheme="majorBidi" w:eastAsiaTheme="minorEastAsia" w:hAnsiTheme="majorBidi" w:cstheme="majorBidi"/>
          <w:iCs/>
          <w:sz w:val="24"/>
          <w:szCs w:val="24"/>
        </w:rPr>
        <w:t xml:space="preserve">The </w:t>
      </w:r>
      <w:proofErr w:type="spellStart"/>
      <w:r w:rsidR="00B0161A">
        <w:rPr>
          <w:rFonts w:asciiTheme="majorBidi" w:eastAsiaTheme="minorEastAsia" w:hAnsiTheme="majorBidi" w:cstheme="majorBidi"/>
          <w:iCs/>
          <w:sz w:val="24"/>
          <w:szCs w:val="24"/>
        </w:rPr>
        <w:t>karstified</w:t>
      </w:r>
      <w:proofErr w:type="spellEnd"/>
      <w:r w:rsidRPr="00136598">
        <w:rPr>
          <w:rFonts w:asciiTheme="majorBidi" w:eastAsiaTheme="minorEastAsia" w:hAnsiTheme="majorBidi" w:cstheme="majorBidi"/>
          <w:iCs/>
          <w:sz w:val="24"/>
          <w:szCs w:val="24"/>
        </w:rPr>
        <w:t xml:space="preserve"> rock layer depth is about 50 </w:t>
      </w:r>
      <w:r w:rsidR="003703BD">
        <w:rPr>
          <w:rFonts w:asciiTheme="majorBidi" w:eastAsiaTheme="minorEastAsia" w:hAnsiTheme="majorBidi" w:cstheme="majorBidi"/>
          <w:iCs/>
          <w:sz w:val="24"/>
          <w:szCs w:val="24"/>
        </w:rPr>
        <w:t>where</w:t>
      </w:r>
      <w:r w:rsidRPr="00136598">
        <w:rPr>
          <w:rFonts w:asciiTheme="majorBidi" w:eastAsiaTheme="minorEastAsia" w:hAnsiTheme="majorBidi" w:cstheme="majorBidi"/>
          <w:iCs/>
          <w:sz w:val="24"/>
          <w:szCs w:val="24"/>
        </w:rPr>
        <w:t xml:space="preserve"> the dam is situated </w:t>
      </w:r>
      <w:sdt>
        <w:sdtPr>
          <w:rPr>
            <w:rFonts w:asciiTheme="majorBidi" w:eastAsiaTheme="minorEastAsia" w:hAnsiTheme="majorBidi" w:cstheme="majorBidi"/>
            <w:iCs/>
            <w:color w:val="000000"/>
            <w:sz w:val="24"/>
            <w:szCs w:val="24"/>
          </w:rPr>
          <w:tag w:val="MENDELEY_CITATION_v3_eyJjaXRhdGlvbklEIjoiTUVOREVMRVlfQ0lUQVRJT05fMmMzOTdmMWUtY2EzYy00YTczLWI4MGEtNWI3MzhiZmMxYTc0IiwicHJvcGVydGllcyI6eyJub3RlSW5kZXgiOjB9LCJpc0VkaXRlZCI6ZmFsc2UsIm1hbnVhbE92ZXJyaWRlIjp7ImlzTWFudWFsbHlPdmVycmlkZGVuIjpmYWxzZSwiY2l0ZXByb2NUZXh0IjoiWzQyXSIsIm1hbnVhbE92ZXJyaWRlVGV4dCI6IiJ9LCJjaXRhdGlvbkl0ZW1zIjpbeyJpZCI6ImJhYTg2YTBmLTE4NmEtMzBmNC05ZTBmLWMyNTY5MmQ5NDQ3ZSIsIml0ZW1EYXRhIjp7InR5cGUiOiJyZXBvcnQiLCJpZCI6ImJhYTg2YTBmLTE4NmEtMzBmNC05ZTBmLWMyNTY5MmQ5NDQ3ZSIsInRpdGxlIjoiQSBDb21wYXJhdGl2ZSBTdHVkeSBvZiBNb3N1bCBhbmQgSGFkaXRoYSBEYW1zLCBJcmFxOiBHZW9sb2dpY2FsIENvbmRpdGlvbnMiLCJhdXRob3IiOlt7ImZhbWlseSI6IlNpc3Nha2lhbiIsImdpdmVuIjoiVmFyb3VqYW4gSyIsInBhcnNlLW5hbWVzIjpmYWxzZSwiZHJvcHBpbmctcGFydGljbGUiOiIiLCJub24tZHJvcHBpbmctcGFydGljbGUiOiIifSx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ktudXRzc29uIiwiZ2l2ZW4iOiJTdmVuIiwicGFyc2UtbmFtZXMiOmZhbHNlLCJkcm9wcGluZy1wYXJ0aWNsZSI6IiIsIm5vbi1kcm9wcGluZy1wYXJ0aWNsZSI6IiJ9LHsiZmFtaWx5IjoiTGF1ZSIsImdpdmVuIjoiSmFuIiwicGFyc2UtbmFtZXMiOmZhbHNlLCJkcm9wcGluZy1wYXJ0aWNsZSI6IiIsIm5vbi1kcm9wcGluZy1wYXJ0aWNsZSI6IiJ9LHsiZmFtaWx5IjoiRWxhZ2VseSIsImdpdmVuIjoiTWFsaWsiLCJwYXJzZS1uYW1lcyI6ZmFsc2UsImRyb3BwaW5nLXBhcnRpY2xlIjoiIiwibm9uLWRyb3BwaW5nLXBhcnRpY2xlIjoiIn1dLCJjb250YWluZXItdGl0bGUiOiJKb3VybmFsIG9mIEVhcnRoIFNjaWVuY2VzIGFuZCBHZW90ZWNobmljYWwgRW5naW5lZXJpbmciLCJpc3N1ZWQiOnsiZGF0ZS1wYXJ0cyI6W1syMDE4XV19LCJudW1iZXItb2YtcGFnZXMiOiIxNzkyLTk2NjAiLCJhYnN0cmFjdCI6Ik1vc3VsIGFuZCBIYWRpdGhhIERhbXMgYXJlIHRoZSBsYXJnZXN0IGRhbXMgb24gdGhlIFRpZ3JpcyBhbmQgRXVwaHJhdGVzIFJpdmVycyBpbiBJcmFxLCByZXNwZWN0aXZlbHkuIEJvdGggZGFtcyBhcmUgb2YgZWFydGhmaWxsIHR5cGUgYW5kIGNvbnN0cnVjdGVkIG9uIHNlZGltZW50YXJ5IHJvY2tzLCBidXQgaGF2ZSBkaWZmZXJlbnQgZ2VvbG9naWNhbCBjb25kaXRpb25zLiBCb3RoIG9mIHRoZW0gc3VmZmVyIGZyb20ga2Fyc3RpZmljYXRpb24gcHJvYmxlbXMuIFRoZSBmb3JtZXI7IGhvd2V2ZXIsIHN1ZmZlcnMgZnJvbSBpbnRlbnNlIGthcnN0aWZpY2F0aW9uLCB3aGljaCBoYXMgZW5kYW5nZXJlZCB0aGUgc3RhYmlsaXR5IG9mIHRoZSBkYW0gYW5kIHBvc3NpYmxlIGZhaWx1cmUuIFRoZSBrYXJzdGlmaWNhdGlvbiBpbiBib3RoIHNpdGVzIGlzIG9mIGRpZmZlcmVudCBvcmlnaW5zLCB0eXBlcywgc2hhcGVzLCBzaXplcyBhbmQgZGVwdGhzLCBhcyB3ZWxsIGFzIGluIGRpZmZlcmVudCByb2NrcyBhbmQgZ2VvbG9naWNhbCBmb3JtYXRpb25zLiBJbiBNb3N1bCBEYW0gc2l0ZSwgdGhlIGhpZ2hseSBkaXNzb2x2ZWQgZ3lwc3VtIGJlZHMgb2YgdGhlIEZhdGhhIEZvcm1hdGlvbiBoYXMgZm9ybWVkIHNvbHV0aW9uIHR5cGUgc2lua2hvbGVzIHdpdGggY2F2aXRpZXMgb2YgZGlmZmVyZW50IHNoYXBlcyBhbmQgc2l6ZXMgYXQgZGlmZmVyZW50IGRlcHRoOyBhdHRhaW5pbmcgdG8gYWJvdXQgMjUwIG0gdXBvbiB3aGljaCB0aGUgZm91bmRhdGlvbnMgb2YgdGhlIGRhbSBhcmUgbG9jYXRlZC4gSW4gSGFkaXRoYSBEYW0gc2l0ZSwgdGhlIGthcnN0aWZpY2F0aW9uIG9jY3VyIGluIHRoZSBsaW1lc3RvbmUgYmVkcyBvZiB0aGUgRXVwaHJhdGVzIEZvcm1hdGlvbiwgdGhlIGRldmVsb3BlZCBzaW5raG9sZXMgYXJlIG9mIGNvbGxhcHNlIHR5cGUgd2l0aCByZWd1bGFyIHNoYXBlczsgZWl0aGVyIGNpcmN1bGFyIG9yIG92YWwgYXBlcnR1cmVzLiBUaGUgdGhpY2tuZXNzIG9mIHRoZSBrYXJzdGlmaWVkIHNlcXVlbmNlIGluIHRoZSBmb3VuZGF0aW9ucyBpcyBub3QgbW9yZSA1MCBtLiBUaGlzIHJlc2VhcmNoIHdvcmsgaXMgdG8gaGlnaGxpZ2h0IHRoZSByb2xlIG9mIHRoZSBnZW9sb2dpY2FsIGNvbmRpdGlvbnMsIGVzcGVjaWFsbHkgd2hlbiB0aGUga2Fyc3RpZmljYXRpb24gaW4gdGhlIHNhZmV0eSBvZiBib3RoIGRhbXMgaXMgY29uY2VybmVkIGFuZCBpdHMgZWZmZWN0IG9uIHRoZSBmb3VuZGF0aW9ucyBvZiB0aGUgZGFtcyIsInB1Ymxpc2hlciI6Im9ubGluZSkgU2NpZW5wcmVzcyBMdGQiLCJpc3N1ZSI6IjIiLCJ2b2x1bWUiOiI4IiwiY29udGFpbmVyLXRpdGxlLXNob3J0IjoiIn0sImlzVGVtcG9yYXJ5IjpmYWxzZX1dfQ=="/>
          <w:id w:val="1173456047"/>
          <w:placeholder>
            <w:docPart w:val="BC66998EB81E4421B369742B9CB551C6"/>
          </w:placeholder>
        </w:sdtPr>
        <w:sdtContent>
          <w:r w:rsidR="00A3774C" w:rsidRPr="00A3774C">
            <w:rPr>
              <w:rFonts w:asciiTheme="majorBidi" w:eastAsiaTheme="minorEastAsia" w:hAnsiTheme="majorBidi" w:cstheme="majorBidi"/>
              <w:iCs/>
              <w:color w:val="000000"/>
              <w:sz w:val="24"/>
              <w:szCs w:val="24"/>
            </w:rPr>
            <w:t>[42]</w:t>
          </w:r>
        </w:sdtContent>
      </w:sdt>
      <w:r w:rsidRPr="00136598">
        <w:rPr>
          <w:rFonts w:asciiTheme="majorBidi" w:eastAsiaTheme="minorEastAsia" w:hAnsiTheme="majorBidi" w:cstheme="majorBidi"/>
          <w:iCs/>
          <w:sz w:val="24"/>
          <w:szCs w:val="24"/>
        </w:rPr>
        <w:t>.</w:t>
      </w:r>
      <w:r w:rsidR="003703BD">
        <w:rPr>
          <w:rFonts w:asciiTheme="majorBidi" w:eastAsiaTheme="minorEastAsia" w:hAnsiTheme="majorBidi" w:cstheme="majorBidi"/>
          <w:iCs/>
          <w:sz w:val="24"/>
          <w:szCs w:val="24"/>
        </w:rPr>
        <w:t xml:space="preserve"> </w:t>
      </w:r>
      <w:sdt>
        <w:sdtPr>
          <w:rPr>
            <w:rFonts w:asciiTheme="majorBidi" w:eastAsiaTheme="minorEastAsia" w:hAnsiTheme="majorBidi" w:cstheme="majorBidi"/>
            <w:iCs/>
            <w:color w:val="000000"/>
            <w:sz w:val="24"/>
            <w:szCs w:val="24"/>
          </w:rPr>
          <w:tag w:val="MENDELEY_CITATION_v3_eyJjaXRhdGlvbklEIjoiTUVOREVMRVlfQ0lUQVRJT05fZTkwNTI0MDgtNTBmMy00Nzk5LTk2MmYtM2MwZDgyNjA1ZGFlIiwicHJvcGVydGllcyI6eyJub3RlSW5kZXgiOjB9LCJpc0VkaXRlZCI6ZmFsc2UsIm1hbnVhbE92ZXJyaWRlIjp7ImlzTWFudWFsbHlPdmVycmlkZGVuIjpmYWxzZSwiY2l0ZXByb2NUZXh0IjoiWzQzXSIsIm1hbnVhbE92ZXJyaWRlVGV4dCI6IiJ9LCJjaXRhdGlvbkl0ZW1zIjpbeyJpZCI6IjYyN2JiYzBlLWQzNWItMzJmMy1iYmYzLTBmYTYyNWZlNGFlZSIsIml0ZW1EYXRhIjp7InR5cGUiOiJhcnRpY2xlLWpvdXJuYWwiLCJpZCI6IjYyN2JiYzBlLWQzNWItMzJmMy1iYmYzLTBmYTYyNWZlNGFlZSIsInRpdGxlIjoiS2Fyc3RpZmljYXRpb24gUHJvYmxlbXMgaW4gdGhlIEhhZGl0aGEgRGFtLCBXZXN0IElyYXEiLCJhdXRob3IiOlt7ImZhbWlseSI6IlNpc3Nha2lhbiIsImdpdmVuIjoiVmFyb3VqYW4gSy4iLCJwYXJzZS1uYW1lcyI6ZmFsc2UsImRyb3BwaW5nLXBhcnRpY2xlIjoiIiwibm9uLWRyb3BwaW5nLXBhcnRpY2xlIjoiIn0seyJmYW1pbHkiOiJBZGFtbyIsImdpdmVuIjoiTmFzcmF0IiwicGFyc2UtbmFtZXMiOmZhbHNlLCJkcm9wcGluZy1wYXJ0aWNsZSI6IiIsIm5vbi1kcm9wcGluZy1wYXJ0aWNsZSI6IiJ9LHsiZmFtaWx5IjoiQWwtQW5zYXJpIiwiZ2l2ZW4iOiJOYWRoaXIiLCJwYXJzZS1uYW1lcyI6ZmFsc2UsImRyb3BwaW5nLXBhcnRpY2xlIjoiIiwibm9uLWRyb3BwaW5nLXBhcnRpY2xlIjoiIn0seyJmYW1pbHkiOiJMZWF1ZSIsImdpdmVuIjoiSmFuIiwicGFyc2UtbmFtZXMiOmZhbHNlLCJkcm9wcGluZy1wYXJ0aWNsZSI6IiIsIm5vbi1kcm9wcGluZy1wYXJ0aWNsZSI6IiJ9LHsiZmFtaWx5IjoiS251dHNzb24iLCJnaXZlbiI6IlN2ZW4iLCJwYXJzZS1uYW1lcyI6ZmFsc2UsImRyb3BwaW5nLXBhcnRpY2xlIjoiIiwibm9uLWRyb3BwaW5nLXBhcnRpY2xlIjoiIn1dLCJjb250YWluZXItdGl0bGUiOiJVS0ggSm91cm5hbCBvZiBTY2llbmNlIGFuZCBFbmdpbmVlcmluZyIsIkRPSSI6IjEwLjI1MDc5L3VraGpzZS52NW4xeTIwMjEucHAxMTEtMTE4IiwiaXNzdWVkIjp7ImRhdGUtcGFydHMiOltbMjAyMSw2LDMwXV19LCJwYWdlIjoiMTExLTExOCIsImFic3RyYWN0IjoiSGFkaXRoYSBEYW0gaXMgY29uc3RydWN0ZWQgb24gdGhlIEV1cGhyYXRlcyBSaXZlciBpbiB0aGUgd2VzdGVybiBwYXJ0IG9mIElyYXEgY29tcGxldGVkIGluIDE5ODggYW5kIGxvY2F0ZWQgMTQga20gd2VzdCBvZiBIYWRpdGhhIHRvd24uIEhhZGl0aGEgRGFtIGlzIGEgY29tYmluZWQgZWFydGhmaWxsIGFuZCBjb25jcmV0ZSBkYW0gd2l0aCBhIHRvdGFsIGxlbmd0aCBvZiA5MDY0IG0uIFRoZSBtYXhpbXVtIGhlaWdodCBvZiB0aGUgZGFtIGlzIDU3IG0gZnJvbSB0aGUgZGVlcGVzdCBwb2ludCBhdCB0aGUgcml2ZXIgY2hhbm5lbCBhbmQgZGFtIGNyZXN0IGxldmVsIGlzIDE1NC4wMCBtIChhLnMubC4pLiBUaGUgc3RvcmFnZSBjYXBhY2l0eSBpcyA2w5cxMDkgbTMgYXQgbm9ybWFsIG9wZXJhdGlvbiB3YXRlciBsZXZlbCBvZiAxNDMgbSAoYS5zLmwuKS4gVGhlIGV4cG9zZWQgZm9ybWF0aW9ucyBpbiB0aGUgZGFtIHNpdGUgYW5kIHJlc2Vydm9pciBhcmVhIGFyZSB0aGUgRXVwaHJhdGVzIChMb3dlciBNaW9jZW5lKSBhbmQgRmF0aGEgKE1pZGRsZSBNaW9jZW5lKSBmb3JtYXRpb25zLiBCb3RoIGZvcm1hdGlvbnMgYXJlIHdlbGwga25vd24gaW4gSXJhcSB0byBiZSBrYXJzdGlmaWVkIGF0IGRpZmZlcmVudCBpbnRlbnNpdGllcy4gVGhlIHJpZ2h0IGJhbmsgb2YgdGhlIEV1cGhyYXRlcyBSaXZlciBpcyBzZXZlcmVseSBrYXJzdGlmaWVkIHdpdGggdGVucyBvZiBzaW5raG9sZXMgb2YgZGlmZmVyZW50IHNoYXBlcywgZGltZW5zaW9ucyBhbmQgYWN0aXZpdGllcy4gVGhlIHByZXNlbmNlIG9mIHRoZSBrYXJzdGlmaWVkIHJvY2tzIGlzIHRoZSBtYWluIHJlYXNvbiB0aGUgZGFtIGhhcyBhIHZlcnkgbG9uZyBncm91dCBjdXJ0YWluIHdoaWNoIGV4dGVuZHMgYWxvbmcgaXRzIGVudGlyZSBsZW5ndGggYW5kIGluY2x1ZGVzIHRoZSBjb25jcmV0ZSBwb3dlcmhvdXNlIGFuZCBzcGlsbHdheSBzdHJ1Y3R1cmUgaW4gdGhlIHJpdmVyIGNoYW5uZWwsIGFuZCB0aGUgcmlnaHQgYW5kIGxlZnQgYmFuayBleHRlbnNpb25zLiBUaGUgcmlnaHQgYmFuayBleHRlbnNpb24gb2YgdGhlIGdyb3V0IGN1cnRhaW4gaXMgZXhjZXB0aW9uYWxseSBsb25nIGR1ZSB0byB0aGUgZXh0ZW50IG9mIHRoZSBzaW5raG9sZSBhcmVhLiBHcm91dGluZyB3YXMgcGVyZm9ybWVkIGhlcmUgaW4gYm9yZWhvbGVzIGRyaWxsZWQgYXQgb25lLW1ldGVyIHNwYWNpbmcgdG8gcmVkdWNlIHdhdGVyIHBlbmV0cmF0aW9uIGFuZCBtb3ZlbWVudCB0aHJvdWdoIHRoZSBmbGFuayBvZiB0aGUgZGFtLiBUaGUgZ3JvdXQgY3VydGFpbiB1bmRlciB0aGUgZW1iYW5rbWVudCBpbiB0aGUgcml2ZXIgc2VjdGlvbiB3YXMgZG9uZSBpbiB0d28gcm93cywgd2hpbGUgdW5kZXIgdGhlIGNvbmNyZXRlIHN0cnVjdHVyZSBpdCBpcyBjb21wcmlzZWQgb2YgdGhyZWUgcm93cyBvZiBob2xlcy4gVGhlIGxlZnQgYmFuayBleHRlbnNpb24gaGFzIHR3byByb3dzLiBUaGUgZGVwdGhzIG9mIGFsbCBwYXJ0cyBvZiB0aGUgY3VydGFpbiB2YXJpZWQgZm9sbG93aW5nIHRoZSBrYXJzdGlmaWNhdGlvbiB6b25lcyBhbmQgaW50ZW5zaXRpZXMuIFRoZSBtYWluIGFpbSBvZiB0aGUgY3VycmVudCBzdHVkeSBpcyB0byBlbHVjaWRhdGUgYW5kIGRpc2N1c3MgdGhlIGluZmx1ZW5jZSBvZiB0aGUga2Fyc3RpZmllZCByb2NrcyBhdCB0aGUgZGFtIHNpdGUgYW5kIHJlc2Vydm9pciBvbiB0aGUgZGVzaWduIGFuZCBlc3BlY2lhbGx5IHRoZSBsZW5ndGggb2YgdGhlIGRhbSBhbmQgdGhlIG5lZWQgZm9yIHNpZGUgZXh0ZW5zaW9ucy4iLCJwdWJsaXNoZXIiOiJVbml2ZXJzaXR5IG9mIEt1cmRpc3RhbiBIZXdsZXIiLCJpc3N1ZSI6IjEiLCJ2b2x1bWUiOiI1IiwiY29udGFpbmVyLXRpdGxlLXNob3J0IjoiIn0sImlzVGVtcG9yYXJ5IjpmYWxzZX1dfQ=="/>
          <w:id w:val="813770218"/>
          <w:placeholder>
            <w:docPart w:val="BC66998EB81E4421B369742B9CB551C6"/>
          </w:placeholder>
        </w:sdtPr>
        <w:sdtContent>
          <w:r w:rsidR="00A3774C" w:rsidRPr="00A3774C">
            <w:rPr>
              <w:rFonts w:asciiTheme="majorBidi" w:eastAsiaTheme="minorEastAsia" w:hAnsiTheme="majorBidi" w:cstheme="majorBidi"/>
              <w:iCs/>
              <w:color w:val="000000"/>
              <w:sz w:val="24"/>
              <w:szCs w:val="24"/>
            </w:rPr>
            <w:t>[43]</w:t>
          </w:r>
        </w:sdtContent>
      </w:sdt>
      <w:r w:rsidRPr="00136598">
        <w:rPr>
          <w:rFonts w:asciiTheme="majorBidi" w:eastAsiaTheme="minorEastAsia" w:hAnsiTheme="majorBidi" w:cstheme="majorBidi"/>
          <w:iCs/>
          <w:sz w:val="24"/>
          <w:szCs w:val="24"/>
        </w:rPr>
        <w:t xml:space="preserve">mentioned that in 1986 more than 55 sinkholes in different dimensions and shapes existed around </w:t>
      </w:r>
      <w:r w:rsidR="002168C4">
        <w:rPr>
          <w:rFonts w:asciiTheme="majorBidi" w:eastAsiaTheme="minorEastAsia" w:hAnsiTheme="majorBidi" w:cstheme="majorBidi"/>
          <w:iCs/>
          <w:sz w:val="24"/>
          <w:szCs w:val="24"/>
        </w:rPr>
        <w:t xml:space="preserve">the </w:t>
      </w:r>
      <w:r w:rsidRPr="00136598">
        <w:rPr>
          <w:rFonts w:asciiTheme="majorBidi" w:eastAsiaTheme="minorEastAsia" w:hAnsiTheme="majorBidi" w:cstheme="majorBidi"/>
          <w:iCs/>
          <w:sz w:val="24"/>
          <w:szCs w:val="24"/>
        </w:rPr>
        <w:t xml:space="preserve">dam. Karstification is the </w:t>
      </w:r>
      <w:r w:rsidR="002168C4">
        <w:rPr>
          <w:rFonts w:asciiTheme="majorBidi" w:eastAsiaTheme="minorEastAsia" w:hAnsiTheme="majorBidi" w:cstheme="majorBidi"/>
          <w:iCs/>
          <w:sz w:val="24"/>
          <w:szCs w:val="24"/>
        </w:rPr>
        <w:t>main</w:t>
      </w:r>
      <w:r w:rsidRPr="00136598">
        <w:rPr>
          <w:rFonts w:asciiTheme="majorBidi" w:eastAsiaTheme="minorEastAsia" w:hAnsiTheme="majorBidi" w:cstheme="majorBidi"/>
          <w:iCs/>
          <w:sz w:val="24"/>
          <w:szCs w:val="24"/>
        </w:rPr>
        <w:t xml:space="preserve"> issue for Haditha Dam. </w:t>
      </w:r>
      <w:proofErr w:type="spellStart"/>
      <w:r w:rsidRPr="00136598">
        <w:rPr>
          <w:rFonts w:asciiTheme="majorBidi" w:eastAsiaTheme="minorEastAsia" w:hAnsiTheme="majorBidi" w:cstheme="majorBidi"/>
          <w:iCs/>
          <w:sz w:val="24"/>
          <w:szCs w:val="24"/>
        </w:rPr>
        <w:t>Karstified</w:t>
      </w:r>
      <w:proofErr w:type="spellEnd"/>
      <w:r w:rsidRPr="00136598">
        <w:rPr>
          <w:rFonts w:asciiTheme="majorBidi" w:eastAsiaTheme="minorEastAsia" w:hAnsiTheme="majorBidi" w:cstheme="majorBidi"/>
          <w:iCs/>
          <w:sz w:val="24"/>
          <w:szCs w:val="24"/>
        </w:rPr>
        <w:t xml:space="preserve"> and dissolution channels are also present in the dam foundations but using the long grout Curtain was saucerful for </w:t>
      </w:r>
      <w:r w:rsidR="002168C4">
        <w:rPr>
          <w:rFonts w:asciiTheme="majorBidi" w:eastAsiaTheme="minorEastAsia" w:hAnsiTheme="majorBidi" w:cstheme="majorBidi"/>
          <w:iCs/>
          <w:sz w:val="24"/>
          <w:szCs w:val="24"/>
        </w:rPr>
        <w:t xml:space="preserve">the </w:t>
      </w:r>
      <w:r w:rsidRPr="00136598">
        <w:rPr>
          <w:rFonts w:asciiTheme="majorBidi" w:eastAsiaTheme="minorEastAsia" w:hAnsiTheme="majorBidi" w:cstheme="majorBidi"/>
          <w:iCs/>
          <w:sz w:val="24"/>
          <w:szCs w:val="24"/>
        </w:rPr>
        <w:t xml:space="preserve">reduction </w:t>
      </w:r>
      <w:r w:rsidR="002168C4">
        <w:rPr>
          <w:rFonts w:asciiTheme="majorBidi" w:eastAsiaTheme="minorEastAsia" w:hAnsiTheme="majorBidi" w:cstheme="majorBidi"/>
          <w:iCs/>
          <w:sz w:val="24"/>
          <w:szCs w:val="24"/>
        </w:rPr>
        <w:t xml:space="preserve">of </w:t>
      </w:r>
      <w:r w:rsidRPr="00136598">
        <w:rPr>
          <w:rFonts w:asciiTheme="majorBidi" w:eastAsiaTheme="minorEastAsia" w:hAnsiTheme="majorBidi" w:cstheme="majorBidi"/>
          <w:iCs/>
          <w:sz w:val="24"/>
          <w:szCs w:val="24"/>
        </w:rPr>
        <w:t>the seepage problem under the dam.</w:t>
      </w:r>
    </w:p>
    <w:p w14:paraId="6988770D" w14:textId="77777777" w:rsidR="00D75D40" w:rsidRPr="00D75D40" w:rsidRDefault="00D75D40" w:rsidP="00D75D40">
      <w:pPr>
        <w:pStyle w:val="Caption"/>
        <w:spacing w:after="0"/>
        <w:jc w:val="lowKashida"/>
        <w:rPr>
          <w:rFonts w:asciiTheme="majorBidi" w:hAnsiTheme="majorBidi" w:cstheme="minorBidi"/>
          <w:b/>
          <w:bCs/>
          <w:i w:val="0"/>
          <w:iCs w:val="0"/>
          <w:color w:val="auto"/>
          <w:sz w:val="24"/>
          <w:szCs w:val="24"/>
          <w:rtl/>
          <w:lang w:bidi="ar-IQ"/>
        </w:rPr>
      </w:pPr>
    </w:p>
    <w:p w14:paraId="1C44D487" w14:textId="721CA40E" w:rsidR="009449DC" w:rsidRPr="00136598" w:rsidRDefault="009449DC" w:rsidP="009449DC">
      <w:pPr>
        <w:pStyle w:val="Caption"/>
        <w:jc w:val="lowKashida"/>
        <w:rPr>
          <w:rFonts w:asciiTheme="majorBidi" w:hAnsiTheme="majorBidi" w:cstheme="majorBidi"/>
          <w:i w:val="0"/>
          <w:iCs w:val="0"/>
          <w:color w:val="000000"/>
          <w:sz w:val="24"/>
          <w:szCs w:val="24"/>
        </w:rPr>
      </w:pPr>
      <w:r w:rsidRPr="00136598">
        <w:rPr>
          <w:rFonts w:asciiTheme="majorBidi" w:hAnsiTheme="majorBidi" w:cstheme="majorBidi"/>
          <w:b/>
          <w:bCs/>
          <w:i w:val="0"/>
          <w:iCs w:val="0"/>
          <w:color w:val="auto"/>
          <w:sz w:val="24"/>
          <w:szCs w:val="24"/>
        </w:rPr>
        <w:t xml:space="preserve">Table </w:t>
      </w:r>
      <w:r w:rsidRPr="00136598">
        <w:rPr>
          <w:rFonts w:asciiTheme="majorBidi" w:hAnsiTheme="majorBidi" w:cstheme="majorBidi"/>
          <w:b/>
          <w:bCs/>
          <w:i w:val="0"/>
          <w:iCs w:val="0"/>
          <w:color w:val="auto"/>
          <w:sz w:val="24"/>
          <w:szCs w:val="24"/>
        </w:rPr>
        <w:fldChar w:fldCharType="begin"/>
      </w:r>
      <w:r w:rsidRPr="00136598">
        <w:rPr>
          <w:rFonts w:asciiTheme="majorBidi" w:hAnsiTheme="majorBidi" w:cstheme="majorBidi"/>
          <w:b/>
          <w:bCs/>
          <w:i w:val="0"/>
          <w:iCs w:val="0"/>
          <w:color w:val="auto"/>
          <w:sz w:val="24"/>
          <w:szCs w:val="24"/>
        </w:rPr>
        <w:instrText xml:space="preserve"> SEQ Table \* ARABIC </w:instrText>
      </w:r>
      <w:r w:rsidRPr="00136598">
        <w:rPr>
          <w:rFonts w:asciiTheme="majorBidi" w:hAnsiTheme="majorBidi" w:cstheme="majorBidi"/>
          <w:b/>
          <w:bCs/>
          <w:i w:val="0"/>
          <w:iCs w:val="0"/>
          <w:color w:val="auto"/>
          <w:sz w:val="24"/>
          <w:szCs w:val="24"/>
        </w:rPr>
        <w:fldChar w:fldCharType="separate"/>
      </w:r>
      <w:r w:rsidR="00A2288F">
        <w:rPr>
          <w:rFonts w:asciiTheme="majorBidi" w:hAnsiTheme="majorBidi" w:cstheme="majorBidi"/>
          <w:b/>
          <w:bCs/>
          <w:i w:val="0"/>
          <w:iCs w:val="0"/>
          <w:noProof/>
          <w:color w:val="auto"/>
          <w:sz w:val="24"/>
          <w:szCs w:val="24"/>
        </w:rPr>
        <w:t>4</w:t>
      </w:r>
      <w:r w:rsidRPr="00136598">
        <w:rPr>
          <w:rFonts w:asciiTheme="majorBidi" w:hAnsiTheme="majorBidi" w:cstheme="majorBidi"/>
          <w:b/>
          <w:bCs/>
          <w:i w:val="0"/>
          <w:iCs w:val="0"/>
          <w:color w:val="auto"/>
          <w:sz w:val="24"/>
          <w:szCs w:val="24"/>
        </w:rPr>
        <w:fldChar w:fldCharType="end"/>
      </w:r>
      <w:r w:rsidRPr="00136598">
        <w:rPr>
          <w:rFonts w:asciiTheme="majorBidi" w:hAnsiTheme="majorBidi" w:cstheme="majorBidi"/>
          <w:b/>
          <w:bCs/>
          <w:i w:val="0"/>
          <w:iCs w:val="0"/>
          <w:color w:val="auto"/>
          <w:sz w:val="24"/>
          <w:szCs w:val="24"/>
        </w:rPr>
        <w:t>:</w:t>
      </w:r>
      <w:r w:rsidRPr="00136598">
        <w:rPr>
          <w:rFonts w:asciiTheme="majorBidi" w:hAnsiTheme="majorBidi" w:cstheme="majorBidi"/>
          <w:i w:val="0"/>
          <w:iCs w:val="0"/>
          <w:color w:val="auto"/>
          <w:sz w:val="24"/>
          <w:szCs w:val="24"/>
        </w:rPr>
        <w:t xml:space="preserve">Simple differences between Mosul Dam and Haditha Dam geological formation </w:t>
      </w:r>
      <w:sdt>
        <w:sdtPr>
          <w:rPr>
            <w:rFonts w:asciiTheme="majorBidi" w:hAnsiTheme="majorBidi" w:cstheme="majorBidi"/>
            <w:i w:val="0"/>
            <w:iCs w:val="0"/>
            <w:color w:val="000000"/>
            <w:sz w:val="24"/>
            <w:szCs w:val="24"/>
          </w:rPr>
          <w:tag w:val="MENDELEY_CITATION_v3_eyJjaXRhdGlvbklEIjoiTUVOREVMRVlfQ0lUQVRJT05fZTIwZmUwMDYtNDEzNC00N2E1LWI0OGMtY2MwMTQ0NDVjYTY0IiwicHJvcGVydGllcyI6eyJub3RlSW5kZXgiOjB9LCJpc0VkaXRlZCI6ZmFsc2UsIm1hbnVhbE92ZXJyaWRlIjp7ImlzTWFudWFsbHlPdmVycmlkZGVuIjpmYWxzZSwiY2l0ZXByb2NUZXh0IjoiWzQyXSIsIm1hbnVhbE92ZXJyaWRlVGV4dCI6IiJ9LCJjaXRhdGlvbkl0ZW1zIjpbeyJpZCI6ImJhYTg2YTBmLTE4NmEtMzBmNC05ZTBmLWMyNTY5MmQ5NDQ3ZSIsIml0ZW1EYXRhIjp7InR5cGUiOiJyZXBvcnQiLCJpZCI6ImJhYTg2YTBmLTE4NmEtMzBmNC05ZTBmLWMyNTY5MmQ5NDQ3ZSIsInRpdGxlIjoiQSBDb21wYXJhdGl2ZSBTdHVkeSBvZiBNb3N1bCBhbmQgSGFkaXRoYSBEYW1zLCBJcmFxOiBHZW9sb2dpY2FsIENvbmRpdGlvbnMiLCJhdXRob3IiOlt7ImZhbWlseSI6IlNpc3Nha2lhbiIsImdpdmVuIjoiVmFyb3VqYW4gSyIsInBhcnNlLW5hbWVzIjpmYWxzZSwiZHJvcHBpbmctcGFydGljbGUiOiIiLCJub24tZHJvcHBpbmctcGFydGljbGUiOiIifSx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ktudXRzc29uIiwiZ2l2ZW4iOiJTdmVuIiwicGFyc2UtbmFtZXMiOmZhbHNlLCJkcm9wcGluZy1wYXJ0aWNsZSI6IiIsIm5vbi1kcm9wcGluZy1wYXJ0aWNsZSI6IiJ9LHsiZmFtaWx5IjoiTGF1ZSIsImdpdmVuIjoiSmFuIiwicGFyc2UtbmFtZXMiOmZhbHNlLCJkcm9wcGluZy1wYXJ0aWNsZSI6IiIsIm5vbi1kcm9wcGluZy1wYXJ0aWNsZSI6IiJ9LHsiZmFtaWx5IjoiRWxhZ2VseSIsImdpdmVuIjoiTWFsaWsiLCJwYXJzZS1uYW1lcyI6ZmFsc2UsImRyb3BwaW5nLXBhcnRpY2xlIjoiIiwibm9uLWRyb3BwaW5nLXBhcnRpY2xlIjoiIn1dLCJjb250YWluZXItdGl0bGUiOiJKb3VybmFsIG9mIEVhcnRoIFNjaWVuY2VzIGFuZCBHZW90ZWNobmljYWwgRW5naW5lZXJpbmciLCJpc3N1ZWQiOnsiZGF0ZS1wYXJ0cyI6W1syMDE4XV19LCJudW1iZXItb2YtcGFnZXMiOiIxNzkyLTk2NjAiLCJhYnN0cmFjdCI6Ik1vc3VsIGFuZCBIYWRpdGhhIERhbXMgYXJlIHRoZSBsYXJnZXN0IGRhbXMgb24gdGhlIFRpZ3JpcyBhbmQgRXVwaHJhdGVzIFJpdmVycyBpbiBJcmFxLCByZXNwZWN0aXZlbHkuIEJvdGggZGFtcyBhcmUgb2YgZWFydGhmaWxsIHR5cGUgYW5kIGNvbnN0cnVjdGVkIG9uIHNlZGltZW50YXJ5IHJvY2tzLCBidXQgaGF2ZSBkaWZmZXJlbnQgZ2VvbG9naWNhbCBjb25kaXRpb25zLiBCb3RoIG9mIHRoZW0gc3VmZmVyIGZyb20ga2Fyc3RpZmljYXRpb24gcHJvYmxlbXMuIFRoZSBmb3JtZXI7IGhvd2V2ZXIsIHN1ZmZlcnMgZnJvbSBpbnRlbnNlIGthcnN0aWZpY2F0aW9uLCB3aGljaCBoYXMgZW5kYW5nZXJlZCB0aGUgc3RhYmlsaXR5IG9mIHRoZSBkYW0gYW5kIHBvc3NpYmxlIGZhaWx1cmUuIFRoZSBrYXJzdGlmaWNhdGlvbiBpbiBib3RoIHNpdGVzIGlzIG9mIGRpZmZlcmVudCBvcmlnaW5zLCB0eXBlcywgc2hhcGVzLCBzaXplcyBhbmQgZGVwdGhzLCBhcyB3ZWxsIGFzIGluIGRpZmZlcmVudCByb2NrcyBhbmQgZ2VvbG9naWNhbCBmb3JtYXRpb25zLiBJbiBNb3N1bCBEYW0gc2l0ZSwgdGhlIGhpZ2hseSBkaXNzb2x2ZWQgZ3lwc3VtIGJlZHMgb2YgdGhlIEZhdGhhIEZvcm1hdGlvbiBoYXMgZm9ybWVkIHNvbHV0aW9uIHR5cGUgc2lua2hvbGVzIHdpdGggY2F2aXRpZXMgb2YgZGlmZmVyZW50IHNoYXBlcyBhbmQgc2l6ZXMgYXQgZGlmZmVyZW50IGRlcHRoOyBhdHRhaW5pbmcgdG8gYWJvdXQgMjUwIG0gdXBvbiB3aGljaCB0aGUgZm91bmRhdGlvbnMgb2YgdGhlIGRhbSBhcmUgbG9jYXRlZC4gSW4gSGFkaXRoYSBEYW0gc2l0ZSwgdGhlIGthcnN0aWZpY2F0aW9uIG9jY3VyIGluIHRoZSBsaW1lc3RvbmUgYmVkcyBvZiB0aGUgRXVwaHJhdGVzIEZvcm1hdGlvbiwgdGhlIGRldmVsb3BlZCBzaW5raG9sZXMgYXJlIG9mIGNvbGxhcHNlIHR5cGUgd2l0aCByZWd1bGFyIHNoYXBlczsgZWl0aGVyIGNpcmN1bGFyIG9yIG92YWwgYXBlcnR1cmVzLiBUaGUgdGhpY2tuZXNzIG9mIHRoZSBrYXJzdGlmaWVkIHNlcXVlbmNlIGluIHRoZSBmb3VuZGF0aW9ucyBpcyBub3QgbW9yZSA1MCBtLiBUaGlzIHJlc2VhcmNoIHdvcmsgaXMgdG8gaGlnaGxpZ2h0IHRoZSByb2xlIG9mIHRoZSBnZW9sb2dpY2FsIGNvbmRpdGlvbnMsIGVzcGVjaWFsbHkgd2hlbiB0aGUga2Fyc3RpZmljYXRpb24gaW4gdGhlIHNhZmV0eSBvZiBib3RoIGRhbXMgaXMgY29uY2VybmVkIGFuZCBpdHMgZWZmZWN0IG9uIHRoZSBmb3VuZGF0aW9ucyBvZiB0aGUgZGFtcyIsInB1Ymxpc2hlciI6Im9ubGluZSkgU2NpZW5wcmVzcyBMdGQiLCJpc3N1ZSI6IjIiLCJ2b2x1bWUiOiI4IiwiY29udGFpbmVyLXRpdGxlLXNob3J0IjoiIn0sImlzVGVtcG9yYXJ5IjpmYWxzZX1dfQ=="/>
          <w:id w:val="1563131653"/>
          <w:placeholder>
            <w:docPart w:val="4444641778C94F34AF904E0BA3CABBB6"/>
          </w:placeholder>
        </w:sdtPr>
        <w:sdtContent>
          <w:r w:rsidR="00A3774C" w:rsidRPr="00A3774C">
            <w:rPr>
              <w:rFonts w:asciiTheme="majorBidi" w:hAnsiTheme="majorBidi" w:cstheme="majorBidi"/>
              <w:i w:val="0"/>
              <w:iCs w:val="0"/>
              <w:color w:val="000000"/>
              <w:sz w:val="24"/>
              <w:szCs w:val="24"/>
            </w:rPr>
            <w:t>[42]</w:t>
          </w:r>
        </w:sdtContent>
      </w:sdt>
    </w:p>
    <w:tbl>
      <w:tblPr>
        <w:tblW w:w="9535" w:type="dxa"/>
        <w:tblLook w:val="04A0" w:firstRow="1" w:lastRow="0" w:firstColumn="1" w:lastColumn="0" w:noHBand="0" w:noVBand="1"/>
      </w:tblPr>
      <w:tblGrid>
        <w:gridCol w:w="2065"/>
        <w:gridCol w:w="3420"/>
        <w:gridCol w:w="4050"/>
      </w:tblGrid>
      <w:tr w:rsidR="00E001FF" w:rsidRPr="00136598" w14:paraId="58DC134E" w14:textId="77777777" w:rsidTr="00E001FF">
        <w:trPr>
          <w:trHeight w:val="288"/>
        </w:trPr>
        <w:tc>
          <w:tcPr>
            <w:tcW w:w="2065" w:type="dxa"/>
            <w:tcBorders>
              <w:top w:val="single" w:sz="4" w:space="0" w:color="auto"/>
              <w:left w:val="single" w:sz="4" w:space="0" w:color="auto"/>
              <w:bottom w:val="single" w:sz="4" w:space="0" w:color="auto"/>
              <w:right w:val="single" w:sz="4" w:space="0" w:color="auto"/>
            </w:tcBorders>
            <w:shd w:val="clear" w:color="000000" w:fill="AEAAAA"/>
            <w:vAlign w:val="center"/>
            <w:hideMark/>
          </w:tcPr>
          <w:p w14:paraId="4E90C4EE" w14:textId="77777777" w:rsidR="00E001FF" w:rsidRPr="00136598" w:rsidRDefault="00E001FF" w:rsidP="00DD2395">
            <w:pPr>
              <w:spacing w:after="0" w:line="240" w:lineRule="auto"/>
              <w:jc w:val="center"/>
              <w:rPr>
                <w:rFonts w:asciiTheme="majorBidi" w:eastAsia="Times New Roman" w:hAnsiTheme="majorBidi" w:cstheme="majorBidi"/>
                <w:b/>
                <w:bCs/>
                <w:color w:val="000000"/>
                <w:sz w:val="20"/>
                <w:lang w:bidi="ar-SA"/>
              </w:rPr>
            </w:pPr>
            <w:r w:rsidRPr="00136598">
              <w:rPr>
                <w:rFonts w:asciiTheme="majorBidi" w:eastAsia="Times New Roman" w:hAnsiTheme="majorBidi" w:cstheme="majorBidi"/>
                <w:b/>
                <w:bCs/>
                <w:color w:val="000000"/>
                <w:sz w:val="20"/>
                <w:lang w:bidi="ar-SA"/>
              </w:rPr>
              <w:t>Aspect</w:t>
            </w:r>
          </w:p>
        </w:tc>
        <w:tc>
          <w:tcPr>
            <w:tcW w:w="3420" w:type="dxa"/>
            <w:tcBorders>
              <w:top w:val="single" w:sz="4" w:space="0" w:color="auto"/>
              <w:left w:val="nil"/>
              <w:bottom w:val="single" w:sz="4" w:space="0" w:color="auto"/>
              <w:right w:val="single" w:sz="4" w:space="0" w:color="auto"/>
            </w:tcBorders>
            <w:shd w:val="clear" w:color="000000" w:fill="AEAAAA"/>
            <w:noWrap/>
            <w:vAlign w:val="bottom"/>
            <w:hideMark/>
          </w:tcPr>
          <w:p w14:paraId="22DFC557" w14:textId="77777777" w:rsidR="00E001FF" w:rsidRPr="00136598" w:rsidRDefault="00E001FF" w:rsidP="00DD2395">
            <w:pPr>
              <w:spacing w:after="0" w:line="240" w:lineRule="auto"/>
              <w:jc w:val="center"/>
              <w:rPr>
                <w:rFonts w:asciiTheme="majorBidi" w:eastAsia="Times New Roman" w:hAnsiTheme="majorBidi" w:cstheme="majorBidi"/>
                <w:b/>
                <w:bCs/>
                <w:color w:val="000000"/>
                <w:sz w:val="20"/>
                <w:lang w:bidi="ar-SA"/>
              </w:rPr>
            </w:pPr>
            <w:r w:rsidRPr="00136598">
              <w:rPr>
                <w:rFonts w:asciiTheme="majorBidi" w:eastAsia="Times New Roman" w:hAnsiTheme="majorBidi" w:cstheme="majorBidi"/>
                <w:b/>
                <w:bCs/>
                <w:color w:val="000000"/>
                <w:sz w:val="20"/>
                <w:lang w:bidi="ar-SA"/>
              </w:rPr>
              <w:t>Mosul Dam</w:t>
            </w:r>
          </w:p>
        </w:tc>
        <w:tc>
          <w:tcPr>
            <w:tcW w:w="4050" w:type="dxa"/>
            <w:tcBorders>
              <w:top w:val="single" w:sz="4" w:space="0" w:color="auto"/>
              <w:left w:val="nil"/>
              <w:bottom w:val="single" w:sz="4" w:space="0" w:color="auto"/>
              <w:right w:val="single" w:sz="4" w:space="0" w:color="auto"/>
            </w:tcBorders>
            <w:shd w:val="clear" w:color="000000" w:fill="AEAAAA"/>
            <w:noWrap/>
            <w:vAlign w:val="center"/>
            <w:hideMark/>
          </w:tcPr>
          <w:p w14:paraId="7DA25D23" w14:textId="77777777" w:rsidR="00E001FF" w:rsidRPr="00136598" w:rsidRDefault="00E001FF" w:rsidP="00DD2395">
            <w:pPr>
              <w:spacing w:after="0" w:line="240" w:lineRule="auto"/>
              <w:jc w:val="center"/>
              <w:rPr>
                <w:rFonts w:asciiTheme="majorBidi" w:eastAsia="Times New Roman" w:hAnsiTheme="majorBidi" w:cstheme="majorBidi"/>
                <w:b/>
                <w:bCs/>
                <w:color w:val="000000"/>
                <w:sz w:val="20"/>
                <w:lang w:bidi="ar-SA"/>
              </w:rPr>
            </w:pPr>
            <w:r w:rsidRPr="00136598">
              <w:rPr>
                <w:rFonts w:asciiTheme="majorBidi" w:eastAsia="Times New Roman" w:hAnsiTheme="majorBidi" w:cstheme="majorBidi"/>
                <w:b/>
                <w:bCs/>
                <w:color w:val="000000"/>
                <w:sz w:val="20"/>
                <w:lang w:bidi="ar-SA"/>
              </w:rPr>
              <w:t>Haditha Dam</w:t>
            </w:r>
          </w:p>
        </w:tc>
      </w:tr>
      <w:tr w:rsidR="00E001FF" w:rsidRPr="00136598" w14:paraId="20D282D8" w14:textId="77777777" w:rsidTr="00BF3ABA">
        <w:trPr>
          <w:trHeight w:val="10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0DDD8077" w14:textId="77777777" w:rsidR="00E001FF" w:rsidRPr="00136598" w:rsidRDefault="00E001FF" w:rsidP="00E001FF">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Stratigraphy and Type of the rocks</w:t>
            </w:r>
          </w:p>
        </w:tc>
        <w:tc>
          <w:tcPr>
            <w:tcW w:w="3420" w:type="dxa"/>
            <w:tcBorders>
              <w:top w:val="nil"/>
              <w:left w:val="nil"/>
              <w:bottom w:val="single" w:sz="4" w:space="0" w:color="auto"/>
              <w:right w:val="single" w:sz="4" w:space="0" w:color="auto"/>
            </w:tcBorders>
            <w:shd w:val="clear" w:color="auto" w:fill="auto"/>
            <w:vAlign w:val="center"/>
            <w:hideMark/>
          </w:tcPr>
          <w:p w14:paraId="059602A4" w14:textId="200A3DF3" w:rsidR="00E001FF" w:rsidRPr="00136598" w:rsidRDefault="00BF3ABA" w:rsidP="00E001FF">
            <w:pPr>
              <w:spacing w:after="0" w:line="240" w:lineRule="auto"/>
              <w:jc w:val="lowKashida"/>
              <w:rPr>
                <w:rFonts w:asciiTheme="majorBidi" w:eastAsia="Times New Roman" w:hAnsiTheme="majorBidi" w:cstheme="majorBidi"/>
                <w:color w:val="000000"/>
                <w:sz w:val="20"/>
                <w:lang w:bidi="ar-SA"/>
              </w:rPr>
            </w:pPr>
            <w:r w:rsidRPr="00BF3ABA">
              <w:rPr>
                <w:rFonts w:asciiTheme="majorBidi" w:eastAsia="Times New Roman" w:hAnsiTheme="majorBidi" w:cstheme="majorBidi"/>
                <w:color w:val="000000"/>
                <w:sz w:val="20"/>
                <w:lang w:bidi="ar-SA"/>
              </w:rPr>
              <w:t>The dam rests on the Fatha Formation, which is recognized for its cyclic sedimentation. Each cycle consists of layers of marl, limestone, and gypsum.</w:t>
            </w:r>
          </w:p>
        </w:tc>
        <w:tc>
          <w:tcPr>
            <w:tcW w:w="4050" w:type="dxa"/>
            <w:tcBorders>
              <w:top w:val="nil"/>
              <w:left w:val="nil"/>
              <w:bottom w:val="single" w:sz="4" w:space="0" w:color="auto"/>
              <w:right w:val="single" w:sz="4" w:space="0" w:color="auto"/>
            </w:tcBorders>
            <w:shd w:val="clear" w:color="auto" w:fill="auto"/>
            <w:hideMark/>
          </w:tcPr>
          <w:p w14:paraId="66F003E6" w14:textId="4DC5F45E" w:rsidR="00E001FF" w:rsidRPr="00136598" w:rsidRDefault="00BF3ABA" w:rsidP="00BF3ABA">
            <w:pPr>
              <w:spacing w:after="0" w:line="240" w:lineRule="auto"/>
              <w:jc w:val="lowKashida"/>
              <w:rPr>
                <w:rFonts w:asciiTheme="majorBidi" w:eastAsia="Times New Roman" w:hAnsiTheme="majorBidi" w:cstheme="majorBidi"/>
                <w:color w:val="000000"/>
                <w:sz w:val="20"/>
                <w:lang w:bidi="ar-SA"/>
              </w:rPr>
            </w:pPr>
            <w:r w:rsidRPr="00BF3ABA">
              <w:rPr>
                <w:rFonts w:asciiTheme="majorBidi" w:eastAsia="Times New Roman" w:hAnsiTheme="majorBidi" w:cstheme="majorBidi"/>
                <w:color w:val="000000"/>
                <w:sz w:val="20"/>
                <w:lang w:bidi="ar-SA"/>
              </w:rPr>
              <w:t>The dam site is situated within the Euphrates Formation, which consists of basal conglomerate, resilient dolomite, chalky limestone, and undulating limestone</w:t>
            </w:r>
          </w:p>
        </w:tc>
      </w:tr>
      <w:tr w:rsidR="00E001FF" w:rsidRPr="00136598" w14:paraId="6F052568" w14:textId="77777777" w:rsidTr="00E001FF">
        <w:trPr>
          <w:trHeight w:val="792"/>
        </w:trPr>
        <w:tc>
          <w:tcPr>
            <w:tcW w:w="2065" w:type="dxa"/>
            <w:tcBorders>
              <w:top w:val="nil"/>
              <w:left w:val="single" w:sz="4" w:space="0" w:color="auto"/>
              <w:bottom w:val="single" w:sz="4" w:space="0" w:color="auto"/>
              <w:right w:val="single" w:sz="4" w:space="0" w:color="auto"/>
            </w:tcBorders>
            <w:shd w:val="clear" w:color="auto" w:fill="auto"/>
            <w:noWrap/>
            <w:vAlign w:val="center"/>
            <w:hideMark/>
          </w:tcPr>
          <w:p w14:paraId="46F26EB6" w14:textId="77777777" w:rsidR="00E001FF" w:rsidRPr="00136598" w:rsidRDefault="00E001FF" w:rsidP="00E001FF">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Karstification</w:t>
            </w:r>
          </w:p>
        </w:tc>
        <w:tc>
          <w:tcPr>
            <w:tcW w:w="3420" w:type="dxa"/>
            <w:tcBorders>
              <w:top w:val="nil"/>
              <w:left w:val="nil"/>
              <w:bottom w:val="single" w:sz="4" w:space="0" w:color="auto"/>
              <w:right w:val="single" w:sz="4" w:space="0" w:color="auto"/>
            </w:tcBorders>
            <w:shd w:val="clear" w:color="auto" w:fill="auto"/>
            <w:vAlign w:val="center"/>
            <w:hideMark/>
          </w:tcPr>
          <w:p w14:paraId="5D8E1894" w14:textId="50FE15FE" w:rsidR="00E001FF" w:rsidRPr="00136598" w:rsidRDefault="00BF3ABA" w:rsidP="00E001FF">
            <w:pPr>
              <w:spacing w:after="0" w:line="240" w:lineRule="auto"/>
              <w:jc w:val="lowKashida"/>
              <w:rPr>
                <w:rFonts w:asciiTheme="majorBidi" w:eastAsia="Times New Roman" w:hAnsiTheme="majorBidi" w:cstheme="majorBidi"/>
                <w:color w:val="000000"/>
                <w:sz w:val="20"/>
                <w:lang w:bidi="ar-SA"/>
              </w:rPr>
            </w:pPr>
            <w:r w:rsidRPr="00BF3ABA">
              <w:rPr>
                <w:rFonts w:asciiTheme="majorBidi" w:eastAsia="Times New Roman" w:hAnsiTheme="majorBidi" w:cstheme="majorBidi"/>
                <w:color w:val="000000"/>
                <w:sz w:val="20"/>
                <w:lang w:bidi="ar-SA"/>
              </w:rPr>
              <w:t xml:space="preserve">The </w:t>
            </w:r>
            <w:proofErr w:type="spellStart"/>
            <w:r w:rsidRPr="00BF3ABA">
              <w:rPr>
                <w:rFonts w:asciiTheme="majorBidi" w:eastAsia="Times New Roman" w:hAnsiTheme="majorBidi" w:cstheme="majorBidi"/>
                <w:color w:val="000000"/>
                <w:sz w:val="20"/>
                <w:lang w:bidi="ar-SA"/>
              </w:rPr>
              <w:t>karstified</w:t>
            </w:r>
            <w:proofErr w:type="spellEnd"/>
            <w:r w:rsidRPr="00BF3ABA">
              <w:rPr>
                <w:rFonts w:asciiTheme="majorBidi" w:eastAsia="Times New Roman" w:hAnsiTheme="majorBidi" w:cstheme="majorBidi"/>
                <w:color w:val="000000"/>
                <w:sz w:val="20"/>
                <w:lang w:bidi="ar-SA"/>
              </w:rPr>
              <w:t xml:space="preserve"> rocks extend to a depth of approximately 300 meters, and sinkholes form in the gypsum beds. These sinkholes are of the solution type</w:t>
            </w:r>
          </w:p>
        </w:tc>
        <w:tc>
          <w:tcPr>
            <w:tcW w:w="4050" w:type="dxa"/>
            <w:tcBorders>
              <w:top w:val="nil"/>
              <w:left w:val="nil"/>
              <w:bottom w:val="single" w:sz="4" w:space="0" w:color="auto"/>
              <w:right w:val="single" w:sz="4" w:space="0" w:color="auto"/>
            </w:tcBorders>
            <w:shd w:val="clear" w:color="auto" w:fill="auto"/>
            <w:vAlign w:val="center"/>
            <w:hideMark/>
          </w:tcPr>
          <w:p w14:paraId="2F51C527" w14:textId="3F800F4F" w:rsidR="00E001FF" w:rsidRPr="00136598" w:rsidRDefault="00BF3ABA" w:rsidP="00E001FF">
            <w:pPr>
              <w:spacing w:after="0" w:line="240" w:lineRule="auto"/>
              <w:jc w:val="lowKashida"/>
              <w:rPr>
                <w:rFonts w:asciiTheme="majorBidi" w:eastAsia="Times New Roman" w:hAnsiTheme="majorBidi" w:cstheme="majorBidi"/>
                <w:color w:val="000000"/>
                <w:sz w:val="20"/>
                <w:lang w:bidi="ar-SA"/>
              </w:rPr>
            </w:pPr>
            <w:r w:rsidRPr="00BF3ABA">
              <w:rPr>
                <w:rFonts w:asciiTheme="majorBidi" w:eastAsia="Times New Roman" w:hAnsiTheme="majorBidi" w:cstheme="majorBidi"/>
                <w:color w:val="000000"/>
                <w:sz w:val="20"/>
                <w:lang w:bidi="ar-SA"/>
              </w:rPr>
              <w:t xml:space="preserve">The </w:t>
            </w:r>
            <w:proofErr w:type="spellStart"/>
            <w:r w:rsidRPr="00BF3ABA">
              <w:rPr>
                <w:rFonts w:asciiTheme="majorBidi" w:eastAsia="Times New Roman" w:hAnsiTheme="majorBidi" w:cstheme="majorBidi"/>
                <w:color w:val="000000"/>
                <w:sz w:val="20"/>
                <w:lang w:bidi="ar-SA"/>
              </w:rPr>
              <w:t>karstified</w:t>
            </w:r>
            <w:proofErr w:type="spellEnd"/>
            <w:r w:rsidRPr="00BF3ABA">
              <w:rPr>
                <w:rFonts w:asciiTheme="majorBidi" w:eastAsia="Times New Roman" w:hAnsiTheme="majorBidi" w:cstheme="majorBidi"/>
                <w:color w:val="000000"/>
                <w:sz w:val="20"/>
                <w:lang w:bidi="ar-SA"/>
              </w:rPr>
              <w:t xml:space="preserve"> rocks extend to a depth of around 50 meters, with sinkholes forming on the limestone bed. These sinkholes are of the collapse type.</w:t>
            </w:r>
          </w:p>
        </w:tc>
      </w:tr>
    </w:tbl>
    <w:p w14:paraId="54918B5E" w14:textId="77777777" w:rsidR="009449DC" w:rsidRPr="00136598" w:rsidRDefault="009449DC" w:rsidP="00E001FF">
      <w:pPr>
        <w:spacing w:after="0"/>
        <w:rPr>
          <w:rFonts w:asciiTheme="majorBidi" w:hAnsiTheme="majorBidi" w:cstheme="majorBidi"/>
          <w:sz w:val="24"/>
          <w:szCs w:val="24"/>
        </w:rPr>
      </w:pPr>
    </w:p>
    <w:p w14:paraId="7AD8781F" w14:textId="77777777" w:rsidR="009209E3" w:rsidRPr="00136598" w:rsidRDefault="00E001FF" w:rsidP="009209E3">
      <w:pPr>
        <w:keepNext/>
        <w:jc w:val="center"/>
        <w:rPr>
          <w:rFonts w:asciiTheme="majorBidi" w:hAnsiTheme="majorBidi" w:cstheme="majorBidi"/>
        </w:rPr>
      </w:pPr>
      <w:r w:rsidRPr="00136598">
        <w:rPr>
          <w:rFonts w:asciiTheme="majorBidi" w:hAnsiTheme="majorBidi" w:cstheme="majorBidi"/>
          <w:noProof/>
          <w:sz w:val="24"/>
          <w:szCs w:val="24"/>
          <w14:ligatures w14:val="standardContextual"/>
        </w:rPr>
        <w:lastRenderedPageBreak/>
        <w:drawing>
          <wp:inline distT="0" distB="0" distL="0" distR="0" wp14:anchorId="0B32B8EF" wp14:editId="21FA8452">
            <wp:extent cx="5436614" cy="1808480"/>
            <wp:effectExtent l="19050" t="19050" r="12065" b="20320"/>
            <wp:docPr id="72200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0487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499469" cy="1829389"/>
                    </a:xfrm>
                    <a:prstGeom prst="rect">
                      <a:avLst/>
                    </a:prstGeom>
                    <a:ln w="3175">
                      <a:solidFill>
                        <a:schemeClr val="tx1"/>
                      </a:solidFill>
                    </a:ln>
                  </pic:spPr>
                </pic:pic>
              </a:graphicData>
            </a:graphic>
          </wp:inline>
        </w:drawing>
      </w:r>
    </w:p>
    <w:p w14:paraId="2EB66301" w14:textId="0B01F3D5" w:rsidR="00E001FF" w:rsidRPr="00136598" w:rsidRDefault="009209E3" w:rsidP="00FE2833">
      <w:pPr>
        <w:pStyle w:val="Caption"/>
        <w:spacing w:after="0"/>
        <w:jc w:val="center"/>
        <w:rPr>
          <w:rFonts w:asciiTheme="majorBidi" w:hAnsiTheme="majorBidi" w:cstheme="majorBidi"/>
          <w:i w:val="0"/>
          <w:iCs w:val="0"/>
          <w:color w:val="auto"/>
          <w:sz w:val="24"/>
          <w:szCs w:val="24"/>
        </w:rPr>
      </w:pPr>
      <w:r w:rsidRPr="00136598">
        <w:rPr>
          <w:rFonts w:asciiTheme="majorBidi" w:hAnsiTheme="majorBidi" w:cstheme="majorBidi"/>
          <w:b/>
          <w:bCs/>
          <w:i w:val="0"/>
          <w:iCs w:val="0"/>
          <w:color w:val="auto"/>
          <w:sz w:val="24"/>
          <w:szCs w:val="24"/>
        </w:rPr>
        <w:t xml:space="preserve">Figure </w:t>
      </w:r>
      <w:r w:rsidRPr="00136598">
        <w:rPr>
          <w:rFonts w:asciiTheme="majorBidi" w:hAnsiTheme="majorBidi" w:cstheme="majorBidi"/>
          <w:b/>
          <w:bCs/>
          <w:i w:val="0"/>
          <w:iCs w:val="0"/>
          <w:color w:val="auto"/>
          <w:sz w:val="24"/>
          <w:szCs w:val="24"/>
        </w:rPr>
        <w:fldChar w:fldCharType="begin"/>
      </w:r>
      <w:r w:rsidRPr="00136598">
        <w:rPr>
          <w:rFonts w:asciiTheme="majorBidi" w:hAnsiTheme="majorBidi" w:cstheme="majorBidi"/>
          <w:b/>
          <w:bCs/>
          <w:i w:val="0"/>
          <w:iCs w:val="0"/>
          <w:color w:val="auto"/>
          <w:sz w:val="24"/>
          <w:szCs w:val="24"/>
        </w:rPr>
        <w:instrText xml:space="preserve"> SEQ Figure \* ARABIC </w:instrText>
      </w:r>
      <w:r w:rsidRPr="00136598">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6</w:t>
      </w:r>
      <w:r w:rsidRPr="00136598">
        <w:rPr>
          <w:rFonts w:asciiTheme="majorBidi" w:hAnsiTheme="majorBidi" w:cstheme="majorBidi"/>
          <w:b/>
          <w:bCs/>
          <w:i w:val="0"/>
          <w:iCs w:val="0"/>
          <w:color w:val="auto"/>
          <w:sz w:val="24"/>
          <w:szCs w:val="24"/>
        </w:rPr>
        <w:fldChar w:fldCharType="end"/>
      </w:r>
      <w:r w:rsidRPr="00136598">
        <w:rPr>
          <w:rFonts w:asciiTheme="majorBidi" w:hAnsiTheme="majorBidi" w:cstheme="majorBidi"/>
          <w:b/>
          <w:bCs/>
          <w:i w:val="0"/>
          <w:iCs w:val="0"/>
          <w:color w:val="auto"/>
          <w:sz w:val="24"/>
          <w:szCs w:val="24"/>
        </w:rPr>
        <w:t>:</w:t>
      </w:r>
      <w:r w:rsidRPr="00136598">
        <w:rPr>
          <w:rFonts w:asciiTheme="majorBidi" w:hAnsiTheme="majorBidi" w:cstheme="majorBidi"/>
          <w:i w:val="0"/>
          <w:iCs w:val="0"/>
          <w:color w:val="auto"/>
          <w:sz w:val="24"/>
          <w:szCs w:val="24"/>
        </w:rPr>
        <w:t xml:space="preserve"> Geological map of layers formation around the dam </w:t>
      </w:r>
      <w:sdt>
        <w:sdtPr>
          <w:rPr>
            <w:rFonts w:asciiTheme="majorBidi" w:hAnsiTheme="majorBidi" w:cstheme="majorBidi"/>
            <w:i w:val="0"/>
            <w:iCs w:val="0"/>
            <w:color w:val="000000"/>
            <w:sz w:val="24"/>
            <w:szCs w:val="24"/>
          </w:rPr>
          <w:tag w:val="MENDELEY_CITATION_v3_eyJjaXRhdGlvbklEIjoiTUVOREVMRVlfQ0lUQVRJT05fNzE3MTUwMTQtZDIzOC00MWZlLTg1OTEtOGIxN2ZjZTZkODg2IiwicHJvcGVydGllcyI6eyJub3RlSW5kZXgiOjB9LCJpc0VkaXRlZCI6ZmFsc2UsIm1hbnVhbE92ZXJyaWRlIjp7ImlzTWFudWFsbHlPdmVycmlkZGVuIjpmYWxzZSwiY2l0ZXByb2NUZXh0IjoiWzQyXSIsIm1hbnVhbE92ZXJyaWRlVGV4dCI6IiJ9LCJjaXRhdGlvbkl0ZW1zIjpbeyJpZCI6ImJhYTg2YTBmLTE4NmEtMzBmNC05ZTBmLWMyNTY5MmQ5NDQ3ZSIsIml0ZW1EYXRhIjp7InR5cGUiOiJyZXBvcnQiLCJpZCI6ImJhYTg2YTBmLTE4NmEtMzBmNC05ZTBmLWMyNTY5MmQ5NDQ3ZSIsInRpdGxlIjoiQSBDb21wYXJhdGl2ZSBTdHVkeSBvZiBNb3N1bCBhbmQgSGFkaXRoYSBEYW1zLCBJcmFxOiBHZW9sb2dpY2FsIENvbmRpdGlvbnMiLCJhdXRob3IiOlt7ImZhbWlseSI6IlNpc3Nha2lhbiIsImdpdmVuIjoiVmFyb3VqYW4gSyIsInBhcnNlLW5hbWVzIjpmYWxzZSwiZHJvcHBpbmctcGFydGljbGUiOiIiLCJub24tZHJvcHBpbmctcGFydGljbGUiOiIifSx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ktudXRzc29uIiwiZ2l2ZW4iOiJTdmVuIiwicGFyc2UtbmFtZXMiOmZhbHNlLCJkcm9wcGluZy1wYXJ0aWNsZSI6IiIsIm5vbi1kcm9wcGluZy1wYXJ0aWNsZSI6IiJ9LHsiZmFtaWx5IjoiTGF1ZSIsImdpdmVuIjoiSmFuIiwicGFyc2UtbmFtZXMiOmZhbHNlLCJkcm9wcGluZy1wYXJ0aWNsZSI6IiIsIm5vbi1kcm9wcGluZy1wYXJ0aWNsZSI6IiJ9LHsiZmFtaWx5IjoiRWxhZ2VseSIsImdpdmVuIjoiTWFsaWsiLCJwYXJzZS1uYW1lcyI6ZmFsc2UsImRyb3BwaW5nLXBhcnRpY2xlIjoiIiwibm9uLWRyb3BwaW5nLXBhcnRpY2xlIjoiIn1dLCJjb250YWluZXItdGl0bGUiOiJKb3VybmFsIG9mIEVhcnRoIFNjaWVuY2VzIGFuZCBHZW90ZWNobmljYWwgRW5naW5lZXJpbmciLCJpc3N1ZWQiOnsiZGF0ZS1wYXJ0cyI6W1syMDE4XV19LCJudW1iZXItb2YtcGFnZXMiOiIxNzkyLTk2NjAiLCJhYnN0cmFjdCI6Ik1vc3VsIGFuZCBIYWRpdGhhIERhbXMgYXJlIHRoZSBsYXJnZXN0IGRhbXMgb24gdGhlIFRpZ3JpcyBhbmQgRXVwaHJhdGVzIFJpdmVycyBpbiBJcmFxLCByZXNwZWN0aXZlbHkuIEJvdGggZGFtcyBhcmUgb2YgZWFydGhmaWxsIHR5cGUgYW5kIGNvbnN0cnVjdGVkIG9uIHNlZGltZW50YXJ5IHJvY2tzLCBidXQgaGF2ZSBkaWZmZXJlbnQgZ2VvbG9naWNhbCBjb25kaXRpb25zLiBCb3RoIG9mIHRoZW0gc3VmZmVyIGZyb20ga2Fyc3RpZmljYXRpb24gcHJvYmxlbXMuIFRoZSBmb3JtZXI7IGhvd2V2ZXIsIHN1ZmZlcnMgZnJvbSBpbnRlbnNlIGthcnN0aWZpY2F0aW9uLCB3aGljaCBoYXMgZW5kYW5nZXJlZCB0aGUgc3RhYmlsaXR5IG9mIHRoZSBkYW0gYW5kIHBvc3NpYmxlIGZhaWx1cmUuIFRoZSBrYXJzdGlmaWNhdGlvbiBpbiBib3RoIHNpdGVzIGlzIG9mIGRpZmZlcmVudCBvcmlnaW5zLCB0eXBlcywgc2hhcGVzLCBzaXplcyBhbmQgZGVwdGhzLCBhcyB3ZWxsIGFzIGluIGRpZmZlcmVudCByb2NrcyBhbmQgZ2VvbG9naWNhbCBmb3JtYXRpb25zLiBJbiBNb3N1bCBEYW0gc2l0ZSwgdGhlIGhpZ2hseSBkaXNzb2x2ZWQgZ3lwc3VtIGJlZHMgb2YgdGhlIEZhdGhhIEZvcm1hdGlvbiBoYXMgZm9ybWVkIHNvbHV0aW9uIHR5cGUgc2lua2hvbGVzIHdpdGggY2F2aXRpZXMgb2YgZGlmZmVyZW50IHNoYXBlcyBhbmQgc2l6ZXMgYXQgZGlmZmVyZW50IGRlcHRoOyBhdHRhaW5pbmcgdG8gYWJvdXQgMjUwIG0gdXBvbiB3aGljaCB0aGUgZm91bmRhdGlvbnMgb2YgdGhlIGRhbSBhcmUgbG9jYXRlZC4gSW4gSGFkaXRoYSBEYW0gc2l0ZSwgdGhlIGthcnN0aWZpY2F0aW9uIG9jY3VyIGluIHRoZSBsaW1lc3RvbmUgYmVkcyBvZiB0aGUgRXVwaHJhdGVzIEZvcm1hdGlvbiwgdGhlIGRldmVsb3BlZCBzaW5raG9sZXMgYXJlIG9mIGNvbGxhcHNlIHR5cGUgd2l0aCByZWd1bGFyIHNoYXBlczsgZWl0aGVyIGNpcmN1bGFyIG9yIG92YWwgYXBlcnR1cmVzLiBUaGUgdGhpY2tuZXNzIG9mIHRoZSBrYXJzdGlmaWVkIHNlcXVlbmNlIGluIHRoZSBmb3VuZGF0aW9ucyBpcyBub3QgbW9yZSA1MCBtLiBUaGlzIHJlc2VhcmNoIHdvcmsgaXMgdG8gaGlnaGxpZ2h0IHRoZSByb2xlIG9mIHRoZSBnZW9sb2dpY2FsIGNvbmRpdGlvbnMsIGVzcGVjaWFsbHkgd2hlbiB0aGUga2Fyc3RpZmljYXRpb24gaW4gdGhlIHNhZmV0eSBvZiBib3RoIGRhbXMgaXMgY29uY2VybmVkIGFuZCBpdHMgZWZmZWN0IG9uIHRoZSBmb3VuZGF0aW9ucyBvZiB0aGUgZGFtcyIsInB1Ymxpc2hlciI6Im9ubGluZSkgU2NpZW5wcmVzcyBMdGQiLCJpc3N1ZSI6IjIiLCJ2b2x1bWUiOiI4IiwiY29udGFpbmVyLXRpdGxlLXNob3J0IjoiIn0sImlzVGVtcG9yYXJ5IjpmYWxzZX1dfQ=="/>
          <w:id w:val="2139834078"/>
          <w:placeholder>
            <w:docPart w:val="DefaultPlaceholder_-1854013440"/>
          </w:placeholder>
        </w:sdtPr>
        <w:sdtContent>
          <w:r w:rsidR="00A3774C" w:rsidRPr="00A3774C">
            <w:rPr>
              <w:rFonts w:asciiTheme="majorBidi" w:hAnsiTheme="majorBidi" w:cstheme="majorBidi"/>
              <w:i w:val="0"/>
              <w:iCs w:val="0"/>
              <w:color w:val="000000"/>
              <w:sz w:val="24"/>
              <w:szCs w:val="24"/>
            </w:rPr>
            <w:t>[42]</w:t>
          </w:r>
        </w:sdtContent>
      </w:sdt>
    </w:p>
    <w:p w14:paraId="6D8BFDD4" w14:textId="77777777" w:rsidR="009449DC" w:rsidRPr="00136598" w:rsidRDefault="009449DC" w:rsidP="00FE2833">
      <w:pPr>
        <w:spacing w:after="0" w:line="240" w:lineRule="auto"/>
        <w:jc w:val="lowKashida"/>
        <w:rPr>
          <w:rFonts w:asciiTheme="majorBidi" w:hAnsiTheme="majorBidi" w:cstheme="majorBidi"/>
          <w:cs/>
        </w:rPr>
      </w:pPr>
    </w:p>
    <w:p w14:paraId="55953562" w14:textId="511D4F73" w:rsidR="00FE2833" w:rsidRPr="00136598" w:rsidRDefault="006F439D" w:rsidP="00FE2833">
      <w:pPr>
        <w:spacing w:after="0" w:line="240" w:lineRule="auto"/>
        <w:rPr>
          <w:rFonts w:asciiTheme="majorBidi" w:hAnsiTheme="majorBidi" w:cstheme="majorBidi"/>
          <w:b/>
          <w:bCs/>
          <w:i/>
          <w:color w:val="000000"/>
          <w:sz w:val="24"/>
          <w:szCs w:val="24"/>
          <w:lang w:bidi="ar-IQ"/>
        </w:rPr>
      </w:pPr>
      <w:r>
        <w:rPr>
          <w:rFonts w:asciiTheme="majorBidi" w:hAnsiTheme="majorBidi" w:cstheme="majorBidi"/>
          <w:b/>
          <w:bCs/>
          <w:i/>
          <w:color w:val="000000"/>
          <w:sz w:val="24"/>
          <w:szCs w:val="24"/>
          <w:lang w:bidi="ar-IQ"/>
        </w:rPr>
        <w:t>2</w:t>
      </w:r>
      <w:r w:rsidR="00FE2833" w:rsidRPr="00136598">
        <w:rPr>
          <w:rFonts w:asciiTheme="majorBidi" w:hAnsiTheme="majorBidi" w:cstheme="majorBidi"/>
          <w:b/>
          <w:bCs/>
          <w:i/>
          <w:color w:val="000000"/>
          <w:sz w:val="24"/>
          <w:szCs w:val="24"/>
          <w:lang w:bidi="ar-IQ"/>
        </w:rPr>
        <w:t>.1.</w:t>
      </w:r>
      <w:r>
        <w:rPr>
          <w:rFonts w:asciiTheme="majorBidi" w:hAnsiTheme="majorBidi" w:cstheme="majorBidi"/>
          <w:b/>
          <w:bCs/>
          <w:i/>
          <w:color w:val="000000"/>
          <w:sz w:val="24"/>
          <w:szCs w:val="24"/>
          <w:lang w:bidi="ar-IQ"/>
        </w:rPr>
        <w:t>3</w:t>
      </w:r>
      <w:r w:rsidR="00FE2833" w:rsidRPr="00136598">
        <w:rPr>
          <w:rFonts w:asciiTheme="majorBidi" w:hAnsiTheme="majorBidi" w:cstheme="majorBidi"/>
          <w:b/>
          <w:bCs/>
          <w:i/>
          <w:color w:val="000000"/>
          <w:sz w:val="24"/>
          <w:szCs w:val="24"/>
          <w:lang w:bidi="ar-IQ"/>
        </w:rPr>
        <w:t xml:space="preserve"> </w:t>
      </w:r>
      <w:proofErr w:type="spellStart"/>
      <w:r w:rsidR="00FE2833" w:rsidRPr="00136598">
        <w:rPr>
          <w:rFonts w:asciiTheme="majorBidi" w:hAnsiTheme="majorBidi" w:cstheme="majorBidi"/>
          <w:b/>
          <w:bCs/>
          <w:i/>
          <w:color w:val="000000"/>
          <w:sz w:val="24"/>
          <w:szCs w:val="24"/>
          <w:lang w:bidi="ar-IQ"/>
        </w:rPr>
        <w:t>Hemrin</w:t>
      </w:r>
      <w:proofErr w:type="spellEnd"/>
      <w:r w:rsidR="00FE2833" w:rsidRPr="00136598">
        <w:rPr>
          <w:rFonts w:asciiTheme="majorBidi" w:hAnsiTheme="majorBidi" w:cstheme="majorBidi"/>
          <w:b/>
          <w:bCs/>
          <w:i/>
          <w:color w:val="000000"/>
          <w:sz w:val="24"/>
          <w:szCs w:val="24"/>
          <w:lang w:bidi="ar-IQ"/>
        </w:rPr>
        <w:t xml:space="preserve"> Dam</w:t>
      </w:r>
    </w:p>
    <w:p w14:paraId="582DCF4F" w14:textId="77777777" w:rsidR="00FE2833" w:rsidRPr="00136598" w:rsidRDefault="00FE2833" w:rsidP="00FE2833">
      <w:pPr>
        <w:spacing w:after="0" w:line="240" w:lineRule="auto"/>
        <w:jc w:val="both"/>
        <w:rPr>
          <w:rFonts w:asciiTheme="majorBidi" w:hAnsiTheme="majorBidi" w:cstheme="majorBidi"/>
          <w:i/>
          <w:color w:val="000000"/>
          <w:sz w:val="24"/>
          <w:szCs w:val="24"/>
          <w:lang w:bidi="ar-IQ"/>
        </w:rPr>
      </w:pPr>
    </w:p>
    <w:p w14:paraId="7076FA50" w14:textId="2B511422" w:rsidR="00FE2833" w:rsidRPr="00273ABD" w:rsidRDefault="00FE2833" w:rsidP="00FE2833">
      <w:pPr>
        <w:spacing w:after="0"/>
        <w:jc w:val="lowKashida"/>
        <w:rPr>
          <w:rFonts w:asciiTheme="majorBidi" w:eastAsiaTheme="minorEastAsia" w:hAnsiTheme="majorBidi" w:cstheme="majorBidi"/>
          <w:iCs/>
          <w:color w:val="000000"/>
          <w:sz w:val="24"/>
          <w:szCs w:val="24"/>
        </w:rPr>
      </w:pPr>
      <w:r w:rsidRPr="00273ABD">
        <w:rPr>
          <w:rFonts w:asciiTheme="majorBidi" w:eastAsiaTheme="minorEastAsia" w:hAnsiTheme="majorBidi" w:cstheme="majorBidi"/>
          <w:iCs/>
          <w:sz w:val="24"/>
          <w:szCs w:val="24"/>
        </w:rPr>
        <w:t xml:space="preserve"> It is an earth masonry dam with a length of 3500m on the Diyala River and 100km away from north Baghdad. This dam is used for multipurpose including irrigation, flood control, and hydropower. The seepage issue has been discovered under the foundation zone in (1E-05 m/s). The lowest value of seepage flux can be considered at the maximum water level (107.5 meters) is (2.90E-09 m</w:t>
      </w:r>
      <w:r w:rsidRPr="00273ABD">
        <w:rPr>
          <w:rFonts w:asciiTheme="majorBidi" w:eastAsiaTheme="minorEastAsia" w:hAnsiTheme="majorBidi" w:cstheme="majorBidi"/>
          <w:iCs/>
          <w:sz w:val="24"/>
          <w:szCs w:val="24"/>
          <w:vertAlign w:val="superscript"/>
        </w:rPr>
        <w:t>3</w:t>
      </w:r>
      <w:r w:rsidRPr="00273ABD">
        <w:rPr>
          <w:rFonts w:asciiTheme="majorBidi" w:eastAsiaTheme="minorEastAsia" w:hAnsiTheme="majorBidi" w:cstheme="majorBidi"/>
          <w:iCs/>
          <w:sz w:val="24"/>
          <w:szCs w:val="24"/>
        </w:rPr>
        <w:t>/s/m</w:t>
      </w:r>
      <w:r w:rsidRPr="00273ABD">
        <w:rPr>
          <w:rFonts w:asciiTheme="majorBidi" w:eastAsiaTheme="minorEastAsia" w:hAnsiTheme="majorBidi" w:cstheme="majorBidi"/>
          <w:iCs/>
          <w:sz w:val="24"/>
          <w:szCs w:val="24"/>
          <w:vertAlign w:val="superscript"/>
        </w:rPr>
        <w:t>2</w:t>
      </w:r>
      <w:r w:rsidRPr="00273ABD">
        <w:rPr>
          <w:rFonts w:asciiTheme="majorBidi" w:eastAsiaTheme="minorEastAsia" w:hAnsiTheme="majorBidi" w:cstheme="majorBidi"/>
          <w:iCs/>
          <w:sz w:val="24"/>
          <w:szCs w:val="24"/>
        </w:rPr>
        <w:t>)</w:t>
      </w:r>
      <w:sdt>
        <w:sdtPr>
          <w:rPr>
            <w:rFonts w:asciiTheme="majorBidi" w:eastAsiaTheme="minorEastAsia" w:hAnsiTheme="majorBidi" w:cstheme="majorBidi"/>
            <w:iCs/>
            <w:color w:val="000000"/>
            <w:sz w:val="24"/>
            <w:szCs w:val="24"/>
          </w:rPr>
          <w:tag w:val="MENDELEY_CITATION_v3_eyJjaXRhdGlvbklEIjoiTUVOREVMRVlfQ0lUQVRJT05fMDU2ZTk1NTQtZDNhMC00ZTk2LTg4MDMtZDMyODI2M2FjMWJkIiwicHJvcGVydGllcyI6eyJub3RlSW5kZXgiOjB9LCJpc0VkaXRlZCI6ZmFsc2UsIm1hbnVhbE92ZXJyaWRlIjp7ImlzTWFudWFsbHlPdmVycmlkZGVuIjpmYWxzZSwiY2l0ZXByb2NUZXh0IjoiWzQ0XSIsIm1hbnVhbE92ZXJyaWRlVGV4dCI6IiJ9LCJjaXRhdGlvbkl0ZW1zIjpbeyJpZCI6ImIzNTljNTIxLTgxMGMtM2ZhNy05YTUxLTQ1Y2Y1MzQ1YmZiZiIsIml0ZW1EYXRhIjp7InR5cGUiOiJyZXBvcnQiLCJpZCI6ImIzNTljNTIxLTgxMGMtM2ZhNy05YTUxLTQ1Y2Y1MzQ1YmZiZiIsInRpdGxlIjoiU2VlcGFnZSBhbmQgU2xvcGUgU3RhYmlsaXR5IEFuYWx5c2lzIGZvciBIZW1yaW4gRWFydGggRGFtIGluIElyYXEgVXNpbmcgR2VvLVN0dWRpbyBTb2Z0d2FyZSAyIEhhZGlkaSBTZWVwYWdlIGFuZCBTbG9wZSBTdGFiaWxpdHkgQW5hbHlzaXMgZm9yIEhlbXJpbiBFYXJ0aCBEYW0gaW4gSXJhcSBVc2luZyBHZW8tU3R1ZGlvIFNvZnR3YXJlIiwiYXV0aG9yIjpbeyJmYW1pbHkiOiJUaCBBbC1IYWRpZGkiLCJnaXZlbiI6Ik1heXNhbSIsInBhcnNlLW5hbWVzIjpmYWxzZSwiZHJvcHBpbmctcGFydGljbGUiOiIiLCJub24tZHJvcHBpbmctcGFydGljbGUiOiIifSx7ImZhbWlseSI6IkFsLU5lZGF3aSIsImdpdmVuIjoiTmFkYSIsInBhcnNlLW5hbWVzIjpmYWxzZSwiZHJvcHBpbmctcGFydGljbGUiOiIiLCJub24tZHJvcHBpbmctcGFydGljbGUiOiIifSx7ImZhbWlseSI6Ii1NYXlzYW0gVGggQWwiLCJnaXZlbiI6IkhhZGlkaSIsInBhcnNlLW5hbWVzIjpmYWxzZSwiZHJvcHBpbmctcGFydGljbGUiOiIiLCJub24tZHJvcHBpbmctcGFydGljbGUiOiIifSx7ImZhbWlseSI6Ii1OYWRhIEFsIiwiZ2l2ZW4iOiJOZWRhd2kgTSIsInBhcnNlLW5hbWVzIjpmYWxzZSwiZHJvcHBpbmctcGFydGljbGUiOiIiLCJub24tZHJvcHBpbmctcGFydGljbGUiOiIifV0sIlVSTCI6Ind3dy5zb2xpZHN0YXRldGVjaG5vbG9neS51cyIsImlzc3VlZCI6eyJkYXRlLXBhcnRzIjpbWzIwMjBdXX0sImFic3RyYWN0IjoiVGhlIGN1cnJlbnQgcGFwZXIgaXMgZGVzaWduZWQgdG8gbW9kZWwgdGhlIGFuYWx5c2lzIG9mIHNlZXBhZ2UgYW5kIHN0YWJpbGl0eSBvZiBIZW1yaW4gZGFtLCB3aGljaCBsb2NhdGVkIGluIElyYXEgdXNpbmcgU0VFUC9XIGFuZCBTTE9QRS9XIHdoaWNoIGFyZSBzdWIgcHJvZHVjdHMgb2YgZmluaXRlIGVsZW1lbnQgYmFzZWQgc29mdHdhcmUgR0VPU1RVRElPLiBJbiB0aGUgcHJlc2VudCBwYXBlciB0aGUgc2VlcGFnZSBvZiB3YXRlciB3YXMgY29tcHV0ZWQsIHBvcmUgd2F0ZXIgcHJlc3N1cmUgYW5kIHBocmVhdGljIGxpbmUgd2FzIHNpbXVsYXRlZCBmb3IgZGlmZmVyZW50IGVsZXZhdGlvbnM6IG1pbmltdW0gKDkybS5hLnMubCksIG5vcm1hbCgxMDQuNW0uYS5zLmwpIGFuZCBtYXhpbXVtIG9yIGZsb29kICgxMDcuNW0uYS5zLmwpIGRlc2lnbiBlbGV2YXRpb25zLlRoZSBpbnB1dCBkYXRhIGdpdmVuIHRvIHRoZSBzb2Z0d2FyZSBhcmUgdGhlIGRhbSBnZW9tZXRyeSBhbmQgaXRzIG1hdGVyaWFsIHByb3BlcnRpZXMuIFRoZSBmbG93IG5ldCB3YXMgY3JlYXRlZCB1c2luZyBTRUVQL1cgc29mdHdhcmUgYXBwZWFyaW5nIHBocmVhdGljIGxpbmUsIHZlbG9jaXR5IHZlY3RvcnMsIHN0cmVhbWxpbmUsIGVxdWlwb3RlbnRpYWwgbGluZS4gQWxzbyB0aGUgc2VlcGFnZSBkaXNjaGFyZ2UgKGZsdXgpIGFuZCBleGl0IGdyYWRpZW50IGFyZSBjb21wdXRlZC4gSW4gYWRkaXRpb24sIGFuYWx5c2lzIG9mIHNsb3BlIHN0YWJpbGl0eSBpbiB0aGUgSGVtcmluIGVhcnRoIGRhbSBpcyBvZiBncmVhdGVyIGltcG9ydGFuY2UuIEJ5IGFuYWx5dGljYWwgYXBwcm9hY2gsIFNwZW5jZXIgTWV0aG9kIGFyZSB1c2VkIHRvIGFzc2VzcyB0aGUgc3RhYmlsaXR5IG9mIHRoZSBkb3duc3RyZWFtIHNsb3BlIGFuZCBjYWxjdWxhdGlvbiBmYWN0b3Igb2Ygc2FmZXR5IGZvciBlYXJ0aCBkYW0uIFRoZW9yZXRpY2FsIHNlZXBhZ2UgYW5kIGFuYWx5c2lzIHJldmVhbGVkLCB0aGF0IGEgcHJvYmxlbSBtYXkgb2NjdXJlIGluIHRoZSBkb3duc3RyZWFtIGZhY2Ugb2YgdGhlIGRhbSBsZWFkIHRvIHNlZXBhZ2UgZmFpbHVyZSB3aGVuIHRoZSB3YXRlciByZXNlcnZvaXIgd2FzIGNvbm5lY3RlZCB0byB0aGUgZmxvb2QgbGV2ZWwuIEluIHRoaXMgcmVzZWFyY2gsIGEgc2V0IG9mIHNvbHV0aW9ucyBjaGVja2VkIGJ5IHVzaW5nIHRoZSBHZW8tU3R1ZGlvc29mdHdhcmUgd2FzIHN1Z2dlc3RlZCB0byBzb2x2ZSB0aGlzIHByb2JsZW0uIiwiY29udGFpbmVyLXRpdGxlLXNob3J0IjoiIn0sImlzVGVtcG9yYXJ5IjpmYWxzZX1dfQ=="/>
          <w:id w:val="-1880929432"/>
          <w:placeholder>
            <w:docPart w:val="0FA548BD358342F29835DD9E297274A0"/>
          </w:placeholder>
        </w:sdtPr>
        <w:sdtContent>
          <w:r w:rsidR="00A3774C" w:rsidRPr="00A3774C">
            <w:rPr>
              <w:rFonts w:asciiTheme="majorBidi" w:eastAsiaTheme="minorEastAsia" w:hAnsiTheme="majorBidi" w:cstheme="majorBidi"/>
              <w:iCs/>
              <w:color w:val="000000"/>
              <w:sz w:val="24"/>
              <w:szCs w:val="24"/>
            </w:rPr>
            <w:t>[44]</w:t>
          </w:r>
        </w:sdtContent>
      </w:sdt>
      <w:r w:rsidRPr="00273ABD">
        <w:rPr>
          <w:rFonts w:asciiTheme="majorBidi" w:eastAsiaTheme="minorEastAsia" w:hAnsiTheme="majorBidi" w:cstheme="majorBidi"/>
          <w:iCs/>
          <w:color w:val="000000"/>
          <w:sz w:val="24"/>
          <w:szCs w:val="24"/>
        </w:rPr>
        <w:t>. The horizontal and vertical filters were constructed to reduce the seepage and piping through the dam body.</w:t>
      </w:r>
      <w:r w:rsidRPr="00273ABD">
        <w:rPr>
          <w:rFonts w:asciiTheme="majorBidi" w:hAnsiTheme="majorBidi" w:cstheme="majorBidi"/>
          <w:sz w:val="24"/>
          <w:szCs w:val="24"/>
        </w:rPr>
        <w:t xml:space="preserve"> </w:t>
      </w:r>
      <w:r w:rsidRPr="00273ABD">
        <w:rPr>
          <w:rFonts w:asciiTheme="majorBidi" w:eastAsiaTheme="minorEastAsia" w:hAnsiTheme="majorBidi" w:cstheme="majorBidi"/>
          <w:iCs/>
          <w:color w:val="000000"/>
          <w:sz w:val="24"/>
          <w:szCs w:val="24"/>
        </w:rPr>
        <w:t xml:space="preserve"> These filters are made of loose sand the vertical one is 35.9 meters long and 2.5 meters wide and the other is 64 meters </w:t>
      </w:r>
      <w:r w:rsidRPr="00273ABD">
        <w:rPr>
          <w:rFonts w:asciiTheme="majorBidi" w:eastAsiaTheme="minorEastAsia" w:hAnsiTheme="majorBidi" w:cstheme="majorBidi"/>
          <w:iCs/>
          <w:color w:val="000000"/>
          <w:sz w:val="24"/>
          <w:szCs w:val="24"/>
          <w:lang w:bidi="ar-IQ"/>
        </w:rPr>
        <w:t>long and</w:t>
      </w:r>
      <w:r w:rsidRPr="00273ABD">
        <w:rPr>
          <w:rFonts w:asciiTheme="majorBidi" w:eastAsiaTheme="minorEastAsia" w:hAnsiTheme="majorBidi" w:cstheme="majorBidi"/>
          <w:iCs/>
          <w:color w:val="000000"/>
          <w:sz w:val="24"/>
          <w:szCs w:val="24"/>
        </w:rPr>
        <w:t xml:space="preserve"> 2.5 meters wide. The permeability ratio of the foundation is about 1.46e</w:t>
      </w:r>
      <w:r w:rsidRPr="00D57133">
        <w:rPr>
          <w:rFonts w:asciiTheme="majorBidi" w:eastAsiaTheme="minorEastAsia" w:hAnsiTheme="majorBidi" w:cstheme="majorBidi"/>
          <w:iCs/>
          <w:color w:val="000000"/>
          <w:sz w:val="24"/>
          <w:szCs w:val="24"/>
        </w:rPr>
        <w:t>-10</w:t>
      </w:r>
      <w:r w:rsidRPr="00273ABD">
        <w:rPr>
          <w:rFonts w:asciiTheme="majorBidi" w:eastAsiaTheme="minorEastAsia" w:hAnsiTheme="majorBidi" w:cstheme="majorBidi"/>
          <w:iCs/>
          <w:color w:val="000000"/>
          <w:sz w:val="24"/>
          <w:szCs w:val="24"/>
        </w:rPr>
        <w:t xml:space="preserve"> m/s and cohesion 40kPa</w:t>
      </w:r>
      <w:sdt>
        <w:sdtPr>
          <w:rPr>
            <w:rFonts w:asciiTheme="majorBidi" w:eastAsiaTheme="minorEastAsia" w:hAnsiTheme="majorBidi" w:cstheme="majorBidi"/>
            <w:iCs/>
            <w:color w:val="000000"/>
            <w:sz w:val="24"/>
            <w:szCs w:val="24"/>
          </w:rPr>
          <w:tag w:val="MENDELEY_CITATION_v3_eyJjaXRhdGlvbklEIjoiTUVOREVMRVlfQ0lUQVRJT05fNjg0ODFlMzAtOTFiMy00ZTczLWJiYTktNTNjY2IyNDAzNmQ3IiwicHJvcGVydGllcyI6eyJub3RlSW5kZXgiOjB9LCJpc0VkaXRlZCI6ZmFsc2UsIm1hbnVhbE92ZXJyaWRlIjp7ImlzTWFudWFsbHlPdmVycmlkZGVuIjpmYWxzZSwiY2l0ZXByb2NUZXh0IjoiWzQ1XSIsIm1hbnVhbE92ZXJyaWRlVGV4dCI6IiJ9LCJjaXRhdGlvbkl0ZW1zIjpbeyJpZCI6ImJiNTIzYzgzLTkzMmEtMzhlZS1iOWJlLWYzNmNmNGYzNTdkNyIsIml0ZW1EYXRhIjp7InR5cGUiOiJwYXBlci1jb25mZXJlbmNlIiwiaWQiOiJiYjUyM2M4My05MzJhLTM4ZWUtYjliZS1mMzZjZjRmMzU3ZDciLCJ0aXRsZSI6IkVmZmVjdCBvZiBVc2luZyBWZXJ0aWNhbCBEcmFpbmFnZSBDb2x1bW4gaW4gSGVtcmluIERhbSBvbiBGYWN0b3Igb2YgU2FmZXR5IFVuZGVyIFNlaXNtaWMgTG9hZCIsImF1dGhvciI6W3siZmFtaWx5IjoiQWJkYWxoYXNzYW4iLCJnaXZlbiI6IkZhdGltYSBGLiIsInBhcnNlLW5hbWVzIjpmYWxzZSwiZHJvcHBpbmctcGFydGljbGUiOiIiLCJub24tZHJvcHBpbmctcGFydGljbGUiOiIifSx7ImZhbWlseSI6IkphbHV0IiwiZ2l2ZW4iOiJRYXNzZW0gSC4iLCJwYXJzZS1uYW1lcyI6ZmFsc2UsImRyb3BwaW5nLXBhcnRpY2xlIjoiIiwibm9uLWRyb3BwaW5nLXBhcnRpY2xlIjoiIn1dLCJjb250YWluZXItdGl0bGUiOiJFM1MgV2ViIG9mIENvbmZlcmVuY2VzIiwiRE9JIjoiMTAuMTA1MS9lM3Njb25mLzIwMjM0MjcwMTAxMSIsIklTU04iOiIyMjY3MTI0MiIsImlzc3VlZCI6eyJkYXRlLXBhcnRzIjpbWzIwMjMsOSwxM11dfSwiYWJzdHJhY3QiOiJSZWNlbnQgeWVhcnMgaGF2ZSBzZWVuIGFuIGluY3JlYXNlIGluIHRoZSB1c2Ugb2YgY29tcHV0ZXItYmFzZWQgbnVtZXJpY2FsIG1vZGVscyB0byB0ZXN0IHRoZSBzdGFiaWxpdHkgb2YgZWFydGggZGFtcyBhbmQgdG8gc2ltdWxhdGUgdGhlIGltcGFjdCBvZiBhbGwgdGhlIGZhY3RvcnMgdGhhdCBhZmZlY3QgdGhlaXIgc2FmZXR5LiBHZW8tU3R1ZGlvIHNvZnR3YXJlIGFuZCBpdHMgc3ViLXByb2dyYW1zIFNMT1BFL1csIGFuZCBRVUFLRS9XIGFyZSB1c2VkIHRvIGRldGVybWluZSB0aGUgZmFjdG9ycyBvZiBzYWZldHkgYW5kIHN0YWJpbGl0eSBvZiBkYW1zLCBhbmQgaW52ZXN0aWdhdGlvbnMgb2YgZHluYW1pYyBhbmFseXNpcywgYSBmaW5pdGUgZWxlbWVudCBzZXJ2ZXMgYXMgaXRzIGJhc2UgdG8gZG8gdGhlIG51bWVyaWNhbCBtb2RlbGluZyBmb3IgdGhpcyBzdHVkeS4gVGhlIEhlbXJpbiBEYW0gcmVwcmVzZW50cyB0aGUgY2FzZSBzdHVkeSBhbmQgaXMgcmVnYXJkZWQgYXMgdGhlIHN0dWR5J3MgbWFqb3IgZm9jdXMuIFRoZSByZXN1bHRzIHNob3dlZCB0aGF0IHRoZSB2YWx1ZXMgb2YgdGhlIHNhZmV0eSBmYWN0b3IgaW5jcmVhc2VkIGZyb20gKDEuNDM5KSB0byAoMS41ODMpIHdoZW4gdGhlIHdhdGVyIGxldmVsIGlzIDhtLCBmcm9tICgxLjM2NSkgdG8gKDEuNTQ5KSB3aGVuIHRoZSB3YXRlciBsZXZlbCBpcyAxNiBtLCBhbmQgZnJvbSAoMS4wODQpIHRvICgxLjMxNykgbWF4aW11bSB3YXRlciBsZXZlbCBpcyAzMm0sIHdpdGhvdXQgYW5kIHdpdGggYSB2ZXJ0aWNhbCBkcmFpbmFnZSBjb2x1bW4sIGJlY2F1c2UgdGhlIHBvcmUgd2F0ZXIgcHJlc3N1cmUgaXMgcmVkdWNlZCBhbmQgdGhlIGVmZmVjdGl2ZSBzdHJlc3MgaXMgaW5jcmVhc2VkLiBJbiB0aGUgY2FzZSBvZiBhIFJhcGlkIGRyYXdkb3duIG9mIHdhdGVyIHdoZW4gYSB2ZXJ0aWNhbCBkcmFpbmFnZSBjb2x1bW4gaXMgYWRkZWQsIHRoZSB2YWx1ZSBvZiB0aGUgZmFjdG9yIG9mIHNhZmV0eSBkZWNyZWFzZXMgZnJvbSAxLjM3MSB0byAxLjMwNiBmb3IgdGhlIGluaXRpYWwgdGltZSwgd2hpbGUgZGVjcmVhc2luZyBmcm9tIDEuNDA2IHRvIDEuMzYzIGZvciB0aGUgc2Vjb25kIGRheSBvZiByYXBpZCBkcmF3ZG93bi4gVGhlc2UgcmVkdWN0aW9ucyByZXN1bHQgZnJvbSB0aGVyZSBpcyBhIGRlbGF5IGJldHdlZW4gdGhlIHByb2Nlc3Mgb2YgdGhlIHJlc2Vydm9pcnMnIHdhdGVyIGxldmVsIGRyb3BwaW5nIGFuZCB0aGUgd2F0ZXIgbGV2ZWwgbG93ZXJpbmcgb24gdGhlIGVhcnRoZW4gZGFtJ3Mgc2lkZS4gVGhlIHZlcnRpY2FsIGRyYWluYWdlIGNvbHVtbiBpcyBjcnVjaWFsIGZvciB0aGUgc3RhYmlsaXR5IG9mIHRoZSBkYW0gYXMgdGhlIHdhdGVyIGlzIGRyYWluZWQgdXNpbmcgdGhlIGV4aXN0aW5nIHZlcnRpY2FsIGFuZCBob3Jpem9udGFsIGZpbHRlcnMgd2hpY2ggZXZlbnR1YWxseSBpbXByb3ZlIGFuZCBpbmNyZWFzZSB0aGUgdmFsdWUgb2YgdGhlIGVmZmVjdGl2ZSBzdHJlc3MuIiwicHVibGlzaGVyIjoiRURQIFNjaWVuY2VzIiwidm9sdW1lIjoiNDI3IiwiY29udGFpbmVyLXRpdGxlLXNob3J0IjoiIn0sImlzVGVtcG9yYXJ5IjpmYWxzZX1dfQ=="/>
          <w:id w:val="-1123379096"/>
          <w:placeholder>
            <w:docPart w:val="0FA548BD358342F29835DD9E297274A0"/>
          </w:placeholder>
        </w:sdtPr>
        <w:sdtContent>
          <w:r w:rsidR="00A3774C" w:rsidRPr="00A3774C">
            <w:rPr>
              <w:rFonts w:eastAsia="Times New Roman"/>
              <w:color w:val="000000"/>
            </w:rPr>
            <w:t>[45]</w:t>
          </w:r>
        </w:sdtContent>
      </w:sdt>
      <w:r w:rsidRPr="00273ABD">
        <w:rPr>
          <w:rFonts w:asciiTheme="majorBidi" w:eastAsiaTheme="minorEastAsia" w:hAnsiTheme="majorBidi" w:cstheme="majorBidi"/>
          <w:iCs/>
          <w:color w:val="000000"/>
          <w:sz w:val="24"/>
          <w:szCs w:val="24"/>
        </w:rPr>
        <w:t>, it can be assessed as low permeable soil</w:t>
      </w:r>
      <w:sdt>
        <w:sdtPr>
          <w:rPr>
            <w:rFonts w:asciiTheme="majorBidi" w:eastAsiaTheme="minorEastAsia" w:hAnsiTheme="majorBidi" w:cstheme="majorBidi"/>
            <w:iCs/>
            <w:color w:val="000000"/>
            <w:sz w:val="24"/>
            <w:szCs w:val="24"/>
          </w:rPr>
          <w:tag w:val="MENDELEY_CITATION_v3_eyJjaXRhdGlvbklEIjoiTUVOREVMRVlfQ0lUQVRJT05fZmM4NWMxNTItM2FkNi00NjY2LTlkNjktYmZmZTJiOTYxODVlIiwicHJvcGVydGllcyI6eyJub3RlSW5kZXgiOjB9LCJpc0VkaXRlZCI6ZmFsc2UsIm1hbnVhbE92ZXJyaWRlIjp7ImlzTWFudWFsbHlPdmVycmlkZGVuIjpmYWxzZSwiY2l0ZXByb2NUZXh0IjoiWzQ2XSIsIm1hbnVhbE92ZXJyaWRlVGV4dCI6IiJ9LCJjaXRhdGlvbkl0ZW1zIjpbeyJpZCI6ImQxN2ZlZjZhLTVkZmYtMzk3Ny04ZWUxLTc2YzJjYThmOGFhZiIsIml0ZW1EYXRhIjp7InR5cGUiOiJib29rIiwiaWQiOiJkMTdmZWY2YS01ZGZmLTM5NzctOGVlMS03NmMyY2E4ZjhhYWYiLCJ0aXRsZSI6IkludHJvZHVjdGlvbiB0byBzb2lsIHNjaWVuY2UgbGFib3JhdG9yeSBtYW51YWwgKHNjaHd5dGVyIGFuZCB2YXVnaGFuKSBJbnRybyB0byBTb2lsIFNjaWVuY2UgTGFib3JhdG9yeSBNYW51YWwgSW50cm9kdWN0aW9uIHRvIFNvaWwgU2NpZW5jZSBMYWJvcmF0b3J5IE1hbnVhbCIsImF1dGhvciI6W3siZmFtaWx5IjoiU2Nod3l0ZXIiLCJnaXZlbiI6IkFubmEgUiIsInBhcnNlLW5hbWVzIjpmYWxzZSwiZHJvcHBpbmctcGFydGljbGUiOiIiLCJub24tZHJvcHBpbmctcGFydGljbGUiOiIifSx7ImZhbWlseSI6IlZhdWdoYW4iLCJnaXZlbiI6IkthcmVuIEwiLCJwYXJzZS1uYW1lcyI6ZmFsc2UsImRyb3BwaW5nLXBhcnRpY2xlIjoiIiwibm9uLWRyb3BwaW5nLXBhcnRpY2xlIjoiIn1dLCJVUkwiOiJodHRwczovL0xpYnJlVGV4dHMub3JnIiwiaXNzdWVkIjp7ImRhdGUtcGFydHMiOltbMjAyMF1dfSwicHVibGlzaGVyIjoiVW5pdmVyc2l0eSBvZiBXeW9taW5nIExpYnJhcmllcyBNb3VudGFpbiBTY2hvbGFyIiwiY29udGFpbmVyLXRpdGxlLXNob3J0IjoiIn0sImlzVGVtcG9yYXJ5IjpmYWxzZX1dfQ=="/>
          <w:id w:val="1944195781"/>
          <w:placeholder>
            <w:docPart w:val="0FA548BD358342F29835DD9E297274A0"/>
          </w:placeholder>
        </w:sdtPr>
        <w:sdtContent>
          <w:r w:rsidR="00A3774C" w:rsidRPr="00A3774C">
            <w:rPr>
              <w:rFonts w:eastAsia="Times New Roman"/>
              <w:color w:val="000000"/>
            </w:rPr>
            <w:t>[46]</w:t>
          </w:r>
        </w:sdtContent>
      </w:sdt>
      <w:r w:rsidRPr="00273ABD">
        <w:rPr>
          <w:rFonts w:asciiTheme="majorBidi" w:eastAsiaTheme="minorEastAsia" w:hAnsiTheme="majorBidi" w:cstheme="majorBidi"/>
          <w:iCs/>
          <w:color w:val="000000"/>
          <w:sz w:val="24"/>
          <w:szCs w:val="24"/>
        </w:rPr>
        <w:t xml:space="preserve">. It has been investigated that when the water level in the reservoir reaches the maximum level during the flood event, the downstream part gets some problems due to seepage and leakage. </w:t>
      </w:r>
    </w:p>
    <w:p w14:paraId="1F6DCF7E" w14:textId="526487BF" w:rsidR="00FE2833" w:rsidRPr="00136598" w:rsidRDefault="00000000" w:rsidP="00FE2833">
      <w:pPr>
        <w:spacing w:after="0"/>
        <w:ind w:firstLine="720"/>
        <w:jc w:val="lowKashida"/>
        <w:rPr>
          <w:rFonts w:asciiTheme="majorBidi" w:eastAsiaTheme="minorEastAsia" w:hAnsiTheme="majorBidi" w:cstheme="majorBidi"/>
          <w:iCs/>
          <w:color w:val="000000"/>
          <w:sz w:val="24"/>
          <w:szCs w:val="24"/>
          <w:lang w:bidi="ar-IQ"/>
        </w:rPr>
      </w:pPr>
      <w:sdt>
        <w:sdtPr>
          <w:rPr>
            <w:rFonts w:asciiTheme="majorBidi" w:eastAsiaTheme="minorEastAsia" w:hAnsiTheme="majorBidi" w:cstheme="majorBidi"/>
            <w:iCs/>
            <w:color w:val="000000"/>
            <w:sz w:val="24"/>
            <w:szCs w:val="24"/>
          </w:rPr>
          <w:tag w:val="MENDELEY_CITATION_v3_eyJjaXRhdGlvbklEIjoiTUVOREVMRVlfQ0lUQVRJT05fOTJjZTg1YzctMDU5My00NDIxLWFjYWItODdmNmU4YjI5ODA2IiwicHJvcGVydGllcyI6eyJub3RlSW5kZXgiOjB9LCJpc0VkaXRlZCI6ZmFsc2UsIm1hbnVhbE92ZXJyaWRlIjp7ImlzTWFudWFsbHlPdmVycmlkZGVuIjpmYWxzZSwiY2l0ZXByb2NUZXh0IjoiWzQ3XSIsIm1hbnVhbE92ZXJyaWRlVGV4dCI6IiJ9LCJjaXRhdGlvbkl0ZW1zIjpbeyJpZCI6IjgwYmFmZjIxLWIyMzAtMzhiZS1hN2QyLTU5NGU0NGQxMzAyNCIsIml0ZW1EYXRhIjp7InR5cGUiOiJhcnRpY2xlLWpvdXJuYWwiLCJpZCI6IjgwYmFmZjIxLWIyMzAtMzhiZS1hN2QyLTU5NGU0NGQxMzAyNCIsInRpdGxlIjoiSHlkcm9sb2dpYyBNb2RlbGluZyBmb3IgU2VkaW1lbnRhdGlvbiBpbiBIZW1yaW4gUmVzZXJ2b2lyIFVzaW5nIEhFQy1ITVMiLCJhdXRob3IiOlt7ImZhbWlseSI6IkFiZHVsbGFoIiwiZ2l2ZW4iOiJUaGFpciBIIiwicGFyc2UtbmFtZXMiOmZhbHNlLCJkcm9wcGluZy1wYXJ0aWNsZSI6IiIsIm5vbi1kcm9wcGluZy1wYXJ0aWNsZSI6IiJ9LHsiZmFtaWx5IjoiSmFsdXQiLCJnaXZlbiI6IlFhc3NlbSBIIiwicGFyc2UtbmFtZXMiOmZhbHNlLCJkcm9wcGluZy1wYXJ0aWNsZSI6IiIsIm5vbi1kcm9wcGluZy1wYXJ0aWNsZSI6IiJ9LHsiZmFtaWx5IjoiQW1lZW4iLCJnaXZlbiI6IllvdXNpZiBXIiwicGFyc2UtbmFtZXMiOmZhbHNlLCJkcm9wcGluZy1wYXJ0aWNsZSI6IiIsIm5vbi1kcm9wcGluZy1wYXJ0aWNsZSI6IiJ9XSwiY29udGFpbmVyLXRpdGxlIjoiRGl5YWxhIEpvdXJuYWwgb2YgRW5naW5lZXJpbmcgU2NpZW5jZXMiLCJET0kiOiIxMC4yNjM2Ny9ESkVTL1ZPTC4xMS9OTy40LzEwIiwiSVNTTiI6IjI2MTYtNjkwOSIsImlzc3VlZCI6eyJkYXRlLXBhcnRzIjpbWzIwMThdXX0sInBhZ2UiOiI2Ny03MiIsImFic3RyYWN0IjoiSGVtcmluIGRhbSBpcyBhbiBpbXBvcnRhbnQgZGFtIGluIElyYXEgbG9jYXRlZCBvbiBEaXlhbGEgcml2ZXIgd2hpY2ggaXMgY29uc2lkZXJlZCBhcyBtYWluIHRyaWJ1dGFyeSBvZiBUaWdyaXMuIFRoZSBzZWRpbWVudGF0aW9uIGlzIHZlcnkgZGlmZmljdWx0IHByb2JsZW0gYW5kIGlzIGNvbnNpZGVyZWQgdGhlIG1ham9yIHByb2JsZW0gYWZmZWN0aW5nIHRoZSB1dGlsaXphdGlvbiBvZiB0aGUgZGFtLiBIRUMtSE1TIDQuMSBzb2Z0d2FyZSB3YXMgdXNlZCB0byBtYWRlIGEgc2ltdWxhdGlvbiBmb3Igc2VkaW1lbnRhdGlvbiBpbiBIZW1yaW4gcmVzZXJ2b2lyIGluIG9yZGVyIHRvIGVzdGltYXRlIHRoZSBhbW91bnQgb2Ygc2VkaW1lbnQgZW50ZXJpbmcgYW5kIGRlcG9zaXRpb24gaW4gdGhlIHJlc2Vydm9pciBmb3IgdGhlIHBlcmlvZCAoMTk4MS0yMDE0KS4gVGhlIGNhbGlicmF0aW9uIHByb2Nlc3NlcyB3ZXJlIHBlcmZvcm1lZCB1c2luZyBmaWVsZCBtZWFzdXJlbWVudCBkYXRhIGZvciBmbG93IG9mIHdhdGVyIGZyb20gRGl5YWxhIHJpdmVyLCB0aGUgcmVzdWx0IG9idGFpbmVkIGZyb20gc2ltdWxhdGlvbiBwcm9jZXNzIGZvdW5kIHRoYXQgdGhlIGF2ZXJhZ2UgYW5udWFsIHNlZGltZW50IGRpc2NoYXJnZSBsb2FkIHRvIEhlbXJpbiByZXNlcnZvaXIgaXMgKDMuNDN4MTAgNiBUb24pLCB3aGlsZSB0aGUgYXZlcmFnZSBhbm51YWwgc2VkaW1lbnQgZGVwb3NpdGVkIGlzICgzLjI1eDEwIDYgVG9uKS4iLCJpc3N1ZSI6IjQiLCJ2b2x1bWUiOiIxMSIsImNvbnRhaW5lci10aXRsZS1zaG9ydCI6IiJ9LCJpc1RlbXBvcmFyeSI6ZmFsc2V9XX0="/>
          <w:id w:val="1606621382"/>
          <w:placeholder>
            <w:docPart w:val="0FA548BD358342F29835DD9E297274A0"/>
          </w:placeholder>
        </w:sdtPr>
        <w:sdtContent>
          <w:r w:rsidR="00A3774C" w:rsidRPr="00A3774C">
            <w:rPr>
              <w:rFonts w:asciiTheme="majorBidi" w:eastAsiaTheme="minorEastAsia" w:hAnsiTheme="majorBidi" w:cstheme="majorBidi"/>
              <w:iCs/>
              <w:color w:val="000000"/>
              <w:sz w:val="24"/>
              <w:szCs w:val="24"/>
            </w:rPr>
            <w:t>[47]</w:t>
          </w:r>
        </w:sdtContent>
      </w:sdt>
      <w:r w:rsidR="00FE2833" w:rsidRPr="00136598">
        <w:rPr>
          <w:rFonts w:asciiTheme="majorBidi" w:eastAsiaTheme="minorEastAsia" w:hAnsiTheme="majorBidi" w:cstheme="majorBidi"/>
          <w:iCs/>
          <w:color w:val="000000"/>
          <w:sz w:val="24"/>
          <w:szCs w:val="24"/>
        </w:rPr>
        <w:t>concluded that the annual sediment deposition is a great problem for dam reservoirs and it is about 3.25×10</w:t>
      </w:r>
      <w:r w:rsidR="00FE2833" w:rsidRPr="00136598">
        <w:rPr>
          <w:rFonts w:asciiTheme="majorBidi" w:eastAsiaTheme="minorEastAsia" w:hAnsiTheme="majorBidi" w:cstheme="majorBidi"/>
          <w:iCs/>
          <w:color w:val="000000"/>
          <w:sz w:val="24"/>
          <w:szCs w:val="24"/>
          <w:vertAlign w:val="superscript"/>
        </w:rPr>
        <w:t>6</w:t>
      </w:r>
      <w:r w:rsidR="00FE2833" w:rsidRPr="00136598">
        <w:rPr>
          <w:rFonts w:asciiTheme="majorBidi" w:eastAsiaTheme="minorEastAsia" w:hAnsiTheme="majorBidi" w:cstheme="majorBidi"/>
          <w:iCs/>
          <w:color w:val="000000"/>
          <w:sz w:val="24"/>
          <w:szCs w:val="24"/>
        </w:rPr>
        <w:t>ton in 3.45×10</w:t>
      </w:r>
      <w:r w:rsidR="00FE2833" w:rsidRPr="00136598">
        <w:rPr>
          <w:rFonts w:asciiTheme="majorBidi" w:eastAsiaTheme="minorEastAsia" w:hAnsiTheme="majorBidi" w:cstheme="majorBidi"/>
          <w:iCs/>
          <w:color w:val="000000"/>
          <w:sz w:val="24"/>
          <w:szCs w:val="24"/>
          <w:vertAlign w:val="superscript"/>
        </w:rPr>
        <w:t>6</w:t>
      </w:r>
      <w:r w:rsidR="00FE2833" w:rsidRPr="00136598">
        <w:rPr>
          <w:rFonts w:asciiTheme="majorBidi" w:eastAsiaTheme="minorEastAsia" w:hAnsiTheme="majorBidi" w:cstheme="majorBidi"/>
          <w:iCs/>
          <w:color w:val="000000"/>
          <w:sz w:val="24"/>
          <w:szCs w:val="24"/>
        </w:rPr>
        <w:t xml:space="preserve">ton. </w:t>
      </w:r>
      <w:r w:rsidR="00FE2833" w:rsidRPr="00136598">
        <w:rPr>
          <w:rFonts w:asciiTheme="majorBidi" w:eastAsiaTheme="minorEastAsia" w:hAnsiTheme="majorBidi" w:cstheme="majorBidi"/>
          <w:iCs/>
          <w:color w:val="000000"/>
          <w:sz w:val="24"/>
          <w:szCs w:val="24"/>
          <w:lang w:bidi="ar-IQ"/>
        </w:rPr>
        <w:t xml:space="preserve">The dam is situated on the Mesopotamia Foredeep </w:t>
      </w:r>
      <w:r w:rsidR="00531620">
        <w:rPr>
          <w:rFonts w:asciiTheme="majorBidi" w:eastAsiaTheme="minorEastAsia" w:hAnsiTheme="majorBidi" w:cstheme="majorBidi"/>
          <w:iCs/>
          <w:color w:val="000000"/>
          <w:sz w:val="24"/>
          <w:szCs w:val="24"/>
          <w:lang w:bidi="ar-IQ"/>
        </w:rPr>
        <w:t>T</w:t>
      </w:r>
      <w:r w:rsidR="00FE2833" w:rsidRPr="00136598">
        <w:rPr>
          <w:rFonts w:asciiTheme="majorBidi" w:eastAsiaTheme="minorEastAsia" w:hAnsiTheme="majorBidi" w:cstheme="majorBidi"/>
          <w:iCs/>
          <w:color w:val="000000"/>
          <w:sz w:val="24"/>
          <w:szCs w:val="24"/>
          <w:lang w:bidi="ar-IQ"/>
        </w:rPr>
        <w:t>ectonic and it extends to the Arabian Gulf. It is characterized by a flat terrane covered by Miocene to Holocene deposits, including restricted marine and continental (molasse) sediment</w:t>
      </w:r>
      <w:sdt>
        <w:sdtPr>
          <w:rPr>
            <w:rFonts w:asciiTheme="majorBidi" w:eastAsiaTheme="minorEastAsia" w:hAnsiTheme="majorBidi" w:cstheme="majorBidi"/>
            <w:iCs/>
            <w:color w:val="000000"/>
            <w:sz w:val="24"/>
            <w:szCs w:val="24"/>
            <w:lang w:bidi="ar-IQ"/>
          </w:rPr>
          <w:tag w:val="MENDELEY_CITATION_v3_eyJjaXRhdGlvbklEIjoiTUVOREVMRVlfQ0lUQVRJT05fOTgwZWJmZWQtMjI2OS00ZmVmLTgyMmQtNjIwZDM1YjhlYWVmIiwicHJvcGVydGllcyI6eyJub3RlSW5kZXgiOjB9LCJpc0VkaXRlZCI6ZmFsc2UsIm1hbnVhbE92ZXJyaWRlIjp7ImlzTWFudWFsbHlPdmVycmlkZGVuIjp0cnVlLCJjaXRlcHJvY1RleHQiOiJbNDhdIiwibWFudWFsT3ZlcnJpZGVUZXh0IjoiKEZvdWFkLCAyMDE1KSJ9LCJjaXRhdGlvbkl0ZW1zIjpbeyJpZCI6ImUxMmI1YTgxLTc1OGMtMzcxZC04NWUwLTljMDE3ZDg4ZmRjNiIsIml0ZW1EYXRhIjp7InR5cGUiOiJyZXBvcnQiLCJpZCI6ImUxMmI1YTgxLTc1OGMtMzcxZC04NWUwLTljMDE3ZDg4ZmRjNiIsInRpdGxlIjoiVEVDVE9OSUMgTUFQIE9GIElSQVEsIFNDQUxFIDE6IDEwMDAgMDAwLCAzIHJkIEVESVRJT04sIDIwMTIiLCJhdXRob3IiOlt7ImZhbWlseSI6IkZvdWFkIiwiZ2l2ZW4iOiJTYWZmYSBGQSIsInBhcnNlLW5hbWVzIjpmYWxzZSwiZHJvcHBpbmctcGFydGljbGUiOiIiLCJub24tZHJvcHBpbmctcGFydGljbGUiOiIifV0sImNvbnRhaW5lci10aXRsZSI6IklyYXFpIEJ1bGxldGluIG9mIEdlb2xvZ3kgYW5kIE1pbmluZyIsImlzc3VlZCI6eyJkYXRlLXBhcnRzIjpbWzIwMTVdXX0sIm51bWJlci1vZi1wYWdlcyI6IjEtNyIsImlzc3VlIjoiMSIsInZvbHVtZSI6IjExIiwiY29udGFpbmVyLXRpdGxlLXNob3J0IjoiIn0sImlzVGVtcG9yYXJ5IjpmYWxzZX1dfQ=="/>
          <w:id w:val="699285049"/>
          <w:placeholder>
            <w:docPart w:val="0FA548BD358342F29835DD9E297274A0"/>
          </w:placeholder>
        </w:sdtPr>
        <w:sdtContent>
          <w:r w:rsidR="00A3774C" w:rsidRPr="00A3774C">
            <w:rPr>
              <w:rFonts w:asciiTheme="majorBidi" w:eastAsiaTheme="minorEastAsia" w:hAnsiTheme="majorBidi" w:cstheme="majorBidi"/>
              <w:iCs/>
              <w:color w:val="000000"/>
              <w:sz w:val="24"/>
              <w:szCs w:val="24"/>
              <w:lang w:bidi="ar-IQ"/>
            </w:rPr>
            <w:t>(Fouad, 2015)</w:t>
          </w:r>
        </w:sdtContent>
      </w:sdt>
      <w:r w:rsidR="00FE2833" w:rsidRPr="00136598">
        <w:rPr>
          <w:rFonts w:asciiTheme="majorBidi" w:eastAsiaTheme="minorEastAsia" w:hAnsiTheme="majorBidi" w:cstheme="majorBidi"/>
          <w:iCs/>
          <w:color w:val="000000"/>
          <w:sz w:val="24"/>
          <w:szCs w:val="24"/>
          <w:lang w:bidi="ar-IQ"/>
        </w:rPr>
        <w:t>.mainly, the sediment of this layer consists of pebbly sand, sandy gravel, and silty clay and it has been considered as flood plain sediments</w:t>
      </w:r>
      <w:sdt>
        <w:sdtPr>
          <w:rPr>
            <w:rFonts w:asciiTheme="majorBidi" w:eastAsiaTheme="minorEastAsia" w:hAnsiTheme="majorBidi" w:cstheme="majorBidi"/>
            <w:iCs/>
            <w:color w:val="000000"/>
            <w:sz w:val="24"/>
            <w:szCs w:val="24"/>
            <w:lang w:bidi="ar-IQ"/>
          </w:rPr>
          <w:tag w:val="MENDELEY_CITATION_v3_eyJjaXRhdGlvbklEIjoiTUVOREVMRVlfQ0lUQVRJT05fOWJhNzM4MmYtYzU4MC00YTFmLTllMGEtNzI1YWNkNzllYWM2IiwicHJvcGVydGllcyI6eyJub3RlSW5kZXgiOjB9LCJpc0VkaXRlZCI6ZmFsc2UsIm1hbnVhbE92ZXJyaWRlIjp7ImlzTWFudWFsbHlPdmVycmlkZGVuIjpmYWxzZSwiY2l0ZXByb2NUZXh0IjoiWzQ5XSIsIm1hbnVhbE92ZXJyaWRlVGV4dCI6IiJ9LCJjaXRhdGlvbkl0ZW1zIjpbeyJpZCI6IjBlMWVmOTBiLTJhNjAtMzY1Yi1hZTQ5LWIzYTkxOGVkMDE1YyIsIml0ZW1EYXRhIjp7InR5cGUiOiJhcnRpY2xlLWpvdXJuYWwiLCJpZCI6IjBlMWVmOTBiLTJhNjAtMzY1Yi1hZTQ5LWIzYTkxOGVkMDE1YyIsInRpdGxlIjoiR2VvbW9ycGhvbG9neSwgU3RyYXRpZ3JhcGh5IGFuZCBUZWN0b25pY3Mgb2YgdGhlIE1lc29wb3RhbWlhbiBQbGFpbiwgSXJhcTogQSBDcml0aWNhbCBSZXZpZXciLCJhdXRob3IiOlt7ImZhbWlseSI6IlNpc3Nha2lhbiIsImdpdmVuIjoiVi4gSy4iLCJwYXJzZS1uYW1lcyI6ZmFsc2UsImRyb3BwaW5nLXBhcnRpY2xlIjoiIiwibm9uLWRyb3BwaW5nLXBhcnRpY2xlIjoiIn0seyJmYW1pbHkiOiJBbC1BbnNhcmkiLCJnaXZlbiI6Ik4uIiwicGFyc2UtbmFtZXMiOmZhbHNlLCJkcm9wcGluZy1wYXJ0aWNsZSI6IiIsIm5vbi1kcm9wcGluZy1wYXJ0aWNsZSI6IiJ9LHsiZmFtaWx5IjoiQWRhbW8iLCJnaXZlbiI6Ik4uIiwicGFyc2UtbmFtZXMiOmZhbHNlLCJkcm9wcGluZy1wYXJ0aWNsZSI6IiIsIm5vbi1kcm9wcGluZy1wYXJ0aWNsZSI6IiJ9XSwiY29udGFpbmVyLXRpdGxlIjoiR2VvdGVjdG9uaWNzIiwiRE9JIjoiMTAuMTEzNC9TMDAxNjg1MjEyMTAxMDEyWCIsIklTU04iOiIxNTU2MTk3NiIsImlzc3VlZCI6eyJkYXRlLXBhcnRzIjpbWzIwMjEsMSwxXV19LCJwYWdlIjoiMTM1LTE2MCIsImFic3RyYWN0IjoiQWJzdHJhY3Q6IFRoZSBNZXNvcG90YW1pYW4gUGxhaW4gaXMgcGFydCBvZiB0aGUgTWVzb3BvdGFtaWEgd2hpY2ggZXh0ZW5kcyBmb3IgdmFzdCBhcmVhIGJpZ2dlciB0aGFuIHRoZSBwbGFpbi4gVGhlIHBsYWluIGlzIGFsbW9zdCBmbGF0IGFuZCB2YXN0IGxvd2xhbmQsIHdoaWNoIGhhcyBjbGVhcmx5IGRlZmluZWQgcGh5c2lvZ3JhcGhpYyBib3VuZGFyaWVzIHdpdGggdGhlIG90aGVyIHN1cnJvdW5kaW5nIHBoeXNpb2dyYXBoaWMgcHJvdmluY2VzLiBUaGUgcGxhaW4gaXMgYSBodWdlIGFjY3VtdWxhdGlvbiBnZW9tb3JwaG9sb2dpYyB1bml0LCB3aGVyZSB0aGUgZmx1dmlhbCwgbGFjdXN0cmluZSwgYW5kIHRoZSBBZW9saWFuIGxhbmRmb3JtcyBwcmV2YWlsOyB0aGUgZmx1dmlhbCB1bml0cyBiZWluZyB0aGUgYWJ1bmRhbnQgYW1vbmcgb3RoZXJzLiBIb3dldmVyLCBlc3R1YXJpbmUgYW5kIG1hcmluZSBmb3JtcyBhbHNvIGFyZSBkZXZlbG9wZWQsIGJ1dCByZXN0cmljdGVkIHRvIHRoZSBleHRyZW1lIHNvdXRoZWFzdGVybiByZWFjaGVzIG9mIHRoZSBwbGFpbi4gVGhlIE1lc29wb3RhbWlhbiBQbGFpbiBpcyBjb3ZlcmVkIHRvdGFsbHkgYnkgUXVhdGVybmFyeSBzZWRpbWVudHMgYW1vbmcgd2hpY2ggdGhlIGZsdXZpYWwgb3JpZ2luIGlzIHRoZSBtb3N0IHByZXZhaWxpbmcgYW5kIG1vcmUgc3BlY2lmaWNhbGx5IHRoZSBmbG9vZCBwbGFpbiBzZWRpbWVudHMuIFRoZSBmbG9vZCBwbGFpbiBzZWRpbWVudHMgYXJlIHRoZSBIb2xvY2VuZSBpbiBhZ2UsIHdoZXJlYXMgdGhlIFBsZWlzdG9jZW5lIHNlZGltZW50cyBhcmUgcmVzdHJpY3RlZCB0byBhbGx1dmlhbCBmYW4gc2VkaW1lbnRzIGFuZCByaXZlciB0ZXJyYWNlcy4gVGhlIGZsb29kIHBsYWluIHNlZGltZW50cyBjb3ZlciBtYWpvcml0eSBvZiB0aGUgTWVzb3BvdGFtaWFuIFBsYWluLCB3aGVyZWFzIHRoZSBhbGx1dmlhbCBzZWRpbWVudHMgYXJlIHJlc3RyaWN0ZWQgdG8gdGhlIG5vcnRoZXJu4oCTZWFzdGVybiwgd2VzdGVybiBhbmQgc291dGhlcm4gcGVyaXBoZXJhbCBwYXJ0cyBvbmx5LiBEaWZmZXJlbnQgZ2VvbW9ycGhvbG9naWNhbCBmZWF0dXJlcyBpbmRpY2F0ZSB0aGUgTmVvdGVjdG9uaWMgYWN0aXZpdHkgaW4gdGhlIHBsYWluLCBzdWNoIGFzIG1pZ3JhdGlvbnMgb2Ygcml2ZXJzIGR1ZSB0byBncm93aW5nIG9mIHN1YnN1cmZhY2UgYW50aWNsaW5lcy4gVGhlIGV4dHJlbWUgc291dGhlYXN0ZXJuIHBhcnQgaXMgY292ZXJlZCBieSB0aGUgdGlkYWwgZmxhdCBhbmQgc2Fia2hhIHNlZGltZW50cy4gTWFyc2hlcyBhbmQgc2hhbGxvdyBkZXByZXNzaW9ucyBhcmUgYWxzbyBjb3ZlcmVkIGJ5IHRoZSBIb2xvY2VuZSBzZWRpbWVudHMgd2hpY2ggYXJlIGNvbnRhbWluYXRlZCBieSB0aGUgQWVvbGlhbiBzZWRpbWVudHMuIE1lc29wb3RhbWlhbiBQbGFpbiBpcyBhIHBhcnQgb2YgdGhlIE1lc29wb3RhbWlhbiBGb3JlZGVlcCB3aGljaCBpcyBhIHBhcnQgb2YgdGhlIFphZ3JvcyBGb3JlbGFuZCBCYXNpbiBpbmNsdWRpbmcgdGhlIFphZ3JvcyBGb2xkLVRocnVzdCBCZWx0LiBJdCBpcyBsYXJnZSBjb250aW51b3VzbHkgc3Vic2lkaW5nIGJhc2luIHNpbmNlIHRoZSBVcHBlciBNaW9jZW5lICgxMS42MiBNYSkuIFRoZSBwbGFpbiBzaG93cyBubyBzdHJ1Y3R1cmFsIGZlYXR1cmVzIG9uIHRoZSBzdXJmYWNlLCBleGNlcHQgdGhlIG1haW4gZmF1bHQgZXNjYXJwbWVudCByZXByZXNlbnRpbmcgdGhlIHBhcnQgb2YgQWJ1IEppciBBY3RpdmUgRmF1bHQgWm9uZS4gSG93ZXZlciwgdGhlIHJvbGxpbmcgdG9wb2dyYXBoeSwgaW4gdGhlIG5vcnRoZXJuIHBhcnRzIG9mIHRoZSBwbGFpbiBpbmRpY2F0ZXMgc3Vic3VyZmFjZSBhbnRpY2xpbmVzIHRoYXQgYXJlIHN0aWxsIGdyb3dpbmcgdXAsIHN1Y2ggYXMgQmFsYWQsIFNhbWFycmEsIFRpa3JpdCBhbmQgQmFpamkgYW50aWNsaW5lcyBpbmRpY2F0aW5nIHRoZSBOZW90ZWN0b25pYyBhY3Rpdml0eS4gTW9yZW92ZXIsIG1hbnkgYnVyaWVkIHN1YnN1cmZhY2UgYW50aWNsaW5lcyBhcmUgcHJlc2VudCBpbiBkaWZmZXJlbnQgcGFydHMgb2YgdGhlIHBsYWluLiBBbGwgb2YgdGhlbSBhcmUgZ3Jvd2luZyBhbnRpY2xpbmVzIGFuZCBoYXZlIGNhdXNlZCBjb250aW51b3VzIHNoaWZ0IHRvIFRpZ3JpcyBhbmQgRXVwaHJhdGVzIHJpdmVycyBhbmQgdGhlaXIgZGlzdHJpYnV0YXJpZXMgaW5kaWNhdGluZyB0aGUgTmVvdGVjdG9uaWMgYWN0aXZpdGllcy4gVGhlIG1pbmltdW0gYW5kIG1heGltdW0gc3Vic2lkZW5jZSBhbW91bnRzIGluIHRoZSBwbGFpbiBzaW5jZSB0aGUgVXBwZXIgTWlvY2VuZSBhcmUgemVybyBhbmQg4oCTMjUwMCBtLCByZXNwZWN0aXZlbHkuIiwicHVibGlzaGVyIjoiUGxlaWFkZXMgam91cm5hbHMiLCJpc3N1ZSI6IjEiLCJ2b2x1bWUiOiI1NSIsImNvbnRhaW5lci10aXRsZS1zaG9ydCI6IiJ9LCJpc1RlbXBvcmFyeSI6ZmFsc2V9XX0="/>
          <w:id w:val="-1642877456"/>
          <w:placeholder>
            <w:docPart w:val="0FA548BD358342F29835DD9E297274A0"/>
          </w:placeholder>
        </w:sdtPr>
        <w:sdtContent>
          <w:r w:rsidR="00A3774C" w:rsidRPr="00A3774C">
            <w:rPr>
              <w:rFonts w:asciiTheme="majorBidi" w:eastAsiaTheme="minorEastAsia" w:hAnsiTheme="majorBidi" w:cstheme="majorBidi"/>
              <w:iCs/>
              <w:color w:val="000000"/>
              <w:sz w:val="24"/>
              <w:szCs w:val="24"/>
              <w:lang w:bidi="ar-IQ"/>
            </w:rPr>
            <w:t>[49]</w:t>
          </w:r>
        </w:sdtContent>
      </w:sdt>
      <w:r w:rsidR="00FE2833" w:rsidRPr="00136598">
        <w:rPr>
          <w:rFonts w:asciiTheme="majorBidi" w:eastAsiaTheme="minorEastAsia" w:hAnsiTheme="majorBidi" w:cstheme="majorBidi"/>
          <w:iCs/>
          <w:color w:val="000000"/>
          <w:sz w:val="24"/>
          <w:szCs w:val="24"/>
          <w:lang w:bidi="ar-IQ"/>
        </w:rPr>
        <w:t xml:space="preserve"> and groundwater table in this zone is between 10 to 30m</w:t>
      </w:r>
      <w:sdt>
        <w:sdtPr>
          <w:rPr>
            <w:rFonts w:asciiTheme="majorBidi" w:eastAsiaTheme="minorEastAsia" w:hAnsiTheme="majorBidi" w:cstheme="majorBidi"/>
            <w:iCs/>
            <w:color w:val="000000"/>
            <w:sz w:val="24"/>
            <w:szCs w:val="24"/>
            <w:lang w:bidi="ar-IQ"/>
          </w:rPr>
          <w:tag w:val="MENDELEY_CITATION_v3_eyJjaXRhdGlvbklEIjoiTUVOREVMRVlfQ0lUQVRJT05fNjA0MzBlZmItYTk5Ny00YzlmLTllYzMtZGM1MjUxYmViMWY4IiwicHJvcGVydGllcyI6eyJub3RlSW5kZXgiOjB9LCJpc0VkaXRlZCI6ZmFsc2UsIm1hbnVhbE92ZXJyaWRlIjp7ImlzTWFudWFsbHlPdmVycmlkZGVuIjpmYWxzZSwiY2l0ZXByb2NUZXh0IjoiWzUwXSIsIm1hbnVhbE92ZXJyaWRlVGV4dCI6IiJ9LCJjaXRhdGlvbkl0ZW1zIjpbeyJpZCI6Ijc2ZGVhZjMxLTViNTQtMzY3Ny1iNjVkLWM1ZDExMWE0YzQyNCIsIml0ZW1EYXRhIjp7InR5cGUiOiJyZXBvcnQiLCJpZCI6Ijc2ZGVhZjMxLTViNTQtMzY3Ny1iNjVkLWM1ZDExMWE0YzQyNCIsInRpdGxlIjoiSFlEUk9HRU9MT0dJQ0FMIE1BUCBPRiBJUkFRLCBTQ0FMRSAxOiAxMDAwIDAwMCwgMiBuZCBFRElUSU9OLCAyMDEzIiwiYXV0aG9yIjpbeyJmYW1pbHkiOiJBbC1KaWJ1cmkiLCJnaXZlbiI6IkhhdGVtIEsiLCJwYXJzZS1uYW1lcyI6ZmFsc2UsImRyb3BwaW5nLXBhcnRpY2xlIjoiIiwibm9uLWRyb3BwaW5nLXBhcnRpY2xlIjoiIn0seyJmYW1pbHkiOiJBbC1CYXNyYXdpIiwiZ2l2ZW4iOiJOYXNlZXIgSCIsInBhcnNlLW5hbWVzIjpmYWxzZSwiZHJvcHBpbmctcGFydGljbGUiOiIiLCJub24tZHJvcHBpbmctcGFydGljbGUiOiIifV0sImNvbnRhaW5lci10aXRsZSI6IklyYXFpIEJ1bGxldGluIG9mIEdlb2xvZ3kgYW5kIE1pbmluZyIsImlzc3VlZCI6eyJkYXRlLXBhcnRzIjpbWzIwMTVdXX0sImFic3RyYWN0IjoiSU5UUk9EVUNUSU9OIFRoZSB1cGRhdGVkIGh5ZHJvZ2VvbG9naWNhbCBpbmZvcm1hdGlvbiBpcyB1c2VkIHRvIGNvbXBpbGUgdGhlIDIgbmQgZWRpdGlvbiBvZiB0aGUgSHlkcm9nZW9sb2dpY2FsIE1hcCBvZiBJcmFxLCBhdCBzY2FsZSBvZiAxOiAxMDAwIDAwMC4gSW4gdmlldyBvZiBwcmVzZW50IGNsaW1hdGljIGNvbmRpdGlvbnMgaW4gSXJhcSBhbmQgdGhlIHJlZ2lvbiwgYW5kIHRoZSBzaG9ydGFnZSBvZiBzdXJmYWNlIHdhdGVyIHN1cHBseSB0aGVyZSBpcyBhIG5lZWQgdG8gc2VhcmNoIGFuZCBmaW5kIG90aGVyIHNvdXJjZXMgb2Ygd2F0ZXIgc3VwcGx5IGZyb20gZ3JvdW5kd2F0ZXIgcmVzb3VyY2Ugb24gcmVnaW9uYWwgc2NhbGUsIHRvIGFzc2VzcyB0aGVpciBxdWFudGl0aWVzIGFuZCBxdWFsaXRpZXMgYW5kIHRvIGRldGVybWluZSB0aGVpciBzdWl0YWJpbGl0eSBmb3IgZGlmZmVyZW50IHB1cnBvc2VzLiIsImlzc3VlIjoiMSIsInZvbHVtZSI6IjExIiwiY29udGFpbmVyLXRpdGxlLXNob3J0IjoiIn0sImlzVGVtcG9yYXJ5IjpmYWxzZX1dfQ=="/>
          <w:id w:val="-773866758"/>
          <w:placeholder>
            <w:docPart w:val="0FA548BD358342F29835DD9E297274A0"/>
          </w:placeholder>
        </w:sdtPr>
        <w:sdtContent>
          <w:r w:rsidR="00A3774C" w:rsidRPr="00A3774C">
            <w:rPr>
              <w:rFonts w:eastAsia="Times New Roman"/>
              <w:color w:val="000000"/>
            </w:rPr>
            <w:t>[50]</w:t>
          </w:r>
        </w:sdtContent>
      </w:sdt>
      <w:r w:rsidR="00FE2833" w:rsidRPr="00136598">
        <w:rPr>
          <w:rFonts w:asciiTheme="majorBidi" w:eastAsiaTheme="minorEastAsia" w:hAnsiTheme="majorBidi" w:cstheme="majorBidi"/>
          <w:iCs/>
          <w:color w:val="000000"/>
          <w:sz w:val="24"/>
          <w:szCs w:val="24"/>
          <w:lang w:bidi="ar-IQ"/>
        </w:rPr>
        <w:t>.</w:t>
      </w:r>
    </w:p>
    <w:p w14:paraId="0D7B7097" w14:textId="77777777" w:rsidR="00FE2833" w:rsidRPr="00136598" w:rsidRDefault="00FE2833" w:rsidP="00FE2833">
      <w:pPr>
        <w:spacing w:after="0"/>
        <w:ind w:firstLine="720"/>
        <w:jc w:val="lowKashida"/>
        <w:rPr>
          <w:rFonts w:asciiTheme="majorBidi" w:eastAsiaTheme="minorEastAsia" w:hAnsiTheme="majorBidi" w:cstheme="majorBidi"/>
          <w:iCs/>
          <w:color w:val="000000"/>
          <w:sz w:val="24"/>
          <w:szCs w:val="24"/>
          <w:lang w:bidi="ar-IQ"/>
        </w:rPr>
      </w:pPr>
    </w:p>
    <w:p w14:paraId="5CD24EB3" w14:textId="56BE31B8" w:rsidR="00FE2833" w:rsidRPr="00136598" w:rsidRDefault="002069B2" w:rsidP="00FE2833">
      <w:pPr>
        <w:spacing w:after="0"/>
        <w:jc w:val="lowKashida"/>
        <w:rPr>
          <w:rFonts w:asciiTheme="majorBidi" w:hAnsiTheme="majorBidi" w:cstheme="majorBidi"/>
          <w:b/>
          <w:bCs/>
          <w:i/>
          <w:color w:val="000000"/>
          <w:sz w:val="24"/>
          <w:szCs w:val="24"/>
          <w:lang w:bidi="ar-IQ"/>
        </w:rPr>
      </w:pPr>
      <w:r>
        <w:rPr>
          <w:rFonts w:asciiTheme="majorBidi" w:hAnsiTheme="majorBidi" w:cstheme="majorBidi"/>
          <w:b/>
          <w:bCs/>
          <w:i/>
          <w:color w:val="000000"/>
          <w:sz w:val="24"/>
          <w:szCs w:val="24"/>
          <w:lang w:bidi="ar-IQ"/>
        </w:rPr>
        <w:t>3</w:t>
      </w:r>
      <w:r w:rsidR="00FE2833" w:rsidRPr="00136598">
        <w:rPr>
          <w:rFonts w:asciiTheme="majorBidi" w:hAnsiTheme="majorBidi" w:cstheme="majorBidi"/>
          <w:b/>
          <w:bCs/>
          <w:i/>
          <w:color w:val="000000"/>
          <w:sz w:val="24"/>
          <w:szCs w:val="24"/>
          <w:lang w:bidi="ar-IQ"/>
        </w:rPr>
        <w:t xml:space="preserve">.1.4 </w:t>
      </w:r>
      <w:proofErr w:type="spellStart"/>
      <w:r w:rsidR="00FE2833" w:rsidRPr="00136598">
        <w:rPr>
          <w:rFonts w:asciiTheme="majorBidi" w:hAnsiTheme="majorBidi" w:cstheme="majorBidi"/>
          <w:b/>
          <w:bCs/>
          <w:i/>
          <w:color w:val="000000"/>
          <w:sz w:val="24"/>
          <w:szCs w:val="24"/>
          <w:lang w:bidi="ar-IQ"/>
        </w:rPr>
        <w:t>Badush</w:t>
      </w:r>
      <w:proofErr w:type="spellEnd"/>
      <w:r w:rsidR="00FE2833" w:rsidRPr="00136598">
        <w:rPr>
          <w:rFonts w:asciiTheme="majorBidi" w:hAnsiTheme="majorBidi" w:cstheme="majorBidi"/>
          <w:b/>
          <w:bCs/>
          <w:i/>
          <w:color w:val="000000"/>
          <w:sz w:val="24"/>
          <w:szCs w:val="24"/>
          <w:lang w:bidi="ar-IQ"/>
        </w:rPr>
        <w:t xml:space="preserve"> Dam</w:t>
      </w:r>
    </w:p>
    <w:p w14:paraId="0B220112" w14:textId="77777777" w:rsidR="00FE2833" w:rsidRPr="00136598" w:rsidRDefault="00FE2833" w:rsidP="00FE2833">
      <w:pPr>
        <w:spacing w:after="0"/>
        <w:jc w:val="lowKashida"/>
        <w:rPr>
          <w:rFonts w:asciiTheme="majorBidi" w:eastAsiaTheme="minorEastAsia" w:hAnsiTheme="majorBidi" w:cstheme="majorBidi"/>
          <w:iCs/>
          <w:color w:val="000000"/>
          <w:sz w:val="24"/>
          <w:szCs w:val="24"/>
          <w:lang w:bidi="ar-IQ"/>
        </w:rPr>
      </w:pPr>
    </w:p>
    <w:p w14:paraId="7AF9D0F5" w14:textId="0B30E2FE" w:rsidR="00FE2833" w:rsidRPr="00136598" w:rsidRDefault="00FE2833" w:rsidP="00FE2833">
      <w:pPr>
        <w:spacing w:after="0"/>
        <w:ind w:firstLine="720"/>
        <w:jc w:val="lowKashida"/>
        <w:rPr>
          <w:rFonts w:asciiTheme="majorBidi" w:eastAsiaTheme="minorEastAsia" w:hAnsiTheme="majorBidi" w:cstheme="majorBidi"/>
          <w:iCs/>
          <w:color w:val="000000"/>
          <w:sz w:val="24"/>
          <w:szCs w:val="24"/>
          <w:lang w:bidi="ar-IQ"/>
        </w:rPr>
      </w:pPr>
      <w:r w:rsidRPr="00136598">
        <w:rPr>
          <w:rFonts w:asciiTheme="majorBidi" w:eastAsiaTheme="minorEastAsia" w:hAnsiTheme="majorBidi" w:cstheme="majorBidi"/>
          <w:iCs/>
          <w:color w:val="000000"/>
          <w:sz w:val="24"/>
          <w:szCs w:val="24"/>
          <w:lang w:bidi="ar-IQ"/>
        </w:rPr>
        <w:t xml:space="preserve">It is an </w:t>
      </w:r>
      <w:proofErr w:type="spellStart"/>
      <w:r w:rsidR="00B0161A">
        <w:rPr>
          <w:rFonts w:asciiTheme="majorBidi" w:eastAsiaTheme="minorEastAsia" w:hAnsiTheme="majorBidi" w:cstheme="majorBidi"/>
          <w:iCs/>
          <w:color w:val="000000"/>
          <w:sz w:val="24"/>
          <w:szCs w:val="24"/>
          <w:lang w:bidi="ar-IQ"/>
        </w:rPr>
        <w:t>earthfill</w:t>
      </w:r>
      <w:proofErr w:type="spellEnd"/>
      <w:r w:rsidRPr="00136598">
        <w:rPr>
          <w:rFonts w:asciiTheme="majorBidi" w:eastAsiaTheme="minorEastAsia" w:hAnsiTheme="majorBidi" w:cstheme="majorBidi"/>
          <w:iCs/>
          <w:color w:val="000000"/>
          <w:sz w:val="24"/>
          <w:szCs w:val="24"/>
          <w:lang w:bidi="ar-IQ"/>
        </w:rPr>
        <w:t xml:space="preserve"> concrete dam on the Tigris River and is located 40 km south of the Mosul dam. The main purpose of constructing this dam is to protect the living community after the Mosul dam failure. The dam crest level is 312</w:t>
      </w:r>
      <w:r w:rsidR="001C2B61">
        <w:rPr>
          <w:rFonts w:asciiTheme="majorBidi" w:eastAsiaTheme="minorEastAsia" w:hAnsiTheme="majorBidi" w:cstheme="majorBidi"/>
          <w:iCs/>
          <w:color w:val="000000"/>
          <w:sz w:val="24"/>
          <w:szCs w:val="24"/>
          <w:lang w:bidi="ar-IQ"/>
        </w:rPr>
        <w:t xml:space="preserve"> </w:t>
      </w:r>
      <w:proofErr w:type="spellStart"/>
      <w:r w:rsidRPr="00136598">
        <w:rPr>
          <w:rFonts w:asciiTheme="majorBidi" w:eastAsiaTheme="minorEastAsia" w:hAnsiTheme="majorBidi" w:cstheme="majorBidi"/>
          <w:iCs/>
          <w:color w:val="000000"/>
          <w:sz w:val="24"/>
          <w:szCs w:val="24"/>
          <w:lang w:bidi="ar-IQ"/>
        </w:rPr>
        <w:t>masl</w:t>
      </w:r>
      <w:proofErr w:type="spellEnd"/>
      <w:r w:rsidRPr="00136598">
        <w:rPr>
          <w:rFonts w:asciiTheme="majorBidi" w:eastAsiaTheme="minorEastAsia" w:hAnsiTheme="majorBidi" w:cstheme="majorBidi"/>
          <w:iCs/>
          <w:color w:val="000000"/>
          <w:sz w:val="24"/>
          <w:szCs w:val="24"/>
          <w:lang w:bidi="ar-IQ"/>
        </w:rPr>
        <w:t xml:space="preserve"> for an annual average discharge of 667 m</w:t>
      </w:r>
      <w:r w:rsidRPr="00136598">
        <w:rPr>
          <w:rFonts w:asciiTheme="majorBidi" w:eastAsiaTheme="minorEastAsia" w:hAnsiTheme="majorBidi" w:cstheme="majorBidi"/>
          <w:iCs/>
          <w:color w:val="000000"/>
          <w:sz w:val="24"/>
          <w:szCs w:val="24"/>
          <w:vertAlign w:val="superscript"/>
          <w:lang w:bidi="ar-IQ"/>
        </w:rPr>
        <w:t>3</w:t>
      </w:r>
      <w:r w:rsidRPr="00136598">
        <w:rPr>
          <w:rFonts w:asciiTheme="majorBidi" w:eastAsiaTheme="minorEastAsia" w:hAnsiTheme="majorBidi" w:cstheme="majorBidi"/>
          <w:iCs/>
          <w:color w:val="000000"/>
          <w:sz w:val="24"/>
          <w:szCs w:val="24"/>
          <w:lang w:bidi="ar-IQ"/>
        </w:rPr>
        <w:t>/s. The dam power capacity production is about 170Mw</w:t>
      </w:r>
      <w:sdt>
        <w:sdtPr>
          <w:rPr>
            <w:rFonts w:asciiTheme="majorBidi" w:eastAsiaTheme="minorEastAsia" w:hAnsiTheme="majorBidi" w:cstheme="majorBidi"/>
            <w:iCs/>
            <w:color w:val="000000"/>
            <w:sz w:val="24"/>
            <w:szCs w:val="24"/>
            <w:lang w:bidi="ar-IQ"/>
          </w:rPr>
          <w:tag w:val="MENDELEY_CITATION_v3_eyJjaXRhdGlvbklEIjoiTUVOREVMRVlfQ0lUQVRJT05fY2UzNzllNmYtYTIxMS00NmUwLTgzY2UtMmRlZmUwNTYxYTM2IiwicHJvcGVydGllcyI6eyJub3RlSW5kZXgiOjB9LCJpc0VkaXRlZCI6ZmFsc2UsIm1hbnVhbE92ZXJyaWRlIjp7ImlzTWFudWFsbHlPdmVycmlkZGVuIjpmYWxzZSwiY2l0ZXByb2NUZXh0IjoiWzUxXSIsIm1hbnVhbE92ZXJyaWRlVGV4dCI6IiJ9LCJjaXRhdGlvbkl0ZW1zIjpbeyJpZCI6ImViMzkyMTllLTY4MmYtMzhlYi04YTNkLTBlNjM4ZjY5YWU5MyIsIml0ZW1EYXRhIjp7InR5cGUiOiJyZXBvcnQiLCJpZCI6ImViMzkyMTllLTY4MmYtMzhlYi04YTNkLTBlNjM4ZjY5YWU5MyIsInRpdGxlIjoiQmFkdXNoIERhbTogQ29udHJvdmVyc3kgYW5kIEZ1dHVyZSBQb3NzaWJpbGl0aWVzIiwiYXV0aG9yIjpbeyJmYW1pbHkiOiJBZGFtbyIsImdpdmVuIjoiTmFzcmF0IiwicGFyc2UtbmFtZXMiOmZhbHNlLCJkcm9wcGluZy1wYXJ0aWNsZSI6IiIsIm5vbi1kcm9wcGluZy1wYXJ0aWNsZSI6IiJ9LHsiZmFtaWx5IjoiU2lzc2FraWFuIiwiZ2l2ZW4iOiJWYXJvdWphbiBLIiwicGFyc2UtbmFtZXMiOmZhbHNlLCJkcm9wcGluZy1wYXJ0aWNsZSI6IiIsIm5vbi1kcm9wcGluZy1wYXJ0aWNsZSI6IiJ9LHsiZmFtaWx5IjoiQWwtQW5zYXJpIiwiZ2l2ZW4iOiJOYWRoaXIiLCJwYXJzZS1uYW1lcyI6ZmFsc2UsImRyb3BwaW5nLXBhcnRpY2xlIjoiIiwibm9uLWRyb3BwaW5nLXBhcnRpY2xlIjoiIn0seyJmYW1pbHkiOiJLbnV0c3NvbiIsImdpdmVuIjoiU3ZlbiIsInBhcnNlLW5hbWVzIjpmYWxzZSwiZHJvcHBpbmctcGFydGljbGUiOiIiLCJub24tZHJvcHBpbmctcGFydGljbGUiOiIifSx7ImZhbWlseSI6IkxhdWUiLCJnaXZlbiI6IkphbiIsInBhcnNlLW5hbWVzIjpmYWxzZSwiZHJvcHBpbmctcGFydGljbGUiOiIiLCJub24tZHJvcHBpbmctcGFydGljbGUiOiIifV0sImNvbnRhaW5lci10aXRsZSI6IkpvdXJuYWwgb2YgRWFydGggU2NpZW5jZXMgYW5kIEdlb3RlY2huaWNhbCBFbmdpbmVlcmluZyIsImlzc3VlZCI6eyJkYXRlLXBhcnRzIjpbWzIwMThdXX0sIm51bWJlci1vZi1wYWdlcyI6IjE3OTItOTY2MCIsImFic3RyYWN0IjoiQmFkdXNoIERhbSBpcyBiZWxpZXZlZCB0byBiZSB0aGUgZmlyc3QgZGFtIGluIHRoZSB3b3JsZCB3aGljaCBpcyBkZXNpZ25lZCB0byBwcm90ZWN0IGZyb20gdGhlIGZsb29kIHdhdmUgd2hpY2ggY291bGQgcmVzdWx0IGZyb20gdGhlIGNvbGxhcHNlIG9mIGFub3RoZXIgZGFtOyBpbiB0aGlzIGNhc2UgTW9zdWwgRGFtLiBCYWR1c2ggRGFtIGNvbnN0cnVjdGlvbiB3YXMgc3RhcnRlZCBpbiAxOTg4IGJ1dCBpdCB3YXMgc3RvcHBlZCB0d28geWVhcnMgbGF0ZXIgZHVlIHRvIHVuZXhwZWN0ZWQgcmVhc29ucy4gRnJvbSB0aGF0IHRpbWUgb24gbWFueSBhdHRlbXB0cyB3ZXJlIG1hZGUgdG8gcmVzdW1lIGNvbnN0cnVjdGlvbiB3aXRob3V0IHN1Y2Nlc3MuIEl0cyB2YWx1ZSB3YXMgc3RyZXNzZWQgaW4gYSBtdWx0aXR1ZGUgb2Ygc3R1ZGllcyBhbmQgdGVjaG5pY2FsIHJlcG9ydHMgYW1pZCBjb25mbGljdCBvZiBvcGluaW9ucyBvbiBob3cgdG8gZG8gdGhpcy4gVGhlIG9yaWdpbmFsIGRlc2lnbiBvZiB0aGUgZGFtIGFzIGEgcHJvdGVjdGlvbiBkYW0gd2FzIGludGVuZGVkIHRvIGhhdmUgYSBsYXJnZSBwYXJ0IG9mIHRoZSByZXNlcnZvaXIgZW1wdHkgdG8gYWNjb21tb2RhdGUgdGhlIHZvbHVtZSBvZiB0aGUgZXhwZWN0ZWQgZmxvb2Qgd2F2ZSBmb3Igb25seSBhIGZldyBtb250aHMgZHVyaW5nIHdoaWNoIHRpbWUgaXQncyBjb250ZW50IGFyZSByZWxlYXNlZCBpbiBhIGNvbnRyb2xsZWQgYW5kIHNhZmUgd2F5IHRvIHRoZSBkb3duc3RyZWFtLiBUaGUgbG93ZXIgcGFydCBvZiBCYWR1c2ggRGFtIHdoaWNoIGhhcyBhIGxpbWl0ZWQgaGVpZ2h0IGNvbnRpbnVlcyBiZWZvcmUgYW5kIGFmdGVyIHRoaXMgZXZlbnQgdG8gYWN0IGFzIGEgbG93IGhlYWQgcG93ZXIgZ2VuZXJhdGlvbiBmYWNpbGl0eS4gQW1vbmcgdGhlIGxhdGVyIHN0dWRpZXMgb24gdGhlIGRhbSwgdGhlcmUgd2VyZSBzdWdnZXN0aW9ucyB0byBpbnRyb2R1Y2UgY2hhbmdlcyB0byB0aGUgZGVzaWduIG9mIHRoZSB1bmZpbmlzaGVkIGRhbSB3aGljaCBjb3ZlcmVkIHRoZSBmb3VuZGF0aW9uIHRyZWF0bWVudCBhbmQgYWxzbyBhc2tlZCBmb3IgY29uc3RydWN0aW5nIGEgZGlhcGhyYWdtIGluIHRoZSBkYW0uIEEgbG9uZyBjb250cm92ZXJzeSBpcyBzdGlsbCBnb2luZyBvbiB3aXRoIG1hbnkgcG9zc2liaWxpdGllcyBidXQgd2l0aCBubyBob3BlIHRvIHJlYWNoIGEgZmluYWwgc29sdXRpb24gc29vbi4gQW55IHJhdGlvbmFsIHNvbHV0aW9uIG11c3QgY29uc2lkZXIgYm90aCBCYWR1c2ggRGFtIGFuZCBNb3N1bCBEYW0gdG9nZXRoZXIgYXMgdGhlIHNhZmV0eSBpc3N1ZSBpbnZvbHZlcyBib3RoIG9mIHRoZW0uIFRoaXMgcGFwZXIgbWF5IGJlIHNlZW4gaW4gc2l4IHBhcmFncmFwaHMuIFRoZSBmaXJzdCB0aHJlZSBkZXNjcmliZSBpbiBicmllZiB0aGUgaGlzdG9yeSwgdGhlIG91dGxpbmUgZGVzaWduIGFuZCBmb3VuZGF0aW9uIHRyZWF0bWVudCBvZiB0aGUgZGFtLCB0aGVyZWZvcmUsIHNldHRpbmcgdGhlIGJhY2tncm91bmQgdG8gZm9sbG93IHRoZSBjb25mbGljdGluZyB2aWV3cyBvdmVyIGl0cyBwdXJwb3NlIGFuZCBmdXR1cmUgd2hpY2ggaXMgZGlzY3Vzc2VkIGluIHRoZSBmb2xsb3dpbmcgdHdvIHBhcmFncmFwaHMuIFRoZSBmaW5hbCBwYXJhZ3JhcGggaXMgZGV2b3RlZCB0byBkaXNjdXNzaW9uIGFuZCBvdXIgY29uY2x1c2lvbnMuIiwicHVibGlzaGVyIjoib25saW5lKSBTY2llbnByZXNzIEx0ZCIsImlzc3VlIjoiMiIsInZvbHVtZSI6IjgiLCJjb250YWluZXItdGl0bGUtc2hvcnQiOiIifSwiaXNUZW1wb3JhcnkiOmZhbHNlfV19"/>
          <w:id w:val="-1852332679"/>
          <w:placeholder>
            <w:docPart w:val="F3CA6E58C9764730B888DAC7E0DF6818"/>
          </w:placeholder>
        </w:sdtPr>
        <w:sdtContent>
          <w:r w:rsidR="00A3774C" w:rsidRPr="00A3774C">
            <w:rPr>
              <w:rFonts w:asciiTheme="majorBidi" w:eastAsiaTheme="minorEastAsia" w:hAnsiTheme="majorBidi" w:cstheme="majorBidi"/>
              <w:iCs/>
              <w:color w:val="000000"/>
              <w:sz w:val="24"/>
              <w:szCs w:val="24"/>
              <w:lang w:bidi="ar-IQ"/>
            </w:rPr>
            <w:t>[51]</w:t>
          </w:r>
        </w:sdtContent>
      </w:sdt>
      <w:r w:rsidRPr="00136598">
        <w:rPr>
          <w:rFonts w:asciiTheme="majorBidi" w:eastAsiaTheme="minorEastAsia" w:hAnsiTheme="majorBidi" w:cstheme="majorBidi"/>
          <w:iCs/>
          <w:color w:val="000000"/>
          <w:sz w:val="24"/>
          <w:szCs w:val="24"/>
          <w:lang w:bidi="ar-IQ"/>
        </w:rPr>
        <w:t xml:space="preserve">. The geological situation of this dam is similar to the Mosul dam referred to as the karstification of the gypsum layer under the dam foundation with a seepage problem Fatha layer, a grouting method is used to protect the dam foundation. Sinkholes </w:t>
      </w:r>
      <w:r w:rsidRPr="00136598">
        <w:rPr>
          <w:rFonts w:asciiTheme="majorBidi" w:eastAsiaTheme="minorEastAsia" w:hAnsiTheme="majorBidi" w:cstheme="majorBidi"/>
          <w:iCs/>
          <w:color w:val="000000"/>
          <w:sz w:val="24"/>
          <w:szCs w:val="24"/>
          <w:lang w:bidi="ar-IQ"/>
        </w:rPr>
        <w:lastRenderedPageBreak/>
        <w:t>also are developed in various sizes and shapes du</w:t>
      </w:r>
      <w:r w:rsidR="00914DCE">
        <w:rPr>
          <w:rFonts w:asciiTheme="majorBidi" w:eastAsiaTheme="minorEastAsia" w:hAnsiTheme="majorBidi" w:cstheme="majorBidi"/>
          <w:iCs/>
          <w:color w:val="000000"/>
          <w:sz w:val="24"/>
          <w:szCs w:val="24"/>
          <w:lang w:bidi="ar-IQ"/>
        </w:rPr>
        <w:t>e to</w:t>
      </w:r>
      <w:r w:rsidRPr="00136598">
        <w:rPr>
          <w:rFonts w:asciiTheme="majorBidi" w:eastAsiaTheme="minorEastAsia" w:hAnsiTheme="majorBidi" w:cstheme="majorBidi"/>
          <w:iCs/>
          <w:color w:val="000000"/>
          <w:sz w:val="24"/>
          <w:szCs w:val="24"/>
          <w:lang w:bidi="ar-IQ"/>
        </w:rPr>
        <w:t xml:space="preserve"> activate the karstification process. Limestone bedrock is also observed. The depth of the Fatha layer varies, measuring 117m on the left side and 300m on the right side of the river. The floodplain that exists along the riverbank is composed of sand, silt, and clay.</w:t>
      </w:r>
      <w:r w:rsidRPr="00136598">
        <w:rPr>
          <w:rFonts w:asciiTheme="majorBidi" w:hAnsiTheme="majorBidi" w:cstheme="majorBidi"/>
        </w:rPr>
        <w:t xml:space="preserve"> </w:t>
      </w:r>
      <w:r w:rsidRPr="00136598">
        <w:rPr>
          <w:rFonts w:asciiTheme="majorBidi" w:eastAsiaTheme="minorEastAsia" w:hAnsiTheme="majorBidi" w:cstheme="majorBidi"/>
          <w:iCs/>
          <w:color w:val="000000"/>
          <w:sz w:val="24"/>
          <w:szCs w:val="24"/>
          <w:lang w:bidi="ar-IQ"/>
        </w:rPr>
        <w:t>The grouting works on the dam are typically 100 meters deep, with the deepest gypsum beds reaching 150–200 meters, particularly on the left side where the thickness of the Fatha Formation is 300 meters</w:t>
      </w:r>
      <w:sdt>
        <w:sdtPr>
          <w:rPr>
            <w:rFonts w:asciiTheme="majorBidi" w:eastAsiaTheme="minorEastAsia" w:hAnsiTheme="majorBidi" w:cstheme="majorBidi"/>
            <w:iCs/>
            <w:color w:val="000000"/>
            <w:sz w:val="24"/>
            <w:szCs w:val="24"/>
            <w:lang w:bidi="ar-IQ"/>
          </w:rPr>
          <w:tag w:val="MENDELEY_CITATION_v3_eyJjaXRhdGlvbklEIjoiTUVOREVMRVlfQ0lUQVRJT05fMWQ3NWZmYzUtYTlkMC00ZjU0LWJkNjMtOThkMDc1ODI2MWZjIiwicHJvcGVydGllcyI6eyJub3RlSW5kZXgiOjB9LCJpc0VkaXRlZCI6ZmFsc2UsIm1hbnVhbE92ZXJyaWRlIjp7ImlzTWFudWFsbHlPdmVycmlkZGVuIjpmYWxzZSwiY2l0ZXByb2NUZXh0IjoiWzUyXSIsIm1hbnVhbE92ZXJyaWRlVGV4dCI6IiJ9LCJjaXRhdGlvbkl0ZW1zIjpbeyJpZCI6IjM2NjJmMWRhLWE1MDMtMzhkMC05YTFkLTlmZDY1NmUxMDk2YiIsIml0ZW1EYXRhIjp7InR5cGUiOiJwYXBlci1jb25mZXJlbmNlIiwiaWQiOiIzNjYyZjFkYS1hNTAzLTM4ZDAtOWExZC05ZmQ2NTZlMTA5NmIiLCJ0aXRsZSI6Ikdlb2xvZ2ljYWwgYW5kIEdlb3RlY2huaWNhbCBTdHVkeSBvZiBCYWR1c2ggRGFtLCBJcmFxIiwiYXV0aG9yIjpbeyJmYW1pbHkiOiJTaXNzYWtpYW4iLCJnaXZlbiI6IlZhcm91amFuIiwicGFyc2UtbmFtZXMiOmZhbHNlLCJkcm9wcGluZy1wYXJ0aWNsZSI6IiIsIm5vbi1kcm9wcGluZy1wYXJ0aWNsZSI6IiJ9LHsiZmFtaWx5IjoiQWwtQW5zYXJpIiwiZ2l2ZW4iOiJOYWRoaXIiLCJwYXJzZS1uYW1lcyI6ZmFsc2UsImRyb3BwaW5nLXBhcnRpY2xlIjoiIiwibm9uLWRyb3BwaW5nLXBhcnRpY2xlIjoiIn0seyJmYW1pbHkiOiJLbnV0c3NvbiIsImdpdmVuIjoiU3ZlbiIsInBhcnNlLW5hbWVzIjpmYWxzZSwiZHJvcHBpbmctcGFydGljbGUiOiIiLCJub24tZHJvcHBpbmctcGFydGljbGUiOiIifSx7ImZhbWlseSI6IkxhdWUiLCJnaXZlbiI6IkphbiIsInBhcnNlLW5hbWVzIjpmYWxzZSwiZHJvcHBpbmctcGFydGljbGUiOiIiLCJub24tZHJvcHBpbmctcGFydGljbGUiOiIifV0sImNvbnRhaW5lci10aXRsZSI6IkF0aGVucyBJbnN0aXR1dGUgZm9yIEVkdWNhdGlvbiBhbmQgUmVzZWFyY2giLCJVUkwiOiJ3d3cuYXRpbmVyLmdyL3BhcGVycy5odG0iLCJpc3N1ZWQiOnsiZGF0ZS1wYXJ0cyI6W1syMDEyLDcsMTZdXX0sInB1Ymxpc2hlci1wbGFjZSI6IiBBdGhlbnMgSW5zdGl0dXRlIGZvciBFZHVjYXRpb24gYW5kIFJlc2VhcmNoIChBVElORVIpIiwicHVibGlzaGVyIjoiSW4gNnRoIEFubnVhbCBJbnRlcm5hdGlvbmFsIEZvcnVtIG9uIFdhdGVyLCBBdGhlbnMsIEdyZWVjZSIsImNvbnRhaW5lci10aXRsZS1zaG9ydCI6IiJ9LCJpc1RlbXBvcmFyeSI6ZmFsc2V9XX0="/>
          <w:id w:val="-1549451086"/>
          <w:placeholder>
            <w:docPart w:val="F3CA6E58C9764730B888DAC7E0DF6818"/>
          </w:placeholder>
        </w:sdtPr>
        <w:sdtContent>
          <w:r w:rsidR="00A3774C" w:rsidRPr="00A3774C">
            <w:rPr>
              <w:rFonts w:asciiTheme="majorBidi" w:eastAsiaTheme="minorEastAsia" w:hAnsiTheme="majorBidi" w:cstheme="majorBidi"/>
              <w:iCs/>
              <w:color w:val="000000"/>
              <w:sz w:val="24"/>
              <w:szCs w:val="24"/>
              <w:lang w:bidi="ar-IQ"/>
            </w:rPr>
            <w:t>[52]</w:t>
          </w:r>
        </w:sdtContent>
      </w:sdt>
      <w:r w:rsidRPr="00136598">
        <w:rPr>
          <w:rFonts w:asciiTheme="majorBidi" w:eastAsiaTheme="minorEastAsia" w:hAnsiTheme="majorBidi" w:cstheme="majorBidi"/>
          <w:iCs/>
          <w:color w:val="000000"/>
          <w:sz w:val="24"/>
          <w:szCs w:val="24"/>
          <w:lang w:bidi="ar-IQ"/>
        </w:rPr>
        <w:t>. The Fatha layer is also divided to the Fatha lower member and upper member. Each member is composed of recurring sediments, encompassing green marl, limestone, and gypsum, while the Upper Member contains reddish-brown claystone. The gypsum and limestone layers exhibit pronounced karstification</w:t>
      </w:r>
      <w:sdt>
        <w:sdtPr>
          <w:rPr>
            <w:rFonts w:asciiTheme="majorBidi" w:eastAsiaTheme="minorEastAsia" w:hAnsiTheme="majorBidi" w:cstheme="majorBidi"/>
            <w:iCs/>
            <w:color w:val="000000"/>
            <w:sz w:val="24"/>
            <w:szCs w:val="24"/>
            <w:lang w:bidi="ar-IQ"/>
          </w:rPr>
          <w:tag w:val="MENDELEY_CITATION_v3_eyJjaXRhdGlvbklEIjoiTUVOREVMRVlfQ0lUQVRJT05fMmI5NmVlYzUtMTBmNy00MGEwLTljNjItNjRhM2NmZWQwMjBkIiwicHJvcGVydGllcyI6eyJub3RlSW5kZXgiOjB9LCJpc0VkaXRlZCI6ZmFsc2UsIm1hbnVhbE92ZXJyaWRlIjp7ImlzTWFudWFsbHlPdmVycmlkZGVuIjpmYWxzZSwiY2l0ZXByb2NUZXh0IjoiWzUzXSIsIm1hbnVhbE92ZXJyaWRlVGV4dCI6IiJ9LCJjaXRhdGlvbkl0ZW1zIjpbeyJpZCI6IjU5ZWM2NWRjLWE2ZmUtM2JjOC1hMTVkLTE4MTE1MDRhZjVlMSIsIml0ZW1EYXRhIjp7InR5cGUiOiJhcnRpY2xlLWpvdXJuYWwiLCJpZCI6IjU5ZWM2NWRjLWE2ZmUtM2JjOC1hMTVkLTE4MTE1MDRhZjVlMSIsInRpdGxlIjoiQmFkdXNoIERhbTogQSBVbmlxdWUgQ2FzZSBvZiBGbG9vZCBXYXZlIFJldGVudGlvbiBEYW1zIFVuY2VydGFpbiBGdXR1cmUgYW5kIFByb2JsZW1hdGljIEdlb2xvZ3kiLCJhdXRob3IiOlt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lNpc3Nha2lhbiIsImdpdmVuIjoiVmFyb3VqYW4iLCJwYXJzZS1uYW1lcyI6ZmFsc2UsImRyb3BwaW5nLXBhcnRpY2xlIjoiIiwibm9uLWRyb3BwaW5nLXBhcnRpY2xlIjoiIn0seyJmYW1pbHkiOiJMYXVlIiwiZ2l2ZW4iOiJKYW4iLCJwYXJzZS1uYW1lcyI6ZmFsc2UsImRyb3BwaW5nLXBhcnRpY2xlIjoiIiwibm9uLWRyb3BwaW5nLXBhcnRpY2xlIjoiIn0seyJmYW1pbHkiOiJLbnV0c3NvbiIsImdpdmVuIjoiU3ZlbiIsInBhcnNlLW5hbWVzIjpmYWxzZSwiZHJvcHBpbmctcGFydGljbGUiOiIiLCJub24tZHJvcHBpbmctcGFydGljbGUiOiIifV0sImNvbnRhaW5lci10aXRsZSI6IkVuZ2luZWVyaW5nIiwiRE9JIjoiMTAuNDIzNi9lbmcuMjAxOS4xMTQwMTQiLCJJU1NOIjoiMTk0Ny0zOTMxIiwiaXNzdWVkIjp7ImRhdGUtcGFydHMiOltbMjAxOV1dfSwicGFnZSI6IjE4OS0yMDUiLCJhYnN0cmFjdCI6IkJhZHVzaCBEYW0gaXMgYSBwYXJ0aWFsbHkgY29tcGxldGVkIGRhbSBhbmQgYSB1bmlxdWUgY2FzZSBvZiBmbG9vZCByZXRlbnRpb24gZGFtcy4gSXRzIGludGVuZGVkIG1haW4gZnVuY3Rpb24gaXMgdG8gcGVyZm9ybSBmbG9vZCBwcm90ZWN0aW9uIG9uY2UgaW4gaXRzIGxpZmV0aW1lOyB0aGF0IGlzIGlmIE1vc3VsIERhbSB3b3VsZCBjb2xsYXBzZS4gSW4gc3VjaCBhIGNhc2UsIHRoZSBCYWR1c2ggZGFtIHdvdWxkIHRlbXBvcmFyaWx5IHN0b3JlIHRoZSB3aG9sZSBmbG9vZCB3YXZlIGFuZCByb3V0ZSBpdCBzYWZlbHkgdG8gdGhlIGRvd25zdHJlYW0uIEZvciB0aGlzIGVuZCwgdGhlIGJ1bGsgb2YgdGhlIHJlc2Vydm9pciBpcyBsZWZ0IGRyeSwgd2hpbGUgdGhlIHJlbWFpbmluZyB2b2x1bWUgYXQgdGhlIGxvd2VyIHBhcnQgd2hpY2ggaXMgaW50ZW5kZWQgZm9yIHBvd2VyIGdlbmVyYXRpb24gZG9lcyBub3QgZ2l2ZSBhbiBlY29ub21pYyBqdXN0aWZpY2F0aW9uIGZvciBidWlsZGluZyB0aGUgZnVsbCBoZWlnaHQgb2YgdGhlIGRhbS4gVGhlIHNob3J0IGR1cmF0aW9uIG9mIHRoZSBpbnRlbmRlZCB1c2UgYXMgYSBwcm90ZWN0aW9uIGRhbSBoYXMgbGVkIHRvIHJlbGF4aW5nIG1hbnkgZGVzaWduIGFzc3VtcHRpb25zIHdoaWNoIGhhdmUgcmFpc2VkIGNvbmNlcm5zIG92ZXIgdGhlIGRhbSBpbnRlZ3JpdHkuIFRoZSBjdXJyZW50IGNvbnRyb3ZlcnN5IHJhZ2VzIG5vdyBvdmVyIHdoZXRoZXIgdG8gY29udGludWUgdGhlIGNvbnN0cnVjdGlvbiBvZiB0aGUgZGFtIGFzIGl0IHdhcyBmaXJzdCBkZXNpZ25lZCBvciB0byBjaGFuZ2UgYWxsIHRoYXQgaW4gdmlldyBvZiB0aGUgc2ltaWxhciBzaXRlIGdlb2xvZ3kgb2YgTW9zdWwgRGFtLiBNb3N1bCBkYW0gZm91bmRhdGlvbnMgc3VmZmVyIGF0IHRoZSBtb21lbnQgZnJvbSB0aGUgc2V2ZXJlIGNvbnRpbnVvdXMgZGlzc29sdXRpb24gb2YgdGhlIHNvbHVibGUgbWF0ZXJpYWxzIGluIGl0cyBmb3VuZGF0aW9uIGxlYWRpbmcgdG8gY29udGludWVkIG1haW50ZW5hbmNlIGdyb3V0aW5nIG9mIHRoYXQgZm91bmRhdGlvbi4gVGhpcyBwYXBlciBnaXZlcyBhbiBvdmVydmlldyBvZiB0aGUgaGlzdG9yeSBvZiBCYWR1c2ggZGFtLCBpdHMgY3VycmVudCBkZXNpZ24gYW5kIHdoYXQgbmV3IHJlcXVpcmVtZW50cyB3aGljaCBhcmUgbmVlZGVkIGlmIGl0IGlzIHRvIHJlcGxhY2UgTW9zdWwgRGFtIGl0c2VsZi4iLCJwdWJsaXNoZXIiOiJTY2llbnRpZmljIFJlc2VhcmNoIFB1Ymxpc2hpbmcsIEluYywiLCJpc3N1ZSI6IjA0Iiwidm9sdW1lIjoiMTEiLCJjb250YWluZXItdGl0bGUtc2hvcnQiOiIifSwiaXNUZW1wb3JhcnkiOmZhbHNlfV19"/>
          <w:id w:val="-697700282"/>
          <w:placeholder>
            <w:docPart w:val="F3CA6E58C9764730B888DAC7E0DF6818"/>
          </w:placeholder>
        </w:sdtPr>
        <w:sdtContent>
          <w:r w:rsidR="00A3774C" w:rsidRPr="00A3774C">
            <w:rPr>
              <w:rFonts w:asciiTheme="majorBidi" w:eastAsiaTheme="minorEastAsia" w:hAnsiTheme="majorBidi" w:cstheme="majorBidi"/>
              <w:iCs/>
              <w:color w:val="000000"/>
              <w:sz w:val="24"/>
              <w:szCs w:val="24"/>
              <w:lang w:bidi="ar-IQ"/>
            </w:rPr>
            <w:t>[53]</w:t>
          </w:r>
        </w:sdtContent>
      </w:sdt>
      <w:r w:rsidRPr="00136598">
        <w:rPr>
          <w:rFonts w:asciiTheme="majorBidi" w:eastAsiaTheme="minorEastAsia" w:hAnsiTheme="majorBidi" w:cstheme="majorBidi"/>
          <w:iCs/>
          <w:color w:val="000000"/>
          <w:sz w:val="24"/>
          <w:szCs w:val="24"/>
          <w:lang w:bidi="ar-IQ"/>
        </w:rPr>
        <w:t>.</w:t>
      </w:r>
    </w:p>
    <w:p w14:paraId="03F9467A" w14:textId="77777777" w:rsidR="00FE2833" w:rsidRPr="00136598" w:rsidRDefault="00FE2833" w:rsidP="00FE2833">
      <w:pPr>
        <w:spacing w:after="0"/>
        <w:ind w:firstLine="720"/>
        <w:jc w:val="lowKashida"/>
        <w:rPr>
          <w:rFonts w:asciiTheme="majorBidi" w:eastAsiaTheme="minorEastAsia" w:hAnsiTheme="majorBidi" w:cstheme="majorBidi"/>
          <w:iCs/>
          <w:color w:val="000000"/>
          <w:sz w:val="24"/>
          <w:szCs w:val="24"/>
          <w:lang w:bidi="ar-IQ"/>
        </w:rPr>
      </w:pPr>
    </w:p>
    <w:p w14:paraId="6664D035" w14:textId="77777777" w:rsidR="00FE2833" w:rsidRPr="00136598" w:rsidRDefault="00FE2833" w:rsidP="00FE2833">
      <w:pPr>
        <w:keepNext/>
        <w:spacing w:after="0"/>
        <w:jc w:val="center"/>
        <w:rPr>
          <w:rFonts w:asciiTheme="majorBidi" w:hAnsiTheme="majorBidi" w:cstheme="majorBidi"/>
        </w:rPr>
      </w:pPr>
      <w:r w:rsidRPr="00136598">
        <w:rPr>
          <w:rFonts w:asciiTheme="majorBidi" w:hAnsiTheme="majorBidi" w:cstheme="majorBidi"/>
          <w:noProof/>
          <w:sz w:val="24"/>
          <w:szCs w:val="24"/>
          <w14:ligatures w14:val="standardContextual"/>
        </w:rPr>
        <w:drawing>
          <wp:inline distT="0" distB="0" distL="0" distR="0" wp14:anchorId="0CB0B580" wp14:editId="17E07208">
            <wp:extent cx="5942644" cy="2230079"/>
            <wp:effectExtent l="19050" t="19050" r="20320" b="18415"/>
            <wp:docPr id="65609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94873" name=""/>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Lst>
                    </a:blip>
                    <a:stretch>
                      <a:fillRect/>
                    </a:stretch>
                  </pic:blipFill>
                  <pic:spPr>
                    <a:xfrm>
                      <a:off x="0" y="0"/>
                      <a:ext cx="5950396" cy="2232988"/>
                    </a:xfrm>
                    <a:prstGeom prst="rect">
                      <a:avLst/>
                    </a:prstGeom>
                    <a:ln w="3175">
                      <a:solidFill>
                        <a:schemeClr val="tx1"/>
                      </a:solidFill>
                    </a:ln>
                  </pic:spPr>
                </pic:pic>
              </a:graphicData>
            </a:graphic>
          </wp:inline>
        </w:drawing>
      </w:r>
    </w:p>
    <w:p w14:paraId="69D9EB76" w14:textId="77777777" w:rsidR="00FE2833" w:rsidRPr="00136598" w:rsidRDefault="00FE2833" w:rsidP="00FE2833">
      <w:pPr>
        <w:pStyle w:val="Caption"/>
        <w:spacing w:after="0"/>
        <w:jc w:val="center"/>
        <w:rPr>
          <w:rFonts w:asciiTheme="majorBidi" w:eastAsiaTheme="minorEastAsia" w:hAnsiTheme="majorBidi" w:cstheme="majorBidi"/>
          <w:i w:val="0"/>
          <w:color w:val="000000"/>
          <w:sz w:val="24"/>
          <w:szCs w:val="24"/>
          <w:lang w:bidi="ar-IQ"/>
        </w:rPr>
      </w:pPr>
    </w:p>
    <w:p w14:paraId="0543D9E3" w14:textId="75486EA8" w:rsidR="00FE2833" w:rsidRDefault="00FE2833" w:rsidP="00FE2833">
      <w:pPr>
        <w:pStyle w:val="Caption"/>
        <w:spacing w:after="0"/>
        <w:jc w:val="center"/>
        <w:rPr>
          <w:rFonts w:asciiTheme="majorBidi" w:eastAsiaTheme="minorEastAsia" w:hAnsiTheme="majorBidi" w:cstheme="majorBidi"/>
          <w:i w:val="0"/>
          <w:color w:val="000000"/>
          <w:sz w:val="24"/>
          <w:szCs w:val="24"/>
          <w:lang w:bidi="ar-IQ"/>
        </w:rPr>
      </w:pPr>
      <w:r w:rsidRPr="00136598">
        <w:rPr>
          <w:rFonts w:asciiTheme="majorBidi" w:eastAsiaTheme="minorEastAsia" w:hAnsiTheme="majorBidi" w:cstheme="majorBidi"/>
          <w:b/>
          <w:bCs/>
          <w:i w:val="0"/>
          <w:color w:val="000000"/>
          <w:sz w:val="24"/>
          <w:szCs w:val="24"/>
          <w:lang w:bidi="ar-IQ"/>
        </w:rPr>
        <w:t xml:space="preserve">Figure </w:t>
      </w:r>
      <w:r w:rsidRPr="00136598">
        <w:rPr>
          <w:rFonts w:asciiTheme="majorBidi" w:eastAsiaTheme="minorEastAsia" w:hAnsiTheme="majorBidi" w:cstheme="majorBidi"/>
          <w:b/>
          <w:bCs/>
          <w:i w:val="0"/>
          <w:color w:val="000000"/>
          <w:sz w:val="24"/>
          <w:szCs w:val="24"/>
          <w:lang w:bidi="ar-IQ"/>
        </w:rPr>
        <w:fldChar w:fldCharType="begin"/>
      </w:r>
      <w:r w:rsidRPr="00136598">
        <w:rPr>
          <w:rFonts w:asciiTheme="majorBidi" w:eastAsiaTheme="minorEastAsia" w:hAnsiTheme="majorBidi" w:cstheme="majorBidi"/>
          <w:b/>
          <w:bCs/>
          <w:i w:val="0"/>
          <w:color w:val="000000"/>
          <w:sz w:val="24"/>
          <w:szCs w:val="24"/>
          <w:lang w:bidi="ar-IQ"/>
        </w:rPr>
        <w:instrText xml:space="preserve"> SEQ Figure \* ARABIC </w:instrText>
      </w:r>
      <w:r w:rsidRPr="00136598">
        <w:rPr>
          <w:rFonts w:asciiTheme="majorBidi" w:eastAsiaTheme="minorEastAsia" w:hAnsiTheme="majorBidi" w:cstheme="majorBidi"/>
          <w:b/>
          <w:bCs/>
          <w:i w:val="0"/>
          <w:color w:val="000000"/>
          <w:sz w:val="24"/>
          <w:szCs w:val="24"/>
          <w:lang w:bidi="ar-IQ"/>
        </w:rPr>
        <w:fldChar w:fldCharType="separate"/>
      </w:r>
      <w:r w:rsidR="00C66D7D">
        <w:rPr>
          <w:rFonts w:asciiTheme="majorBidi" w:eastAsiaTheme="minorEastAsia" w:hAnsiTheme="majorBidi" w:cstheme="majorBidi"/>
          <w:b/>
          <w:bCs/>
          <w:i w:val="0"/>
          <w:noProof/>
          <w:color w:val="000000"/>
          <w:sz w:val="24"/>
          <w:szCs w:val="24"/>
          <w:lang w:bidi="ar-IQ"/>
        </w:rPr>
        <w:t>7</w:t>
      </w:r>
      <w:r w:rsidRPr="00136598">
        <w:rPr>
          <w:rFonts w:asciiTheme="majorBidi" w:eastAsiaTheme="minorEastAsia" w:hAnsiTheme="majorBidi" w:cstheme="majorBidi"/>
          <w:b/>
          <w:bCs/>
          <w:i w:val="0"/>
          <w:color w:val="000000"/>
          <w:sz w:val="24"/>
          <w:szCs w:val="24"/>
          <w:lang w:bidi="ar-IQ"/>
        </w:rPr>
        <w:fldChar w:fldCharType="end"/>
      </w:r>
      <w:r w:rsidRPr="00136598">
        <w:rPr>
          <w:rFonts w:asciiTheme="majorBidi" w:eastAsiaTheme="minorEastAsia" w:hAnsiTheme="majorBidi" w:cstheme="majorBidi"/>
          <w:b/>
          <w:bCs/>
          <w:i w:val="0"/>
          <w:color w:val="000000"/>
          <w:sz w:val="24"/>
          <w:szCs w:val="24"/>
          <w:lang w:bidi="ar-IQ"/>
        </w:rPr>
        <w:t>:</w:t>
      </w:r>
      <w:r w:rsidRPr="00136598">
        <w:rPr>
          <w:rFonts w:asciiTheme="majorBidi" w:eastAsiaTheme="minorEastAsia" w:hAnsiTheme="majorBidi" w:cstheme="majorBidi"/>
          <w:i w:val="0"/>
          <w:color w:val="000000"/>
          <w:sz w:val="24"/>
          <w:szCs w:val="24"/>
          <w:lang w:bidi="ar-IQ"/>
        </w:rPr>
        <w:t xml:space="preserve">Geological formation under the </w:t>
      </w:r>
      <w:proofErr w:type="spellStart"/>
      <w:r w:rsidRPr="00136598">
        <w:rPr>
          <w:rFonts w:asciiTheme="majorBidi" w:eastAsiaTheme="minorEastAsia" w:hAnsiTheme="majorBidi" w:cstheme="majorBidi"/>
          <w:i w:val="0"/>
          <w:color w:val="000000"/>
          <w:sz w:val="24"/>
          <w:szCs w:val="24"/>
          <w:lang w:bidi="ar-IQ"/>
        </w:rPr>
        <w:t>Badush</w:t>
      </w:r>
      <w:proofErr w:type="spellEnd"/>
      <w:r w:rsidRPr="00136598">
        <w:rPr>
          <w:rFonts w:asciiTheme="majorBidi" w:eastAsiaTheme="minorEastAsia" w:hAnsiTheme="majorBidi" w:cstheme="majorBidi"/>
          <w:i w:val="0"/>
          <w:color w:val="000000"/>
          <w:sz w:val="24"/>
          <w:szCs w:val="24"/>
          <w:lang w:bidi="ar-IQ"/>
        </w:rPr>
        <w:t xml:space="preserve"> Dam </w:t>
      </w:r>
      <w:sdt>
        <w:sdtPr>
          <w:rPr>
            <w:rFonts w:asciiTheme="majorBidi" w:eastAsiaTheme="minorEastAsia" w:hAnsiTheme="majorBidi" w:cstheme="majorBidi"/>
            <w:i w:val="0"/>
            <w:color w:val="000000"/>
            <w:sz w:val="24"/>
            <w:szCs w:val="24"/>
            <w:lang w:bidi="ar-IQ"/>
          </w:rPr>
          <w:tag w:val="MENDELEY_CITATION_v3_eyJjaXRhdGlvbklEIjoiTUVOREVMRVlfQ0lUQVRJT05fZWI4ODA1ZjQtNjdmNC00NWFjLWEwMTEtOWFkNzUwZThiZTY1IiwicHJvcGVydGllcyI6eyJub3RlSW5kZXgiOjB9LCJpc0VkaXRlZCI6ZmFsc2UsIm1hbnVhbE92ZXJyaWRlIjp7ImlzTWFudWFsbHlPdmVycmlkZGVuIjpmYWxzZSwiY2l0ZXByb2NUZXh0IjoiWzUzXSIsIm1hbnVhbE92ZXJyaWRlVGV4dCI6IiJ9LCJjaXRhdGlvbkl0ZW1zIjpbeyJpZCI6IjU5ZWM2NWRjLWE2ZmUtM2JjOC1hMTVkLTE4MTE1MDRhZjVlMSIsIml0ZW1EYXRhIjp7InR5cGUiOiJhcnRpY2xlLWpvdXJuYWwiLCJpZCI6IjU5ZWM2NWRjLWE2ZmUtM2JjOC1hMTVkLTE4MTE1MDRhZjVlMSIsInRpdGxlIjoiQmFkdXNoIERhbTogQSBVbmlxdWUgQ2FzZSBvZiBGbG9vZCBXYXZlIFJldGVudGlvbiBEYW1zIFVuY2VydGFpbiBGdXR1cmUgYW5kIFByb2JsZW1hdGljIEdlb2xvZ3kiLCJhdXRob3IiOlt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lNpc3Nha2lhbiIsImdpdmVuIjoiVmFyb3VqYW4iLCJwYXJzZS1uYW1lcyI6ZmFsc2UsImRyb3BwaW5nLXBhcnRpY2xlIjoiIiwibm9uLWRyb3BwaW5nLXBhcnRpY2xlIjoiIn0seyJmYW1pbHkiOiJMYXVlIiwiZ2l2ZW4iOiJKYW4iLCJwYXJzZS1uYW1lcyI6ZmFsc2UsImRyb3BwaW5nLXBhcnRpY2xlIjoiIiwibm9uLWRyb3BwaW5nLXBhcnRpY2xlIjoiIn0seyJmYW1pbHkiOiJLbnV0c3NvbiIsImdpdmVuIjoiU3ZlbiIsInBhcnNlLW5hbWVzIjpmYWxzZSwiZHJvcHBpbmctcGFydGljbGUiOiIiLCJub24tZHJvcHBpbmctcGFydGljbGUiOiIifV0sImNvbnRhaW5lci10aXRsZSI6IkVuZ2luZWVyaW5nIiwiRE9JIjoiMTAuNDIzNi9lbmcuMjAxOS4xMTQwMTQiLCJJU1NOIjoiMTk0Ny0zOTMxIiwiaXNzdWVkIjp7ImRhdGUtcGFydHMiOltbMjAxOV1dfSwicGFnZSI6IjE4OS0yMDUiLCJhYnN0cmFjdCI6IkJhZHVzaCBEYW0gaXMgYSBwYXJ0aWFsbHkgY29tcGxldGVkIGRhbSBhbmQgYSB1bmlxdWUgY2FzZSBvZiBmbG9vZCByZXRlbnRpb24gZGFtcy4gSXRzIGludGVuZGVkIG1haW4gZnVuY3Rpb24gaXMgdG8gcGVyZm9ybSBmbG9vZCBwcm90ZWN0aW9uIG9uY2UgaW4gaXRzIGxpZmV0aW1lOyB0aGF0IGlzIGlmIE1vc3VsIERhbSB3b3VsZCBjb2xsYXBzZS4gSW4gc3VjaCBhIGNhc2UsIHRoZSBCYWR1c2ggZGFtIHdvdWxkIHRlbXBvcmFyaWx5IHN0b3JlIHRoZSB3aG9sZSBmbG9vZCB3YXZlIGFuZCByb3V0ZSBpdCBzYWZlbHkgdG8gdGhlIGRvd25zdHJlYW0uIEZvciB0aGlzIGVuZCwgdGhlIGJ1bGsgb2YgdGhlIHJlc2Vydm9pciBpcyBsZWZ0IGRyeSwgd2hpbGUgdGhlIHJlbWFpbmluZyB2b2x1bWUgYXQgdGhlIGxvd2VyIHBhcnQgd2hpY2ggaXMgaW50ZW5kZWQgZm9yIHBvd2VyIGdlbmVyYXRpb24gZG9lcyBub3QgZ2l2ZSBhbiBlY29ub21pYyBqdXN0aWZpY2F0aW9uIGZvciBidWlsZGluZyB0aGUgZnVsbCBoZWlnaHQgb2YgdGhlIGRhbS4gVGhlIHNob3J0IGR1cmF0aW9uIG9mIHRoZSBpbnRlbmRlZCB1c2UgYXMgYSBwcm90ZWN0aW9uIGRhbSBoYXMgbGVkIHRvIHJlbGF4aW5nIG1hbnkgZGVzaWduIGFzc3VtcHRpb25zIHdoaWNoIGhhdmUgcmFpc2VkIGNvbmNlcm5zIG92ZXIgdGhlIGRhbSBpbnRlZ3JpdHkuIFRoZSBjdXJyZW50IGNvbnRyb3ZlcnN5IHJhZ2VzIG5vdyBvdmVyIHdoZXRoZXIgdG8gY29udGludWUgdGhlIGNvbnN0cnVjdGlvbiBvZiB0aGUgZGFtIGFzIGl0IHdhcyBmaXJzdCBkZXNpZ25lZCBvciB0byBjaGFuZ2UgYWxsIHRoYXQgaW4gdmlldyBvZiB0aGUgc2ltaWxhciBzaXRlIGdlb2xvZ3kgb2YgTW9zdWwgRGFtLiBNb3N1bCBkYW0gZm91bmRhdGlvbnMgc3VmZmVyIGF0IHRoZSBtb21lbnQgZnJvbSB0aGUgc2V2ZXJlIGNvbnRpbnVvdXMgZGlzc29sdXRpb24gb2YgdGhlIHNvbHVibGUgbWF0ZXJpYWxzIGluIGl0cyBmb3VuZGF0aW9uIGxlYWRpbmcgdG8gY29udGludWVkIG1haW50ZW5hbmNlIGdyb3V0aW5nIG9mIHRoYXQgZm91bmRhdGlvbi4gVGhpcyBwYXBlciBnaXZlcyBhbiBvdmVydmlldyBvZiB0aGUgaGlzdG9yeSBvZiBCYWR1c2ggZGFtLCBpdHMgY3VycmVudCBkZXNpZ24gYW5kIHdoYXQgbmV3IHJlcXVpcmVtZW50cyB3aGljaCBhcmUgbmVlZGVkIGlmIGl0IGlzIHRvIHJlcGxhY2UgTW9zdWwgRGFtIGl0c2VsZi4iLCJwdWJsaXNoZXIiOiJTY2llbnRpZmljIFJlc2VhcmNoIFB1Ymxpc2hpbmcsIEluYywiLCJpc3N1ZSI6IjA0Iiwidm9sdW1lIjoiMTEiLCJjb250YWluZXItdGl0bGUtc2hvcnQiOiIifSwiaXNUZW1wb3JhcnkiOmZhbHNlfV19"/>
          <w:id w:val="-1565244358"/>
          <w:placeholder>
            <w:docPart w:val="DefaultPlaceholder_-1854013440"/>
          </w:placeholder>
        </w:sdtPr>
        <w:sdtContent>
          <w:r w:rsidR="00A3774C" w:rsidRPr="00A3774C">
            <w:rPr>
              <w:rFonts w:asciiTheme="majorBidi" w:eastAsiaTheme="minorEastAsia" w:hAnsiTheme="majorBidi" w:cstheme="majorBidi"/>
              <w:i w:val="0"/>
              <w:color w:val="000000"/>
              <w:sz w:val="24"/>
              <w:szCs w:val="24"/>
              <w:lang w:bidi="ar-IQ"/>
            </w:rPr>
            <w:t>[53]</w:t>
          </w:r>
        </w:sdtContent>
      </w:sdt>
    </w:p>
    <w:p w14:paraId="1A5494C9" w14:textId="77777777" w:rsidR="00C66D7D" w:rsidRPr="00C66D7D" w:rsidRDefault="00C66D7D" w:rsidP="00C66D7D">
      <w:pPr>
        <w:rPr>
          <w:lang w:bidi="ar-IQ"/>
        </w:rPr>
      </w:pPr>
    </w:p>
    <w:p w14:paraId="72568510" w14:textId="1ADFD712" w:rsidR="00DD45F1" w:rsidRPr="00136598" w:rsidRDefault="00D52C89" w:rsidP="00410994">
      <w:pPr>
        <w:spacing w:after="0"/>
        <w:jc w:val="both"/>
        <w:rPr>
          <w:rFonts w:asciiTheme="majorBidi" w:hAnsiTheme="majorBidi" w:cstheme="majorBidi"/>
          <w:b/>
          <w:bCs/>
          <w:sz w:val="24"/>
          <w:szCs w:val="24"/>
          <w:lang w:bidi="ar-IQ"/>
        </w:rPr>
      </w:pPr>
      <w:r>
        <w:rPr>
          <w:rFonts w:asciiTheme="majorBidi" w:hAnsiTheme="majorBidi" w:cstheme="majorBidi"/>
          <w:b/>
          <w:bCs/>
          <w:sz w:val="24"/>
          <w:szCs w:val="24"/>
          <w:lang w:bidi="ar-IQ"/>
        </w:rPr>
        <w:t>3</w:t>
      </w:r>
      <w:r w:rsidR="00DD45F1" w:rsidRPr="00136598">
        <w:rPr>
          <w:rFonts w:asciiTheme="majorBidi" w:hAnsiTheme="majorBidi" w:cstheme="majorBidi"/>
          <w:b/>
          <w:bCs/>
          <w:sz w:val="24"/>
          <w:szCs w:val="24"/>
          <w:lang w:bidi="ar-IQ"/>
        </w:rPr>
        <w:t xml:space="preserve">.0 SHEET PILE </w:t>
      </w:r>
    </w:p>
    <w:p w14:paraId="7C3B9B96" w14:textId="77777777" w:rsidR="00DD45F1" w:rsidRPr="00136598" w:rsidRDefault="00DD45F1" w:rsidP="00DD45F1">
      <w:pPr>
        <w:spacing w:after="0"/>
        <w:jc w:val="both"/>
        <w:rPr>
          <w:rFonts w:asciiTheme="majorBidi" w:hAnsiTheme="majorBidi" w:cstheme="majorBidi"/>
          <w:b/>
          <w:bCs/>
          <w:sz w:val="24"/>
          <w:szCs w:val="24"/>
          <w:lang w:bidi="ar-IQ"/>
        </w:rPr>
      </w:pPr>
    </w:p>
    <w:p w14:paraId="52BDD523" w14:textId="4A17A594" w:rsidR="00FE2833" w:rsidRPr="00D8220F" w:rsidRDefault="00DD45F1" w:rsidP="00DD45F1">
      <w:pPr>
        <w:spacing w:after="0"/>
        <w:jc w:val="lowKashida"/>
        <w:rPr>
          <w:rFonts w:asciiTheme="majorBidi" w:hAnsiTheme="majorBidi" w:cstheme="majorBidi"/>
          <w:color w:val="000000"/>
          <w:sz w:val="24"/>
          <w:szCs w:val="24"/>
          <w:lang w:bidi="ar-IQ"/>
        </w:rPr>
      </w:pPr>
      <w:r w:rsidRPr="00D8220F">
        <w:rPr>
          <w:rFonts w:asciiTheme="majorBidi" w:hAnsiTheme="majorBidi" w:cstheme="majorBidi"/>
          <w:color w:val="000000"/>
          <w:sz w:val="24"/>
          <w:szCs w:val="24"/>
        </w:rPr>
        <w:t xml:space="preserve">It is an anti-seepage technique, used under the barrier foundation, easy to install, economical method, simple and fast. </w:t>
      </w:r>
      <w:sdt>
        <w:sdtPr>
          <w:rPr>
            <w:rFonts w:asciiTheme="majorBidi" w:hAnsiTheme="majorBidi" w:cstheme="majorBidi"/>
            <w:color w:val="000000"/>
            <w:sz w:val="24"/>
            <w:szCs w:val="24"/>
          </w:rPr>
          <w:tag w:val="MENDELEY_CITATION_v3_eyJjaXRhdGlvbklEIjoiTUVOREVMRVlfQ0lUQVRJT05fNTJmYjNkNmUtZDg0ZC00NzkxLWJiNzUtOGJlNmI4MGJmZTgxIiwicHJvcGVydGllcyI6eyJub3RlSW5kZXgiOjB9LCJpc0VkaXRlZCI6ZmFsc2UsIm1hbnVhbE92ZXJyaWRlIjp7ImlzTWFudWFsbHlPdmVycmlkZGVuIjpmYWxzZSwiY2l0ZXByb2NUZXh0IjoiWzU0XSIsIm1hbnVhbE92ZXJyaWRlVGV4dCI6IiJ9LCJjaXRhdGlvbkl0ZW1zIjpbeyJpZCI6IjM3NDc2ZDYxLTMxYzgtMzhjZi1hZWY4LTk4NWRlYTg4MmRjYiIsIml0ZW1EYXRhIjp7InR5cGUiOiJwYXBlci1jb25mZXJlbmNlIiwiaWQiOiIzNzQ3NmQ2MS0zMWM4LTM4Y2YtYWVmOC05ODVkZWE4ODJkY2IiLCJ0aXRsZSI6Ik5ldyBTdHJ1Y3R1cmUgb2YgSW1wZXJ2aW91cyBTdGVlbCBTaGVldCBQaWxlIGluIEZvdW5kYXRpb24gU2xhYiIsImF1dGhvciI6W3siZmFtaWx5IjoiWmhhbyIsImdpdmVuIjoiV2FuZXIiLCJwYXJzZS1uYW1lcyI6ZmFsc2UsImRyb3BwaW5nLXBhcnRpY2xlIjoiIiwibm9uLWRyb3BwaW5nLXBhcnRpY2xlIjoiIn0seyJmYW1pbHkiOiJUdSIsImdpdmVuIjoiWmhpYmluIiwicGFyc2UtbmFtZXMiOmZhbHNlLCJkcm9wcGluZy1wYXJ0aWNsZSI6IiIsIm5vbi1kcm9wcGluZy1wYXJ0aWNsZSI6IiJ9LHsiZmFtaWx5IjoiWWFvIiwiZ2l2ZW4iOiJKaWFuZmVuZyIsInBhcnNlLW5hbWVzIjpmYWxzZSwiZHJvcHBpbmctcGFydGljbGUiOiIiLCJub24tZHJvcHBpbmctcGFydGljbGUiOiIifSx7ImZhbWlseSI6IkxpdSIsImdpdmVuIjoiWHVleWluZy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U2OC8xLzAxMjAzMiIsIklTU04iOiIxNzU1MTMxNSIsImlzc3VlZCI6eyJkYXRlLXBhcnRzIjpbWzIwMjAsOSwyMV1dfSwiYWJzdHJhY3QiOiJJbiB2aWV3IG9mIHRoZSBwb29yIHNlZXBhZ2UgY29udHJvbCBlZmZlY3QsIHNsb3cgY29uc3RydWN0aW9uIHByb2dyZXNzIGFuZCBoaWdoIGludmVzdG1lbnQgY29zdCBvZiB0aGUgZXhpc3Rpbmcgc2x1aWNlIHZlcnRpY2FsIGltcGVydmlvdXMgY29yZSBzdHJ1Y3R1cmUsIGEgbmV3IHR5cGUgb2YgYW50aS1zZWVwYWdlIHN0ZWVsIHNoZWV0IHBpbGUgc3RydWN0dXJlIGZvciBmb3VuZGF0aW9uIHNsYWIgaXMgcHJvcG9zZWQgaW4gdGhpcyBwYXBlci4gVGhlIG5ldyBzdHJ1Y3R1cmUgaXMgZm9ybWVkIGJ5IGNvbm5lY3RpbmcgbXVsdGlwbGUgc3RlZWwgc2hlZXQgcGlsZXMsIHRoZSBzdGVlbCBzaGVldCBwaWxlIGlzIGluIFwiVVwic2hhcGUsIHRoZSBzdGVlbCBzaGVldCBwaWxlIGJvZHkgZm9ybXMgaG9yaXpvbnRhbCBleHRlbnNpb24gZWRnZXMgb24gYm90aCBzaWRlcywgdGhlIHR3byBleHRlbmRlZCBlZGdlcyBmb3JtIHR3byByZXZlcnNlIGhvb2tzIGF0IHRoZSBlbmQsIGFuZCB0aGUgY2xhc3AgZm9ybXMgYW4gaW53YXJkIGluY2xpbmVkIHBsYW5lIGF0IHRoZSBjb25uZWN0aW9uIG9wZW5pbmcuIFRoZSBzdGVlbCBzaGVldCBwaWxlIGlzIHVzZWQgYXMgdGhlIHZlcnRpY2FsIGFudGktc2VlcGFnZSBib2R5LCBhbmQgdGhlIHN0cnVjdHVyZSBvZiB0aGUgc3RlZWwgc2hlZXQgcGlsZSBpcyBvcHRpbWl6ZWQuIFRoZSBjb25uZWN0aW9uIGVuZCBpcyBjb25uZWN0ZWQgYnkgdGhlIHJldmVyc2UgaG9vay4gVGhlIGdhcCBiZXR3ZWVuIHRoZSBjb25uZWN0aW9uIGVuZCBmYWNlcyBpcyBzbWFsbCBhbmQgdGhlIGFudGktc2VlcGFnZSBwZXJmb3JtYW5jZSBpcyBnb29kLiBUaGUgc3RydWN0dXJlIHJlZHVjZXMgdGhlIHNlZXBhZ2UgaGVhZCwgcmVkdWNlcyB0aGUgc2F0dXJhdGlvbiBsaW5lLCBhbmQgaW1wcm92ZXMgdGhlIHN0YWJpbGl0eSBvZiBzbHVpY2UgZm91bmRhdGlvbiBhbmQgc2x1aWNlLiIsInB1Ymxpc2hlciI6IklPUCBQdWJsaXNoaW5nIEx0ZCIsImlzc3VlIjoiMSIsInZvbHVtZSI6IjU2OCJ9LCJpc1RlbXBvcmFyeSI6ZmFsc2V9XX0="/>
          <w:id w:val="1235122792"/>
          <w:placeholder>
            <w:docPart w:val="56F62CF144604B69BF8BC320540E47DE"/>
          </w:placeholder>
        </w:sdtPr>
        <w:sdtContent>
          <w:r w:rsidR="00A3774C" w:rsidRPr="00A3774C">
            <w:rPr>
              <w:rFonts w:asciiTheme="majorBidi" w:hAnsiTheme="majorBidi" w:cstheme="majorBidi"/>
              <w:color w:val="000000"/>
              <w:sz w:val="24"/>
              <w:szCs w:val="24"/>
            </w:rPr>
            <w:t>[54]</w:t>
          </w:r>
        </w:sdtContent>
      </w:sdt>
      <w:r w:rsidRPr="00D8220F">
        <w:rPr>
          <w:rFonts w:asciiTheme="majorBidi" w:hAnsiTheme="majorBidi" w:cstheme="majorBidi"/>
          <w:color w:val="000000"/>
          <w:sz w:val="24"/>
          <w:szCs w:val="24"/>
        </w:rPr>
        <w:t xml:space="preserve"> showed the enclosed wall of steel sheet piles is created through the process of interlocking and sealing. The steel sheet pile is high-strength and generally U-shaped shape and exhibits strong </w:t>
      </w:r>
      <w:r w:rsidRPr="00D8220F">
        <w:rPr>
          <w:rFonts w:asciiTheme="majorBidi" w:hAnsiTheme="majorBidi" w:cstheme="majorBidi"/>
          <w:color w:val="000000"/>
          <w:sz w:val="24"/>
          <w:szCs w:val="24"/>
          <w:lang w:bidi="ar-IQ"/>
        </w:rPr>
        <w:t>strength, particularly at the joint, high bending strength, and resistance to leaking.</w:t>
      </w:r>
      <w:r w:rsidRPr="00D8220F">
        <w:rPr>
          <w:rFonts w:asciiTheme="majorBidi" w:hAnsiTheme="majorBidi" w:cstheme="majorBidi"/>
          <w:color w:val="000000"/>
          <w:sz w:val="24"/>
          <w:szCs w:val="24"/>
          <w:rtl/>
          <w:lang w:bidi="ar-IQ"/>
        </w:rPr>
        <w:t xml:space="preserve"> </w:t>
      </w:r>
      <w:r w:rsidRPr="00D8220F">
        <w:rPr>
          <w:rFonts w:asciiTheme="majorBidi" w:hAnsiTheme="majorBidi" w:cstheme="majorBidi"/>
          <w:color w:val="000000"/>
          <w:sz w:val="24"/>
          <w:szCs w:val="24"/>
          <w:lang w:bidi="ar-IQ"/>
        </w:rPr>
        <w:t xml:space="preserve"> The </w:t>
      </w:r>
      <w:r w:rsidRPr="00D8220F">
        <w:rPr>
          <w:rFonts w:asciiTheme="majorBidi" w:hAnsiTheme="majorBidi" w:cstheme="majorBidi"/>
          <w:color w:val="000000"/>
          <w:sz w:val="24"/>
          <w:szCs w:val="24"/>
        </w:rPr>
        <w:t>number of sheet piles, interval distance, and difference between upstream and downstream sheet piles have a great influence on seepage and water contamination</w:t>
      </w:r>
      <w:sdt>
        <w:sdtPr>
          <w:rPr>
            <w:rFonts w:asciiTheme="majorBidi" w:hAnsiTheme="majorBidi" w:cstheme="majorBidi"/>
            <w:color w:val="000000"/>
            <w:sz w:val="24"/>
            <w:szCs w:val="24"/>
          </w:rPr>
          <w:tag w:val="MENDELEY_CITATION_v3_eyJjaXRhdGlvbklEIjoiTUVOREVMRVlfQ0lUQVRJT05fMDNlMzJlNDQtOGVmZC00MzY5LTk1MDAtZGM1OTllNzQ5MTljIiwicHJvcGVydGllcyI6eyJub3RlSW5kZXgiOjB9LCJpc0VkaXRlZCI6ZmFsc2UsIm1hbnVhbE92ZXJyaWRlIjp7ImlzTWFudWFsbHlPdmVycmlkZGVuIjpmYWxzZSwiY2l0ZXByb2NUZXh0IjoiWzU1XSIsIm1hbnVhbE92ZXJyaWRlVGV4dCI6IiJ9LCJjaXRhdGlvbkl0ZW1zIjpbeyJpZCI6ImU3YTg0NDkyLTk5NTktM2RkMS1iODI2LTUxNzYzZTlhNDYzYiIsIml0ZW1EYXRhIjp7InR5cGUiOiJhcnRpY2xlIiwiaWQiOiJlN2E4NDQ5Mi05OTU5LTNkZDEtYjgyNi01MTc2M2U5YTQ2M2IiLCJ0aXRsZSI6IkEgc3R1ZHkgb24gY29udHJvbCBvZiBjb250YW1pbmFudCB0cmFuc3BvcnQgdGhyb3VnaCB0aGUgc29pbCB1c2luZyBlcXVhbCBkb3VibGUgc2hlZXQgcGlsZXMiLCJhdXRob3IiOlt7ImZhbWlseSI6IkFybWFueW91cyIsImdpdmVuIjoiQXNhYWQgTS4iLCJwYXJzZS1uYW1lcyI6ZmFsc2UsImRyb3BwaW5nLXBhcnRpY2xlIjoiIiwibm9uLWRyb3BwaW5nLXBhcnRpY2xlIjoiIn0seyJmYW1pbHkiOiJHaG9yYWJhIiwiZ2l2ZW4iOiJTaGltYWEgTS4iLCJwYXJzZS1uYW1lcyI6ZmFsc2UsImRyb3BwaW5nLXBhcnRpY2xlIjoiIiwibm9uLWRyb3BwaW5nLXBhcnRpY2xlIjoiIn0seyJmYW1pbHkiOiJSYXNod2FuIiwiZ2l2ZW4iOiJJLiBNLkguIiwicGFyc2UtbmFtZXMiOmZhbHNlLCJkcm9wcGluZy1wYXJ0aWNsZSI6IiIsIm5vbi1kcm9wcGluZy1wYXJ0aWNsZSI6IiJ9LHsiZmFtaWx5IjoiRGFwYW9uIiwiZ2l2ZW4iOiJNb2hhbWVkIEEuIiwicGFyc2UtbmFtZXMiOmZhbHNlLCJkcm9wcGluZy1wYXJ0aWNsZSI6IiIsIm5vbi1kcm9wcGluZy1wYXJ0aWNsZSI6IiJ9XSwiY29udGFpbmVyLXRpdGxlIjoiQWluIFNoYW1zIEVuZ2luZWVyaW5nIEpvdXJuYWwiLCJET0kiOiIxMC4xMDE2L2ouYXNlai4yMDE1LjExLjAwOSIsIklTU04iOiIyMDkwNDQ3OSIsImlzc3VlZCI6eyJkYXRlLXBhcnRzIjpbWzIwMTYsMywxXV19LCJwYWdlIjoiMjEtMjkiLCJhYnN0cmFjdCI6IkNvbnRyb2wgb2YgZ3JvdW5kd2F0ZXIgbW92aW5nIHVzaW5nIHNoZWV0IHBpbGUgaXMgdmVyeSBpbXBvcnRhbnQgZm9yIG1pbmltaXppbmcgdGhlIHBvdGVudGlhbCBvZiBncm91bmR3YXRlciBjb250YW1pbmF0aW9uLiBQcmVzZW50IHN0dWR5IGFpbXMgdG8gY29udHJvbCB0aGUgY29udGFtaW5hbnQgdHJhbnNwb3J0IHRocm91Z2ggc29pbCBieSB1c2luZyBlcXVhbCBkb3VibGUgc2hlZXQgcGlsZXMuIFBoeXNpY2FsIHNhbmQgYm94IG1vZGVsIHdhcyBpbXBsZW1lbnRlZCBzeW1tZXRyaWNhbGx5IGluIG9yZGVyIHRvIGV4YW1pbmUgdGhlIGVmZmVjdCBvZiBkZXB0aHMgb2YgZG91YmxlIHNoZWV0IHBpbGVzLCBkaXN0YW5jZSBiZXR3ZWVuIHRoZW0gYW5kIGRpc3RhbmNlIG9mIGNvbnRhbWluYW50IHVwc3RyZWFtIHRoZSBzaGVldCBwaWxlcy4gVGhlIHJlZ2lvbmFsIGNvbnRhbWluYXRlZCBwb3JvdXMgZmllbGQgaXMgc3R1ZGllZCBudW1lcmljYWxseSB1c2luZyBzaW11bGF0aW9uIHNvZnR3YXJlIE1PREVGTE9XIGFuZCBNM0RNUy4gQXZlcmFnZSBhYnNvbHV0ZSBkaWZmZXJlbmNlIHRpbWUgYmV0d2VlbiBleHBlcmltZW50YWwgYW5kIG51bWVyaWNhbCByZXN1bHRzIHRoYXQgY29udGFtaW5hdGlvbiBtb3ZlZCBmcm9tIHVwc3RyZWFtIHRvIHBvaW50IHVuZGVyIHRoZSBzZWNvbmQgc2hlZXQgcGlsZSBhbmQgYXJyaXZlcyB0aGUgc3VyZmFjZSBvZiBzb2lsIGF0IGRvd25zdHJlYW0sIGVxdWFscyA5LjMxJSBhbmQgNi4xMSUgcmVzcGVjdGl2ZWx5LiBEZXNpZ24gY2hhcnRzIGFyZSBwcmVzZW50ZWQgZm9yIHF1YW50aWZ5aW5nIHRoZSBlZmZlY3RzIG9mIGVxdWFsIGRvdWJsZSBzaGVldCBwaWxlcyBvbiB0aGUgaHlkcmF1bGljIGNvbnRyb2wgb2YgdGhlIGdyb3VuZHdhdGVyIGZsb3cgZmllbGQuIEZyb20gdGhlIGNoYXJ0cywgdGhlIGRvdWJsZSBzaGVldCBwaWxlcyBkZXB0aCBjYW4gYmUgc2VsZWN0ZWQgYWNjb3JkaW5nIHRvIHRoZSBuZWVkZWQgY29uZGl0aW9uLiIsInB1Ymxpc2hlciI6IkFpbiBTaGFtcyBVbml2ZXJzaXR5IiwiaXNzdWUiOiIxIiwidm9sdW1lIjoiNyIsImNvbnRhaW5lci10aXRsZS1zaG9ydCI6IiJ9LCJpc1RlbXBvcmFyeSI6ZmFsc2V9XX0="/>
          <w:id w:val="-1807389403"/>
          <w:placeholder>
            <w:docPart w:val="56F62CF144604B69BF8BC320540E47DE"/>
          </w:placeholder>
        </w:sdtPr>
        <w:sdtContent>
          <w:r w:rsidR="00A3774C" w:rsidRPr="00A3774C">
            <w:rPr>
              <w:rFonts w:asciiTheme="majorBidi" w:hAnsiTheme="majorBidi" w:cstheme="majorBidi"/>
              <w:color w:val="000000"/>
              <w:sz w:val="24"/>
              <w:szCs w:val="24"/>
            </w:rPr>
            <w:t>[55]</w:t>
          </w:r>
        </w:sdtContent>
      </w:sdt>
      <w:r w:rsidRPr="00D8220F">
        <w:rPr>
          <w:rFonts w:asciiTheme="majorBidi" w:hAnsiTheme="majorBidi" w:cstheme="majorBidi"/>
          <w:color w:val="000000"/>
          <w:sz w:val="24"/>
          <w:szCs w:val="24"/>
        </w:rPr>
        <w:t xml:space="preserve">. </w:t>
      </w:r>
      <w:sdt>
        <w:sdtPr>
          <w:rPr>
            <w:rFonts w:asciiTheme="majorBidi" w:hAnsiTheme="majorBidi" w:cstheme="majorBidi"/>
            <w:color w:val="000000"/>
            <w:sz w:val="24"/>
            <w:szCs w:val="24"/>
          </w:rPr>
          <w:tag w:val="MENDELEY_CITATION_v3_eyJjaXRhdGlvbklEIjoiTUVOREVMRVlfQ0lUQVRJT05fNmRmMWJhYzYtMmRiYy00NWRjLTgyODYtY2U5ZjI2N2RjZTVlIiwicHJvcGVydGllcyI6eyJub3RlSW5kZXgiOjB9LCJpc0VkaXRlZCI6ZmFsc2UsIm1hbnVhbE92ZXJyaWRlIjp7ImlzTWFudWFsbHlPdmVycmlkZGVuIjpmYWxzZSwiY2l0ZXByb2NUZXh0IjoiWzU2XSIsIm1hbnVhbE92ZXJyaWRlVGV4dCI6IiJ9LCJjaXRhdGlvbkl0ZW1zIjpbeyJpZCI6ImMzZDZlZjBhLTBjMTctMzQzOC1hNDIyLWNiYmMyNTlkOWYxYyIsIml0ZW1EYXRhIjp7InR5cGUiOiJhcnRpY2xlLWpvdXJuYWwiLCJpZCI6ImMzZDZlZjBhLTBjMTctMzQzOC1hNDIyLWNiYmMyNTlkOWYxYyIsInRpdGxlIjoiQmFzaWMgVHlwZXMgb2YgU2hlZXQgUGlsZSBXYWxscyBhbmQgVGhlaXIgQXBwbGljYXRpb24gaW4gdGhlIENvbnN0cnVjdGlvbiBJbmR1c3RyeS1hIFJldmlldyIsImF1dGhvciI6W3siZmFtaWx5IjoiRXNrYW5kYXJpIiwiZ2l2ZW4iOiJMZWlsYSIsInBhcnNlLW5hbWVzIjpmYWxzZSwiZHJvcHBpbmctcGFydGljbGUiOiIiLCJub24tZHJvcHBpbmctcGFydGljbGUiOiIifSx7ImZhbWlseSI6IkthbGFudGFyaSIsImdpdmVuIjoiQmVoemFkIiwicGFyc2UtbmFtZXMiOmZhbHNlLCJkcm9wcGluZy1wYXJ0aWNsZSI6IiIsIm5vbi1kcm9wcGluZy1wYXJ0aWNsZSI6IiJ9XSwiY29udGFpbmVyLXRpdGxlIjoi2Y9FSkdFIiwiVVJMIjoiaHR0cHM6Ly93d3cucmVzZWFyY2hnYXRlLm5ldC9wdWJsaWNhdGlvbi8yNjc5MjA1NTIiLCJpc3N1ZWQiOnsiZGF0ZS1wYXJ0cyI6W1syMDExXV19LCJjb250YWluZXItdGl0bGUtc2hvcnQiOiIifSwiaXNUZW1wb3JhcnkiOmZhbHNlfV19"/>
          <w:id w:val="847144865"/>
          <w:placeholder>
            <w:docPart w:val="56F62CF144604B69BF8BC320540E47DE"/>
          </w:placeholder>
        </w:sdtPr>
        <w:sdtContent>
          <w:r w:rsidR="00A3774C" w:rsidRPr="00A3774C">
            <w:rPr>
              <w:rFonts w:eastAsia="Times New Roman"/>
              <w:color w:val="000000"/>
            </w:rPr>
            <w:t>[56]</w:t>
          </w:r>
        </w:sdtContent>
      </w:sdt>
      <w:r w:rsidR="003E7CCE">
        <w:rPr>
          <w:rFonts w:asciiTheme="majorBidi" w:hAnsiTheme="majorBidi" w:cstheme="majorBidi"/>
          <w:color w:val="000000"/>
          <w:sz w:val="24"/>
          <w:szCs w:val="24"/>
        </w:rPr>
        <w:t xml:space="preserve"> </w:t>
      </w:r>
      <w:r w:rsidRPr="00D8220F">
        <w:rPr>
          <w:rFonts w:asciiTheme="majorBidi" w:hAnsiTheme="majorBidi" w:cstheme="majorBidi"/>
          <w:color w:val="000000"/>
          <w:sz w:val="24"/>
          <w:szCs w:val="24"/>
        </w:rPr>
        <w:t>concluded that the sheet piles are produced in steel, concrete, plastic, aluminum, and low-permeable</w:t>
      </w:r>
      <w:r w:rsidRPr="00D8220F">
        <w:rPr>
          <w:rFonts w:asciiTheme="majorBidi" w:hAnsiTheme="majorBidi" w:cstheme="majorBidi"/>
          <w:color w:val="000000"/>
          <w:sz w:val="24"/>
          <w:szCs w:val="24"/>
          <w:lang w:bidi="ar-IQ"/>
        </w:rPr>
        <w:t xml:space="preserve"> material. Sheet pile walls are resilient retaining structures composed of interconnected pile segments embedded in soils, designed to endure significant deformations and withstand horizontal pressures. Metal sheet piles are driven into the soil and interlocked together, but the concrete sheet pile is constructed due to jetting fresh concrete into a special excavated hole. Steel sheet piles are the easiest ones for initialization and have long life service with high resistance to high stress. Traditional sheet pile shapes are “Z” type and “U” type. The Hat-Type sheet pile 900 significantly contributes to lowering both construction costs and </w:t>
      </w:r>
      <w:r w:rsidR="00411E9B" w:rsidRPr="00D8220F">
        <w:rPr>
          <w:rFonts w:asciiTheme="majorBidi" w:hAnsiTheme="majorBidi" w:cstheme="majorBidi"/>
          <w:color w:val="000000"/>
          <w:sz w:val="24"/>
          <w:szCs w:val="24"/>
          <w:lang w:bidi="ar-IQ"/>
        </w:rPr>
        <w:t xml:space="preserve">durations. </w:t>
      </w:r>
      <w:sdt>
        <w:sdtPr>
          <w:rPr>
            <w:rFonts w:asciiTheme="majorBidi" w:hAnsiTheme="majorBidi" w:cstheme="majorBidi"/>
            <w:color w:val="000000"/>
            <w:sz w:val="24"/>
            <w:szCs w:val="24"/>
            <w:lang w:bidi="ar-IQ"/>
          </w:rPr>
          <w:tag w:val="MENDELEY_CITATION_v3_eyJjaXRhdGlvbklEIjoiTUVOREVMRVlfQ0lUQVRJT05fOWFmNzdkMTEtZDZmOC00NTFlLTg5MzEtMDkxZGIxZGY2NDc1IiwicHJvcGVydGllcyI6eyJub3RlSW5kZXgiOjB9LCJpc0VkaXRlZCI6ZmFsc2UsIm1hbnVhbE92ZXJyaWRlIjp7ImlzTWFudWFsbHlPdmVycmlkZGVuIjpmYWxzZSwiY2l0ZXByb2NUZXh0IjoiWzU3XSIsIm1hbnVhbE92ZXJyaWRlVGV4dCI6IiJ9LCJjaXRhdGlvbkl0ZW1zIjpbeyJpZCI6IjA1MDQxYjY1LWUxZWQtM2QxYi05ODIyLWY1MjVlNTk0YmI3MiIsIml0ZW1EYXRhIjp7InR5cGUiOiJib29rIiwiaWQiOiIwNTA0MWI2NS1lMWVkLTNkMWItOTgyMi1mNTI1ZTU5NGJiNzIiLCJ0aXRsZSI6IlByaW5jaXBsZXMgb2YgRm91bmRhdGlvbiBFbmdpbmVlcmluZyIsImF1dGhvciI6W3siZmFtaWx5IjoiQnJhamEgTS4gRGFzIiwiZ2l2ZW4iOiIiLCJwYXJzZS1uYW1lcyI6ZmFsc2UsImRyb3BwaW5nLXBhcnRpY2xlIjoiIiwibm9uLWRyb3BwaW5nLXBhcnRpY2xlIjoiIn1dLCJpc3N1ZWQiOnsiZGF0ZS1wYXJ0cyI6W1syMDExXV19LCJlZGl0aW9uIjoiNyIsInB1Ymxpc2hlciI6IkNocmlzdG9waGVyIE0uIFNob3J0dCIsImNvbnRhaW5lci10aXRsZS1zaG9ydCI6IiJ9LCJpc1RlbXBvcmFyeSI6ZmFsc2V9XX0="/>
          <w:id w:val="-659614337"/>
          <w:placeholder>
            <w:docPart w:val="DefaultPlaceholder_-1854013440"/>
          </w:placeholder>
        </w:sdtPr>
        <w:sdtEndPr>
          <w:rPr>
            <w:iCs/>
          </w:rPr>
        </w:sdtEndPr>
        <w:sdtContent>
          <w:r w:rsidR="00A3774C" w:rsidRPr="00A3774C">
            <w:rPr>
              <w:rFonts w:asciiTheme="majorBidi" w:hAnsiTheme="majorBidi" w:cstheme="majorBidi"/>
              <w:color w:val="000000"/>
              <w:sz w:val="24"/>
              <w:szCs w:val="24"/>
              <w:lang w:bidi="ar-IQ"/>
            </w:rPr>
            <w:t>[57]</w:t>
          </w:r>
        </w:sdtContent>
      </w:sdt>
      <w:r w:rsidR="00C85F24" w:rsidRPr="00D8220F">
        <w:rPr>
          <w:rFonts w:asciiTheme="majorBidi" w:hAnsiTheme="majorBidi" w:cstheme="majorBidi"/>
          <w:color w:val="000000"/>
          <w:sz w:val="24"/>
          <w:szCs w:val="24"/>
          <w:lang w:bidi="ar-IQ"/>
        </w:rPr>
        <w:t xml:space="preserve"> </w:t>
      </w:r>
      <w:r w:rsidR="008D3E2E" w:rsidRPr="00D8220F">
        <w:rPr>
          <w:rFonts w:asciiTheme="majorBidi" w:hAnsiTheme="majorBidi" w:cstheme="majorBidi"/>
          <w:color w:val="000000"/>
          <w:sz w:val="24"/>
          <w:szCs w:val="24"/>
          <w:lang w:bidi="ar-IQ"/>
        </w:rPr>
        <w:t>c</w:t>
      </w:r>
      <w:r w:rsidR="004A7450" w:rsidRPr="00D8220F">
        <w:rPr>
          <w:rFonts w:asciiTheme="majorBidi" w:hAnsiTheme="majorBidi" w:cstheme="majorBidi"/>
          <w:color w:val="000000"/>
          <w:sz w:val="24"/>
          <w:szCs w:val="24"/>
          <w:lang w:bidi="ar-IQ"/>
        </w:rPr>
        <w:t>oncluded that the</w:t>
      </w:r>
      <w:r w:rsidR="00411E9B" w:rsidRPr="00D8220F">
        <w:rPr>
          <w:rFonts w:asciiTheme="majorBidi" w:hAnsiTheme="majorBidi" w:cstheme="majorBidi"/>
          <w:color w:val="000000"/>
          <w:sz w:val="24"/>
          <w:szCs w:val="24"/>
          <w:lang w:bidi="ar-IQ"/>
        </w:rPr>
        <w:t xml:space="preserve"> </w:t>
      </w:r>
      <w:r w:rsidR="00411E9B" w:rsidRPr="00D8220F">
        <w:rPr>
          <w:rFonts w:asciiTheme="majorBidi" w:hAnsiTheme="majorBidi" w:cstheme="majorBidi"/>
          <w:color w:val="000000"/>
          <w:sz w:val="24"/>
          <w:szCs w:val="24"/>
          <w:lang w:bidi="ar-IQ"/>
        </w:rPr>
        <w:lastRenderedPageBreak/>
        <w:t>interlocks of the sheet-pile sections are shaped like a thumb-and-finger or ball-and-socket joint for watertight connections.</w:t>
      </w:r>
      <w:r w:rsidR="00105E61" w:rsidRPr="00D8220F">
        <w:rPr>
          <w:rFonts w:asciiTheme="majorBidi" w:hAnsiTheme="majorBidi" w:cstheme="majorBidi"/>
          <w:color w:val="000000"/>
          <w:sz w:val="24"/>
          <w:szCs w:val="24"/>
          <w:lang w:bidi="ar-IQ"/>
        </w:rPr>
        <w:t xml:space="preserve"> The designated permissible flexural stress for the steel sheet piles is as stated below</w:t>
      </w:r>
      <w:r w:rsidR="00105E61" w:rsidRPr="00D8220F">
        <w:rPr>
          <w:rFonts w:asciiTheme="majorBidi" w:hAnsiTheme="majorBidi" w:cstheme="majorBidi"/>
          <w:color w:val="000000"/>
          <w:sz w:val="24"/>
          <w:szCs w:val="24"/>
          <w:rtl/>
          <w:lang w:bidi="ar-IQ"/>
        </w:rPr>
        <w:t>:</w:t>
      </w:r>
    </w:p>
    <w:p w14:paraId="60700CA1" w14:textId="77777777" w:rsidR="004D553E" w:rsidRPr="00136598" w:rsidRDefault="004D553E" w:rsidP="00DD45F1">
      <w:pPr>
        <w:spacing w:after="0"/>
        <w:jc w:val="lowKashida"/>
        <w:rPr>
          <w:rFonts w:asciiTheme="majorBidi" w:hAnsiTheme="majorBidi" w:cstheme="majorBidi"/>
          <w:color w:val="000000"/>
          <w:sz w:val="24"/>
          <w:szCs w:val="24"/>
          <w:lang w:bidi="ar-IQ"/>
        </w:rPr>
      </w:pPr>
    </w:p>
    <w:p w14:paraId="12097FF1" w14:textId="05F97719" w:rsidR="00105E61" w:rsidRPr="00136598" w:rsidRDefault="004D553E" w:rsidP="004D553E">
      <w:pPr>
        <w:pStyle w:val="Caption"/>
        <w:jc w:val="center"/>
        <w:rPr>
          <w:rFonts w:asciiTheme="majorBidi" w:hAnsiTheme="majorBidi" w:cstheme="majorBidi"/>
          <w:i w:val="0"/>
          <w:iCs w:val="0"/>
          <w:color w:val="auto"/>
          <w:sz w:val="24"/>
          <w:szCs w:val="24"/>
          <w:rtl/>
          <w:lang w:bidi="ar-IQ"/>
        </w:rPr>
      </w:pPr>
      <w:r w:rsidRPr="00136598">
        <w:rPr>
          <w:rFonts w:asciiTheme="majorBidi" w:hAnsiTheme="majorBidi" w:cstheme="majorBidi"/>
          <w:b/>
          <w:bCs/>
          <w:i w:val="0"/>
          <w:iCs w:val="0"/>
          <w:color w:val="auto"/>
          <w:sz w:val="24"/>
          <w:szCs w:val="24"/>
        </w:rPr>
        <w:t xml:space="preserve">Table </w:t>
      </w:r>
      <w:r w:rsidRPr="00136598">
        <w:rPr>
          <w:rFonts w:asciiTheme="majorBidi" w:hAnsiTheme="majorBidi" w:cstheme="majorBidi"/>
          <w:b/>
          <w:bCs/>
          <w:i w:val="0"/>
          <w:iCs w:val="0"/>
          <w:color w:val="auto"/>
          <w:sz w:val="24"/>
          <w:szCs w:val="24"/>
        </w:rPr>
        <w:fldChar w:fldCharType="begin"/>
      </w:r>
      <w:r w:rsidRPr="00136598">
        <w:rPr>
          <w:rFonts w:asciiTheme="majorBidi" w:hAnsiTheme="majorBidi" w:cstheme="majorBidi"/>
          <w:b/>
          <w:bCs/>
          <w:i w:val="0"/>
          <w:iCs w:val="0"/>
          <w:color w:val="auto"/>
          <w:sz w:val="24"/>
          <w:szCs w:val="24"/>
        </w:rPr>
        <w:instrText xml:space="preserve"> SEQ Table \* ARABIC </w:instrText>
      </w:r>
      <w:r w:rsidRPr="00136598">
        <w:rPr>
          <w:rFonts w:asciiTheme="majorBidi" w:hAnsiTheme="majorBidi" w:cstheme="majorBidi"/>
          <w:b/>
          <w:bCs/>
          <w:i w:val="0"/>
          <w:iCs w:val="0"/>
          <w:color w:val="auto"/>
          <w:sz w:val="24"/>
          <w:szCs w:val="24"/>
        </w:rPr>
        <w:fldChar w:fldCharType="separate"/>
      </w:r>
      <w:r w:rsidR="00A2288F">
        <w:rPr>
          <w:rFonts w:asciiTheme="majorBidi" w:hAnsiTheme="majorBidi" w:cstheme="majorBidi"/>
          <w:b/>
          <w:bCs/>
          <w:i w:val="0"/>
          <w:iCs w:val="0"/>
          <w:noProof/>
          <w:color w:val="auto"/>
          <w:sz w:val="24"/>
          <w:szCs w:val="24"/>
        </w:rPr>
        <w:t>5</w:t>
      </w:r>
      <w:r w:rsidRPr="00136598">
        <w:rPr>
          <w:rFonts w:asciiTheme="majorBidi" w:hAnsiTheme="majorBidi" w:cstheme="majorBidi"/>
          <w:b/>
          <w:bCs/>
          <w:i w:val="0"/>
          <w:iCs w:val="0"/>
          <w:color w:val="auto"/>
          <w:sz w:val="24"/>
          <w:szCs w:val="24"/>
        </w:rPr>
        <w:fldChar w:fldCharType="end"/>
      </w:r>
      <w:r w:rsidRPr="00136598">
        <w:rPr>
          <w:rFonts w:asciiTheme="majorBidi" w:hAnsiTheme="majorBidi" w:cstheme="majorBidi"/>
          <w:b/>
          <w:bCs/>
          <w:i w:val="0"/>
          <w:iCs w:val="0"/>
          <w:color w:val="auto"/>
          <w:sz w:val="24"/>
          <w:szCs w:val="24"/>
        </w:rPr>
        <w:t>:</w:t>
      </w:r>
      <w:r w:rsidR="00FC33EB" w:rsidRPr="00136598">
        <w:rPr>
          <w:rFonts w:asciiTheme="majorBidi" w:hAnsiTheme="majorBidi" w:cstheme="majorBidi"/>
          <w:b/>
          <w:bCs/>
          <w:i w:val="0"/>
          <w:iCs w:val="0"/>
          <w:color w:val="auto"/>
          <w:sz w:val="24"/>
          <w:szCs w:val="24"/>
        </w:rPr>
        <w:t xml:space="preserve"> </w:t>
      </w:r>
      <w:r w:rsidR="00FC33EB" w:rsidRPr="00136598">
        <w:rPr>
          <w:rFonts w:asciiTheme="majorBidi" w:hAnsiTheme="majorBidi" w:cstheme="majorBidi"/>
          <w:i w:val="0"/>
          <w:iCs w:val="0"/>
          <w:color w:val="auto"/>
          <w:sz w:val="24"/>
          <w:szCs w:val="24"/>
        </w:rPr>
        <w:t>Standard allowable stress for different types of steel sheet pile</w:t>
      </w:r>
    </w:p>
    <w:tbl>
      <w:tblPr>
        <w:tblW w:w="5305" w:type="dxa"/>
        <w:jc w:val="center"/>
        <w:tblLook w:val="04A0" w:firstRow="1" w:lastRow="0" w:firstColumn="1" w:lastColumn="0" w:noHBand="0" w:noVBand="1"/>
      </w:tblPr>
      <w:tblGrid>
        <w:gridCol w:w="1760"/>
        <w:gridCol w:w="3545"/>
      </w:tblGrid>
      <w:tr w:rsidR="00105E61" w:rsidRPr="00136598" w14:paraId="5D171BA8" w14:textId="77777777" w:rsidTr="00105E61">
        <w:trPr>
          <w:trHeight w:val="288"/>
          <w:jc w:val="center"/>
        </w:trPr>
        <w:tc>
          <w:tcPr>
            <w:tcW w:w="176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6FE0005" w14:textId="77777777" w:rsidR="00105E61" w:rsidRPr="00136598" w:rsidRDefault="00105E61" w:rsidP="00105E61">
            <w:pPr>
              <w:spacing w:after="0" w:line="240" w:lineRule="auto"/>
              <w:jc w:val="center"/>
              <w:rPr>
                <w:rFonts w:asciiTheme="majorBidi" w:eastAsia="Times New Roman" w:hAnsiTheme="majorBidi" w:cstheme="majorBidi"/>
                <w:b/>
                <w:bCs/>
                <w:color w:val="000000"/>
                <w:sz w:val="20"/>
                <w:lang w:bidi="ar-SA"/>
              </w:rPr>
            </w:pPr>
            <w:r w:rsidRPr="00136598">
              <w:rPr>
                <w:rFonts w:asciiTheme="majorBidi" w:eastAsia="Times New Roman" w:hAnsiTheme="majorBidi" w:cstheme="majorBidi"/>
                <w:b/>
                <w:bCs/>
                <w:color w:val="000000"/>
                <w:sz w:val="20"/>
                <w:lang w:bidi="ar-SA"/>
              </w:rPr>
              <w:t>Type of Steel</w:t>
            </w:r>
          </w:p>
        </w:tc>
        <w:tc>
          <w:tcPr>
            <w:tcW w:w="3545" w:type="dxa"/>
            <w:tcBorders>
              <w:top w:val="single" w:sz="4" w:space="0" w:color="auto"/>
              <w:left w:val="nil"/>
              <w:bottom w:val="single" w:sz="4" w:space="0" w:color="auto"/>
              <w:right w:val="single" w:sz="4" w:space="0" w:color="auto"/>
            </w:tcBorders>
            <w:shd w:val="clear" w:color="000000" w:fill="D0CECE"/>
            <w:noWrap/>
            <w:vAlign w:val="center"/>
            <w:hideMark/>
          </w:tcPr>
          <w:p w14:paraId="3953C0C5" w14:textId="77777777" w:rsidR="00105E61" w:rsidRPr="00136598" w:rsidRDefault="00105E61" w:rsidP="00105E61">
            <w:pPr>
              <w:spacing w:after="0" w:line="240" w:lineRule="auto"/>
              <w:jc w:val="center"/>
              <w:rPr>
                <w:rFonts w:asciiTheme="majorBidi" w:eastAsia="Times New Roman" w:hAnsiTheme="majorBidi" w:cstheme="majorBidi"/>
                <w:b/>
                <w:bCs/>
                <w:color w:val="000000"/>
                <w:sz w:val="20"/>
                <w:lang w:bidi="ar-SA"/>
              </w:rPr>
            </w:pPr>
            <w:r w:rsidRPr="00136598">
              <w:rPr>
                <w:rFonts w:asciiTheme="majorBidi" w:eastAsia="Times New Roman" w:hAnsiTheme="majorBidi" w:cstheme="majorBidi"/>
                <w:b/>
                <w:bCs/>
                <w:color w:val="000000"/>
                <w:sz w:val="20"/>
                <w:lang w:bidi="ar-SA"/>
              </w:rPr>
              <w:t>Allowable Stress</w:t>
            </w:r>
          </w:p>
        </w:tc>
      </w:tr>
      <w:tr w:rsidR="00105E61" w:rsidRPr="00136598" w14:paraId="55FA6E7E" w14:textId="77777777" w:rsidTr="00105E61">
        <w:trPr>
          <w:trHeight w:val="288"/>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A8CF0EB" w14:textId="77777777" w:rsidR="00105E61" w:rsidRPr="00136598" w:rsidRDefault="00105E61" w:rsidP="00105E61">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ASTM A-328</w:t>
            </w:r>
          </w:p>
        </w:tc>
        <w:tc>
          <w:tcPr>
            <w:tcW w:w="3545" w:type="dxa"/>
            <w:tcBorders>
              <w:top w:val="nil"/>
              <w:left w:val="nil"/>
              <w:bottom w:val="single" w:sz="4" w:space="0" w:color="auto"/>
              <w:right w:val="single" w:sz="4" w:space="0" w:color="auto"/>
            </w:tcBorders>
            <w:shd w:val="clear" w:color="auto" w:fill="auto"/>
            <w:noWrap/>
            <w:vAlign w:val="bottom"/>
            <w:hideMark/>
          </w:tcPr>
          <w:p w14:paraId="6C034EFF" w14:textId="520DCB81" w:rsidR="00105E61" w:rsidRPr="00136598" w:rsidRDefault="00105E61" w:rsidP="00105E61">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170 MN/m</w:t>
            </w:r>
            <w:r w:rsidRPr="00136598">
              <w:rPr>
                <w:rFonts w:asciiTheme="majorBidi" w:eastAsia="Times New Roman" w:hAnsiTheme="majorBidi" w:cstheme="majorBidi"/>
                <w:color w:val="000000"/>
                <w:sz w:val="20"/>
                <w:vertAlign w:val="superscript"/>
                <w:lang w:bidi="ar-SA"/>
              </w:rPr>
              <w:t>2</w:t>
            </w:r>
            <w:r w:rsidRPr="00136598">
              <w:rPr>
                <w:rFonts w:asciiTheme="majorBidi" w:eastAsia="Times New Roman" w:hAnsiTheme="majorBidi" w:cstheme="majorBidi"/>
                <w:color w:val="000000"/>
                <w:sz w:val="20"/>
                <w:lang w:bidi="ar-SA"/>
              </w:rPr>
              <w:t xml:space="preserve"> </w:t>
            </w:r>
            <w:r w:rsidRPr="00136598">
              <w:rPr>
                <w:rFonts w:asciiTheme="majorBidi" w:eastAsia="Times New Roman" w:hAnsiTheme="majorBidi" w:cstheme="majorBidi"/>
                <w:color w:val="000000"/>
                <w:sz w:val="20"/>
                <w:rtl/>
                <w:lang w:bidi="ar-SA"/>
              </w:rPr>
              <w:t xml:space="preserve">  </w:t>
            </w:r>
            <w:r w:rsidRPr="00136598">
              <w:rPr>
                <w:rFonts w:asciiTheme="majorBidi" w:eastAsia="Times New Roman" w:hAnsiTheme="majorBidi" w:cstheme="majorBidi"/>
                <w:color w:val="000000"/>
                <w:sz w:val="20"/>
                <w:lang w:bidi="ar-SA"/>
              </w:rPr>
              <w:t xml:space="preserve"> (25000Ib/in</w:t>
            </w:r>
            <w:r w:rsidRPr="00136598">
              <w:rPr>
                <w:rFonts w:asciiTheme="majorBidi" w:eastAsia="Times New Roman" w:hAnsiTheme="majorBidi" w:cstheme="majorBidi"/>
                <w:color w:val="000000"/>
                <w:sz w:val="20"/>
                <w:vertAlign w:val="superscript"/>
                <w:lang w:bidi="ar-SA"/>
              </w:rPr>
              <w:t>2</w:t>
            </w:r>
            <w:r w:rsidRPr="00136598">
              <w:rPr>
                <w:rFonts w:asciiTheme="majorBidi" w:eastAsia="Times New Roman" w:hAnsiTheme="majorBidi" w:cstheme="majorBidi"/>
                <w:color w:val="000000"/>
                <w:sz w:val="20"/>
                <w:lang w:bidi="ar-SA"/>
              </w:rPr>
              <w:t>)</w:t>
            </w:r>
          </w:p>
        </w:tc>
      </w:tr>
      <w:tr w:rsidR="00105E61" w:rsidRPr="00136598" w14:paraId="1020E577" w14:textId="77777777" w:rsidTr="00105E61">
        <w:trPr>
          <w:trHeight w:val="288"/>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36DBA4F" w14:textId="77777777" w:rsidR="00105E61" w:rsidRPr="00136598" w:rsidRDefault="00105E61" w:rsidP="00105E61">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ASTM A-572</w:t>
            </w:r>
          </w:p>
        </w:tc>
        <w:tc>
          <w:tcPr>
            <w:tcW w:w="3545" w:type="dxa"/>
            <w:tcBorders>
              <w:top w:val="nil"/>
              <w:left w:val="nil"/>
              <w:bottom w:val="single" w:sz="4" w:space="0" w:color="auto"/>
              <w:right w:val="single" w:sz="4" w:space="0" w:color="auto"/>
            </w:tcBorders>
            <w:shd w:val="clear" w:color="auto" w:fill="auto"/>
            <w:noWrap/>
            <w:vAlign w:val="bottom"/>
            <w:hideMark/>
          </w:tcPr>
          <w:p w14:paraId="239116B5" w14:textId="31C24DDE" w:rsidR="00105E61" w:rsidRPr="00136598" w:rsidRDefault="00105E61" w:rsidP="00105E61">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210 MN/m</w:t>
            </w:r>
            <w:r w:rsidRPr="00136598">
              <w:rPr>
                <w:rFonts w:asciiTheme="majorBidi" w:eastAsia="Times New Roman" w:hAnsiTheme="majorBidi" w:cstheme="majorBidi"/>
                <w:color w:val="000000"/>
                <w:sz w:val="20"/>
                <w:vertAlign w:val="superscript"/>
                <w:lang w:bidi="ar-SA"/>
              </w:rPr>
              <w:t>2</w:t>
            </w:r>
            <w:r w:rsidRPr="00136598">
              <w:rPr>
                <w:rFonts w:asciiTheme="majorBidi" w:eastAsia="Times New Roman" w:hAnsiTheme="majorBidi" w:cstheme="majorBidi"/>
                <w:color w:val="000000"/>
                <w:sz w:val="20"/>
                <w:lang w:bidi="ar-SA"/>
              </w:rPr>
              <w:t xml:space="preserve">  </w:t>
            </w:r>
            <w:r w:rsidRPr="00136598">
              <w:rPr>
                <w:rFonts w:asciiTheme="majorBidi" w:eastAsia="Times New Roman" w:hAnsiTheme="majorBidi" w:cstheme="majorBidi"/>
                <w:color w:val="000000"/>
                <w:sz w:val="20"/>
                <w:rtl/>
                <w:lang w:bidi="ar-SA"/>
              </w:rPr>
              <w:t xml:space="preserve"> </w:t>
            </w:r>
            <w:r w:rsidRPr="00136598">
              <w:rPr>
                <w:rFonts w:asciiTheme="majorBidi" w:eastAsia="Times New Roman" w:hAnsiTheme="majorBidi" w:cstheme="majorBidi"/>
                <w:color w:val="000000"/>
                <w:sz w:val="20"/>
                <w:lang w:bidi="ar-SA"/>
              </w:rPr>
              <w:t>(30 000Ib/in</w:t>
            </w:r>
            <w:r w:rsidRPr="00136598">
              <w:rPr>
                <w:rFonts w:asciiTheme="majorBidi" w:eastAsia="Times New Roman" w:hAnsiTheme="majorBidi" w:cstheme="majorBidi"/>
                <w:color w:val="000000"/>
                <w:sz w:val="20"/>
                <w:vertAlign w:val="superscript"/>
                <w:lang w:bidi="ar-SA"/>
              </w:rPr>
              <w:t>2</w:t>
            </w:r>
            <w:r w:rsidRPr="00136598">
              <w:rPr>
                <w:rFonts w:asciiTheme="majorBidi" w:eastAsia="Times New Roman" w:hAnsiTheme="majorBidi" w:cstheme="majorBidi"/>
                <w:color w:val="000000"/>
                <w:sz w:val="20"/>
                <w:lang w:bidi="ar-SA"/>
              </w:rPr>
              <w:t>)</w:t>
            </w:r>
          </w:p>
        </w:tc>
      </w:tr>
      <w:tr w:rsidR="00105E61" w:rsidRPr="00136598" w14:paraId="7C65007F" w14:textId="77777777" w:rsidTr="00105E61">
        <w:trPr>
          <w:trHeight w:val="288"/>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90FB330" w14:textId="77777777" w:rsidR="00105E61" w:rsidRPr="00136598" w:rsidRDefault="00105E61" w:rsidP="00105E61">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ASTM A-690</w:t>
            </w:r>
          </w:p>
        </w:tc>
        <w:tc>
          <w:tcPr>
            <w:tcW w:w="3545" w:type="dxa"/>
            <w:tcBorders>
              <w:top w:val="nil"/>
              <w:left w:val="nil"/>
              <w:bottom w:val="single" w:sz="4" w:space="0" w:color="auto"/>
              <w:right w:val="single" w:sz="4" w:space="0" w:color="auto"/>
            </w:tcBorders>
            <w:shd w:val="clear" w:color="auto" w:fill="auto"/>
            <w:noWrap/>
            <w:vAlign w:val="bottom"/>
            <w:hideMark/>
          </w:tcPr>
          <w:p w14:paraId="4A5A11AD" w14:textId="06321372" w:rsidR="00105E61" w:rsidRPr="00136598" w:rsidRDefault="00105E61" w:rsidP="00105E61">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210 MN/m</w:t>
            </w:r>
            <w:r w:rsidRPr="00136598">
              <w:rPr>
                <w:rFonts w:asciiTheme="majorBidi" w:eastAsia="Times New Roman" w:hAnsiTheme="majorBidi" w:cstheme="majorBidi"/>
                <w:color w:val="000000"/>
                <w:sz w:val="20"/>
                <w:vertAlign w:val="superscript"/>
                <w:lang w:bidi="ar-SA"/>
              </w:rPr>
              <w:t>2</w:t>
            </w:r>
            <w:r w:rsidRPr="00136598">
              <w:rPr>
                <w:rFonts w:asciiTheme="majorBidi" w:eastAsia="Times New Roman" w:hAnsiTheme="majorBidi" w:cstheme="majorBidi"/>
                <w:color w:val="000000"/>
                <w:sz w:val="20"/>
                <w:lang w:bidi="ar-SA"/>
              </w:rPr>
              <w:t xml:space="preserve">  </w:t>
            </w:r>
            <w:r w:rsidRPr="00136598">
              <w:rPr>
                <w:rFonts w:asciiTheme="majorBidi" w:eastAsia="Times New Roman" w:hAnsiTheme="majorBidi" w:cstheme="majorBidi"/>
                <w:color w:val="000000"/>
                <w:sz w:val="20"/>
                <w:rtl/>
                <w:lang w:bidi="ar-SA"/>
              </w:rPr>
              <w:t xml:space="preserve"> </w:t>
            </w:r>
            <w:r w:rsidRPr="00136598">
              <w:rPr>
                <w:rFonts w:asciiTheme="majorBidi" w:eastAsia="Times New Roman" w:hAnsiTheme="majorBidi" w:cstheme="majorBidi"/>
                <w:color w:val="000000"/>
                <w:sz w:val="20"/>
                <w:lang w:bidi="ar-SA"/>
              </w:rPr>
              <w:t>(30 000Ib/in</w:t>
            </w:r>
            <w:r w:rsidRPr="00136598">
              <w:rPr>
                <w:rFonts w:asciiTheme="majorBidi" w:eastAsia="Times New Roman" w:hAnsiTheme="majorBidi" w:cstheme="majorBidi"/>
                <w:color w:val="000000"/>
                <w:sz w:val="20"/>
                <w:vertAlign w:val="superscript"/>
                <w:lang w:bidi="ar-SA"/>
              </w:rPr>
              <w:t>2</w:t>
            </w:r>
            <w:r w:rsidRPr="00136598">
              <w:rPr>
                <w:rFonts w:asciiTheme="majorBidi" w:eastAsia="Times New Roman" w:hAnsiTheme="majorBidi" w:cstheme="majorBidi"/>
                <w:color w:val="000000"/>
                <w:sz w:val="20"/>
                <w:lang w:bidi="ar-SA"/>
              </w:rPr>
              <w:t>)</w:t>
            </w:r>
          </w:p>
        </w:tc>
      </w:tr>
    </w:tbl>
    <w:p w14:paraId="6176B3A2" w14:textId="77777777" w:rsidR="00105E61" w:rsidRPr="00136598" w:rsidRDefault="00105E61" w:rsidP="00DD45F1">
      <w:pPr>
        <w:spacing w:after="0"/>
        <w:jc w:val="lowKashida"/>
        <w:rPr>
          <w:rFonts w:asciiTheme="majorBidi" w:eastAsiaTheme="minorEastAsia" w:hAnsiTheme="majorBidi" w:cstheme="majorBidi"/>
          <w:iCs/>
          <w:color w:val="000000"/>
          <w:sz w:val="24"/>
          <w:szCs w:val="24"/>
          <w:lang w:bidi="ar-IQ"/>
        </w:rPr>
      </w:pPr>
    </w:p>
    <w:p w14:paraId="3A3AC48B" w14:textId="77777777" w:rsidR="001336B0" w:rsidRPr="00136598" w:rsidRDefault="001336B0" w:rsidP="001336B0">
      <w:pPr>
        <w:keepNext/>
        <w:tabs>
          <w:tab w:val="left" w:pos="4068"/>
        </w:tabs>
        <w:jc w:val="center"/>
        <w:rPr>
          <w:rFonts w:asciiTheme="majorBidi" w:hAnsiTheme="majorBidi" w:cstheme="majorBidi"/>
        </w:rPr>
      </w:pPr>
      <w:r w:rsidRPr="00136598">
        <w:rPr>
          <w:rFonts w:asciiTheme="majorBidi" w:hAnsiTheme="majorBidi" w:cstheme="majorBidi"/>
          <w:noProof/>
          <w:sz w:val="24"/>
          <w:szCs w:val="24"/>
          <w14:ligatures w14:val="standardContextual"/>
        </w:rPr>
        <w:drawing>
          <wp:inline distT="0" distB="0" distL="0" distR="0" wp14:anchorId="3B4AD602" wp14:editId="09BDCE1A">
            <wp:extent cx="3475990" cy="834965"/>
            <wp:effectExtent l="19050" t="19050" r="10160" b="22860"/>
            <wp:docPr id="1294391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91304" name=""/>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Lst>
                    </a:blip>
                    <a:stretch>
                      <a:fillRect/>
                    </a:stretch>
                  </pic:blipFill>
                  <pic:spPr>
                    <a:xfrm>
                      <a:off x="0" y="0"/>
                      <a:ext cx="3516299" cy="844648"/>
                    </a:xfrm>
                    <a:prstGeom prst="rect">
                      <a:avLst/>
                    </a:prstGeom>
                    <a:ln w="3175">
                      <a:solidFill>
                        <a:schemeClr val="tx1"/>
                      </a:solidFill>
                    </a:ln>
                  </pic:spPr>
                </pic:pic>
              </a:graphicData>
            </a:graphic>
          </wp:inline>
        </w:drawing>
      </w:r>
    </w:p>
    <w:p w14:paraId="33536E74" w14:textId="6B5928A6" w:rsidR="00D52451" w:rsidRPr="00136598" w:rsidRDefault="001336B0" w:rsidP="00736D71">
      <w:pPr>
        <w:pStyle w:val="Caption"/>
        <w:jc w:val="lowKashida"/>
        <w:rPr>
          <w:rFonts w:asciiTheme="majorBidi" w:hAnsiTheme="majorBidi" w:cstheme="majorBidi"/>
          <w:i w:val="0"/>
          <w:iCs w:val="0"/>
          <w:color w:val="000000"/>
          <w:sz w:val="24"/>
          <w:szCs w:val="24"/>
          <w:lang w:bidi="ar-IQ"/>
        </w:rPr>
      </w:pPr>
      <w:r w:rsidRPr="00136598">
        <w:rPr>
          <w:rFonts w:asciiTheme="majorBidi" w:hAnsiTheme="majorBidi" w:cstheme="majorBidi"/>
          <w:b/>
          <w:bCs/>
          <w:i w:val="0"/>
          <w:iCs w:val="0"/>
          <w:color w:val="000000"/>
          <w:sz w:val="24"/>
          <w:szCs w:val="24"/>
          <w:lang w:bidi="ar-IQ"/>
        </w:rPr>
        <w:t xml:space="preserve">Figure </w:t>
      </w:r>
      <w:r w:rsidRPr="00136598">
        <w:rPr>
          <w:rFonts w:asciiTheme="majorBidi" w:hAnsiTheme="majorBidi" w:cstheme="majorBidi"/>
          <w:b/>
          <w:bCs/>
          <w:i w:val="0"/>
          <w:iCs w:val="0"/>
          <w:color w:val="000000"/>
          <w:sz w:val="24"/>
          <w:szCs w:val="24"/>
          <w:lang w:bidi="ar-IQ"/>
        </w:rPr>
        <w:fldChar w:fldCharType="begin"/>
      </w:r>
      <w:r w:rsidRPr="00136598">
        <w:rPr>
          <w:rFonts w:asciiTheme="majorBidi" w:hAnsiTheme="majorBidi" w:cstheme="majorBidi"/>
          <w:b/>
          <w:bCs/>
          <w:i w:val="0"/>
          <w:iCs w:val="0"/>
          <w:color w:val="000000"/>
          <w:sz w:val="24"/>
          <w:szCs w:val="24"/>
          <w:lang w:bidi="ar-IQ"/>
        </w:rPr>
        <w:instrText xml:space="preserve"> SEQ Figure \* ARABIC </w:instrText>
      </w:r>
      <w:r w:rsidRPr="00136598">
        <w:rPr>
          <w:rFonts w:asciiTheme="majorBidi" w:hAnsiTheme="majorBidi" w:cstheme="majorBidi"/>
          <w:b/>
          <w:bCs/>
          <w:i w:val="0"/>
          <w:iCs w:val="0"/>
          <w:color w:val="000000"/>
          <w:sz w:val="24"/>
          <w:szCs w:val="24"/>
          <w:lang w:bidi="ar-IQ"/>
        </w:rPr>
        <w:fldChar w:fldCharType="separate"/>
      </w:r>
      <w:r w:rsidR="00C66D7D">
        <w:rPr>
          <w:rFonts w:asciiTheme="majorBidi" w:hAnsiTheme="majorBidi" w:cstheme="majorBidi"/>
          <w:b/>
          <w:bCs/>
          <w:i w:val="0"/>
          <w:iCs w:val="0"/>
          <w:noProof/>
          <w:color w:val="000000"/>
          <w:sz w:val="24"/>
          <w:szCs w:val="24"/>
          <w:lang w:bidi="ar-IQ"/>
        </w:rPr>
        <w:t>8</w:t>
      </w:r>
      <w:r w:rsidRPr="00136598">
        <w:rPr>
          <w:rFonts w:asciiTheme="majorBidi" w:hAnsiTheme="majorBidi" w:cstheme="majorBidi"/>
          <w:b/>
          <w:bCs/>
          <w:i w:val="0"/>
          <w:iCs w:val="0"/>
          <w:color w:val="000000"/>
          <w:sz w:val="24"/>
          <w:szCs w:val="24"/>
          <w:lang w:bidi="ar-IQ"/>
        </w:rPr>
        <w:fldChar w:fldCharType="end"/>
      </w:r>
      <w:r w:rsidRPr="00136598">
        <w:rPr>
          <w:rFonts w:asciiTheme="majorBidi" w:hAnsiTheme="majorBidi" w:cstheme="majorBidi"/>
          <w:b/>
          <w:bCs/>
          <w:i w:val="0"/>
          <w:iCs w:val="0"/>
          <w:color w:val="000000"/>
          <w:sz w:val="24"/>
          <w:szCs w:val="24"/>
          <w:lang w:bidi="ar-IQ"/>
        </w:rPr>
        <w:t>:</w:t>
      </w:r>
      <w:r w:rsidRPr="00136598">
        <w:rPr>
          <w:rFonts w:asciiTheme="majorBidi" w:hAnsiTheme="majorBidi" w:cstheme="majorBidi"/>
          <w:i w:val="0"/>
          <w:iCs w:val="0"/>
          <w:color w:val="000000"/>
          <w:sz w:val="24"/>
          <w:szCs w:val="24"/>
          <w:lang w:bidi="ar-IQ"/>
        </w:rPr>
        <w:t xml:space="preserve"> Sheet Pile Connection </w:t>
      </w:r>
      <w:r w:rsidR="00736D71" w:rsidRPr="00136598">
        <w:rPr>
          <w:rFonts w:asciiTheme="majorBidi" w:hAnsiTheme="majorBidi" w:cstheme="majorBidi"/>
          <w:i w:val="0"/>
          <w:iCs w:val="0"/>
          <w:color w:val="000000"/>
          <w:sz w:val="24"/>
          <w:szCs w:val="24"/>
          <w:lang w:bidi="ar-IQ"/>
        </w:rPr>
        <w:t>a</w:t>
      </w:r>
      <w:r w:rsidRPr="00136598">
        <w:rPr>
          <w:rFonts w:asciiTheme="majorBidi" w:hAnsiTheme="majorBidi" w:cstheme="majorBidi"/>
          <w:i w:val="0"/>
          <w:iCs w:val="0"/>
          <w:color w:val="000000"/>
          <w:sz w:val="24"/>
          <w:szCs w:val="24"/>
          <w:lang w:bidi="ar-IQ"/>
        </w:rPr>
        <w:t xml:space="preserve">) Thumb and Finger Type </w:t>
      </w:r>
      <w:r w:rsidR="00736D71" w:rsidRPr="00136598">
        <w:rPr>
          <w:rFonts w:asciiTheme="majorBidi" w:hAnsiTheme="majorBidi" w:cstheme="majorBidi"/>
          <w:i w:val="0"/>
          <w:iCs w:val="0"/>
          <w:color w:val="000000"/>
          <w:sz w:val="24"/>
          <w:szCs w:val="24"/>
          <w:lang w:bidi="ar-IQ"/>
        </w:rPr>
        <w:t>b</w:t>
      </w:r>
      <w:r w:rsidRPr="00136598">
        <w:rPr>
          <w:rFonts w:asciiTheme="majorBidi" w:hAnsiTheme="majorBidi" w:cstheme="majorBidi"/>
          <w:i w:val="0"/>
          <w:iCs w:val="0"/>
          <w:color w:val="000000"/>
          <w:sz w:val="24"/>
          <w:szCs w:val="24"/>
          <w:lang w:bidi="ar-IQ"/>
        </w:rPr>
        <w:t xml:space="preserve">) Ball </w:t>
      </w:r>
      <w:r w:rsidR="00736D71" w:rsidRPr="00136598">
        <w:rPr>
          <w:rFonts w:asciiTheme="majorBidi" w:hAnsiTheme="majorBidi" w:cstheme="majorBidi"/>
          <w:i w:val="0"/>
          <w:iCs w:val="0"/>
          <w:color w:val="000000"/>
          <w:sz w:val="24"/>
          <w:szCs w:val="24"/>
          <w:lang w:bidi="ar-IQ"/>
        </w:rPr>
        <w:t>and</w:t>
      </w:r>
      <w:r w:rsidRPr="00136598">
        <w:rPr>
          <w:rFonts w:asciiTheme="majorBidi" w:hAnsiTheme="majorBidi" w:cstheme="majorBidi"/>
          <w:i w:val="0"/>
          <w:iCs w:val="0"/>
          <w:color w:val="000000"/>
          <w:sz w:val="24"/>
          <w:szCs w:val="24"/>
          <w:lang w:bidi="ar-IQ"/>
        </w:rPr>
        <w:t xml:space="preserve"> Socket Type</w:t>
      </w:r>
      <w:r w:rsidR="00736D71" w:rsidRPr="00136598">
        <w:rPr>
          <w:rFonts w:asciiTheme="majorBidi" w:hAnsiTheme="majorBidi" w:cstheme="majorBidi"/>
          <w:i w:val="0"/>
          <w:iCs w:val="0"/>
          <w:color w:val="000000"/>
          <w:sz w:val="24"/>
          <w:szCs w:val="24"/>
          <w:lang w:bidi="ar-IQ"/>
        </w:rPr>
        <w:t xml:space="preserve"> </w:t>
      </w:r>
      <w:bookmarkStart w:id="9" w:name="_Hlk159681150"/>
      <w:sdt>
        <w:sdtPr>
          <w:rPr>
            <w:rFonts w:asciiTheme="majorBidi" w:hAnsiTheme="majorBidi" w:cstheme="majorBidi"/>
            <w:i w:val="0"/>
            <w:iCs w:val="0"/>
            <w:color w:val="000000"/>
            <w:sz w:val="24"/>
            <w:szCs w:val="24"/>
            <w:lang w:bidi="ar-IQ"/>
          </w:rPr>
          <w:tag w:val="MENDELEY_CITATION_v3_eyJjaXRhdGlvbklEIjoiTUVOREVMRVlfQ0lUQVRJT05fNDAyY2E5ODgtYWU5NC00ZWJhLTlmNGEtOTY1NWQ3YTM5M2YzIiwicHJvcGVydGllcyI6eyJub3RlSW5kZXgiOjB9LCJpc0VkaXRlZCI6ZmFsc2UsIm1hbnVhbE92ZXJyaWRlIjp7ImlzTWFudWFsbHlPdmVycmlkZGVuIjpmYWxzZSwiY2l0ZXByb2NUZXh0IjoiWzU3XSIsIm1hbnVhbE92ZXJyaWRlVGV4dCI6IiJ9LCJjaXRhdGlvbkl0ZW1zIjpbeyJpZCI6IjA1MDQxYjY1LWUxZWQtM2QxYi05ODIyLWY1MjVlNTk0YmI3MiIsIml0ZW1EYXRhIjp7InR5cGUiOiJib29rIiwiaWQiOiIwNTA0MWI2NS1lMWVkLTNkMWItOTgyMi1mNTI1ZTU5NGJiNzIiLCJ0aXRsZSI6IlByaW5jaXBsZXMgb2YgRm91bmRhdGlvbiBFbmdpbmVlcmluZyIsImF1dGhvciI6W3siZmFtaWx5IjoiQnJhamEgTS4gRGFzIiwiZ2l2ZW4iOiIiLCJwYXJzZS1uYW1lcyI6ZmFsc2UsImRyb3BwaW5nLXBhcnRpY2xlIjoiIiwibm9uLWRyb3BwaW5nLXBhcnRpY2xlIjoiIn1dLCJpc3N1ZWQiOnsiZGF0ZS1wYXJ0cyI6W1syMDExXV19LCJlZGl0aW9uIjoiNyIsInB1Ymxpc2hlciI6IkNocmlzdG9waGVyIE0uIFNob3J0dCIsImNvbnRhaW5lci10aXRsZS1zaG9ydCI6IiJ9LCJpc1RlbXBvcmFyeSI6ZmFsc2V9XX0="/>
          <w:id w:val="107468453"/>
          <w:placeholder>
            <w:docPart w:val="DefaultPlaceholder_-1854013440"/>
          </w:placeholder>
        </w:sdtPr>
        <w:sdtContent>
          <w:bookmarkEnd w:id="9"/>
          <w:r w:rsidR="00A3774C" w:rsidRPr="00A3774C">
            <w:rPr>
              <w:rFonts w:asciiTheme="majorBidi" w:hAnsiTheme="majorBidi" w:cstheme="majorBidi"/>
              <w:i w:val="0"/>
              <w:iCs w:val="0"/>
              <w:color w:val="000000"/>
              <w:sz w:val="24"/>
              <w:szCs w:val="24"/>
              <w:lang w:bidi="ar-IQ"/>
            </w:rPr>
            <w:t>[57]</w:t>
          </w:r>
        </w:sdtContent>
      </w:sdt>
      <w:r w:rsidR="00B27D5A" w:rsidRPr="00136598">
        <w:rPr>
          <w:rFonts w:asciiTheme="majorBidi" w:hAnsiTheme="majorBidi" w:cstheme="majorBidi"/>
          <w:i w:val="0"/>
          <w:iCs w:val="0"/>
          <w:color w:val="000000"/>
          <w:sz w:val="24"/>
          <w:szCs w:val="24"/>
          <w:lang w:bidi="ar-IQ"/>
        </w:rPr>
        <w:t>.</w:t>
      </w:r>
    </w:p>
    <w:p w14:paraId="1A97E645" w14:textId="4AA10DC0" w:rsidR="00B27D5A" w:rsidRPr="00136598" w:rsidRDefault="00B27D5A" w:rsidP="00E568F2">
      <w:pPr>
        <w:jc w:val="lowKashida"/>
        <w:rPr>
          <w:rFonts w:asciiTheme="majorBidi" w:hAnsiTheme="majorBidi" w:cstheme="majorBidi"/>
          <w:color w:val="000000"/>
          <w:sz w:val="24"/>
          <w:szCs w:val="24"/>
          <w:lang w:bidi="ar-IQ"/>
        </w:rPr>
      </w:pPr>
      <w:r w:rsidRPr="00136598">
        <w:rPr>
          <w:rFonts w:asciiTheme="majorBidi" w:hAnsiTheme="majorBidi" w:cstheme="majorBidi"/>
          <w:color w:val="000000"/>
          <w:sz w:val="24"/>
          <w:szCs w:val="24"/>
          <w:lang w:bidi="ar-IQ"/>
        </w:rPr>
        <w:t xml:space="preserve">To design sheet pile </w:t>
      </w:r>
      <w:r w:rsidR="00E568F2" w:rsidRPr="00136598">
        <w:rPr>
          <w:rFonts w:asciiTheme="majorBidi" w:hAnsiTheme="majorBidi" w:cstheme="majorBidi"/>
          <w:color w:val="000000"/>
          <w:sz w:val="24"/>
          <w:szCs w:val="24"/>
          <w:lang w:bidi="ar-IQ"/>
        </w:rPr>
        <w:t>walls,</w:t>
      </w:r>
      <w:r w:rsidRPr="00136598">
        <w:rPr>
          <w:rFonts w:asciiTheme="majorBidi" w:hAnsiTheme="majorBidi" w:cstheme="majorBidi"/>
          <w:color w:val="000000"/>
          <w:sz w:val="24"/>
          <w:szCs w:val="24"/>
          <w:lang w:bidi="ar-IQ"/>
        </w:rPr>
        <w:t xml:space="preserve"> we need to determine the necessary depth of penetration </w:t>
      </w:r>
      <w:r w:rsidR="00E568F2" w:rsidRPr="00136598">
        <w:rPr>
          <w:rFonts w:asciiTheme="majorBidi" w:hAnsiTheme="majorBidi" w:cstheme="majorBidi"/>
          <w:color w:val="000000"/>
          <w:sz w:val="24"/>
          <w:szCs w:val="24"/>
          <w:lang w:bidi="ar-IQ"/>
        </w:rPr>
        <w:t xml:space="preserve">and </w:t>
      </w:r>
      <w:r w:rsidRPr="00136598">
        <w:rPr>
          <w:rFonts w:asciiTheme="majorBidi" w:hAnsiTheme="majorBidi" w:cstheme="majorBidi"/>
          <w:color w:val="000000"/>
          <w:sz w:val="24"/>
          <w:szCs w:val="24"/>
          <w:lang w:bidi="ar-IQ"/>
        </w:rPr>
        <w:t>maximum bending moment.</w:t>
      </w:r>
      <w:r w:rsidR="00E568F2" w:rsidRPr="00136598">
        <w:rPr>
          <w:rFonts w:asciiTheme="majorBidi" w:hAnsiTheme="majorBidi" w:cstheme="majorBidi"/>
          <w:color w:val="000000"/>
          <w:sz w:val="24"/>
          <w:szCs w:val="24"/>
          <w:lang w:bidi="ar-IQ"/>
        </w:rPr>
        <w:t xml:space="preserve"> water quality, depth of the sheet piles, service year and supporting load with soil </w:t>
      </w:r>
      <w:r w:rsidR="00F05F6C" w:rsidRPr="00136598">
        <w:rPr>
          <w:rFonts w:asciiTheme="majorBidi" w:hAnsiTheme="majorBidi" w:cstheme="majorBidi"/>
          <w:color w:val="000000"/>
          <w:sz w:val="24"/>
          <w:szCs w:val="24"/>
          <w:lang w:bidi="ar-IQ"/>
        </w:rPr>
        <w:t>minerals</w:t>
      </w:r>
      <w:r w:rsidR="00E568F2" w:rsidRPr="00136598">
        <w:rPr>
          <w:rFonts w:asciiTheme="majorBidi" w:hAnsiTheme="majorBidi" w:cstheme="majorBidi"/>
          <w:color w:val="000000"/>
          <w:sz w:val="24"/>
          <w:szCs w:val="24"/>
          <w:lang w:bidi="ar-IQ"/>
        </w:rPr>
        <w:t xml:space="preserve"> affect the steel sheet pile quality and design</w:t>
      </w:r>
      <w:r w:rsidR="00F05F6C" w:rsidRPr="00136598">
        <w:rPr>
          <w:rFonts w:asciiTheme="majorBidi" w:hAnsiTheme="majorBidi" w:cstheme="majorBidi"/>
          <w:color w:val="000000"/>
          <w:sz w:val="24"/>
          <w:szCs w:val="24"/>
          <w:lang w:bidi="ar-IQ"/>
        </w:rPr>
        <w:t>. During the design phase, one can consider various options such as zinc coatings, paint layers, "duplex" coating, and the use of corrosion-resistant steel. It is also possible to incorporate appropriate measures to account for potential corrosion</w:t>
      </w:r>
      <w:sdt>
        <w:sdtPr>
          <w:rPr>
            <w:rFonts w:asciiTheme="majorBidi" w:hAnsiTheme="majorBidi" w:cstheme="majorBidi"/>
            <w:color w:val="000000"/>
            <w:sz w:val="24"/>
            <w:szCs w:val="24"/>
            <w:lang w:bidi="ar-IQ"/>
          </w:rPr>
          <w:tag w:val="MENDELEY_CITATION_v3_eyJjaXRhdGlvbklEIjoiTUVOREVMRVlfQ0lUQVRJT05fNzgyNjUzZWEtZjA2Yi00ZDY4LWIwOWQtNTgzYjk0Y2M4MTAxIiwicHJvcGVydGllcyI6eyJub3RlSW5kZXgiOjB9LCJpc0VkaXRlZCI6ZmFsc2UsIm1hbnVhbE92ZXJyaWRlIjp7ImlzTWFudWFsbHlPdmVycmlkZGVuIjpmYWxzZSwiY2l0ZXByb2NUZXh0IjoiWzU4XSIsIm1hbnVhbE92ZXJyaWRlVGV4dCI6IiJ9LCJjaXRhdGlvbkl0ZW1zIjpbeyJpZCI6ImE3NGM5M2QyLTFiM2MtM2JkNi04NmI1LWEyNjMzYjlmMTYzYyIsIml0ZW1EYXRhIjp7InR5cGUiOiJwYXBlci1jb25mZXJlbmNlIiwiaWQiOiJhNzRjOTNkMi0xYjNjLTNiZDYtODZiNS1hMjYzM2I5ZjE2M2MiLCJ0aXRsZSI6IlN0ZWVsIFNoZWV0IFBpbGVzIC0gQXBwbGljYXRpb25zIGFuZCBFbGVtZW50YXJ5IERlc2lnbiBJc3N1ZXMiLCJhdXRob3IiOlt7ImZhbWlseSI6IlNvYmFsYSIsImdpdmVuIjoiRGFyaXVzeiIsInBhcnNlLW5hbWVzIjpmYWxzZSwiZHJvcHBpbmctcGFydGljbGUiOiIiLCJub24tZHJvcHBpbmctcGFydGljbGUiOiIifSx7ImZhbWlseSI6IlJ5YmFrIiwiZ2l2ZW4iOiJKYXJvc8WCYXc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MjQ1LzIvMDIyMDcyIiwiSVNTTiI6IjE3NTc4OTlYIiwiaXNzdWVkIjp7ImRhdGUtcGFydHMiOltbMjAxNywxMSw0XV19LCJhYnN0cmFjdCI6IkhpZ2gtaW50ZW5zaXR5IGhvdXNpbmcgaGF2aW5nIGJlZW4gY2FycmllZCBvdXQgaW4gdG93bidzIGNlbnRyZXMgY2F1c2VzIHRoYXQgbWFueSBjb21wbGV4IGlzc3VlcyByZWxhdGVkIHRvIGVhcnRod29ya3MgYW5kIGZvdW5kYXRpb25zIG11c3QgYmUgcmVzb2x2ZWQuIFByb2plY3Qgb3duZXJzIGFyZSByZXF1aXJlZCB0byBlbnN1cmUgcmVzcGVjdGl2ZSBudW1iZXIgb2YgcGFya2luZyBiYXlzLCB3aGljaCBpbiB0dXJuIGRlbWFuZHMgMi0zIHN0b3JleXMgb2YgdW5kZXJncm91bmQgY2FyIHBhcmtzLiBJdCBpcyBlc3BlY2lhbGx5IGRpZmZpY3VsdCB0byBmdWxmaWwgaW4gZGVuc2UgYnVpbGRpbmdzIG9mIG9sZCB0b3duIGFyZWFzIHdoZXJlIGFwYXJ0IGZyb20gZW5naW5lZXJpbmcgcHJvYmxlbXMsIHZlcnkgc3RyaW5nZW50IHJlcXVpcmVtZW50cyBvZiBoZXJpdGFnZSBjb25zZXJ2YXRvciBzdXBlcnZpc2lvbiBhcmUgYWxzbyByYWlzZWQuIFRoZSBwcm9ibGVtcyB3aXRoIGVuc3VyaW5nIHN0YWJpbGl0eSBvZiBleGNhdmF0aW9uIHNpZGV3YWxscyBuZWVkIHRvIGJlLCBhdCB0aGUgc2FtZSB0aW1lLCBkZWFsdCB3aXRoIGFuYWx5c2lzIG9mIGZvdW5kYXRpb25zIG9mIG5laWdoYm91cmluZyBzdHJ1Y3R1cmVzLCBhbmQgcG9zc2libGUgc3RyZW5ndGhlbmluZyB0aGVtIGF0IHRoZSBzdGFnZXMgb2YgaW5zdGFsbGluZyB0aGUgZXhjYXZhdGlvbiBwcm90ZWN0aW9uIHdhbGxzLCBwcm9ncmVzc2luZyB0aGUgZXhjYXZhdGlvbnMgYW5kIGNvbnN0cnVjdGluZyBiYXNlbWVudCBzdG9yZXlzLiBBIHNlcGFyYXRlIHByb2JsZW0gcmVmZXJzIHRvIG5lY2Vzc2l0eSBvZiBjb25zdHJ1Y3RpbmcgdW5kZXJncm91bmQgc3RvcmV5cyBiZWxvdyB0aGUgbGV2ZWwgb2YgbG9jYWwgZ3JvdW5kd2F0ZXIuIFRoaXMgcmVxdWlyZXMgbG9uZy10ZXJtIGxvd2VyaW5nIG9mIHdhdGVyIHRhYmxlIGluc2lkZSBleGNhdmF0aW9uIHdoaWxlIGF0IHBvc3NpYmx5IGxpbWl0ZWQgaW50ZXJ2ZW50aW9uIGluIGh5ZHJvbG9naWNhbCByZWdpbWUgYmV5b25kIHRoZSBwcm9qZWN0IGluIHByb2dyZXNzLiBJbiByaXZlciB2YWxsZXlzIHN1Y2ggXCJob2FyZGluZyBvZmZcIiB0aGUgZXhjYXZhdGlvbiBhbmQgY3V0dGluZyBvZmYgZ3JvdW5kd2F0ZXIgbGVhZHMgdG8gdGVtcG9yYXJ5IG9yIHBlcm1hbmVudCBkaXN0dXJiYW5jZXMgb2YgZ3JvdW5kd2F0ZXIgcnVuLW9mZiBhbmQgbG9jYWwgc3dlbGxpbmdzLiBUcmFkaXRpb25hbCB3YXkgdG8gcHJvdGVjdCB2ZXJ0aWNhbCBmYXVsdCBhbmQgc2ltdWx0YW5lb3VzbHkgdG8gY3V0LW9mZiBncm91bmR3YXRlciBpbmZsb3cgY29uc2lzdHMgaW4gYXBwbGljYXRpb24gb2Ygc3RlZWwgc2hlZXQgcGlsaW5ncy4gVGhleSBlbmFibGUgdG8gY29uc3RydWN0IG1vbm9saXRoaWMgcmVpbmZvcmNlZCBjb25jcmV0ZSBzdHJ1Y3R1cmVzIG9mIHVuZGVyZ3JvdW5kIHN0b3JleXMgdGh1cyBlbnN1cmluZyBib3RoIHRoZWlyIHRpZ2h0bmVzcyBhbmQgaGlnaCByaWdpZGl0eSBvZiBmb3VuZGF0aW9uLiBEZXBlbmRpbmcgb24gc2l0dWF0aW9uLCBzdGVlbCBzaGVldCBwaWxpbmdzIGNhbiBiZSBpbiByZXRyaWV2aW5nIG9yIHN0YXlpbmctaW4tcGxhY2UgdmVyc2lvbnMuIFRoaXMgc3R1ZHkgZGVhbHMgd2l0aCBzb21lIHNlbGVjdGVkIGFzcGVjdHMgb2YgZW5naW5lZXJpbmcgZGVzaWduIGFuZCBmYWJyaWNhdGlvbiBvZiBzaGVldCBwaWxpbmcgZm9yIGRlZXAgZXhjYXZhdGlvbnMgYW5kIHVuZGVyZ3JvdW5kIHBhcnRzIG9mIGJ1aWxkaW5ncy4iLCJwdWJsaXNoZXIiOiJJbnN0aXR1dGUgb2YgUGh5c2ljcyBQdWJsaXNoaW5nIiwiaXNzdWUiOiIyIiwidm9sdW1lIjoiMjQ1In0sImlzVGVtcG9yYXJ5IjpmYWxzZX1dfQ=="/>
          <w:id w:val="-600877129"/>
          <w:placeholder>
            <w:docPart w:val="DefaultPlaceholder_-1854013440"/>
          </w:placeholder>
        </w:sdtPr>
        <w:sdtContent>
          <w:r w:rsidR="00A3774C" w:rsidRPr="00A3774C">
            <w:rPr>
              <w:rFonts w:eastAsia="Times New Roman"/>
              <w:color w:val="000000"/>
            </w:rPr>
            <w:t>[58]</w:t>
          </w:r>
        </w:sdtContent>
      </w:sdt>
      <w:r w:rsidR="00F05F6C" w:rsidRPr="00136598">
        <w:rPr>
          <w:rFonts w:asciiTheme="majorBidi" w:hAnsiTheme="majorBidi" w:cstheme="majorBidi"/>
          <w:color w:val="000000"/>
          <w:sz w:val="24"/>
          <w:szCs w:val="24"/>
          <w:lang w:bidi="ar-IQ"/>
        </w:rPr>
        <w:t>.</w:t>
      </w:r>
      <w:r w:rsidR="00C3079E" w:rsidRPr="00136598">
        <w:rPr>
          <w:rFonts w:asciiTheme="majorBidi" w:hAnsiTheme="majorBidi" w:cstheme="majorBidi"/>
          <w:color w:val="000000"/>
          <w:sz w:val="24"/>
          <w:szCs w:val="24"/>
          <w:lang w:bidi="ar-IQ"/>
        </w:rPr>
        <w:t xml:space="preserve"> The maximum thickness reduction for the steel sheet pile is shown </w:t>
      </w:r>
      <w:r w:rsidR="00E65E4C">
        <w:rPr>
          <w:rFonts w:asciiTheme="majorBidi" w:hAnsiTheme="majorBidi" w:cstheme="majorBidi"/>
          <w:color w:val="000000"/>
          <w:sz w:val="24"/>
          <w:szCs w:val="24"/>
          <w:lang w:bidi="ar-IQ"/>
        </w:rPr>
        <w:t xml:space="preserve">in </w:t>
      </w:r>
      <w:r w:rsidR="00E65E4C">
        <w:rPr>
          <w:rFonts w:asciiTheme="majorBidi" w:hAnsiTheme="majorBidi" w:cstheme="majorBidi"/>
          <w:color w:val="000000"/>
          <w:sz w:val="24"/>
          <w:szCs w:val="24"/>
          <w:lang w:bidi="ar-IQ"/>
        </w:rPr>
        <w:fldChar w:fldCharType="begin"/>
      </w:r>
      <w:r w:rsidR="00E65E4C">
        <w:rPr>
          <w:rFonts w:asciiTheme="majorBidi" w:hAnsiTheme="majorBidi" w:cstheme="majorBidi"/>
          <w:color w:val="000000"/>
          <w:sz w:val="24"/>
          <w:szCs w:val="24"/>
          <w:lang w:bidi="ar-IQ"/>
        </w:rPr>
        <w:instrText xml:space="preserve"> REF _Ref158456371 \h </w:instrText>
      </w:r>
      <w:r w:rsidR="00E65E4C">
        <w:rPr>
          <w:rFonts w:asciiTheme="majorBidi" w:hAnsiTheme="majorBidi" w:cstheme="majorBidi"/>
          <w:color w:val="000000"/>
          <w:sz w:val="24"/>
          <w:szCs w:val="24"/>
          <w:lang w:bidi="ar-IQ"/>
        </w:rPr>
      </w:r>
      <w:r w:rsidR="00E65E4C">
        <w:rPr>
          <w:rFonts w:asciiTheme="majorBidi" w:hAnsiTheme="majorBidi" w:cstheme="majorBidi"/>
          <w:color w:val="000000"/>
          <w:sz w:val="24"/>
          <w:szCs w:val="24"/>
          <w:lang w:bidi="ar-IQ"/>
        </w:rPr>
        <w:fldChar w:fldCharType="separate"/>
      </w:r>
      <w:r w:rsidR="00E65E4C" w:rsidRPr="00136598">
        <w:rPr>
          <w:rFonts w:asciiTheme="majorBidi" w:hAnsiTheme="majorBidi" w:cstheme="majorBidi"/>
          <w:b/>
          <w:bCs/>
          <w:color w:val="000000"/>
          <w:sz w:val="24"/>
          <w:szCs w:val="24"/>
          <w:lang w:bidi="ar-IQ"/>
        </w:rPr>
        <w:t xml:space="preserve">Table </w:t>
      </w:r>
      <w:r w:rsidR="00E65E4C">
        <w:rPr>
          <w:rFonts w:asciiTheme="majorBidi" w:hAnsiTheme="majorBidi" w:cstheme="majorBidi"/>
          <w:b/>
          <w:bCs/>
          <w:noProof/>
          <w:color w:val="000000"/>
          <w:sz w:val="24"/>
          <w:szCs w:val="24"/>
          <w:lang w:bidi="ar-IQ"/>
        </w:rPr>
        <w:t>6</w:t>
      </w:r>
      <w:r w:rsidR="00E65E4C">
        <w:rPr>
          <w:rFonts w:asciiTheme="majorBidi" w:hAnsiTheme="majorBidi" w:cstheme="majorBidi"/>
          <w:color w:val="000000"/>
          <w:sz w:val="24"/>
          <w:szCs w:val="24"/>
          <w:lang w:bidi="ar-IQ"/>
        </w:rPr>
        <w:fldChar w:fldCharType="end"/>
      </w:r>
      <w:r w:rsidR="00C3079E" w:rsidRPr="00136598">
        <w:rPr>
          <w:rFonts w:asciiTheme="majorBidi" w:hAnsiTheme="majorBidi" w:cstheme="majorBidi"/>
          <w:color w:val="000000"/>
          <w:sz w:val="24"/>
          <w:szCs w:val="24"/>
          <w:lang w:bidi="ar-IQ"/>
        </w:rPr>
        <w:t>.</w:t>
      </w:r>
    </w:p>
    <w:p w14:paraId="066BBF3E" w14:textId="43AE3489" w:rsidR="008D3247" w:rsidRPr="00136598" w:rsidRDefault="00E00D58" w:rsidP="00E00D58">
      <w:pPr>
        <w:pStyle w:val="Caption"/>
        <w:jc w:val="center"/>
        <w:rPr>
          <w:rFonts w:asciiTheme="majorBidi" w:hAnsiTheme="majorBidi" w:cstheme="majorBidi"/>
          <w:i w:val="0"/>
          <w:iCs w:val="0"/>
          <w:color w:val="000000"/>
          <w:sz w:val="24"/>
          <w:szCs w:val="24"/>
          <w:lang w:bidi="ar-IQ"/>
        </w:rPr>
      </w:pPr>
      <w:bookmarkStart w:id="10" w:name="_Ref158456371"/>
      <w:r w:rsidRPr="00136598">
        <w:rPr>
          <w:rFonts w:asciiTheme="majorBidi" w:hAnsiTheme="majorBidi" w:cstheme="majorBidi"/>
          <w:b/>
          <w:bCs/>
          <w:i w:val="0"/>
          <w:iCs w:val="0"/>
          <w:color w:val="000000"/>
          <w:sz w:val="24"/>
          <w:szCs w:val="24"/>
          <w:lang w:bidi="ar-IQ"/>
        </w:rPr>
        <w:t xml:space="preserve">Table </w:t>
      </w:r>
      <w:r w:rsidRPr="00136598">
        <w:rPr>
          <w:rFonts w:asciiTheme="majorBidi" w:hAnsiTheme="majorBidi" w:cstheme="majorBidi"/>
          <w:b/>
          <w:bCs/>
          <w:i w:val="0"/>
          <w:iCs w:val="0"/>
          <w:color w:val="000000"/>
          <w:sz w:val="24"/>
          <w:szCs w:val="24"/>
          <w:lang w:bidi="ar-IQ"/>
        </w:rPr>
        <w:fldChar w:fldCharType="begin"/>
      </w:r>
      <w:r w:rsidRPr="00136598">
        <w:rPr>
          <w:rFonts w:asciiTheme="majorBidi" w:hAnsiTheme="majorBidi" w:cstheme="majorBidi"/>
          <w:b/>
          <w:bCs/>
          <w:i w:val="0"/>
          <w:iCs w:val="0"/>
          <w:color w:val="000000"/>
          <w:sz w:val="24"/>
          <w:szCs w:val="24"/>
          <w:lang w:bidi="ar-IQ"/>
        </w:rPr>
        <w:instrText xml:space="preserve"> SEQ Table \* ARABIC </w:instrText>
      </w:r>
      <w:r w:rsidRPr="00136598">
        <w:rPr>
          <w:rFonts w:asciiTheme="majorBidi" w:hAnsiTheme="majorBidi" w:cstheme="majorBidi"/>
          <w:b/>
          <w:bCs/>
          <w:i w:val="0"/>
          <w:iCs w:val="0"/>
          <w:color w:val="000000"/>
          <w:sz w:val="24"/>
          <w:szCs w:val="24"/>
          <w:lang w:bidi="ar-IQ"/>
        </w:rPr>
        <w:fldChar w:fldCharType="separate"/>
      </w:r>
      <w:r w:rsidR="00A2288F">
        <w:rPr>
          <w:rFonts w:asciiTheme="majorBidi" w:hAnsiTheme="majorBidi" w:cstheme="majorBidi"/>
          <w:b/>
          <w:bCs/>
          <w:i w:val="0"/>
          <w:iCs w:val="0"/>
          <w:noProof/>
          <w:color w:val="000000"/>
          <w:sz w:val="24"/>
          <w:szCs w:val="24"/>
          <w:lang w:bidi="ar-IQ"/>
        </w:rPr>
        <w:t>6</w:t>
      </w:r>
      <w:r w:rsidRPr="00136598">
        <w:rPr>
          <w:rFonts w:asciiTheme="majorBidi" w:hAnsiTheme="majorBidi" w:cstheme="majorBidi"/>
          <w:b/>
          <w:bCs/>
          <w:i w:val="0"/>
          <w:iCs w:val="0"/>
          <w:color w:val="000000"/>
          <w:sz w:val="24"/>
          <w:szCs w:val="24"/>
          <w:lang w:bidi="ar-IQ"/>
        </w:rPr>
        <w:fldChar w:fldCharType="end"/>
      </w:r>
      <w:bookmarkEnd w:id="10"/>
      <w:r w:rsidRPr="00136598">
        <w:rPr>
          <w:rFonts w:asciiTheme="majorBidi" w:hAnsiTheme="majorBidi" w:cstheme="majorBidi"/>
          <w:b/>
          <w:bCs/>
          <w:i w:val="0"/>
          <w:iCs w:val="0"/>
          <w:color w:val="000000"/>
          <w:sz w:val="24"/>
          <w:szCs w:val="24"/>
          <w:lang w:bidi="ar-IQ"/>
        </w:rPr>
        <w:t>:</w:t>
      </w:r>
      <w:r w:rsidRPr="00136598">
        <w:rPr>
          <w:rFonts w:asciiTheme="majorBidi" w:hAnsiTheme="majorBidi" w:cstheme="majorBidi"/>
          <w:i w:val="0"/>
          <w:iCs w:val="0"/>
          <w:color w:val="000000"/>
          <w:sz w:val="24"/>
          <w:szCs w:val="24"/>
          <w:lang w:bidi="ar-IQ"/>
        </w:rPr>
        <w:t xml:space="preserve"> Thickness reduction in steel profiles, </w:t>
      </w:r>
      <w:r w:rsidRPr="00BE0077">
        <w:rPr>
          <w:rFonts w:asciiTheme="majorBidi" w:hAnsiTheme="majorBidi" w:cstheme="majorBidi"/>
          <w:i w:val="0"/>
          <w:iCs w:val="0"/>
          <w:color w:val="000000"/>
          <w:sz w:val="24"/>
          <w:szCs w:val="24"/>
          <w:lang w:bidi="ar-IQ"/>
        </w:rPr>
        <w:t>in mm acc</w:t>
      </w:r>
      <w:r w:rsidR="00B4706C">
        <w:rPr>
          <w:rFonts w:asciiTheme="majorBidi" w:hAnsiTheme="majorBidi" w:cstheme="majorBidi"/>
          <w:i w:val="0"/>
          <w:iCs w:val="0"/>
          <w:color w:val="000000"/>
          <w:sz w:val="24"/>
          <w:szCs w:val="24"/>
          <w:lang w:bidi="ar-IQ"/>
        </w:rPr>
        <w:t>.</w:t>
      </w:r>
    </w:p>
    <w:tbl>
      <w:tblPr>
        <w:tblW w:w="9360" w:type="dxa"/>
        <w:tblInd w:w="85" w:type="dxa"/>
        <w:tblLook w:val="04A0" w:firstRow="1" w:lastRow="0" w:firstColumn="1" w:lastColumn="0" w:noHBand="0" w:noVBand="1"/>
      </w:tblPr>
      <w:tblGrid>
        <w:gridCol w:w="4715"/>
        <w:gridCol w:w="865"/>
        <w:gridCol w:w="900"/>
        <w:gridCol w:w="990"/>
        <w:gridCol w:w="990"/>
        <w:gridCol w:w="900"/>
      </w:tblGrid>
      <w:tr w:rsidR="008D3247" w:rsidRPr="00136598" w14:paraId="71B152C6" w14:textId="77777777" w:rsidTr="00B27902">
        <w:trPr>
          <w:trHeight w:val="288"/>
        </w:trPr>
        <w:tc>
          <w:tcPr>
            <w:tcW w:w="471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12BFC7D2" w14:textId="77777777" w:rsidR="008D3247" w:rsidRPr="00B27902" w:rsidRDefault="008D3247" w:rsidP="008D3247">
            <w:pPr>
              <w:spacing w:after="0" w:line="240" w:lineRule="auto"/>
              <w:jc w:val="center"/>
              <w:rPr>
                <w:rFonts w:asciiTheme="majorBidi" w:eastAsia="Times New Roman" w:hAnsiTheme="majorBidi" w:cstheme="majorBidi"/>
                <w:b/>
                <w:bCs/>
                <w:color w:val="000000"/>
                <w:sz w:val="20"/>
                <w:lang w:bidi="ar-SA"/>
              </w:rPr>
            </w:pPr>
            <w:r w:rsidRPr="00B27902">
              <w:rPr>
                <w:rFonts w:asciiTheme="majorBidi" w:eastAsia="Times New Roman" w:hAnsiTheme="majorBidi" w:cstheme="majorBidi"/>
                <w:b/>
                <w:bCs/>
                <w:color w:val="000000"/>
                <w:sz w:val="20"/>
                <w:lang w:bidi="ar-SA"/>
              </w:rPr>
              <w:t>Design Time of Structure Usage (year)</w:t>
            </w:r>
          </w:p>
        </w:tc>
        <w:tc>
          <w:tcPr>
            <w:tcW w:w="86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62616F32" w14:textId="77777777" w:rsidR="008D3247" w:rsidRPr="00B27902" w:rsidRDefault="008D3247" w:rsidP="008D3247">
            <w:pPr>
              <w:spacing w:after="0" w:line="240" w:lineRule="auto"/>
              <w:jc w:val="center"/>
              <w:rPr>
                <w:rFonts w:asciiTheme="majorBidi" w:eastAsia="Times New Roman" w:hAnsiTheme="majorBidi" w:cstheme="majorBidi"/>
                <w:b/>
                <w:bCs/>
                <w:color w:val="000000"/>
                <w:sz w:val="20"/>
                <w:lang w:bidi="ar-SA"/>
              </w:rPr>
            </w:pPr>
            <w:r w:rsidRPr="00B27902">
              <w:rPr>
                <w:rFonts w:asciiTheme="majorBidi" w:eastAsia="Times New Roman" w:hAnsiTheme="majorBidi" w:cstheme="majorBidi"/>
                <w:b/>
                <w:bCs/>
                <w:color w:val="000000"/>
                <w:sz w:val="20"/>
                <w:lang w:bidi="ar-SA"/>
              </w:rPr>
              <w:t>5</w:t>
            </w:r>
          </w:p>
        </w:tc>
        <w:tc>
          <w:tcPr>
            <w:tcW w:w="90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4EF3BBF0" w14:textId="77777777" w:rsidR="008D3247" w:rsidRPr="00B27902" w:rsidRDefault="008D3247" w:rsidP="008D3247">
            <w:pPr>
              <w:spacing w:after="0" w:line="240" w:lineRule="auto"/>
              <w:jc w:val="center"/>
              <w:rPr>
                <w:rFonts w:asciiTheme="majorBidi" w:eastAsia="Times New Roman" w:hAnsiTheme="majorBidi" w:cstheme="majorBidi"/>
                <w:b/>
                <w:bCs/>
                <w:color w:val="000000"/>
                <w:sz w:val="20"/>
                <w:lang w:bidi="ar-SA"/>
              </w:rPr>
            </w:pPr>
            <w:r w:rsidRPr="00B27902">
              <w:rPr>
                <w:rFonts w:asciiTheme="majorBidi" w:eastAsia="Times New Roman" w:hAnsiTheme="majorBidi" w:cstheme="majorBidi"/>
                <w:b/>
                <w:bCs/>
                <w:color w:val="000000"/>
                <w:sz w:val="20"/>
                <w:lang w:bidi="ar-SA"/>
              </w:rPr>
              <w:t>25</w:t>
            </w:r>
          </w:p>
        </w:tc>
        <w:tc>
          <w:tcPr>
            <w:tcW w:w="99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777DB9CE" w14:textId="77777777" w:rsidR="008D3247" w:rsidRPr="00B27902" w:rsidRDefault="008D3247" w:rsidP="008D3247">
            <w:pPr>
              <w:spacing w:after="0" w:line="240" w:lineRule="auto"/>
              <w:jc w:val="center"/>
              <w:rPr>
                <w:rFonts w:asciiTheme="majorBidi" w:eastAsia="Times New Roman" w:hAnsiTheme="majorBidi" w:cstheme="majorBidi"/>
                <w:b/>
                <w:bCs/>
                <w:color w:val="000000"/>
                <w:sz w:val="20"/>
                <w:lang w:bidi="ar-SA"/>
              </w:rPr>
            </w:pPr>
            <w:r w:rsidRPr="00B27902">
              <w:rPr>
                <w:rFonts w:asciiTheme="majorBidi" w:eastAsia="Times New Roman" w:hAnsiTheme="majorBidi" w:cstheme="majorBidi"/>
                <w:b/>
                <w:bCs/>
                <w:color w:val="000000"/>
                <w:sz w:val="20"/>
                <w:lang w:bidi="ar-SA"/>
              </w:rPr>
              <w:t>70</w:t>
            </w:r>
          </w:p>
        </w:tc>
        <w:tc>
          <w:tcPr>
            <w:tcW w:w="99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D4E08F3" w14:textId="77777777" w:rsidR="008D3247" w:rsidRPr="00B27902" w:rsidRDefault="008D3247" w:rsidP="008D3247">
            <w:pPr>
              <w:spacing w:after="0" w:line="240" w:lineRule="auto"/>
              <w:jc w:val="center"/>
              <w:rPr>
                <w:rFonts w:asciiTheme="majorBidi" w:eastAsia="Times New Roman" w:hAnsiTheme="majorBidi" w:cstheme="majorBidi"/>
                <w:b/>
                <w:bCs/>
                <w:color w:val="000000"/>
                <w:sz w:val="20"/>
                <w:lang w:bidi="ar-SA"/>
              </w:rPr>
            </w:pPr>
            <w:r w:rsidRPr="00B27902">
              <w:rPr>
                <w:rFonts w:asciiTheme="majorBidi" w:eastAsia="Times New Roman" w:hAnsiTheme="majorBidi" w:cstheme="majorBidi"/>
                <w:b/>
                <w:bCs/>
                <w:color w:val="000000"/>
                <w:sz w:val="20"/>
                <w:lang w:bidi="ar-SA"/>
              </w:rPr>
              <w:t>50</w:t>
            </w:r>
          </w:p>
        </w:tc>
        <w:tc>
          <w:tcPr>
            <w:tcW w:w="90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5BA2886" w14:textId="77777777" w:rsidR="008D3247" w:rsidRPr="00B27902" w:rsidRDefault="008D3247" w:rsidP="008D3247">
            <w:pPr>
              <w:spacing w:after="0" w:line="240" w:lineRule="auto"/>
              <w:jc w:val="center"/>
              <w:rPr>
                <w:rFonts w:asciiTheme="majorBidi" w:eastAsia="Times New Roman" w:hAnsiTheme="majorBidi" w:cstheme="majorBidi"/>
                <w:b/>
                <w:bCs/>
                <w:color w:val="000000"/>
                <w:sz w:val="20"/>
                <w:lang w:bidi="ar-SA"/>
              </w:rPr>
            </w:pPr>
            <w:r w:rsidRPr="00B27902">
              <w:rPr>
                <w:rFonts w:asciiTheme="majorBidi" w:eastAsia="Times New Roman" w:hAnsiTheme="majorBidi" w:cstheme="majorBidi"/>
                <w:b/>
                <w:bCs/>
                <w:color w:val="000000"/>
                <w:sz w:val="20"/>
                <w:lang w:bidi="ar-SA"/>
              </w:rPr>
              <w:t>100</w:t>
            </w:r>
          </w:p>
        </w:tc>
      </w:tr>
      <w:tr w:rsidR="008D3247" w:rsidRPr="00136598" w14:paraId="79ACE358" w14:textId="77777777" w:rsidTr="00CA064E">
        <w:trPr>
          <w:trHeight w:val="288"/>
        </w:trPr>
        <w:tc>
          <w:tcPr>
            <w:tcW w:w="471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C17BAD" w14:textId="016DD8FA" w:rsidR="008D3247" w:rsidRPr="00136598" w:rsidRDefault="008D3247" w:rsidP="008D3247">
            <w:pPr>
              <w:spacing w:after="0" w:line="240" w:lineRule="auto"/>
              <w:jc w:val="center"/>
              <w:rPr>
                <w:rFonts w:asciiTheme="majorBidi" w:eastAsia="Times New Roman" w:hAnsiTheme="majorBidi" w:cstheme="majorBidi"/>
                <w:b/>
                <w:bCs/>
                <w:color w:val="000000"/>
                <w:sz w:val="20"/>
                <w:lang w:bidi="ar-SA"/>
              </w:rPr>
            </w:pPr>
          </w:p>
        </w:tc>
        <w:tc>
          <w:tcPr>
            <w:tcW w:w="464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BB27E88" w14:textId="77777777" w:rsidR="008D3247" w:rsidRPr="00136598" w:rsidRDefault="008D3247" w:rsidP="008D3247">
            <w:pPr>
              <w:spacing w:after="0" w:line="240" w:lineRule="auto"/>
              <w:jc w:val="center"/>
              <w:rPr>
                <w:rFonts w:asciiTheme="majorBidi" w:eastAsia="Times New Roman" w:hAnsiTheme="majorBidi" w:cstheme="majorBidi"/>
                <w:b/>
                <w:bCs/>
                <w:color w:val="000000"/>
                <w:sz w:val="20"/>
                <w:lang w:bidi="ar-SA"/>
              </w:rPr>
            </w:pPr>
            <w:r w:rsidRPr="00136598">
              <w:rPr>
                <w:rFonts w:asciiTheme="majorBidi" w:eastAsia="Times New Roman" w:hAnsiTheme="majorBidi" w:cstheme="majorBidi"/>
                <w:b/>
                <w:bCs/>
                <w:color w:val="000000"/>
                <w:sz w:val="20"/>
                <w:lang w:bidi="ar-SA"/>
              </w:rPr>
              <w:t>Thickness reduction in steel profiles(mm)</w:t>
            </w:r>
          </w:p>
        </w:tc>
      </w:tr>
      <w:tr w:rsidR="008D3247" w:rsidRPr="00136598" w14:paraId="409C4E88" w14:textId="77777777" w:rsidTr="00CA064E">
        <w:trPr>
          <w:trHeight w:val="288"/>
        </w:trPr>
        <w:tc>
          <w:tcPr>
            <w:tcW w:w="4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AB328" w14:textId="77777777" w:rsidR="008D3247" w:rsidRPr="00F8785A" w:rsidRDefault="008D3247" w:rsidP="008D3247">
            <w:pPr>
              <w:spacing w:after="0" w:line="240" w:lineRule="auto"/>
              <w:jc w:val="center"/>
              <w:rPr>
                <w:rFonts w:asciiTheme="majorBidi" w:eastAsia="Times New Roman" w:hAnsiTheme="majorBidi" w:cstheme="majorBidi"/>
                <w:color w:val="000000"/>
                <w:sz w:val="20"/>
                <w:lang w:bidi="ar-SA"/>
              </w:rPr>
            </w:pPr>
            <w:r w:rsidRPr="00F8785A">
              <w:rPr>
                <w:rFonts w:asciiTheme="majorBidi" w:eastAsia="Times New Roman" w:hAnsiTheme="majorBidi" w:cstheme="majorBidi"/>
                <w:color w:val="000000"/>
                <w:sz w:val="20"/>
                <w:lang w:bidi="ar-SA"/>
              </w:rPr>
              <w:t>Undisturbed natural soils (sands, clays)</w:t>
            </w:r>
          </w:p>
        </w:tc>
        <w:tc>
          <w:tcPr>
            <w:tcW w:w="865" w:type="dxa"/>
            <w:tcBorders>
              <w:top w:val="nil"/>
              <w:left w:val="nil"/>
              <w:bottom w:val="single" w:sz="4" w:space="0" w:color="auto"/>
              <w:right w:val="single" w:sz="4" w:space="0" w:color="auto"/>
            </w:tcBorders>
            <w:shd w:val="clear" w:color="auto" w:fill="auto"/>
            <w:noWrap/>
            <w:vAlign w:val="center"/>
            <w:hideMark/>
          </w:tcPr>
          <w:p w14:paraId="61D8000A"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w:t>
            </w:r>
          </w:p>
        </w:tc>
        <w:tc>
          <w:tcPr>
            <w:tcW w:w="900" w:type="dxa"/>
            <w:tcBorders>
              <w:top w:val="nil"/>
              <w:left w:val="nil"/>
              <w:bottom w:val="single" w:sz="4" w:space="0" w:color="auto"/>
              <w:right w:val="single" w:sz="4" w:space="0" w:color="auto"/>
            </w:tcBorders>
            <w:shd w:val="clear" w:color="auto" w:fill="auto"/>
            <w:noWrap/>
            <w:vAlign w:val="center"/>
            <w:hideMark/>
          </w:tcPr>
          <w:p w14:paraId="368658E0"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0.3</w:t>
            </w:r>
          </w:p>
        </w:tc>
        <w:tc>
          <w:tcPr>
            <w:tcW w:w="990" w:type="dxa"/>
            <w:tcBorders>
              <w:top w:val="nil"/>
              <w:left w:val="nil"/>
              <w:bottom w:val="single" w:sz="4" w:space="0" w:color="auto"/>
              <w:right w:val="single" w:sz="4" w:space="0" w:color="auto"/>
            </w:tcBorders>
            <w:shd w:val="clear" w:color="auto" w:fill="auto"/>
            <w:noWrap/>
            <w:vAlign w:val="center"/>
            <w:hideMark/>
          </w:tcPr>
          <w:p w14:paraId="5B0C49AA"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0.6</w:t>
            </w:r>
          </w:p>
        </w:tc>
        <w:tc>
          <w:tcPr>
            <w:tcW w:w="990" w:type="dxa"/>
            <w:tcBorders>
              <w:top w:val="nil"/>
              <w:left w:val="nil"/>
              <w:bottom w:val="single" w:sz="4" w:space="0" w:color="auto"/>
              <w:right w:val="single" w:sz="4" w:space="0" w:color="auto"/>
            </w:tcBorders>
            <w:shd w:val="clear" w:color="auto" w:fill="auto"/>
            <w:noWrap/>
            <w:vAlign w:val="center"/>
            <w:hideMark/>
          </w:tcPr>
          <w:p w14:paraId="0172D2C2"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0.9</w:t>
            </w:r>
          </w:p>
        </w:tc>
        <w:tc>
          <w:tcPr>
            <w:tcW w:w="900" w:type="dxa"/>
            <w:tcBorders>
              <w:top w:val="nil"/>
              <w:left w:val="nil"/>
              <w:bottom w:val="single" w:sz="4" w:space="0" w:color="auto"/>
              <w:right w:val="single" w:sz="4" w:space="0" w:color="auto"/>
            </w:tcBorders>
            <w:shd w:val="clear" w:color="auto" w:fill="auto"/>
            <w:noWrap/>
            <w:vAlign w:val="center"/>
            <w:hideMark/>
          </w:tcPr>
          <w:p w14:paraId="2D0C0158"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1.2</w:t>
            </w:r>
          </w:p>
        </w:tc>
      </w:tr>
      <w:tr w:rsidR="008D3247" w:rsidRPr="00136598" w14:paraId="21E5B88F" w14:textId="77777777" w:rsidTr="00CA064E">
        <w:trPr>
          <w:trHeight w:val="288"/>
        </w:trPr>
        <w:tc>
          <w:tcPr>
            <w:tcW w:w="4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D9A46" w14:textId="77777777" w:rsidR="008D3247" w:rsidRPr="00F8785A" w:rsidRDefault="008D3247" w:rsidP="008D3247">
            <w:pPr>
              <w:spacing w:after="0" w:line="240" w:lineRule="auto"/>
              <w:jc w:val="center"/>
              <w:rPr>
                <w:rFonts w:asciiTheme="majorBidi" w:eastAsia="Times New Roman" w:hAnsiTheme="majorBidi" w:cstheme="majorBidi"/>
                <w:color w:val="000000"/>
                <w:sz w:val="20"/>
                <w:lang w:bidi="ar-SA"/>
              </w:rPr>
            </w:pPr>
            <w:r w:rsidRPr="00F8785A">
              <w:rPr>
                <w:rFonts w:asciiTheme="majorBidi" w:eastAsia="Times New Roman" w:hAnsiTheme="majorBidi" w:cstheme="majorBidi"/>
                <w:color w:val="000000"/>
                <w:sz w:val="20"/>
                <w:lang w:bidi="ar-SA"/>
              </w:rPr>
              <w:t>Normal fresh water: water table line</w:t>
            </w:r>
          </w:p>
        </w:tc>
        <w:tc>
          <w:tcPr>
            <w:tcW w:w="865" w:type="dxa"/>
            <w:tcBorders>
              <w:top w:val="nil"/>
              <w:left w:val="nil"/>
              <w:bottom w:val="single" w:sz="4" w:space="0" w:color="auto"/>
              <w:right w:val="single" w:sz="4" w:space="0" w:color="auto"/>
            </w:tcBorders>
            <w:shd w:val="clear" w:color="auto" w:fill="auto"/>
            <w:noWrap/>
            <w:vAlign w:val="center"/>
            <w:hideMark/>
          </w:tcPr>
          <w:p w14:paraId="38944FF0"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0.15</w:t>
            </w:r>
          </w:p>
        </w:tc>
        <w:tc>
          <w:tcPr>
            <w:tcW w:w="900" w:type="dxa"/>
            <w:tcBorders>
              <w:top w:val="nil"/>
              <w:left w:val="nil"/>
              <w:bottom w:val="single" w:sz="4" w:space="0" w:color="auto"/>
              <w:right w:val="single" w:sz="4" w:space="0" w:color="auto"/>
            </w:tcBorders>
            <w:shd w:val="clear" w:color="auto" w:fill="auto"/>
            <w:noWrap/>
            <w:vAlign w:val="center"/>
            <w:hideMark/>
          </w:tcPr>
          <w:p w14:paraId="2CCB823B"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0.55</w:t>
            </w:r>
          </w:p>
        </w:tc>
        <w:tc>
          <w:tcPr>
            <w:tcW w:w="990" w:type="dxa"/>
            <w:tcBorders>
              <w:top w:val="nil"/>
              <w:left w:val="nil"/>
              <w:bottom w:val="single" w:sz="4" w:space="0" w:color="auto"/>
              <w:right w:val="single" w:sz="4" w:space="0" w:color="auto"/>
            </w:tcBorders>
            <w:shd w:val="clear" w:color="auto" w:fill="auto"/>
            <w:noWrap/>
            <w:vAlign w:val="center"/>
            <w:hideMark/>
          </w:tcPr>
          <w:p w14:paraId="164FD552"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0.9</w:t>
            </w:r>
          </w:p>
        </w:tc>
        <w:tc>
          <w:tcPr>
            <w:tcW w:w="990" w:type="dxa"/>
            <w:tcBorders>
              <w:top w:val="nil"/>
              <w:left w:val="nil"/>
              <w:bottom w:val="single" w:sz="4" w:space="0" w:color="auto"/>
              <w:right w:val="single" w:sz="4" w:space="0" w:color="auto"/>
            </w:tcBorders>
            <w:shd w:val="clear" w:color="auto" w:fill="auto"/>
            <w:noWrap/>
            <w:vAlign w:val="center"/>
            <w:hideMark/>
          </w:tcPr>
          <w:p w14:paraId="0FB773FF"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1.15</w:t>
            </w:r>
          </w:p>
        </w:tc>
        <w:tc>
          <w:tcPr>
            <w:tcW w:w="900" w:type="dxa"/>
            <w:tcBorders>
              <w:top w:val="nil"/>
              <w:left w:val="nil"/>
              <w:bottom w:val="single" w:sz="4" w:space="0" w:color="auto"/>
              <w:right w:val="single" w:sz="4" w:space="0" w:color="auto"/>
            </w:tcBorders>
            <w:shd w:val="clear" w:color="auto" w:fill="auto"/>
            <w:noWrap/>
            <w:vAlign w:val="center"/>
            <w:hideMark/>
          </w:tcPr>
          <w:p w14:paraId="0BE9C2E0"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1.4</w:t>
            </w:r>
          </w:p>
        </w:tc>
      </w:tr>
      <w:tr w:rsidR="008D3247" w:rsidRPr="00136598" w14:paraId="2BCFC7A4" w14:textId="77777777" w:rsidTr="00CA064E">
        <w:trPr>
          <w:trHeight w:val="288"/>
        </w:trPr>
        <w:tc>
          <w:tcPr>
            <w:tcW w:w="4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60DBC" w14:textId="77777777" w:rsidR="008D3247" w:rsidRPr="00F8785A" w:rsidRDefault="008D3247" w:rsidP="008D3247">
            <w:pPr>
              <w:spacing w:after="0" w:line="240" w:lineRule="auto"/>
              <w:jc w:val="center"/>
              <w:rPr>
                <w:rFonts w:asciiTheme="majorBidi" w:eastAsia="Times New Roman" w:hAnsiTheme="majorBidi" w:cstheme="majorBidi"/>
                <w:color w:val="000000"/>
                <w:sz w:val="20"/>
                <w:lang w:bidi="ar-SA"/>
              </w:rPr>
            </w:pPr>
            <w:r w:rsidRPr="00F8785A">
              <w:rPr>
                <w:rFonts w:asciiTheme="majorBidi" w:eastAsia="Times New Roman" w:hAnsiTheme="majorBidi" w:cstheme="majorBidi"/>
                <w:color w:val="000000"/>
                <w:sz w:val="20"/>
                <w:lang w:bidi="ar-SA"/>
              </w:rPr>
              <w:t>Sea water: full submersion &amp; rippling zone</w:t>
            </w:r>
          </w:p>
        </w:tc>
        <w:tc>
          <w:tcPr>
            <w:tcW w:w="865" w:type="dxa"/>
            <w:tcBorders>
              <w:top w:val="nil"/>
              <w:left w:val="nil"/>
              <w:bottom w:val="single" w:sz="4" w:space="0" w:color="auto"/>
              <w:right w:val="single" w:sz="4" w:space="0" w:color="auto"/>
            </w:tcBorders>
            <w:shd w:val="clear" w:color="auto" w:fill="auto"/>
            <w:noWrap/>
            <w:vAlign w:val="center"/>
            <w:hideMark/>
          </w:tcPr>
          <w:p w14:paraId="08A9993A"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0.25</w:t>
            </w:r>
          </w:p>
        </w:tc>
        <w:tc>
          <w:tcPr>
            <w:tcW w:w="900" w:type="dxa"/>
            <w:tcBorders>
              <w:top w:val="nil"/>
              <w:left w:val="nil"/>
              <w:bottom w:val="single" w:sz="4" w:space="0" w:color="auto"/>
              <w:right w:val="single" w:sz="4" w:space="0" w:color="auto"/>
            </w:tcBorders>
            <w:shd w:val="clear" w:color="auto" w:fill="auto"/>
            <w:noWrap/>
            <w:vAlign w:val="center"/>
            <w:hideMark/>
          </w:tcPr>
          <w:p w14:paraId="6D67F4D3"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0.9</w:t>
            </w:r>
          </w:p>
        </w:tc>
        <w:tc>
          <w:tcPr>
            <w:tcW w:w="990" w:type="dxa"/>
            <w:tcBorders>
              <w:top w:val="nil"/>
              <w:left w:val="nil"/>
              <w:bottom w:val="single" w:sz="4" w:space="0" w:color="auto"/>
              <w:right w:val="single" w:sz="4" w:space="0" w:color="auto"/>
            </w:tcBorders>
            <w:shd w:val="clear" w:color="auto" w:fill="auto"/>
            <w:noWrap/>
            <w:vAlign w:val="center"/>
            <w:hideMark/>
          </w:tcPr>
          <w:p w14:paraId="482829AE"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1.75</w:t>
            </w:r>
          </w:p>
        </w:tc>
        <w:tc>
          <w:tcPr>
            <w:tcW w:w="990" w:type="dxa"/>
            <w:tcBorders>
              <w:top w:val="nil"/>
              <w:left w:val="nil"/>
              <w:bottom w:val="single" w:sz="4" w:space="0" w:color="auto"/>
              <w:right w:val="single" w:sz="4" w:space="0" w:color="auto"/>
            </w:tcBorders>
            <w:shd w:val="clear" w:color="auto" w:fill="auto"/>
            <w:noWrap/>
            <w:vAlign w:val="center"/>
            <w:hideMark/>
          </w:tcPr>
          <w:p w14:paraId="47D3C8C2"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2.6</w:t>
            </w:r>
          </w:p>
        </w:tc>
        <w:tc>
          <w:tcPr>
            <w:tcW w:w="900" w:type="dxa"/>
            <w:tcBorders>
              <w:top w:val="nil"/>
              <w:left w:val="nil"/>
              <w:bottom w:val="single" w:sz="4" w:space="0" w:color="auto"/>
              <w:right w:val="single" w:sz="4" w:space="0" w:color="auto"/>
            </w:tcBorders>
            <w:shd w:val="clear" w:color="auto" w:fill="auto"/>
            <w:noWrap/>
            <w:vAlign w:val="center"/>
            <w:hideMark/>
          </w:tcPr>
          <w:p w14:paraId="22C99E6F"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3.5</w:t>
            </w:r>
          </w:p>
        </w:tc>
      </w:tr>
      <w:tr w:rsidR="008D3247" w:rsidRPr="00136598" w14:paraId="0A61FBF8" w14:textId="77777777" w:rsidTr="00CA064E">
        <w:trPr>
          <w:trHeight w:val="288"/>
        </w:trPr>
        <w:tc>
          <w:tcPr>
            <w:tcW w:w="4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AA4B6" w14:textId="6E29A5AA" w:rsidR="008D3247" w:rsidRPr="00F8785A" w:rsidRDefault="008D3247" w:rsidP="008D3247">
            <w:pPr>
              <w:spacing w:after="0" w:line="240" w:lineRule="auto"/>
              <w:jc w:val="center"/>
              <w:rPr>
                <w:rFonts w:asciiTheme="majorBidi" w:eastAsia="Times New Roman" w:hAnsiTheme="majorBidi" w:cstheme="majorBidi"/>
                <w:color w:val="000000"/>
                <w:sz w:val="20"/>
                <w:lang w:bidi="ar-SA"/>
              </w:rPr>
            </w:pPr>
            <w:r w:rsidRPr="00F8785A">
              <w:rPr>
                <w:rFonts w:asciiTheme="majorBidi" w:eastAsia="Times New Roman" w:hAnsiTheme="majorBidi" w:cstheme="majorBidi"/>
                <w:color w:val="000000"/>
                <w:sz w:val="20"/>
                <w:lang w:bidi="ar-SA"/>
              </w:rPr>
              <w:t>Sea water: splashing and low water level zone</w:t>
            </w:r>
          </w:p>
        </w:tc>
        <w:tc>
          <w:tcPr>
            <w:tcW w:w="865" w:type="dxa"/>
            <w:tcBorders>
              <w:top w:val="nil"/>
              <w:left w:val="nil"/>
              <w:bottom w:val="single" w:sz="4" w:space="0" w:color="auto"/>
              <w:right w:val="single" w:sz="4" w:space="0" w:color="auto"/>
            </w:tcBorders>
            <w:shd w:val="clear" w:color="auto" w:fill="auto"/>
            <w:noWrap/>
            <w:vAlign w:val="center"/>
            <w:hideMark/>
          </w:tcPr>
          <w:p w14:paraId="47FDB48E"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0.55</w:t>
            </w:r>
          </w:p>
        </w:tc>
        <w:tc>
          <w:tcPr>
            <w:tcW w:w="900" w:type="dxa"/>
            <w:tcBorders>
              <w:top w:val="nil"/>
              <w:left w:val="nil"/>
              <w:bottom w:val="single" w:sz="4" w:space="0" w:color="auto"/>
              <w:right w:val="single" w:sz="4" w:space="0" w:color="auto"/>
            </w:tcBorders>
            <w:shd w:val="clear" w:color="auto" w:fill="auto"/>
            <w:noWrap/>
            <w:vAlign w:val="center"/>
            <w:hideMark/>
          </w:tcPr>
          <w:p w14:paraId="6B048EA4"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1.9</w:t>
            </w:r>
          </w:p>
        </w:tc>
        <w:tc>
          <w:tcPr>
            <w:tcW w:w="990" w:type="dxa"/>
            <w:tcBorders>
              <w:top w:val="nil"/>
              <w:left w:val="nil"/>
              <w:bottom w:val="single" w:sz="4" w:space="0" w:color="auto"/>
              <w:right w:val="single" w:sz="4" w:space="0" w:color="auto"/>
            </w:tcBorders>
            <w:shd w:val="clear" w:color="auto" w:fill="auto"/>
            <w:noWrap/>
            <w:vAlign w:val="center"/>
            <w:hideMark/>
          </w:tcPr>
          <w:p w14:paraId="28E1085D"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3.75</w:t>
            </w:r>
          </w:p>
        </w:tc>
        <w:tc>
          <w:tcPr>
            <w:tcW w:w="990" w:type="dxa"/>
            <w:tcBorders>
              <w:top w:val="nil"/>
              <w:left w:val="nil"/>
              <w:bottom w:val="single" w:sz="4" w:space="0" w:color="auto"/>
              <w:right w:val="single" w:sz="4" w:space="0" w:color="auto"/>
            </w:tcBorders>
            <w:shd w:val="clear" w:color="auto" w:fill="auto"/>
            <w:noWrap/>
            <w:vAlign w:val="center"/>
            <w:hideMark/>
          </w:tcPr>
          <w:p w14:paraId="5C0AA915"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5.6</w:t>
            </w:r>
          </w:p>
        </w:tc>
        <w:tc>
          <w:tcPr>
            <w:tcW w:w="900" w:type="dxa"/>
            <w:tcBorders>
              <w:top w:val="nil"/>
              <w:left w:val="nil"/>
              <w:bottom w:val="single" w:sz="4" w:space="0" w:color="auto"/>
              <w:right w:val="single" w:sz="4" w:space="0" w:color="auto"/>
            </w:tcBorders>
            <w:shd w:val="clear" w:color="auto" w:fill="auto"/>
            <w:noWrap/>
            <w:vAlign w:val="center"/>
            <w:hideMark/>
          </w:tcPr>
          <w:p w14:paraId="2005678B" w14:textId="77777777" w:rsidR="008D3247" w:rsidRPr="00136598" w:rsidRDefault="008D3247" w:rsidP="008D3247">
            <w:pPr>
              <w:spacing w:after="0" w:line="240" w:lineRule="auto"/>
              <w:jc w:val="center"/>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7.5</w:t>
            </w:r>
          </w:p>
        </w:tc>
      </w:tr>
    </w:tbl>
    <w:p w14:paraId="0FF77A07" w14:textId="77777777" w:rsidR="00736D71" w:rsidRPr="00136598" w:rsidRDefault="00736D71" w:rsidP="00234F40">
      <w:pPr>
        <w:spacing w:after="0"/>
        <w:rPr>
          <w:rFonts w:asciiTheme="majorBidi" w:hAnsiTheme="majorBidi" w:cstheme="majorBidi"/>
          <w:lang w:bidi="ar-IQ"/>
        </w:rPr>
      </w:pPr>
    </w:p>
    <w:p w14:paraId="4C93DA30" w14:textId="6718159A" w:rsidR="00234F40" w:rsidRPr="00136598" w:rsidRDefault="00000000" w:rsidP="00234F40">
      <w:pPr>
        <w:spacing w:after="0"/>
        <w:ind w:firstLine="720"/>
        <w:jc w:val="lowKashida"/>
        <w:rPr>
          <w:rFonts w:asciiTheme="majorBidi" w:hAnsiTheme="majorBidi" w:cstheme="majorBidi"/>
          <w:color w:val="000000"/>
          <w:sz w:val="24"/>
          <w:szCs w:val="24"/>
          <w:lang w:bidi="ar-IQ"/>
        </w:rPr>
      </w:pPr>
      <w:sdt>
        <w:sdtPr>
          <w:rPr>
            <w:rFonts w:asciiTheme="majorBidi" w:hAnsiTheme="majorBidi" w:cstheme="majorBidi"/>
            <w:color w:val="000000"/>
            <w:sz w:val="24"/>
            <w:szCs w:val="24"/>
            <w:lang w:bidi="ar-IQ"/>
          </w:rPr>
          <w:tag w:val="MENDELEY_CITATION_v3_eyJjaXRhdGlvbklEIjoiTUVOREVMRVlfQ0lUQVRJT05fYzQwNGQwNTQtOWUwNi00NWMxLTk3NjktZmYwODE1NWY1MmIzIiwicHJvcGVydGllcyI6eyJub3RlSW5kZXgiOjB9LCJpc0VkaXRlZCI6ZmFsc2UsIm1hbnVhbE92ZXJyaWRlIjp7ImlzTWFudWFsbHlPdmVycmlkZGVuIjpmYWxzZSwiY2l0ZXByb2NUZXh0IjoiWzU5XSIsIm1hbnVhbE92ZXJyaWRlVGV4dCI6IiJ9LCJjaXRhdGlvbkl0ZW1zIjpbeyJpZCI6ImRlZjFjMTVhLWZhMzQtMzRkNS1hY2ZkLTkwNjQxZDk4OTM4NyIsIml0ZW1EYXRhIjp7InR5cGUiOiJhcnRpY2xlLWpvdXJuYWwiLCJpZCI6ImRlZjFjMTVhLWZhMzQtMzRkNS1hY2ZkLTkwNjQxZDk4OTM4NyIsInRpdGxlIjoiSHlkcmF1bGljIHN0cnVjdHVyZXMgd2l0aCBkZWZlY3RpdmUgc2hlZXQgcGlsZSB3YWxscyIsImF1dGhvciI6W3siZmFtaWx5IjoiQWhtZWQiLCJnaXZlbiI6IkFzaHJhZiBBLiIsInBhcnNlLW5hbWVzIjpmYWxzZSwiZHJvcHBpbmctcGFydGljbGUiOiIiLCJub24tZHJvcHBpbmctcGFydGljbGUiOiIifSx7ImZhbWlseSI6IkpvaG5zdG9uIiwiZ2l2ZW4iOiJIYXJvbGQgVC4iLCJwYXJzZS1uYW1lcyI6ZmFsc2UsImRyb3BwaW5nLXBhcnRpY2xlIjoiIiwibm9uLWRyb3BwaW5nLXBhcnRpY2xlIjoiIn0seyJmYW1pbHkiOiJPeWVkZWxlIiwiZ2l2ZW4iOiJMdWt1bW9uIiwicGFyc2UtbmFtZXMiOmZhbHNlLCJkcm9wcGluZy1wYXJ0aWNsZSI6IiIsIm5vbi1kcm9wcGluZy1wYXJ0aWNsZSI6IiJ9XSwiY29udGFpbmVyLXRpdGxlIjoiRGFtcyBhbmQgUmVzZXJ2b2lycyIsIkRPSSI6IjEwLjE2ODAvZGFyZS4xMy4wMDAxNyIsIklTU04iOiIxMzY4MTQ5NCIsImlzc3VlZCI6eyJkYXRlLXBhcnRzIjpbWzIwMTMsM11dfSwicGFnZSI6IjI5LTM3IiwiYWJzdHJhY3QiOiJBIHNoZWV0IHBpbGUgd2FsbCBkcml2ZW4gdG8gZm9ybSBhIGJhcnJpZXIgd2FsbCBiZWxvdyB0aGUgZmxvb3Igb2YgYSBoeWRyYXVsaWMgc3RydWN0dXJlIGlzIGZyZXF1ZW50bHkgYXNzdW1lZCB0byBiZSB3YXRlcnRpZ2h0LiBBbHRob3VnaCB0aGUgbGVha2FnZSB0aHJvdWdoIHRoZSBpbnRlcmxvY2tzIG9mIHRoZSBzaGVldCBwaWxlcyBpcyB1c3VhbGx5IHNtYWxsLCBkYW1hZ2UgYW5kIG90aGVyIGZhY3RvcnMgY2FuIHJlc3VsdCBpbiBzaWduaWZpY2FudCBsZWFrYWdlLiBDb25zZXF1ZW50bHksIHRoaXMgYXNzdW1wdGlvbiBpcyByYXJlbHksIGlmIGV2ZXIsIHNhdGlzZmllZCBpbiByZWFsaXR5LiBUaGUgcHJlc2VudCBzdHVkeSB1c2VkIGEgZmluaXRlLWVsZW1lbnQgbW9kZWwgdG8gaW52ZXN0aWdhdGUgdGhlIGVmZmVjdCBvZiBsZWFrcyB0aHJvdWdoIHNoZWV0IHBpbGVzIGRyaXZlbiB1bmRlciB0aGUgZmxvb3Igb2YgYSBoeWRyYXVsaWMgc3RydWN0dXJlIG9uIHNlZXBhZ2UgbG9zc2VzLCBvbiB0aGUgdXBsaWZ0IGZvcmNlIGFuZCBvbiB0aGUgZXhpdCBoeWRyYXVsaWMgZ3JhZGllbnQuIEZsb3cgdGhyb3VnaCB0aGUgY2hhbm5lbCBiYW5rcyB3YXMgY29uc2lkZXJlZCB0byBvYnRhaW4gYWNjdXJhdGUgYW5kIHJvYnVzdCBjYWxjdWxhdGlvbnMuIFRoZSBzdHVkeSBpbmRpY2F0ZWQgdGhhdCB3aGVuIHRoZSBsZWFrIGV4aXN0ZWQgaW4gYSBzaGVldCBwaWxlIHdhbGwsIGRyaXZlbiBjZW50cmFsbHkgYmVsb3cgdGhlIGZsb29yIG9mIHRoZSBoeWRyYXVsaWMgc3RydWN0dXJlLCBpdCBoYXMgYSBzbWFsbCBpbXBhY3Qgb24gc2VlcGFnZSBsb3NzZXMsIHRoZSBleGl0IGh5ZHJhdWxpYyBncmFkaWVudHMgYW5kIHRoZSB1cGxpZnQgZm9yY2UuIEhvd2V2ZXIsIHdoZW4gdGhlIGxlYWsgZXhpc3RlZCBhdCBhIHNoZWV0IHBpbGUgd2FsbCBkcml2ZW4gYXQgdGhlIGRvd25zdHJlYW0gZW5kIG9mIHRoZSBmbG9vciwgaXRzIGltcGFjdCB3YXMgc2lnbmlmaWNhbnQsIHBhcnRpY3VsYXJseSBvbiB0aGUgZXhpdCBoeWRyYXVsaWMgZ3JhZGllbnQgd2l0aCBjb25zZXF1ZW50IHJpc2sgdG8gdGhlIHN0YWJpbGl0eSBhZ2FpbnN0IHBpcGluZyBhbmQgdW5kZXJjdXR0aW5nIG9mIHRoZSBzdHJ1Y3R1cmUuIEEgY29tYmluYXRpb24gb2YgYm90aCBjdXQtb2ZmIHdhbGxzIGRpZCBub3QgcHJvdmlkZSBhIHNpZ25pZmljYW50IGJlbmVmaXQsIHNob3VsZCBsZWFrYWdlIG9jY3VyLiIsImlzc3VlIjoiMSIsInZvbHVtZSI6IjIzIiwiY29udGFpbmVyLXRpdGxlLXNob3J0IjoiIn0sImlzVGVtcG9yYXJ5IjpmYWxzZX1dfQ=="/>
          <w:id w:val="1101914705"/>
          <w:placeholder>
            <w:docPart w:val="4BFBD10BC1744515960DBB84289E95E6"/>
          </w:placeholder>
        </w:sdtPr>
        <w:sdtContent>
          <w:r w:rsidR="00A3774C" w:rsidRPr="00A3774C">
            <w:rPr>
              <w:rFonts w:asciiTheme="majorBidi" w:hAnsiTheme="majorBidi" w:cstheme="majorBidi"/>
              <w:color w:val="000000"/>
              <w:sz w:val="24"/>
              <w:szCs w:val="24"/>
              <w:lang w:bidi="ar-IQ"/>
            </w:rPr>
            <w:t>[59]</w:t>
          </w:r>
        </w:sdtContent>
      </w:sdt>
      <w:r w:rsidR="00234F40" w:rsidRPr="00136598">
        <w:rPr>
          <w:rFonts w:asciiTheme="majorBidi" w:hAnsiTheme="majorBidi" w:cstheme="majorBidi"/>
          <w:color w:val="000000"/>
          <w:sz w:val="24"/>
          <w:szCs w:val="24"/>
          <w:lang w:bidi="ar-IQ"/>
        </w:rPr>
        <w:t xml:space="preserve"> studied that leakage in sheet pile walls below the hydraulic structure's floor has minimal impact on seepage losses, exit hydraulic gradients, and uplift force. The area and position of the leakage have a significant impact. The sheet pile with an area hole is used when the hole areas are about 2.5% and 10% of the wall area for a single sheet pile at 4m length.</w:t>
      </w:r>
      <w:r w:rsidR="00234F40" w:rsidRPr="00136598">
        <w:rPr>
          <w:rFonts w:asciiTheme="majorBidi" w:hAnsiTheme="majorBidi" w:cstheme="majorBidi"/>
        </w:rPr>
        <w:t xml:space="preserve"> </w:t>
      </w:r>
      <w:r w:rsidR="00234F40" w:rsidRPr="00136598">
        <w:rPr>
          <w:rFonts w:asciiTheme="majorBidi" w:hAnsiTheme="majorBidi" w:cstheme="majorBidi"/>
          <w:color w:val="000000"/>
          <w:sz w:val="24"/>
          <w:szCs w:val="24"/>
          <w:lang w:bidi="ar-IQ"/>
        </w:rPr>
        <w:t>The worst case involved leakage in the upper central area of the barrier wall, as the flow path beneath the structure was less and the seepage was larger. The flow efficiency in the barrier can be shown below.</w:t>
      </w:r>
    </w:p>
    <w:p w14:paraId="5F26406C" w14:textId="77777777" w:rsidR="00234F40" w:rsidRPr="00136598" w:rsidRDefault="00234F40" w:rsidP="00234F40">
      <w:pPr>
        <w:spacing w:after="0"/>
        <w:jc w:val="lowKashida"/>
        <w:rPr>
          <w:rFonts w:asciiTheme="majorBidi" w:hAnsiTheme="majorBidi" w:cstheme="majorBidi"/>
          <w:color w:val="000000"/>
          <w:sz w:val="24"/>
          <w:szCs w:val="24"/>
          <w:lang w:bidi="ar-IQ"/>
        </w:rPr>
      </w:pPr>
    </w:p>
    <w:p w14:paraId="59825908" w14:textId="0AAD1155" w:rsidR="00234F40" w:rsidRPr="00136598" w:rsidRDefault="00234F40" w:rsidP="00234F40">
      <w:pPr>
        <w:spacing w:after="0"/>
        <w:jc w:val="right"/>
        <w:rPr>
          <w:rFonts w:asciiTheme="majorBidi" w:eastAsiaTheme="minorEastAsia" w:hAnsiTheme="majorBidi" w:cstheme="majorBidi"/>
          <w:b/>
          <w:bCs/>
          <w:i/>
          <w:iCs/>
          <w:color w:val="000000"/>
          <w:sz w:val="24"/>
          <w:szCs w:val="24"/>
          <w:lang w:bidi="ar-IQ"/>
        </w:rPr>
      </w:pPr>
      <w:r w:rsidRPr="00136598">
        <w:rPr>
          <w:rFonts w:asciiTheme="majorBidi" w:hAnsiTheme="majorBidi" w:cstheme="majorBidi"/>
          <w:b/>
          <w:bCs/>
          <w:i/>
          <w:iCs/>
          <w:color w:val="000000"/>
          <w:sz w:val="28"/>
          <w:szCs w:val="28"/>
          <w:lang w:bidi="ar-IQ"/>
        </w:rPr>
        <w:t>E</w:t>
      </w:r>
      <w:r w:rsidRPr="00136598">
        <w:rPr>
          <w:rFonts w:asciiTheme="majorBidi" w:hAnsiTheme="majorBidi" w:cstheme="majorBidi"/>
          <w:b/>
          <w:bCs/>
          <w:i/>
          <w:iCs/>
          <w:color w:val="000000"/>
          <w:sz w:val="28"/>
          <w:szCs w:val="28"/>
          <w:vertAlign w:val="subscript"/>
          <w:lang w:bidi="ar-IQ"/>
        </w:rPr>
        <w:t>Q</w:t>
      </w:r>
      <w:r w:rsidRPr="00136598">
        <w:rPr>
          <w:rFonts w:asciiTheme="majorBidi" w:hAnsiTheme="majorBidi" w:cstheme="majorBidi"/>
          <w:b/>
          <w:bCs/>
          <w:i/>
          <w:iCs/>
          <w:color w:val="000000"/>
          <w:sz w:val="28"/>
          <w:szCs w:val="28"/>
          <w:lang w:bidi="ar-IQ"/>
        </w:rPr>
        <w:t xml:space="preserve"> =</w:t>
      </w:r>
      <m:oMath>
        <m:r>
          <m:rPr>
            <m:sty m:val="bi"/>
          </m:rPr>
          <w:rPr>
            <w:rFonts w:ascii="Cambria Math" w:hAnsi="Cambria Math" w:cstheme="majorBidi"/>
            <w:color w:val="000000"/>
            <w:sz w:val="24"/>
            <w:szCs w:val="24"/>
            <w:lang w:bidi="ar-IQ"/>
          </w:rPr>
          <m:t xml:space="preserve"> </m:t>
        </m:r>
        <m:f>
          <m:fPr>
            <m:ctrlPr>
              <w:rPr>
                <w:rFonts w:ascii="Cambria Math" w:hAnsi="Cambria Math" w:cstheme="majorBidi"/>
                <w:b/>
                <w:bCs/>
                <w:i/>
                <w:iCs/>
                <w:color w:val="000000"/>
                <w:sz w:val="24"/>
                <w:szCs w:val="24"/>
                <w:lang w:bidi="ar-IQ"/>
              </w:rPr>
            </m:ctrlPr>
          </m:fPr>
          <m:num>
            <m:r>
              <m:rPr>
                <m:sty m:val="bi"/>
              </m:rPr>
              <w:rPr>
                <w:rFonts w:ascii="Cambria Math" w:hAnsi="Cambria Math" w:cstheme="majorBidi"/>
                <w:color w:val="000000"/>
                <w:sz w:val="24"/>
                <w:szCs w:val="24"/>
                <w:lang w:bidi="ar-IQ"/>
              </w:rPr>
              <m:t>(</m:t>
            </m:r>
            <m:sSub>
              <m:sSubPr>
                <m:ctrlPr>
                  <w:rPr>
                    <w:rFonts w:ascii="Cambria Math" w:hAnsi="Cambria Math" w:cstheme="majorBidi"/>
                    <w:b/>
                    <w:bCs/>
                    <w:i/>
                    <w:iCs/>
                    <w:color w:val="000000"/>
                    <w:sz w:val="24"/>
                    <w:szCs w:val="24"/>
                    <w:lang w:bidi="ar-IQ"/>
                  </w:rPr>
                </m:ctrlPr>
              </m:sSubPr>
              <m:e>
                <m:r>
                  <m:rPr>
                    <m:sty m:val="bi"/>
                  </m:rPr>
                  <w:rPr>
                    <w:rFonts w:ascii="Cambria Math" w:hAnsi="Cambria Math" w:cstheme="majorBidi"/>
                    <w:color w:val="000000"/>
                    <w:sz w:val="24"/>
                    <w:szCs w:val="24"/>
                    <w:lang w:bidi="ar-IQ"/>
                  </w:rPr>
                  <m:t>Q</m:t>
                </m:r>
              </m:e>
              <m:sub>
                <m:r>
                  <m:rPr>
                    <m:sty m:val="bi"/>
                  </m:rPr>
                  <w:rPr>
                    <w:rFonts w:ascii="Cambria Math" w:hAnsi="Cambria Math" w:cstheme="majorBidi"/>
                    <w:color w:val="000000"/>
                    <w:sz w:val="24"/>
                    <w:szCs w:val="24"/>
                    <w:lang w:bidi="ar-IQ"/>
                  </w:rPr>
                  <m:t>0</m:t>
                </m:r>
              </m:sub>
            </m:sSub>
            <m:r>
              <m:rPr>
                <m:sty m:val="bi"/>
              </m:rPr>
              <w:rPr>
                <w:rFonts w:ascii="Cambria Math" w:hAnsi="Cambria Math" w:cstheme="majorBidi"/>
                <w:color w:val="000000"/>
                <w:sz w:val="24"/>
                <w:szCs w:val="24"/>
                <w:lang w:bidi="ar-IQ"/>
              </w:rPr>
              <m:t>-Q)</m:t>
            </m:r>
          </m:num>
          <m:den>
            <m:sSub>
              <m:sSubPr>
                <m:ctrlPr>
                  <w:rPr>
                    <w:rFonts w:ascii="Cambria Math" w:hAnsi="Cambria Math" w:cstheme="majorBidi"/>
                    <w:b/>
                    <w:bCs/>
                    <w:i/>
                    <w:iCs/>
                    <w:color w:val="000000"/>
                    <w:sz w:val="24"/>
                    <w:szCs w:val="24"/>
                    <w:lang w:bidi="ar-IQ"/>
                  </w:rPr>
                </m:ctrlPr>
              </m:sSubPr>
              <m:e>
                <m:r>
                  <m:rPr>
                    <m:sty m:val="bi"/>
                  </m:rPr>
                  <w:rPr>
                    <w:rFonts w:ascii="Cambria Math" w:hAnsi="Cambria Math" w:cstheme="majorBidi"/>
                    <w:color w:val="000000"/>
                    <w:sz w:val="24"/>
                    <w:szCs w:val="24"/>
                    <w:lang w:bidi="ar-IQ"/>
                  </w:rPr>
                  <m:t>Q</m:t>
                </m:r>
              </m:e>
              <m:sub>
                <m:r>
                  <m:rPr>
                    <m:sty m:val="bi"/>
                  </m:rPr>
                  <w:rPr>
                    <w:rFonts w:ascii="Cambria Math" w:hAnsi="Cambria Math" w:cstheme="majorBidi"/>
                    <w:color w:val="000000"/>
                    <w:sz w:val="24"/>
                    <w:szCs w:val="24"/>
                    <w:lang w:bidi="ar-IQ"/>
                  </w:rPr>
                  <m:t>0</m:t>
                </m:r>
              </m:sub>
            </m:sSub>
          </m:den>
        </m:f>
      </m:oMath>
      <w:r w:rsidRPr="00136598">
        <w:rPr>
          <w:rFonts w:asciiTheme="majorBidi" w:eastAsiaTheme="minorEastAsia" w:hAnsiTheme="majorBidi" w:cstheme="majorBidi"/>
          <w:b/>
          <w:bCs/>
          <w:color w:val="000000"/>
          <w:sz w:val="24"/>
          <w:szCs w:val="24"/>
          <w:lang w:bidi="ar-IQ"/>
        </w:rPr>
        <w:t xml:space="preserve">                                                           </w:t>
      </w:r>
      <w:r w:rsidRPr="00136598">
        <w:rPr>
          <w:rFonts w:asciiTheme="majorBidi" w:eastAsiaTheme="minorEastAsia" w:hAnsiTheme="majorBidi" w:cstheme="majorBidi"/>
          <w:b/>
          <w:bCs/>
          <w:i/>
          <w:iCs/>
          <w:color w:val="000000"/>
          <w:sz w:val="24"/>
          <w:szCs w:val="24"/>
          <w:lang w:bidi="ar-IQ"/>
        </w:rPr>
        <w:t xml:space="preserve">  eq(</w:t>
      </w:r>
      <w:r w:rsidR="00D55BB7" w:rsidRPr="00136598">
        <w:rPr>
          <w:rFonts w:asciiTheme="majorBidi" w:eastAsiaTheme="minorEastAsia" w:hAnsiTheme="majorBidi" w:cstheme="majorBidi"/>
          <w:b/>
          <w:bCs/>
          <w:i/>
          <w:iCs/>
          <w:color w:val="000000"/>
          <w:sz w:val="24"/>
          <w:szCs w:val="24"/>
          <w:lang w:bidi="ar-IQ"/>
        </w:rPr>
        <w:t>3</w:t>
      </w:r>
      <w:r w:rsidRPr="00136598">
        <w:rPr>
          <w:rFonts w:asciiTheme="majorBidi" w:eastAsiaTheme="minorEastAsia" w:hAnsiTheme="majorBidi" w:cstheme="majorBidi"/>
          <w:b/>
          <w:bCs/>
          <w:i/>
          <w:iCs/>
          <w:color w:val="000000"/>
          <w:sz w:val="24"/>
          <w:szCs w:val="24"/>
          <w:lang w:bidi="ar-IQ"/>
        </w:rPr>
        <w:t>)</w:t>
      </w:r>
    </w:p>
    <w:p w14:paraId="58764722" w14:textId="71D60E80" w:rsidR="00234F40" w:rsidRPr="00004B0F" w:rsidRDefault="00234F40" w:rsidP="00004B0F">
      <w:pPr>
        <w:spacing w:after="0"/>
        <w:jc w:val="lowKashida"/>
        <w:rPr>
          <w:rFonts w:asciiTheme="majorBidi" w:hAnsiTheme="majorBidi" w:cstheme="majorBidi"/>
          <w:sz w:val="24"/>
          <w:szCs w:val="24"/>
          <w:lang w:bidi="ar-IQ"/>
        </w:rPr>
      </w:pPr>
      <w:r w:rsidRPr="00004B0F">
        <w:rPr>
          <w:rFonts w:asciiTheme="majorBidi" w:hAnsiTheme="majorBidi" w:cstheme="majorBidi"/>
          <w:color w:val="000000"/>
          <w:sz w:val="24"/>
          <w:szCs w:val="24"/>
          <w:lang w:bidi="ar-IQ"/>
        </w:rPr>
        <w:lastRenderedPageBreak/>
        <w:t xml:space="preserve">Where </w:t>
      </w:r>
      <w:r w:rsidRPr="00004B0F">
        <w:rPr>
          <w:rFonts w:asciiTheme="majorBidi" w:hAnsiTheme="majorBidi" w:cstheme="majorBidi"/>
          <w:b/>
          <w:bCs/>
          <w:i/>
          <w:iCs/>
          <w:color w:val="000000"/>
          <w:sz w:val="24"/>
          <w:szCs w:val="24"/>
          <w:lang w:bidi="ar-IQ"/>
        </w:rPr>
        <w:t>E</w:t>
      </w:r>
      <w:r w:rsidRPr="00004B0F">
        <w:rPr>
          <w:rFonts w:asciiTheme="majorBidi" w:hAnsiTheme="majorBidi" w:cstheme="majorBidi"/>
          <w:b/>
          <w:bCs/>
          <w:i/>
          <w:iCs/>
          <w:color w:val="000000"/>
          <w:sz w:val="24"/>
          <w:szCs w:val="24"/>
          <w:vertAlign w:val="subscript"/>
          <w:lang w:bidi="ar-IQ"/>
        </w:rPr>
        <w:t>Q</w:t>
      </w:r>
      <w:r w:rsidRPr="00004B0F">
        <w:rPr>
          <w:rFonts w:asciiTheme="majorBidi" w:hAnsiTheme="majorBidi" w:cstheme="majorBidi"/>
          <w:color w:val="000000"/>
          <w:sz w:val="24"/>
          <w:szCs w:val="24"/>
          <w:lang w:bidi="ar-IQ"/>
        </w:rPr>
        <w:t xml:space="preserve"> is flowing efficiency, </w:t>
      </w:r>
      <w:r w:rsidRPr="00004B0F">
        <w:rPr>
          <w:rFonts w:asciiTheme="majorBidi" w:hAnsiTheme="majorBidi" w:cstheme="majorBidi"/>
          <w:b/>
          <w:bCs/>
          <w:i/>
          <w:iCs/>
          <w:color w:val="000000"/>
          <w:sz w:val="24"/>
          <w:szCs w:val="24"/>
          <w:lang w:bidi="ar-IQ"/>
        </w:rPr>
        <w:t>Q</w:t>
      </w:r>
      <w:r w:rsidRPr="00004B0F">
        <w:rPr>
          <w:rFonts w:asciiTheme="majorBidi" w:hAnsiTheme="majorBidi" w:cstheme="majorBidi"/>
          <w:color w:val="000000"/>
          <w:sz w:val="24"/>
          <w:szCs w:val="24"/>
          <w:lang w:bidi="ar-IQ"/>
        </w:rPr>
        <w:t xml:space="preserve"> is flow through the barrier and </w:t>
      </w:r>
      <w:r w:rsidRPr="00004B0F">
        <w:rPr>
          <w:rFonts w:asciiTheme="majorBidi" w:hAnsiTheme="majorBidi" w:cstheme="majorBidi"/>
          <w:b/>
          <w:bCs/>
          <w:i/>
          <w:iCs/>
          <w:color w:val="000000"/>
          <w:sz w:val="24"/>
          <w:szCs w:val="24"/>
          <w:lang w:bidi="ar-IQ"/>
        </w:rPr>
        <w:t>Q</w:t>
      </w:r>
      <w:r w:rsidRPr="00004B0F">
        <w:rPr>
          <w:rFonts w:asciiTheme="majorBidi" w:hAnsiTheme="majorBidi" w:cstheme="majorBidi"/>
          <w:b/>
          <w:bCs/>
          <w:i/>
          <w:iCs/>
          <w:color w:val="000000"/>
          <w:sz w:val="24"/>
          <w:szCs w:val="24"/>
          <w:vertAlign w:val="subscript"/>
          <w:lang w:bidi="ar-IQ"/>
        </w:rPr>
        <w:t>0</w:t>
      </w:r>
      <w:r w:rsidRPr="00004B0F">
        <w:rPr>
          <w:rFonts w:asciiTheme="majorBidi" w:hAnsiTheme="majorBidi" w:cstheme="majorBidi"/>
          <w:color w:val="000000"/>
          <w:sz w:val="24"/>
          <w:szCs w:val="24"/>
          <w:lang w:bidi="ar-IQ"/>
        </w:rPr>
        <w:t xml:space="preserve"> is flow without sheet pile.</w:t>
      </w:r>
    </w:p>
    <w:p w14:paraId="019E56CC" w14:textId="67B1D936" w:rsidR="00E001FF" w:rsidRPr="00004B0F" w:rsidRDefault="00000000" w:rsidP="00004B0F">
      <w:pPr>
        <w:tabs>
          <w:tab w:val="left" w:pos="3384"/>
        </w:tabs>
        <w:spacing w:after="0"/>
        <w:jc w:val="lowKashida"/>
        <w:rPr>
          <w:rFonts w:asciiTheme="majorBidi" w:hAnsiTheme="majorBidi" w:cstheme="majorBidi"/>
          <w:sz w:val="24"/>
          <w:szCs w:val="24"/>
          <w:lang w:bidi="ar-IQ"/>
        </w:rPr>
      </w:pPr>
      <w:sdt>
        <w:sdtPr>
          <w:rPr>
            <w:rFonts w:asciiTheme="majorBidi" w:hAnsiTheme="majorBidi" w:cstheme="majorBidi"/>
            <w:color w:val="000000"/>
            <w:sz w:val="24"/>
            <w:szCs w:val="24"/>
            <w:lang w:bidi="ar-IQ"/>
          </w:rPr>
          <w:tag w:val="MENDELEY_CITATION_v3_eyJjaXRhdGlvbklEIjoiTUVOREVMRVlfQ0lUQVRJT05fMGMwNTU5ZjQtZTA2MS00NTU4LWFjOTMtYWRlYTFlMjkxMzM4IiwicHJvcGVydGllcyI6eyJub3RlSW5kZXgiOjB9LCJpc0VkaXRlZCI6ZmFsc2UsIm1hbnVhbE92ZXJyaWRlIjp7ImlzTWFudWFsbHlPdmVycmlkZGVuIjpmYWxzZSwiY2l0ZXByb2NUZXh0IjoiWzYwXSIsIm1hbnVhbE92ZXJyaWRlVGV4dCI6IiJ9LCJjaXRhdGlvbkl0ZW1zIjpbeyJpZCI6Ijc3MDlkNTNmLTI5YjItMzc0MC04NmYwLTMxMGM5MzNkZTE1ZiIsIml0ZW1EYXRhIjp7InR5cGUiOiJyZXBvcnQiLCJpZCI6Ijc3MDlkNTNmLTI5YjItMzc0MC04NmYwLTMxMGM5MzNkZTE1ZiIsInRpdGxlIjoiRWZmZWN0IG9mIFN0ZWVsIFNoZWV0IFBpbGVzIERlZmVjdHMgb24gU2VlcGFnZSBhbmQgQ29udGFtaW5hdGlvbiBUcmFuc3BvcnQgdGhyb3VnaCB0aGUgU29pbCIsImF1dGhvciI6W3siZmFtaWx5IjoiQXJhZmF0IiwiZ2l2ZW4iOiJGYXJoYSBBIiwicGFyc2UtbmFtZXMiOmZhbHNlLCJkcm9wcGluZy1wYXJ0aWNsZSI6IiIsIm5vbi1kcm9wcGluZy1wYXJ0aWNsZSI6IiJ9LHsiZmFtaWx5IjoiUmFzaHdhbiIsImdpdmVuIjoiSSBNIEgiLCJwYXJzZS1uYW1lcyI6ZmFsc2UsImRyb3BwaW5nLXBhcnRpY2xlIjoiIiwibm9uLWRyb3BwaW5nLXBhcnRpY2xlIjoiIn0seyJmYW1pbHkiOiJTb2JpZWgiLCJnaXZlbiI6Ik1vaGFtZWQgRiIsInBhcnNlLW5hbWVzIjpmYWxzZSwiZHJvcHBpbmctcGFydGljbGUiOiIiLCJub24tZHJvcHBpbmctcGFydGljbGUiOiIifSx7ImZhbWlseSI6IkZhdGh5IEVsbGF5biIsImdpdmVuIjoiQXNocmFmIiwicGFyc2UtbmFtZXMiOmZhbHNlLCJkcm9wcGluZy1wYXJ0aWNsZSI6IiIsIm5vbi1kcm9wcGluZy1wYXJ0aWNsZSI6IiJ9XSwiY29udGFpbmVyLXRpdGxlIjoiSm91cm5hbCBvZiBFbmdpbmVlcmluZyBSZXNlYXJjaCIsImlzc3VlZCI6eyJkYXRlLXBhcnRzIjpbWzIwMjJdXX0sImFic3RyYWN0IjoiSHlkcmF1bGljIGNvbnRyb2wgaXMgYSBwb3B1bGFyIG1ldGhvZCBmb3IgY29udHJvbCBjb250YW1pbmFudCB0cmFuc3BvcnQgdGhyb3VnaCBncm91bmR3YXRlci4gU2hlZXQgcGlsZXMgYXJlIHBlcmZlY3RseSB1c2VkIGZvciBjb250cm9sIGFuZCBkZWxheWluZyBzZWVwYWdlIGFuZCBjb250YW1pbmFudCB0cmFuc3BvcnQgdGhyb3VnaCBzb2lsLiBEdWUgdG8gaW1wZXJmZWN0aW9ucyBvZiBzZWFsaW5nLCBjb3Jyb3Npb24sIG9yIGR1ZSB0byBhY2NpZGVudGFsIGRhbWFnZSwgYSBob3Jpem9udGFsIHNsb3QgaXMgcHJlc2VudCBpbiB0aGUgc2hlZXQgcGlsZSBhdCBkZXB0aCBiZWxvdyB0aGUgZ3JvdW5kLiBUaGUgZ2FwIGFsbG93cyB3YXRlciBhbmQgY29udGFtaW5hbnQgdG8gcGFzcyB0aHJvdWdoIGl0LiBUaGUgcHJlc2VudCBwYXBlciBpbnZlc3RpZ2F0ZXMgdGhlIGVmZmVjdCBvZiBkZWZlY3RzIGluIHN0ZWVsIHNoZWV0IHBpbGUgb24gc2VlcGFnZSBhbmQgY29udGFtaW5hbnQgdHJhbnNwb3J0IHdoZW5ldmVyIHRoZSBzbG90cyBhdCB2YXJpb3VzIGRpc3RhbmNlcyBmcm9tIHRoZSBncm91bmQgaGFwcGVuZWQuIFRvIHNvbHZlIHRoZSBzZWVwYWdlIGFuZCBjb250YW1pbmFudCB0cmFuc3BvcnQgdGhyb3VnaCBncm91bmR3YXRlciwgYSBudW1lcmljYWwgbW9kZWwgKEdlby1TdHVkaW8pIGJhc2VkIG9uIHRoZSBGaW5pdGUgRWxlbWVudCBNZXRob2Qgd2FzIHV0aWxpemVkLiBUaGUgY3VycmVudCBzdHVkeSBpcyB0d28tZGltZW5zaW9uYWwgZmxvdyBmb3IgdGhlIGVmZmVjdCBvZiBzbG90IHBsYWNlIGFuZCBzaGVldCBwaWxlIGRlcHRocyBhbmQgb3RoZXIgcGFyYW1ldGVycyBhcywgc29pbCBoeWRyYXVsaWMgY29uZHVjdGl2aXR5LCBoZWFkIGRpZmZlcmVuY2UgYmV0d2VlbiB1cHN0cmVhbSBhbmQgZG93bnN0cmVhbSBwaWxlLCBicmVhZHRoIG9mIHRoZSBnYXAsIGFuZCBkaXN0YW5jZSBiZXR3ZWVuIHRoZSBjb250YW1pbmF0aW9uIHNvdXJjZSBhbmQgdGhlIHNoZWV0IHBpbGUuIEluIHRoZSBwcmVzZW50IHN0dWR5IGEgc3VnZ2VzdGVkIGVxdWF0aW9ucyBpcyB1c2VkIGZvciBjYWxjdWxhdGluZyB0b3RhbCBzZWVwYWdlIGRpc2NoYXJnZSBhbmQgc2VlcGFnZSB1bmRlciBzaGVldCBwaWxlIHdpdGggc2xvdCBmb3Iga25vd24gZGVwdGggb2Ygc2xvdCB3aXRoIG1heGltdW0gZXJyb3IgNS43OCAlIGFuZCAxLjkyMiAlIHJlc3BlY3RpdmVseS4gQWxzbywgYW4gZW1waXJpY2FsIGVxdWF0aW9uIGZvciBjYWxjdWxhdGluZyB0aGUgdHJhdmVsaW5nIHRpbWUgb2YgY29udGFtaW5hbnQgdGhyb3VnaCB0aGUgc2xvdCBpbiBwb2x5bm9taWFsIGNvcnJlbGF0aW9uIGZvcm11bGEgaGFzIGNvZWZmaWNpZW50cyBvZiBkZXRlcm1pbmF0aW9uIHZhbHVlcyB2YXJ5IGJldHdlZW4gMC45Mzg1IGFuZCAwLjk5MDMgYXJlIHByZXNlbnRlZC4iLCJwdWJsaXNoZXIiOiJFUkoiLCJpc3N1ZSI6IjUiLCJ2b2x1bWUiOiI2IiwiY29udGFpbmVyLXRpdGxlLXNob3J0IjoiIn0sImlzVGVtcG9yYXJ5IjpmYWxzZX1dfQ=="/>
          <w:id w:val="-543131998"/>
          <w:placeholder>
            <w:docPart w:val="DefaultPlaceholder_-1854013440"/>
          </w:placeholder>
        </w:sdtPr>
        <w:sdtContent>
          <w:r w:rsidR="00A3774C" w:rsidRPr="00A3774C">
            <w:rPr>
              <w:rFonts w:asciiTheme="majorBidi" w:hAnsiTheme="majorBidi" w:cstheme="majorBidi"/>
              <w:color w:val="000000"/>
              <w:sz w:val="24"/>
              <w:szCs w:val="24"/>
              <w:lang w:bidi="ar-IQ"/>
            </w:rPr>
            <w:t>[60]</w:t>
          </w:r>
        </w:sdtContent>
      </w:sdt>
      <w:r w:rsidR="00002EE6" w:rsidRPr="00004B0F">
        <w:rPr>
          <w:rFonts w:asciiTheme="majorBidi" w:hAnsiTheme="majorBidi" w:cstheme="majorBidi"/>
          <w:sz w:val="24"/>
          <w:szCs w:val="24"/>
          <w:lang w:bidi="ar-IQ"/>
        </w:rPr>
        <w:t>d</w:t>
      </w:r>
      <w:r w:rsidR="00F50CEC" w:rsidRPr="00004B0F">
        <w:rPr>
          <w:rFonts w:asciiTheme="majorBidi" w:hAnsiTheme="majorBidi" w:cstheme="majorBidi"/>
          <w:sz w:val="24"/>
          <w:szCs w:val="24"/>
          <w:lang w:bidi="ar-IQ"/>
        </w:rPr>
        <w:t xml:space="preserve">iscovered that the existence of the slot has a great effect on the water contamination under the ground. Flow through the slot depends on the sheet pile depth and slot position. slot increases the contamination </w:t>
      </w:r>
      <w:proofErr w:type="spellStart"/>
      <w:r w:rsidR="00F50CEC" w:rsidRPr="00004B0F">
        <w:rPr>
          <w:rFonts w:asciiTheme="majorBidi" w:hAnsiTheme="majorBidi" w:cstheme="majorBidi"/>
          <w:sz w:val="24"/>
          <w:szCs w:val="24"/>
          <w:lang w:bidi="ar-IQ"/>
        </w:rPr>
        <w:t>discharge.</w:t>
      </w:r>
      <w:r w:rsidR="00922503" w:rsidRPr="00004B0F">
        <w:rPr>
          <w:rFonts w:asciiTheme="majorBidi" w:hAnsiTheme="majorBidi" w:cstheme="majorBidi"/>
          <w:sz w:val="24"/>
          <w:szCs w:val="24"/>
          <w:lang w:bidi="ar-IQ"/>
        </w:rPr>
        <w:t>Also</w:t>
      </w:r>
      <w:proofErr w:type="spellEnd"/>
      <w:r w:rsidR="00922503" w:rsidRPr="00004B0F">
        <w:rPr>
          <w:rFonts w:asciiTheme="majorBidi" w:hAnsiTheme="majorBidi" w:cstheme="majorBidi"/>
          <w:sz w:val="24"/>
          <w:szCs w:val="24"/>
          <w:lang w:bidi="ar-IQ"/>
        </w:rPr>
        <w:t>,</w:t>
      </w:r>
      <w:r w:rsidR="00177FCF" w:rsidRPr="00004B0F">
        <w:rPr>
          <w:rFonts w:asciiTheme="majorBidi" w:hAnsiTheme="majorBidi" w:cstheme="majorBidi"/>
          <w:sz w:val="24"/>
          <w:szCs w:val="24"/>
          <w:lang w:bidi="ar-IQ"/>
        </w:rPr>
        <w:t xml:space="preserve"> seepage discharge and its </w:t>
      </w:r>
      <w:r w:rsidR="00922503" w:rsidRPr="00004B0F">
        <w:rPr>
          <w:rFonts w:asciiTheme="majorBidi" w:hAnsiTheme="majorBidi" w:cstheme="majorBidi"/>
          <w:sz w:val="24"/>
          <w:szCs w:val="24"/>
          <w:lang w:bidi="ar-IQ"/>
        </w:rPr>
        <w:t>characteristics</w:t>
      </w:r>
      <w:r w:rsidR="00177FCF" w:rsidRPr="00004B0F">
        <w:rPr>
          <w:rFonts w:asciiTheme="majorBidi" w:hAnsiTheme="majorBidi" w:cstheme="majorBidi"/>
          <w:sz w:val="24"/>
          <w:szCs w:val="24"/>
          <w:lang w:bidi="ar-IQ"/>
        </w:rPr>
        <w:t xml:space="preserve"> depend on the slot exitance in sheet piles. </w:t>
      </w:r>
      <w:r w:rsidR="00922503" w:rsidRPr="00004B0F">
        <w:rPr>
          <w:rFonts w:asciiTheme="majorBidi" w:hAnsiTheme="majorBidi" w:cstheme="majorBidi"/>
          <w:sz w:val="24"/>
          <w:szCs w:val="24"/>
          <w:lang w:bidi="ar-IQ"/>
        </w:rPr>
        <w:t xml:space="preserve">He investigated the steady-state seepage and contamination problem in the numerical model (Geo-Studio) to solve groundwater movement, and with the help of the results of (SEEP/W), the module (CTRAN/W) solves contamination time of traveling and concentration distribution. The space diameter was 0.1 m, depth of </w:t>
      </w:r>
      <w:r w:rsidR="00082466" w:rsidRPr="00004B0F">
        <w:rPr>
          <w:rFonts w:asciiTheme="majorBidi" w:hAnsiTheme="majorBidi" w:cstheme="majorBidi"/>
          <w:sz w:val="24"/>
          <w:szCs w:val="24"/>
          <w:lang w:bidi="ar-IQ"/>
        </w:rPr>
        <w:t xml:space="preserve">the </w:t>
      </w:r>
      <w:r w:rsidR="00922503" w:rsidRPr="00004B0F">
        <w:rPr>
          <w:rFonts w:asciiTheme="majorBidi" w:hAnsiTheme="majorBidi" w:cstheme="majorBidi"/>
          <w:sz w:val="24"/>
          <w:szCs w:val="24"/>
          <w:lang w:bidi="ar-IQ"/>
        </w:rPr>
        <w:t xml:space="preserve">sheet pile varied </w:t>
      </w:r>
      <w:r w:rsidR="00082466" w:rsidRPr="00004B0F">
        <w:rPr>
          <w:rFonts w:asciiTheme="majorBidi" w:hAnsiTheme="majorBidi" w:cstheme="majorBidi"/>
          <w:sz w:val="24"/>
          <w:szCs w:val="24"/>
          <w:lang w:bidi="ar-IQ"/>
        </w:rPr>
        <w:t>from</w:t>
      </w:r>
      <w:r w:rsidR="00922503" w:rsidRPr="00004B0F">
        <w:rPr>
          <w:rFonts w:asciiTheme="majorBidi" w:hAnsiTheme="majorBidi" w:cstheme="majorBidi"/>
          <w:sz w:val="24"/>
          <w:szCs w:val="24"/>
          <w:lang w:bidi="ar-IQ"/>
        </w:rPr>
        <w:t xml:space="preserve"> </w:t>
      </w:r>
      <w:r w:rsidR="00082466" w:rsidRPr="00004B0F">
        <w:rPr>
          <w:rFonts w:asciiTheme="majorBidi" w:hAnsiTheme="majorBidi" w:cstheme="majorBidi"/>
          <w:sz w:val="24"/>
          <w:szCs w:val="24"/>
          <w:lang w:bidi="ar-IQ"/>
        </w:rPr>
        <w:t>8m,10m,12m,14m, and 16 m, where the space depth from the ground was 2m,3m,4m, and so on</w:t>
      </w:r>
      <w:r w:rsidR="00064193" w:rsidRPr="00004B0F">
        <w:rPr>
          <w:rFonts w:asciiTheme="majorBidi" w:hAnsiTheme="majorBidi" w:cstheme="majorBidi"/>
          <w:sz w:val="24"/>
          <w:szCs w:val="24"/>
          <w:lang w:bidi="ar-IQ"/>
        </w:rPr>
        <w:t xml:space="preserve"> and coefficient of hydraulic conductivity was</w:t>
      </w:r>
      <w:r w:rsidR="00004B0F">
        <w:rPr>
          <w:rFonts w:asciiTheme="majorBidi" w:hAnsiTheme="majorBidi" w:cstheme="majorBidi"/>
          <w:sz w:val="24"/>
          <w:szCs w:val="24"/>
          <w:lang w:bidi="ar-IQ"/>
        </w:rPr>
        <w:t xml:space="preserve"> 1x10</w:t>
      </w:r>
      <w:r w:rsidR="00004B0F">
        <w:rPr>
          <w:rFonts w:asciiTheme="majorBidi" w:hAnsiTheme="majorBidi" w:cstheme="majorBidi"/>
          <w:sz w:val="24"/>
          <w:szCs w:val="24"/>
          <w:vertAlign w:val="superscript"/>
          <w:lang w:bidi="ar-IQ"/>
        </w:rPr>
        <w:t>-7</w:t>
      </w:r>
      <w:r w:rsidR="00004B0F">
        <w:rPr>
          <w:rFonts w:asciiTheme="majorBidi" w:hAnsiTheme="majorBidi" w:cstheme="majorBidi"/>
          <w:sz w:val="24"/>
          <w:szCs w:val="24"/>
          <w:lang w:bidi="ar-IQ"/>
        </w:rPr>
        <w:t xml:space="preserve"> m/s</w:t>
      </w:r>
      <w:r w:rsidR="0052709B" w:rsidRPr="00004B0F">
        <w:rPr>
          <w:rFonts w:asciiTheme="majorBidi" w:hAnsiTheme="majorBidi" w:cstheme="majorBidi"/>
          <w:sz w:val="24"/>
          <w:szCs w:val="24"/>
          <w:lang w:bidi="ar-IQ"/>
        </w:rPr>
        <w:t xml:space="preserve">. </w:t>
      </w:r>
      <w:r w:rsidR="00082466" w:rsidRPr="00004B0F">
        <w:rPr>
          <w:rFonts w:asciiTheme="majorBidi" w:hAnsiTheme="majorBidi" w:cstheme="majorBidi"/>
          <w:sz w:val="24"/>
          <w:szCs w:val="24"/>
          <w:lang w:bidi="ar-IQ"/>
        </w:rPr>
        <w:t xml:space="preserve"> Soil porosity and distance from the contaminated source are 0.5m and 10m respectively. both discharge under the sheet pile and discharge in the slot were computed.</w:t>
      </w:r>
    </w:p>
    <w:p w14:paraId="18AB3541" w14:textId="77777777" w:rsidR="00064193" w:rsidRPr="00136598" w:rsidRDefault="00064193" w:rsidP="00F50CEC">
      <w:pPr>
        <w:tabs>
          <w:tab w:val="left" w:pos="3384"/>
        </w:tabs>
        <w:spacing w:after="0"/>
        <w:jc w:val="lowKashida"/>
        <w:rPr>
          <w:rFonts w:asciiTheme="majorBidi" w:hAnsiTheme="majorBidi" w:cstheme="majorBidi"/>
          <w:szCs w:val="22"/>
          <w:lang w:bidi="ar-IQ"/>
        </w:rPr>
      </w:pPr>
    </w:p>
    <w:p w14:paraId="5EF5D3E1" w14:textId="77777777" w:rsidR="00064193" w:rsidRPr="00136598" w:rsidRDefault="00064193" w:rsidP="00064193">
      <w:pPr>
        <w:keepNext/>
        <w:tabs>
          <w:tab w:val="left" w:pos="3384"/>
        </w:tabs>
        <w:spacing w:after="0" w:line="240" w:lineRule="auto"/>
        <w:jc w:val="center"/>
        <w:rPr>
          <w:rFonts w:asciiTheme="majorBidi" w:hAnsiTheme="majorBidi" w:cstheme="majorBidi"/>
        </w:rPr>
      </w:pPr>
      <w:r w:rsidRPr="00136598">
        <w:rPr>
          <w:rFonts w:asciiTheme="majorBidi" w:hAnsiTheme="majorBidi" w:cstheme="majorBidi"/>
          <w:noProof/>
          <w:sz w:val="24"/>
          <w:szCs w:val="24"/>
          <w14:ligatures w14:val="standardContextual"/>
        </w:rPr>
        <w:drawing>
          <wp:inline distT="0" distB="0" distL="0" distR="0" wp14:anchorId="153CB3BD" wp14:editId="708B9B50">
            <wp:extent cx="3412489" cy="1420284"/>
            <wp:effectExtent l="19050" t="19050" r="17145" b="27940"/>
            <wp:docPr id="143933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37043" name=""/>
                    <pic:cNvPicPr/>
                  </pic:nvPicPr>
                  <pic:blipFill rotWithShape="1">
                    <a:blip r:embed="rId23">
                      <a:extLst>
                        <a:ext uri="{BEBA8EAE-BF5A-486C-A8C5-ECC9F3942E4B}">
                          <a14:imgProps xmlns:a14="http://schemas.microsoft.com/office/drawing/2010/main">
                            <a14:imgLayer r:embed="rId24">
                              <a14:imgEffect>
                                <a14:sharpenSoften amount="50000"/>
                              </a14:imgEffect>
                              <a14:imgEffect>
                                <a14:saturation sat="400000"/>
                              </a14:imgEffect>
                            </a14:imgLayer>
                          </a14:imgProps>
                        </a:ext>
                      </a:extLst>
                    </a:blip>
                    <a:srcRect t="4108"/>
                    <a:stretch/>
                  </pic:blipFill>
                  <pic:spPr bwMode="auto">
                    <a:xfrm>
                      <a:off x="0" y="0"/>
                      <a:ext cx="3433048" cy="142884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01EE4E3" w14:textId="77777777" w:rsidR="00064193" w:rsidRPr="00136598" w:rsidRDefault="00064193" w:rsidP="00064193">
      <w:pPr>
        <w:pStyle w:val="Caption"/>
        <w:spacing w:after="0"/>
        <w:rPr>
          <w:rFonts w:asciiTheme="majorBidi" w:hAnsiTheme="majorBidi" w:cstheme="majorBidi"/>
          <w:i w:val="0"/>
          <w:iCs w:val="0"/>
          <w:color w:val="auto"/>
          <w:sz w:val="24"/>
          <w:szCs w:val="24"/>
          <w:lang w:bidi="ar-IQ"/>
        </w:rPr>
      </w:pPr>
    </w:p>
    <w:p w14:paraId="1F190DE9" w14:textId="5CAFBE27" w:rsidR="006900C9" w:rsidRPr="00136598" w:rsidRDefault="00064193" w:rsidP="00064193">
      <w:pPr>
        <w:pStyle w:val="Caption"/>
        <w:jc w:val="lowKashida"/>
        <w:rPr>
          <w:rFonts w:asciiTheme="majorBidi" w:hAnsiTheme="majorBidi" w:cstheme="majorBidi"/>
          <w:i w:val="0"/>
          <w:iCs w:val="0"/>
          <w:color w:val="auto"/>
          <w:sz w:val="24"/>
          <w:szCs w:val="24"/>
          <w:lang w:bidi="ar-IQ"/>
        </w:rPr>
      </w:pPr>
      <w:r w:rsidRPr="00136598">
        <w:rPr>
          <w:rFonts w:asciiTheme="majorBidi" w:hAnsiTheme="majorBidi" w:cstheme="majorBidi"/>
          <w:b/>
          <w:bCs/>
          <w:i w:val="0"/>
          <w:iCs w:val="0"/>
          <w:color w:val="auto"/>
          <w:sz w:val="24"/>
          <w:szCs w:val="24"/>
          <w:lang w:bidi="ar-IQ"/>
        </w:rPr>
        <w:t xml:space="preserve">Figure </w:t>
      </w:r>
      <w:r w:rsidRPr="00136598">
        <w:rPr>
          <w:rFonts w:asciiTheme="majorBidi" w:hAnsiTheme="majorBidi" w:cstheme="majorBidi"/>
          <w:b/>
          <w:bCs/>
          <w:i w:val="0"/>
          <w:iCs w:val="0"/>
          <w:color w:val="auto"/>
          <w:sz w:val="24"/>
          <w:szCs w:val="24"/>
          <w:lang w:bidi="ar-IQ"/>
        </w:rPr>
        <w:fldChar w:fldCharType="begin"/>
      </w:r>
      <w:r w:rsidRPr="00136598">
        <w:rPr>
          <w:rFonts w:asciiTheme="majorBidi" w:hAnsiTheme="majorBidi" w:cstheme="majorBidi"/>
          <w:b/>
          <w:bCs/>
          <w:i w:val="0"/>
          <w:iCs w:val="0"/>
          <w:color w:val="auto"/>
          <w:sz w:val="24"/>
          <w:szCs w:val="24"/>
          <w:lang w:bidi="ar-IQ"/>
        </w:rPr>
        <w:instrText xml:space="preserve"> SEQ Figure \* ARABIC </w:instrText>
      </w:r>
      <w:r w:rsidRPr="00136598">
        <w:rPr>
          <w:rFonts w:asciiTheme="majorBidi" w:hAnsiTheme="majorBidi" w:cstheme="majorBidi"/>
          <w:b/>
          <w:bCs/>
          <w:i w:val="0"/>
          <w:iCs w:val="0"/>
          <w:color w:val="auto"/>
          <w:sz w:val="24"/>
          <w:szCs w:val="24"/>
          <w:lang w:bidi="ar-IQ"/>
        </w:rPr>
        <w:fldChar w:fldCharType="separate"/>
      </w:r>
      <w:r w:rsidR="00C66D7D">
        <w:rPr>
          <w:rFonts w:asciiTheme="majorBidi" w:hAnsiTheme="majorBidi" w:cstheme="majorBidi"/>
          <w:b/>
          <w:bCs/>
          <w:i w:val="0"/>
          <w:iCs w:val="0"/>
          <w:noProof/>
          <w:color w:val="auto"/>
          <w:sz w:val="24"/>
          <w:szCs w:val="24"/>
          <w:lang w:bidi="ar-IQ"/>
        </w:rPr>
        <w:t>9</w:t>
      </w:r>
      <w:r w:rsidRPr="00136598">
        <w:rPr>
          <w:rFonts w:asciiTheme="majorBidi" w:hAnsiTheme="majorBidi" w:cstheme="majorBidi"/>
          <w:b/>
          <w:bCs/>
          <w:i w:val="0"/>
          <w:iCs w:val="0"/>
          <w:color w:val="auto"/>
          <w:sz w:val="24"/>
          <w:szCs w:val="24"/>
          <w:lang w:bidi="ar-IQ"/>
        </w:rPr>
        <w:fldChar w:fldCharType="end"/>
      </w:r>
      <w:r w:rsidRPr="00136598">
        <w:rPr>
          <w:rFonts w:asciiTheme="majorBidi" w:hAnsiTheme="majorBidi" w:cstheme="majorBidi"/>
          <w:b/>
          <w:bCs/>
          <w:i w:val="0"/>
          <w:iCs w:val="0"/>
          <w:color w:val="auto"/>
          <w:sz w:val="24"/>
          <w:szCs w:val="24"/>
          <w:lang w:bidi="ar-IQ"/>
        </w:rPr>
        <w:t>:</w:t>
      </w:r>
      <w:r w:rsidRPr="00136598">
        <w:rPr>
          <w:rFonts w:asciiTheme="majorBidi" w:hAnsiTheme="majorBidi" w:cstheme="majorBidi"/>
          <w:i w:val="0"/>
          <w:iCs w:val="0"/>
          <w:color w:val="auto"/>
          <w:sz w:val="24"/>
          <w:szCs w:val="24"/>
          <w:lang w:bidi="ar-IQ"/>
        </w:rPr>
        <w:t xml:space="preserve"> Dimensions of the model with slot in the sheet pile and model of the boundary condition</w:t>
      </w:r>
    </w:p>
    <w:p w14:paraId="6223F03D" w14:textId="1604DBE8" w:rsidR="00351657" w:rsidRPr="00136598" w:rsidRDefault="00351657" w:rsidP="00B563D3">
      <w:pPr>
        <w:spacing w:after="0"/>
        <w:jc w:val="lowKashida"/>
        <w:rPr>
          <w:rFonts w:asciiTheme="majorBidi" w:hAnsiTheme="majorBidi" w:cstheme="majorBidi"/>
          <w:sz w:val="24"/>
          <w:szCs w:val="24"/>
        </w:rPr>
      </w:pPr>
      <w:r w:rsidRPr="00136598">
        <w:rPr>
          <w:rFonts w:asciiTheme="majorBidi" w:hAnsiTheme="majorBidi" w:cstheme="majorBidi"/>
          <w:sz w:val="24"/>
          <w:szCs w:val="24"/>
          <w:lang w:bidi="ar-IQ"/>
        </w:rPr>
        <w:t xml:space="preserve">The result indicated the present slot causes to increase </w:t>
      </w:r>
      <w:r w:rsidR="00176851" w:rsidRPr="00136598">
        <w:rPr>
          <w:rFonts w:asciiTheme="majorBidi" w:hAnsiTheme="majorBidi" w:cstheme="majorBidi"/>
          <w:sz w:val="24"/>
          <w:szCs w:val="24"/>
          <w:lang w:bidi="ar-IQ"/>
        </w:rPr>
        <w:t xml:space="preserve">in </w:t>
      </w:r>
      <w:r w:rsidRPr="00136598">
        <w:rPr>
          <w:rFonts w:asciiTheme="majorBidi" w:hAnsiTheme="majorBidi" w:cstheme="majorBidi"/>
          <w:sz w:val="24"/>
          <w:szCs w:val="24"/>
          <w:lang w:bidi="ar-IQ"/>
        </w:rPr>
        <w:t xml:space="preserve">seepage discharge and contamination flux </w:t>
      </w:r>
      <w:r w:rsidR="00176851" w:rsidRPr="00136598">
        <w:rPr>
          <w:rFonts w:asciiTheme="majorBidi" w:hAnsiTheme="majorBidi" w:cstheme="majorBidi"/>
          <w:sz w:val="24"/>
          <w:szCs w:val="24"/>
          <w:lang w:bidi="ar-IQ"/>
        </w:rPr>
        <w:t>compared</w:t>
      </w:r>
      <w:r w:rsidRPr="00136598">
        <w:rPr>
          <w:rFonts w:asciiTheme="majorBidi" w:hAnsiTheme="majorBidi" w:cstheme="majorBidi"/>
          <w:sz w:val="24"/>
          <w:szCs w:val="24"/>
          <w:lang w:bidi="ar-IQ"/>
        </w:rPr>
        <w:t xml:space="preserve"> </w:t>
      </w:r>
      <w:r w:rsidR="00176851" w:rsidRPr="00136598">
        <w:rPr>
          <w:rFonts w:asciiTheme="majorBidi" w:hAnsiTheme="majorBidi" w:cstheme="majorBidi"/>
          <w:sz w:val="24"/>
          <w:szCs w:val="24"/>
          <w:lang w:bidi="ar-IQ"/>
        </w:rPr>
        <w:t>to</w:t>
      </w:r>
      <w:r w:rsidRPr="00136598">
        <w:rPr>
          <w:rFonts w:asciiTheme="majorBidi" w:hAnsiTheme="majorBidi" w:cstheme="majorBidi"/>
          <w:sz w:val="24"/>
          <w:szCs w:val="24"/>
          <w:lang w:bidi="ar-IQ"/>
        </w:rPr>
        <w:t xml:space="preserve"> no slot. Relative depth </w:t>
      </w:r>
      <w:r w:rsidRPr="00136598">
        <w:rPr>
          <w:rFonts w:asciiTheme="majorBidi" w:hAnsiTheme="majorBidi" w:cstheme="majorBidi"/>
          <w:b/>
          <w:bCs/>
          <w:i/>
          <w:iCs/>
          <w:sz w:val="24"/>
          <w:szCs w:val="24"/>
          <w:lang w:bidi="ar-IQ"/>
        </w:rPr>
        <w:t>(h</w:t>
      </w:r>
      <w:r w:rsidRPr="00136598">
        <w:rPr>
          <w:rFonts w:asciiTheme="majorBidi" w:hAnsiTheme="majorBidi" w:cstheme="majorBidi"/>
          <w:b/>
          <w:bCs/>
          <w:i/>
          <w:iCs/>
          <w:sz w:val="24"/>
          <w:szCs w:val="24"/>
          <w:vertAlign w:val="superscript"/>
          <w:lang w:bidi="ar-IQ"/>
        </w:rPr>
        <w:t>*</w:t>
      </w:r>
      <w:r w:rsidRPr="00136598">
        <w:rPr>
          <w:rFonts w:asciiTheme="majorBidi" w:hAnsiTheme="majorBidi" w:cstheme="majorBidi"/>
          <w:b/>
          <w:bCs/>
          <w:i/>
          <w:iCs/>
          <w:sz w:val="24"/>
          <w:szCs w:val="24"/>
          <w:lang w:bidi="ar-IQ"/>
        </w:rPr>
        <w:t>=h/d</w:t>
      </w:r>
      <w:r w:rsidRPr="00136598">
        <w:rPr>
          <w:rFonts w:asciiTheme="majorBidi" w:hAnsiTheme="majorBidi" w:cstheme="majorBidi"/>
          <w:b/>
          <w:bCs/>
          <w:sz w:val="24"/>
          <w:szCs w:val="24"/>
          <w:lang w:bidi="ar-IQ"/>
        </w:rPr>
        <w:t xml:space="preserve">) </w:t>
      </w:r>
      <w:r w:rsidRPr="00136598">
        <w:rPr>
          <w:rFonts w:asciiTheme="majorBidi" w:hAnsiTheme="majorBidi" w:cstheme="majorBidi"/>
          <w:sz w:val="24"/>
          <w:szCs w:val="24"/>
          <w:lang w:bidi="ar-IQ"/>
        </w:rPr>
        <w:t>and relative discharge</w:t>
      </w:r>
      <w:r w:rsidRPr="00136598">
        <w:rPr>
          <w:rFonts w:asciiTheme="majorBidi" w:hAnsiTheme="majorBidi" w:cstheme="majorBidi"/>
          <w:b/>
          <w:bCs/>
          <w:sz w:val="24"/>
          <w:szCs w:val="24"/>
          <w:lang w:bidi="ar-IQ"/>
        </w:rPr>
        <w:t xml:space="preserve"> (</w:t>
      </w:r>
      <w:proofErr w:type="spellStart"/>
      <w:r w:rsidRPr="00614BB1">
        <w:rPr>
          <w:rFonts w:asciiTheme="majorBidi" w:hAnsiTheme="majorBidi" w:cstheme="majorBidi"/>
          <w:b/>
          <w:bCs/>
          <w:i/>
          <w:iCs/>
          <w:sz w:val="24"/>
          <w:szCs w:val="24"/>
          <w:lang w:bidi="ar-IQ"/>
        </w:rPr>
        <w:t>q</w:t>
      </w:r>
      <w:r w:rsidRPr="00136598">
        <w:rPr>
          <w:rFonts w:asciiTheme="majorBidi" w:hAnsiTheme="majorBidi" w:cstheme="majorBidi"/>
          <w:b/>
          <w:bCs/>
          <w:sz w:val="24"/>
          <w:szCs w:val="24"/>
          <w:vertAlign w:val="subscript"/>
          <w:lang w:bidi="ar-IQ"/>
        </w:rPr>
        <w:t>tot</w:t>
      </w:r>
      <w:proofErr w:type="spellEnd"/>
      <w:r w:rsidRPr="00136598">
        <w:rPr>
          <w:rFonts w:asciiTheme="majorBidi" w:hAnsiTheme="majorBidi" w:cstheme="majorBidi"/>
          <w:b/>
          <w:bCs/>
          <w:sz w:val="24"/>
          <w:szCs w:val="24"/>
          <w:vertAlign w:val="superscript"/>
          <w:lang w:bidi="ar-IQ"/>
        </w:rPr>
        <w:t>*</w:t>
      </w:r>
      <w:r w:rsidRPr="00136598">
        <w:rPr>
          <w:rFonts w:asciiTheme="majorBidi" w:hAnsiTheme="majorBidi" w:cstheme="majorBidi"/>
          <w:b/>
          <w:bCs/>
          <w:sz w:val="24"/>
          <w:szCs w:val="24"/>
          <w:lang w:bidi="ar-IQ"/>
        </w:rPr>
        <w:t>=</w:t>
      </w:r>
      <w:proofErr w:type="spellStart"/>
      <w:r w:rsidRPr="00136598">
        <w:rPr>
          <w:rFonts w:asciiTheme="majorBidi" w:hAnsiTheme="majorBidi" w:cstheme="majorBidi"/>
          <w:b/>
          <w:bCs/>
          <w:i/>
          <w:iCs/>
          <w:sz w:val="24"/>
          <w:szCs w:val="24"/>
          <w:lang w:bidi="ar-IQ"/>
        </w:rPr>
        <w:t>q</w:t>
      </w:r>
      <w:r w:rsidRPr="00136598">
        <w:rPr>
          <w:rFonts w:asciiTheme="majorBidi" w:hAnsiTheme="majorBidi" w:cstheme="majorBidi"/>
          <w:b/>
          <w:bCs/>
          <w:i/>
          <w:iCs/>
          <w:sz w:val="24"/>
          <w:szCs w:val="24"/>
          <w:vertAlign w:val="subscript"/>
          <w:lang w:bidi="ar-IQ"/>
        </w:rPr>
        <w:t>tot</w:t>
      </w:r>
      <w:proofErr w:type="spellEnd"/>
      <w:r w:rsidRPr="00136598">
        <w:rPr>
          <w:rFonts w:asciiTheme="majorBidi" w:hAnsiTheme="majorBidi" w:cstheme="majorBidi"/>
          <w:b/>
          <w:bCs/>
          <w:i/>
          <w:iCs/>
          <w:sz w:val="24"/>
          <w:szCs w:val="24"/>
          <w:vertAlign w:val="subscript"/>
          <w:lang w:bidi="ar-IQ"/>
        </w:rPr>
        <w:t xml:space="preserve"> </w:t>
      </w:r>
      <w:r w:rsidRPr="00136598">
        <w:rPr>
          <w:rFonts w:asciiTheme="majorBidi" w:hAnsiTheme="majorBidi" w:cstheme="majorBidi"/>
          <w:b/>
          <w:bCs/>
          <w:i/>
          <w:iCs/>
          <w:sz w:val="24"/>
          <w:szCs w:val="24"/>
          <w:lang w:bidi="ar-IQ"/>
        </w:rPr>
        <w:t>/q)</w:t>
      </w:r>
      <w:r w:rsidRPr="00136598">
        <w:rPr>
          <w:rFonts w:asciiTheme="majorBidi" w:hAnsiTheme="majorBidi" w:cstheme="majorBidi"/>
          <w:sz w:val="24"/>
          <w:szCs w:val="24"/>
          <w:lang w:bidi="ar-IQ"/>
        </w:rPr>
        <w:t xml:space="preserve"> in which </w:t>
      </w:r>
      <w:proofErr w:type="spellStart"/>
      <w:r w:rsidRPr="00136598">
        <w:rPr>
          <w:rFonts w:asciiTheme="majorBidi" w:hAnsiTheme="majorBidi" w:cstheme="majorBidi"/>
          <w:b/>
          <w:bCs/>
          <w:i/>
          <w:iCs/>
          <w:sz w:val="24"/>
          <w:szCs w:val="24"/>
          <w:lang w:bidi="ar-IQ"/>
        </w:rPr>
        <w:t>q</w:t>
      </w:r>
      <w:r w:rsidRPr="00136598">
        <w:rPr>
          <w:rFonts w:asciiTheme="majorBidi" w:hAnsiTheme="majorBidi" w:cstheme="majorBidi"/>
          <w:b/>
          <w:bCs/>
          <w:i/>
          <w:iCs/>
          <w:sz w:val="24"/>
          <w:szCs w:val="24"/>
          <w:vertAlign w:val="subscript"/>
          <w:lang w:bidi="ar-IQ"/>
        </w:rPr>
        <w:t>tot</w:t>
      </w:r>
      <w:proofErr w:type="spellEnd"/>
      <w:r w:rsidRPr="00136598">
        <w:rPr>
          <w:rFonts w:asciiTheme="majorBidi" w:hAnsiTheme="majorBidi" w:cstheme="majorBidi"/>
          <w:b/>
          <w:bCs/>
          <w:i/>
          <w:iCs/>
          <w:sz w:val="24"/>
          <w:szCs w:val="24"/>
          <w:vertAlign w:val="subscript"/>
          <w:lang w:bidi="ar-IQ"/>
        </w:rPr>
        <w:t xml:space="preserve"> </w:t>
      </w:r>
      <w:r w:rsidRPr="00136598">
        <w:rPr>
          <w:rFonts w:asciiTheme="majorBidi" w:hAnsiTheme="majorBidi" w:cstheme="majorBidi"/>
          <w:b/>
          <w:bCs/>
          <w:i/>
          <w:iCs/>
          <w:sz w:val="24"/>
          <w:szCs w:val="24"/>
          <w:lang w:bidi="ar-IQ"/>
        </w:rPr>
        <w:t xml:space="preserve">= </w:t>
      </w:r>
      <w:proofErr w:type="spellStart"/>
      <w:r w:rsidRPr="00136598">
        <w:rPr>
          <w:rFonts w:asciiTheme="majorBidi" w:hAnsiTheme="majorBidi" w:cstheme="majorBidi"/>
          <w:b/>
          <w:bCs/>
          <w:i/>
          <w:iCs/>
          <w:sz w:val="24"/>
          <w:szCs w:val="24"/>
          <w:lang w:bidi="ar-IQ"/>
        </w:rPr>
        <w:t>q</w:t>
      </w:r>
      <w:r w:rsidRPr="00136598">
        <w:rPr>
          <w:rFonts w:asciiTheme="majorBidi" w:hAnsiTheme="majorBidi" w:cstheme="majorBidi"/>
          <w:b/>
          <w:bCs/>
          <w:i/>
          <w:iCs/>
          <w:sz w:val="24"/>
          <w:szCs w:val="24"/>
          <w:vertAlign w:val="subscript"/>
          <w:lang w:bidi="ar-IQ"/>
        </w:rPr>
        <w:t>in</w:t>
      </w:r>
      <w:r w:rsidRPr="00136598">
        <w:rPr>
          <w:rFonts w:asciiTheme="majorBidi" w:hAnsiTheme="majorBidi" w:cstheme="majorBidi"/>
          <w:b/>
          <w:bCs/>
          <w:i/>
          <w:iCs/>
          <w:sz w:val="24"/>
          <w:szCs w:val="24"/>
          <w:lang w:bidi="ar-IQ"/>
        </w:rPr>
        <w:t>+</w:t>
      </w:r>
      <w:r w:rsidR="00F87F25" w:rsidRPr="00136598">
        <w:rPr>
          <w:rFonts w:asciiTheme="majorBidi" w:hAnsiTheme="majorBidi" w:cstheme="majorBidi"/>
          <w:b/>
          <w:bCs/>
          <w:i/>
          <w:iCs/>
          <w:sz w:val="24"/>
          <w:szCs w:val="24"/>
          <w:lang w:bidi="ar-IQ"/>
        </w:rPr>
        <w:t>q</w:t>
      </w:r>
      <w:r w:rsidR="00F87F25" w:rsidRPr="00136598">
        <w:rPr>
          <w:rFonts w:asciiTheme="majorBidi" w:hAnsiTheme="majorBidi" w:cstheme="majorBidi"/>
          <w:b/>
          <w:bCs/>
          <w:i/>
          <w:iCs/>
          <w:sz w:val="24"/>
          <w:szCs w:val="24"/>
          <w:vertAlign w:val="subscript"/>
          <w:lang w:bidi="ar-IQ"/>
        </w:rPr>
        <w:t>und</w:t>
      </w:r>
      <w:proofErr w:type="spellEnd"/>
      <w:r w:rsidR="00F87F25" w:rsidRPr="00136598">
        <w:rPr>
          <w:rFonts w:asciiTheme="majorBidi" w:hAnsiTheme="majorBidi" w:cstheme="majorBidi"/>
          <w:b/>
          <w:bCs/>
          <w:i/>
          <w:iCs/>
          <w:sz w:val="24"/>
          <w:szCs w:val="24"/>
          <w:vertAlign w:val="subscript"/>
          <w:lang w:bidi="ar-IQ"/>
        </w:rPr>
        <w:t xml:space="preserve"> </w:t>
      </w:r>
      <w:r w:rsidR="00F87F25" w:rsidRPr="00136598">
        <w:rPr>
          <w:rFonts w:asciiTheme="majorBidi" w:hAnsiTheme="majorBidi" w:cstheme="majorBidi"/>
          <w:sz w:val="24"/>
          <w:szCs w:val="24"/>
          <w:lang w:bidi="ar-IQ"/>
        </w:rPr>
        <w:t>where</w:t>
      </w:r>
      <w:r w:rsidRPr="00136598">
        <w:rPr>
          <w:rFonts w:asciiTheme="majorBidi" w:hAnsiTheme="majorBidi" w:cstheme="majorBidi"/>
          <w:sz w:val="24"/>
          <w:szCs w:val="24"/>
          <w:lang w:bidi="ar-IQ"/>
        </w:rPr>
        <w:t xml:space="preserve"> (</w:t>
      </w:r>
      <w:r w:rsidR="00F87F25" w:rsidRPr="00136598">
        <w:rPr>
          <w:rFonts w:asciiTheme="majorBidi" w:hAnsiTheme="majorBidi" w:cstheme="majorBidi"/>
          <w:b/>
          <w:bCs/>
          <w:i/>
          <w:iCs/>
          <w:sz w:val="24"/>
          <w:szCs w:val="24"/>
          <w:lang w:bidi="ar-IQ"/>
        </w:rPr>
        <w:t>q</w:t>
      </w:r>
      <w:r w:rsidR="00F87F25" w:rsidRPr="00136598">
        <w:rPr>
          <w:rFonts w:asciiTheme="majorBidi" w:hAnsiTheme="majorBidi" w:cstheme="majorBidi"/>
          <w:b/>
          <w:bCs/>
          <w:i/>
          <w:iCs/>
          <w:sz w:val="24"/>
          <w:szCs w:val="24"/>
          <w:vertAlign w:val="subscript"/>
          <w:lang w:bidi="ar-IQ"/>
        </w:rPr>
        <w:t>in</w:t>
      </w:r>
      <w:r w:rsidR="00176851" w:rsidRPr="00136598">
        <w:rPr>
          <w:rFonts w:asciiTheme="majorBidi" w:hAnsiTheme="majorBidi" w:cstheme="majorBidi"/>
          <w:b/>
          <w:bCs/>
          <w:i/>
          <w:iCs/>
          <w:sz w:val="24"/>
          <w:szCs w:val="24"/>
          <w:vertAlign w:val="subscript"/>
          <w:lang w:bidi="ar-IQ"/>
        </w:rPr>
        <w:t xml:space="preserve"> </w:t>
      </w:r>
      <w:r w:rsidR="00F87F25" w:rsidRPr="00136598">
        <w:rPr>
          <w:rFonts w:asciiTheme="majorBidi" w:hAnsiTheme="majorBidi" w:cstheme="majorBidi"/>
          <w:sz w:val="24"/>
          <w:szCs w:val="24"/>
          <w:lang w:bidi="ar-IQ"/>
        </w:rPr>
        <w:t xml:space="preserve">is the </w:t>
      </w:r>
      <w:r w:rsidR="00F87F25" w:rsidRPr="00136598">
        <w:rPr>
          <w:rFonts w:asciiTheme="majorBidi" w:hAnsiTheme="majorBidi" w:cstheme="majorBidi"/>
          <w:sz w:val="24"/>
          <w:szCs w:val="24"/>
        </w:rPr>
        <w:t xml:space="preserve">discharge through the slot, </w:t>
      </w:r>
      <w:proofErr w:type="spellStart"/>
      <w:r w:rsidR="00F87F25" w:rsidRPr="00136598">
        <w:rPr>
          <w:rFonts w:asciiTheme="majorBidi" w:hAnsiTheme="majorBidi" w:cstheme="majorBidi"/>
          <w:b/>
          <w:bCs/>
          <w:i/>
          <w:iCs/>
          <w:sz w:val="24"/>
          <w:szCs w:val="24"/>
          <w:lang w:bidi="ar-IQ"/>
        </w:rPr>
        <w:t>q</w:t>
      </w:r>
      <w:r w:rsidR="00F87F25" w:rsidRPr="00136598">
        <w:rPr>
          <w:rFonts w:asciiTheme="majorBidi" w:hAnsiTheme="majorBidi" w:cstheme="majorBidi"/>
          <w:b/>
          <w:bCs/>
          <w:i/>
          <w:iCs/>
          <w:sz w:val="24"/>
          <w:szCs w:val="24"/>
          <w:vertAlign w:val="subscript"/>
          <w:lang w:bidi="ar-IQ"/>
        </w:rPr>
        <w:t>un</w:t>
      </w:r>
      <w:r w:rsidR="00176851" w:rsidRPr="00136598">
        <w:rPr>
          <w:rFonts w:asciiTheme="majorBidi" w:hAnsiTheme="majorBidi" w:cstheme="majorBidi"/>
          <w:b/>
          <w:bCs/>
          <w:i/>
          <w:iCs/>
          <w:sz w:val="24"/>
          <w:szCs w:val="24"/>
          <w:vertAlign w:val="subscript"/>
          <w:lang w:bidi="ar-IQ"/>
        </w:rPr>
        <w:t>d</w:t>
      </w:r>
      <w:proofErr w:type="spellEnd"/>
      <w:r w:rsidR="00F87F25" w:rsidRPr="00136598">
        <w:rPr>
          <w:rFonts w:asciiTheme="majorBidi" w:hAnsiTheme="majorBidi" w:cstheme="majorBidi"/>
          <w:b/>
          <w:bCs/>
          <w:i/>
          <w:iCs/>
          <w:sz w:val="24"/>
          <w:szCs w:val="24"/>
          <w:vertAlign w:val="subscript"/>
          <w:lang w:bidi="ar-IQ"/>
        </w:rPr>
        <w:t xml:space="preserve"> </w:t>
      </w:r>
      <w:r w:rsidR="00F87F25" w:rsidRPr="00136598">
        <w:rPr>
          <w:rFonts w:asciiTheme="majorBidi" w:hAnsiTheme="majorBidi" w:cstheme="majorBidi"/>
          <w:sz w:val="24"/>
          <w:szCs w:val="24"/>
          <w:lang w:bidi="ar-IQ"/>
        </w:rPr>
        <w:t>is the</w:t>
      </w:r>
      <w:r w:rsidR="00F87F25" w:rsidRPr="00136598">
        <w:rPr>
          <w:rFonts w:asciiTheme="majorBidi" w:hAnsiTheme="majorBidi" w:cstheme="majorBidi"/>
          <w:b/>
          <w:bCs/>
          <w:i/>
          <w:iCs/>
          <w:sz w:val="24"/>
          <w:szCs w:val="24"/>
          <w:vertAlign w:val="subscript"/>
          <w:lang w:bidi="ar-IQ"/>
        </w:rPr>
        <w:t xml:space="preserve"> </w:t>
      </w:r>
      <w:r w:rsidR="00F87F25" w:rsidRPr="00136598">
        <w:rPr>
          <w:rFonts w:asciiTheme="majorBidi" w:hAnsiTheme="majorBidi" w:cstheme="majorBidi"/>
          <w:sz w:val="24"/>
          <w:szCs w:val="24"/>
        </w:rPr>
        <w:t xml:space="preserve">discharge under the sheet pile and </w:t>
      </w:r>
      <w:r w:rsidR="00F87F25" w:rsidRPr="00136598">
        <w:rPr>
          <w:rFonts w:asciiTheme="majorBidi" w:hAnsiTheme="majorBidi" w:cstheme="majorBidi"/>
          <w:b/>
          <w:bCs/>
          <w:i/>
          <w:iCs/>
          <w:sz w:val="24"/>
          <w:szCs w:val="24"/>
        </w:rPr>
        <w:t>q</w:t>
      </w:r>
      <w:r w:rsidR="00F87F25" w:rsidRPr="00136598">
        <w:rPr>
          <w:rFonts w:asciiTheme="majorBidi" w:hAnsiTheme="majorBidi" w:cstheme="majorBidi"/>
          <w:sz w:val="24"/>
          <w:szCs w:val="24"/>
        </w:rPr>
        <w:t xml:space="preserve"> is the discharge under the sheet pile without slot).</w:t>
      </w:r>
      <w:r w:rsidR="00176851" w:rsidRPr="00136598">
        <w:rPr>
          <w:rFonts w:asciiTheme="majorBidi" w:hAnsiTheme="majorBidi" w:cstheme="majorBidi"/>
          <w:sz w:val="24"/>
          <w:szCs w:val="24"/>
        </w:rPr>
        <w:t xml:space="preserve"> When the slot is close to the ground surface, seepage increases by around 80%. As the slot depth approaches 0.8</w:t>
      </w:r>
      <w:r w:rsidR="001D67D5">
        <w:rPr>
          <w:rFonts w:asciiTheme="majorBidi" w:hAnsiTheme="majorBidi" w:cstheme="majorBidi"/>
          <w:sz w:val="24"/>
          <w:szCs w:val="24"/>
        </w:rPr>
        <w:t>m</w:t>
      </w:r>
      <w:r w:rsidR="00176851" w:rsidRPr="00136598">
        <w:rPr>
          <w:rFonts w:asciiTheme="majorBidi" w:hAnsiTheme="majorBidi" w:cstheme="majorBidi"/>
          <w:sz w:val="24"/>
          <w:szCs w:val="24"/>
        </w:rPr>
        <w:t xml:space="preserve"> from the ground surface, seepage rises by approximately 10%. This equation below was derived based on the relative depth and relative discharge</w:t>
      </w:r>
      <w:r w:rsidR="00FF4B5C" w:rsidRPr="00136598">
        <w:rPr>
          <w:rFonts w:asciiTheme="majorBidi" w:hAnsiTheme="majorBidi" w:cstheme="majorBidi"/>
          <w:sz w:val="24"/>
          <w:szCs w:val="24"/>
        </w:rPr>
        <w:t xml:space="preserve"> with a correlation of 0.980</w:t>
      </w:r>
      <w:r w:rsidR="00176851" w:rsidRPr="00136598">
        <w:rPr>
          <w:rFonts w:asciiTheme="majorBidi" w:hAnsiTheme="majorBidi" w:cstheme="majorBidi"/>
          <w:sz w:val="24"/>
          <w:szCs w:val="24"/>
        </w:rPr>
        <w:t>.</w:t>
      </w:r>
      <w:r w:rsidR="00B563D3" w:rsidRPr="00136598">
        <w:rPr>
          <w:rFonts w:asciiTheme="majorBidi" w:hAnsiTheme="majorBidi" w:cstheme="majorBidi"/>
          <w:sz w:val="24"/>
          <w:szCs w:val="24"/>
        </w:rPr>
        <w:t xml:space="preserve"> on the other hand, When the slot approaches the bottom of the sheet pile, the discharge through the slot decreases, leading to the maximum discharge under the sheet piles.</w:t>
      </w:r>
    </w:p>
    <w:p w14:paraId="4D5CFFC0" w14:textId="0C7F4F6C" w:rsidR="00176851" w:rsidRPr="00136598" w:rsidRDefault="00176851" w:rsidP="00FF4B5C">
      <w:pPr>
        <w:jc w:val="right"/>
        <w:rPr>
          <w:rFonts w:asciiTheme="majorBidi" w:hAnsiTheme="majorBidi" w:cstheme="majorBidi"/>
          <w:b/>
          <w:bCs/>
          <w:i/>
          <w:iCs/>
          <w:sz w:val="24"/>
          <w:szCs w:val="24"/>
        </w:rPr>
      </w:pPr>
      <w:proofErr w:type="spellStart"/>
      <w:r w:rsidRPr="00136598">
        <w:rPr>
          <w:rFonts w:asciiTheme="majorBidi" w:hAnsiTheme="majorBidi" w:cstheme="majorBidi"/>
          <w:b/>
          <w:bCs/>
          <w:i/>
          <w:iCs/>
          <w:sz w:val="24"/>
          <w:szCs w:val="24"/>
        </w:rPr>
        <w:t>q</w:t>
      </w:r>
      <w:r w:rsidRPr="00136598">
        <w:rPr>
          <w:rFonts w:asciiTheme="majorBidi" w:hAnsiTheme="majorBidi" w:cstheme="majorBidi"/>
          <w:b/>
          <w:bCs/>
          <w:i/>
          <w:iCs/>
          <w:sz w:val="24"/>
          <w:szCs w:val="24"/>
          <w:vertAlign w:val="subscript"/>
        </w:rPr>
        <w:t>tot</w:t>
      </w:r>
      <w:proofErr w:type="spellEnd"/>
      <w:r w:rsidRPr="00136598">
        <w:rPr>
          <w:rFonts w:asciiTheme="majorBidi" w:hAnsiTheme="majorBidi" w:cstheme="majorBidi"/>
          <w:b/>
          <w:bCs/>
          <w:i/>
          <w:iCs/>
          <w:sz w:val="24"/>
          <w:szCs w:val="24"/>
          <w:vertAlign w:val="superscript"/>
        </w:rPr>
        <w:t>*</w:t>
      </w:r>
      <w:r w:rsidRPr="00136598">
        <w:rPr>
          <w:rFonts w:asciiTheme="majorBidi" w:hAnsiTheme="majorBidi" w:cstheme="majorBidi"/>
          <w:b/>
          <w:bCs/>
          <w:i/>
          <w:iCs/>
          <w:sz w:val="24"/>
          <w:szCs w:val="24"/>
        </w:rPr>
        <w:t>= -0.336ln(h</w:t>
      </w:r>
      <w:r w:rsidR="00FF4B5C" w:rsidRPr="00136598">
        <w:rPr>
          <w:rFonts w:asciiTheme="majorBidi" w:hAnsiTheme="majorBidi" w:cstheme="majorBidi"/>
          <w:b/>
          <w:bCs/>
          <w:i/>
          <w:iCs/>
          <w:sz w:val="24"/>
          <w:szCs w:val="24"/>
          <w:vertAlign w:val="superscript"/>
        </w:rPr>
        <w:t>*</w:t>
      </w:r>
      <w:r w:rsidR="00FF4B5C" w:rsidRPr="00136598">
        <w:rPr>
          <w:rFonts w:asciiTheme="majorBidi" w:hAnsiTheme="majorBidi" w:cstheme="majorBidi"/>
          <w:b/>
          <w:bCs/>
          <w:i/>
          <w:iCs/>
          <w:sz w:val="24"/>
          <w:szCs w:val="24"/>
        </w:rPr>
        <w:t>) +</w:t>
      </w:r>
      <w:r w:rsidRPr="00136598">
        <w:rPr>
          <w:rFonts w:asciiTheme="majorBidi" w:hAnsiTheme="majorBidi" w:cstheme="majorBidi"/>
          <w:b/>
          <w:bCs/>
          <w:i/>
          <w:iCs/>
          <w:sz w:val="24"/>
          <w:szCs w:val="24"/>
        </w:rPr>
        <w:t>1.0415</w:t>
      </w:r>
      <w:r w:rsidR="00FF4B5C" w:rsidRPr="00136598">
        <w:rPr>
          <w:rFonts w:asciiTheme="majorBidi" w:hAnsiTheme="majorBidi" w:cstheme="majorBidi"/>
          <w:b/>
          <w:bCs/>
          <w:i/>
          <w:iCs/>
          <w:sz w:val="24"/>
          <w:szCs w:val="24"/>
        </w:rPr>
        <w:t xml:space="preserve">         </w:t>
      </w:r>
      <w:r w:rsidR="00B563D3" w:rsidRPr="00136598">
        <w:rPr>
          <w:rFonts w:asciiTheme="majorBidi" w:hAnsiTheme="majorBidi" w:cstheme="majorBidi"/>
          <w:b/>
          <w:bCs/>
          <w:i/>
          <w:iCs/>
          <w:sz w:val="24"/>
          <w:szCs w:val="24"/>
        </w:rPr>
        <w:t xml:space="preserve">     </w:t>
      </w:r>
      <w:r w:rsidR="00FF4B5C" w:rsidRPr="00136598">
        <w:rPr>
          <w:rFonts w:asciiTheme="majorBidi" w:hAnsiTheme="majorBidi" w:cstheme="majorBidi"/>
          <w:b/>
          <w:bCs/>
          <w:i/>
          <w:iCs/>
          <w:sz w:val="24"/>
          <w:szCs w:val="24"/>
        </w:rPr>
        <w:t xml:space="preserve">                                      eq(4)</w:t>
      </w:r>
    </w:p>
    <w:p w14:paraId="2F80656B" w14:textId="7179CD46" w:rsidR="007F252B" w:rsidRPr="00136598" w:rsidRDefault="00000000" w:rsidP="007F252B">
      <w:pPr>
        <w:spacing w:after="0"/>
        <w:jc w:val="lowKashida"/>
        <w:rPr>
          <w:rFonts w:asciiTheme="majorBidi" w:hAnsiTheme="majorBidi" w:cstheme="majorBidi"/>
          <w:sz w:val="24"/>
          <w:szCs w:val="24"/>
        </w:rPr>
      </w:pPr>
      <w:sdt>
        <w:sdtPr>
          <w:rPr>
            <w:rFonts w:asciiTheme="majorBidi" w:hAnsiTheme="majorBidi" w:cstheme="majorBidi"/>
            <w:color w:val="000000"/>
            <w:sz w:val="24"/>
            <w:szCs w:val="24"/>
          </w:rPr>
          <w:tag w:val="MENDELEY_CITATION_v3_eyJjaXRhdGlvbklEIjoiTUVOREVMRVlfQ0lUQVRJT05fYjg4Nzg3MzItMmNiNy00NDU4LWFjMDUtZjBkYjkwMDY1OWQyIiwicHJvcGVydGllcyI6eyJub3RlSW5kZXgiOjB9LCJpc0VkaXRlZCI6ZmFsc2UsIm1hbnVhbE92ZXJyaWRlIjp7ImlzTWFudWFsbHlPdmVycmlkZGVuIjpmYWxzZSwiY2l0ZXByb2NUZXh0IjoiWzYxXSIsIm1hbnVhbE92ZXJyaWRlVGV4dCI6IiJ9LCJjaXRhdGlvbkl0ZW1zIjpbeyJpZCI6IjAyNzA5M2JiLTg2MzYtMzAxZS04NDJiLWZjMDE2NTUwMjA2NyIsIml0ZW1EYXRhIjp7InR5cGUiOiJhcnRpY2xlLWpvdXJuYWwiLCJpZCI6IjAyNzA5M2JiLTg2MzYtMzAxZS04NDJiLWZjMDE2NTUwMjA2NyIsInRpdGxlIjoiQW5hbHlzaW5nIHRoZSBDb21iaW5lZCBFZmZlY3Qgb2YgQmFycmllciBXYWxsIGFuZCBGcmVzaHdhdGVyIEluamVjdGlvbiBDb3VudGVybWVhc3VyZXMgb24gQ29udHJvbGxpbmcgU2FsdHdhdGVyIEludHJ1c2lvbiBpbiBVbmNvbmZpbmVkIENvYXN0YWwgQXF1aWZlciBTeXN0ZW1zIiwiYXV0aG9yIjpbeyJmYW1pbHkiOiJBcm1hbnVvcyIsImdpdmVuIjoiQXNhYWQgTS4iLCJwYXJzZS1uYW1lcyI6ZmFsc2UsImRyb3BwaW5nLXBhcnRpY2xlIjoiIiwibm9uLWRyb3BwaW5nLXBhcnRpY2xlIjoiIn0seyJmYW1pbHkiOiJJYnJhaGltIiwiZ2l2ZW4iOiJNb25hIEcuIiwicGFyc2UtbmFtZXMiOmZhbHNlLCJkcm9wcGluZy1wYXJ0aWNsZSI6IiIsIm5vbi1kcm9wcGluZy1wYXJ0aWNsZSI6IiJ9LHsiZmFtaWx5IjoiTWFobW9kIiwiZ2l2ZW4iOiJXYWVsIEVsaGFtIiwicGFyc2UtbmFtZXMiOmZhbHNlLCJkcm9wcGluZy1wYXJ0aWNsZSI6IiIsIm5vbi1kcm9wcGluZy1wYXJ0aWNsZSI6IiJ9LHsiZmFtaWx5IjoiVGFrZW11cmEiLCJnaXZlbiI6Ikppcm8iLCJwYXJzZS1uYW1lcyI6ZmFsc2UsImRyb3BwaW5nLXBhcnRpY2xlIjoiIiwibm9uLWRyb3BwaW5nLXBhcnRpY2xlIjoiIn0seyJmYW1pbHkiOiJZb3NoaW11cmEiLCJnaXZlbiI6IkMuIiwicGFyc2UtbmFtZXMiOmZhbHNlLCJkcm9wcGluZy1wYXJ0aWNsZSI6IiIsIm5vbi1kcm9wcGluZy1wYXJ0aWNsZSI6IiJ9XSwiY29udGFpbmVyLXRpdGxlIjoiV2F0ZXIgUmVzb3VyY2VzIE1hbmFnZW1lbnQiLCJET0kiOiIxMC4xMDA3L3MxMTI2OS0wMTktMjE4NC05IiwiSVNTTiI6IjE1NzMxNjUwIiwiaXNzdWVkIjp7ImRhdGUtcGFydHMiOltbMjAxOSwzLDE1XV19LCJwYWdlIjoiMTI2NS0xMjgwIiwiYWJzdHJhY3QiOiJGcmVzaHdhdGVyIHJlY2hhcmdlIHdlbGxzIGFuZCB1bmRlcmdyb3VuZCBmbG93IGJhcnJpZXJzIGFyZSBhbW9uZyBzZXZlcmFsIG1ldGhvZHMgcHJvcG9zZWQgZm9yIGNvbnRyb2xsaW5nIHNhbHR3YXRlciBpbnRydXNpb24gKFNXSSkgaW50byBjb2FzdGFsIGFxdWlmZXJzLiBJbiB0aGlzIHN0dWR5LCBleHBlcmltZW50YWwgYW5kIG51bWVyaWNhbCBzdHVkaWVzIHdlcmUgcGVyZm9ybWVkIHRvIGRldGVybWluZSB0aGUgZWZmZWN0IG9mIHVzaW5nIGEgZmxvdyBiYXJyaWVyIHdhbGwsIGEgcmVjaGFyZ2Ugd2VsbCBhbmQgYSBjb21iaW5hdGlvbiBvZiB0aGVzZSwgdG8gY29udHJvbCBTV0kgaW4gdW5jb25maW5lZCBjb2FzdGFsIGFxdWlmZXIgc3lzdGVtcy4gVGhlIFNFQVdBVCBtb2RlbCB3YXMgdXNlZCB0byBwcmVkaWN0IHRoZSBTV0kgd2VkZ2UgYW5kIHRoZSBiZWhhdmlvdXIgb2YgdGhlIHJldHJlYXRpbmcgcmVzaWR1YWwgc2FsdHdhdGVyIGFmdGVyIGluc3RhbGxpbmcgdGhlIHJlbWVkaWF0aW9uIG1lYXN1cmVzLiBUaGUgcmVzdWx0cyBzaG93IHRoYXQgaW5jcmVhc2luZyB0aGUgYmFycmllciB3YWxsIGVtYmVkbWVudCByYXRpbyAoZCBiIC9kKSBmcm9tIDAuNDQgdG8gMC42NyBsZWQgdG8gYW4gaW5jcmVhc2UgaW4gdGhlIHJlcHVsc2lvbiByYXRpbyAoUikgZnJvbSAyMC44IHRvIDQ2Ljg3JS4gTW9yZW92ZXIsIGluY3JlYXNpbmcgdGhlIGZyZXNod2F0ZXIgaW5qZWN0aW9uIHJhdGUgcmF0aW8gKFEgaSAvUSkgZnJvbSAwLjIyIHRvIDAuNTYgaW5jcmVhc2VkIHRoZSByZXB1bHNpb24gcmF0aW8gKFIpIGZyb20gMTAuOTMgdG8gMjIuMzklLiBCYXJyaWVyIHdhbGwgZW1iZWRtZW50IHdpdGggcmF0aW9zIChkIGIgL2QpIG9mIDAuNDQsIDAuNTEgYW5kIDAuNTcsIGNvbWJpbmVkIHdpdGggYSBmcmVzaHdhdGVyIGluamVjdGlvbiByYXRpbyAoUSBpIC9RKSB3aXRoIGEgdmFsdWUgb2YgMC41NiwgYWNoaWV2ZWQgKFIpIG9mIDQxLjE0LCA0NS40MSBhbmQgNTAuMCUsIGNvbXBhcmVkIHdpdGggMjAuOCwgMjcuMSBhbmQgMzQuNDAlIGZvciB0aGUgYmFycmllciB3YWxsIG9ubHkgYW5kIDIyLjM5JSBmb3IgZnJlc2h3YXRlciBpbmplY3Rpb24gb25seS4gRnJlc2h3YXRlciBpbmplY3Rpb24gcmF0aW9zIChRIGkgL1EpIG9mIDAuMjIsIDAuMzMsIDAuNDQgYW5kIDAuNTYgY29tYmluZWQgd2l0aCBhIGJhcnJpZXIgd2FsbCBlbWJlZG1lbnQgcmF0aW8gKGQgYiAvZCkgb2YgMC41MDggYWNoaWV2ZWQgcmVwdWxzaW9uIHJhdGlvcyAoUikgb2YgMzMuOSwgMzYuNSwgMzkuMCBhbmQgNDUuNDIlLCBjb21wYXJlZCB3aXRoIDEwLjksIDE1LjYsIDE4LjggYW5kIDIyLjQlIHJlc3BlY3RpdmVseSBmb3IgZnJlc2h3YXRlciBpbmplY3Rpb24gb25seSBhbmQgMjcuMSUgZm9yIHRoZSBiYXJyaWVyIHdhbGwgb25seS4gQSBjb21iaW5hdGlvbiBvZiBmbG93IGJhcnJpZXIgYW5kIGZyZXNod2F0ZXIgaW5qZWN0aW9uIGZvcmNlZCB0aGUgc2FsdHdhdGVyIHRvIHJldHJlYXQgYW5kIGFjaGlldmVkIHZhbHVlcyBvZiBSIGdyZWF0ZXIgdGhhbiBlaXRoZXIgdGhlIGJhcnJpZXIgd2FsbCBvciBmcmVzaHdhdGVyIGluamVjdGlvbiBzZXBhcmF0ZWx5LiIsInB1Ymxpc2hlciI6IlNwcmluZ2VyIE5ldGhlcmxhbmRzIiwiaXNzdWUiOiI0Iiwidm9sdW1lIjoiMzMiLCJjb250YWluZXItdGl0bGUtc2hvcnQiOiIifSwiaXNUZW1wb3JhcnkiOmZhbHNlfV19"/>
          <w:id w:val="367644975"/>
          <w:placeholder>
            <w:docPart w:val="DefaultPlaceholder_-1854013440"/>
          </w:placeholder>
        </w:sdtPr>
        <w:sdtContent>
          <w:r w:rsidR="00A3774C" w:rsidRPr="00A3774C">
            <w:rPr>
              <w:rFonts w:asciiTheme="majorBidi" w:hAnsiTheme="majorBidi" w:cstheme="majorBidi"/>
              <w:color w:val="000000"/>
              <w:sz w:val="24"/>
              <w:szCs w:val="24"/>
            </w:rPr>
            <w:t>[61]</w:t>
          </w:r>
        </w:sdtContent>
      </w:sdt>
      <w:r w:rsidR="00C03ADB" w:rsidRPr="00136598">
        <w:rPr>
          <w:rFonts w:asciiTheme="majorBidi" w:hAnsiTheme="majorBidi" w:cstheme="majorBidi"/>
          <w:sz w:val="24"/>
          <w:szCs w:val="24"/>
        </w:rPr>
        <w:t xml:space="preserve">investigated the effect of sheet piles to control saltwater intrusion. </w:t>
      </w:r>
      <w:r w:rsidR="00BF4498" w:rsidRPr="00136598">
        <w:rPr>
          <w:rFonts w:asciiTheme="majorBidi" w:hAnsiTheme="majorBidi" w:cstheme="majorBidi"/>
          <w:sz w:val="24"/>
          <w:szCs w:val="24"/>
        </w:rPr>
        <w:t xml:space="preserve">The relative depth </w:t>
      </w:r>
      <w:proofErr w:type="spellStart"/>
      <w:r w:rsidR="00BF4498" w:rsidRPr="00136598">
        <w:rPr>
          <w:rFonts w:asciiTheme="majorBidi" w:hAnsiTheme="majorBidi" w:cstheme="majorBidi"/>
          <w:b/>
          <w:bCs/>
          <w:i/>
          <w:iCs/>
          <w:sz w:val="24"/>
          <w:szCs w:val="24"/>
        </w:rPr>
        <w:t>d</w:t>
      </w:r>
      <w:r w:rsidR="00BF4498" w:rsidRPr="00136598">
        <w:rPr>
          <w:rFonts w:asciiTheme="majorBidi" w:hAnsiTheme="majorBidi" w:cstheme="majorBidi"/>
          <w:b/>
          <w:bCs/>
          <w:i/>
          <w:iCs/>
          <w:sz w:val="24"/>
          <w:szCs w:val="24"/>
          <w:vertAlign w:val="subscript"/>
        </w:rPr>
        <w:t>b</w:t>
      </w:r>
      <w:proofErr w:type="spellEnd"/>
      <w:r w:rsidR="00BF4498" w:rsidRPr="00136598">
        <w:rPr>
          <w:rFonts w:asciiTheme="majorBidi" w:hAnsiTheme="majorBidi" w:cstheme="majorBidi"/>
          <w:b/>
          <w:bCs/>
          <w:i/>
          <w:iCs/>
          <w:sz w:val="24"/>
          <w:szCs w:val="24"/>
        </w:rPr>
        <w:t>/d</w:t>
      </w:r>
      <w:r w:rsidR="00BF4498" w:rsidRPr="00136598">
        <w:rPr>
          <w:rFonts w:asciiTheme="majorBidi" w:hAnsiTheme="majorBidi" w:cstheme="majorBidi"/>
          <w:sz w:val="24"/>
          <w:szCs w:val="24"/>
        </w:rPr>
        <w:t xml:space="preserve"> (depth of the barrier to aquifer depth) was considered for the </w:t>
      </w:r>
      <w:r w:rsidR="003A2E52" w:rsidRPr="00136598">
        <w:rPr>
          <w:rFonts w:asciiTheme="majorBidi" w:hAnsiTheme="majorBidi" w:cstheme="majorBidi"/>
          <w:sz w:val="24"/>
          <w:szCs w:val="24"/>
        </w:rPr>
        <w:t>saltwater</w:t>
      </w:r>
      <w:r w:rsidR="00BF4498" w:rsidRPr="00136598">
        <w:rPr>
          <w:rFonts w:asciiTheme="majorBidi" w:hAnsiTheme="majorBidi" w:cstheme="majorBidi"/>
          <w:sz w:val="24"/>
          <w:szCs w:val="24"/>
        </w:rPr>
        <w:t xml:space="preserve"> concentration reduction purpose.</w:t>
      </w:r>
      <w:r w:rsidR="00107A10" w:rsidRPr="00136598">
        <w:rPr>
          <w:rFonts w:asciiTheme="majorBidi" w:hAnsiTheme="majorBidi" w:cstheme="majorBidi"/>
          <w:sz w:val="24"/>
          <w:szCs w:val="24"/>
        </w:rPr>
        <w:t xml:space="preserve"> The work was conducted in </w:t>
      </w:r>
      <w:r w:rsidR="002C322D" w:rsidRPr="00136598">
        <w:rPr>
          <w:rFonts w:asciiTheme="majorBidi" w:hAnsiTheme="majorBidi" w:cstheme="majorBidi"/>
          <w:sz w:val="24"/>
          <w:szCs w:val="24"/>
        </w:rPr>
        <w:t>a sandbox</w:t>
      </w:r>
      <w:r w:rsidR="00107A10" w:rsidRPr="00136598">
        <w:rPr>
          <w:rFonts w:asciiTheme="majorBidi" w:hAnsiTheme="majorBidi" w:cstheme="majorBidi"/>
          <w:sz w:val="24"/>
          <w:szCs w:val="24"/>
        </w:rPr>
        <w:t xml:space="preserve"> model in which the specific gravity </w:t>
      </w:r>
      <w:proofErr w:type="spellStart"/>
      <w:r w:rsidR="00107A10" w:rsidRPr="00767345">
        <w:rPr>
          <w:rFonts w:asciiTheme="majorBidi" w:hAnsiTheme="majorBidi" w:cstheme="majorBidi"/>
          <w:b/>
          <w:bCs/>
          <w:i/>
          <w:iCs/>
          <w:sz w:val="24"/>
          <w:szCs w:val="24"/>
        </w:rPr>
        <w:t>Gs</w:t>
      </w:r>
      <w:proofErr w:type="spellEnd"/>
      <w:r w:rsidR="00107A10" w:rsidRPr="00767345">
        <w:rPr>
          <w:rFonts w:asciiTheme="majorBidi" w:hAnsiTheme="majorBidi" w:cstheme="majorBidi"/>
          <w:b/>
          <w:bCs/>
          <w:i/>
          <w:iCs/>
          <w:sz w:val="24"/>
          <w:szCs w:val="24"/>
        </w:rPr>
        <w:t xml:space="preserve"> </w:t>
      </w:r>
      <w:r w:rsidR="00107A10" w:rsidRPr="00136598">
        <w:rPr>
          <w:rFonts w:asciiTheme="majorBidi" w:hAnsiTheme="majorBidi" w:cstheme="majorBidi"/>
          <w:sz w:val="24"/>
          <w:szCs w:val="24"/>
        </w:rPr>
        <w:t>= 2.64, bulk density = 1.93g/cm</w:t>
      </w:r>
      <w:r w:rsidR="00107A10" w:rsidRPr="00136598">
        <w:rPr>
          <w:rFonts w:asciiTheme="majorBidi" w:hAnsiTheme="majorBidi" w:cstheme="majorBidi"/>
          <w:sz w:val="24"/>
          <w:szCs w:val="24"/>
          <w:vertAlign w:val="superscript"/>
        </w:rPr>
        <w:t>3</w:t>
      </w:r>
      <w:r w:rsidR="002C322D" w:rsidRPr="00136598">
        <w:rPr>
          <w:rFonts w:asciiTheme="majorBidi" w:hAnsiTheme="majorBidi" w:cstheme="majorBidi"/>
          <w:sz w:val="24"/>
          <w:szCs w:val="24"/>
          <w:vertAlign w:val="superscript"/>
        </w:rPr>
        <w:t>,</w:t>
      </w:r>
      <w:r w:rsidR="00107A10" w:rsidRPr="00136598">
        <w:rPr>
          <w:rFonts w:asciiTheme="majorBidi" w:hAnsiTheme="majorBidi" w:cstheme="majorBidi"/>
          <w:sz w:val="24"/>
          <w:szCs w:val="24"/>
        </w:rPr>
        <w:t xml:space="preserve"> and dry density =1.5 g/cm</w:t>
      </w:r>
      <w:r w:rsidR="00107A10" w:rsidRPr="00136598">
        <w:rPr>
          <w:rFonts w:asciiTheme="majorBidi" w:hAnsiTheme="majorBidi" w:cstheme="majorBidi"/>
          <w:sz w:val="24"/>
          <w:szCs w:val="24"/>
          <w:vertAlign w:val="superscript"/>
        </w:rPr>
        <w:t>3</w:t>
      </w:r>
      <w:r w:rsidR="00107A10" w:rsidRPr="00136598">
        <w:rPr>
          <w:rFonts w:asciiTheme="majorBidi" w:hAnsiTheme="majorBidi" w:cstheme="majorBidi"/>
          <w:sz w:val="24"/>
          <w:szCs w:val="24"/>
        </w:rPr>
        <w:t>, fresh and saltwater were used for different trials. The barrier wall was penetrated 15cm away from the saltwater.</w:t>
      </w:r>
      <w:r w:rsidR="004E4863" w:rsidRPr="00136598">
        <w:rPr>
          <w:rFonts w:asciiTheme="majorBidi" w:hAnsiTheme="majorBidi" w:cstheme="majorBidi"/>
          <w:sz w:val="24"/>
          <w:szCs w:val="24"/>
        </w:rPr>
        <w:t xml:space="preserve"> The findings indicate that raising the ratio of embedment of the barrier wall </w:t>
      </w:r>
      <w:r w:rsidR="004E4863" w:rsidRPr="00136598">
        <w:rPr>
          <w:rFonts w:asciiTheme="majorBidi" w:hAnsiTheme="majorBidi" w:cstheme="majorBidi"/>
          <w:b/>
          <w:bCs/>
          <w:i/>
          <w:iCs/>
          <w:sz w:val="24"/>
          <w:szCs w:val="24"/>
        </w:rPr>
        <w:t>(</w:t>
      </w:r>
      <w:proofErr w:type="spellStart"/>
      <w:r w:rsidR="004E4863" w:rsidRPr="00136598">
        <w:rPr>
          <w:rFonts w:asciiTheme="majorBidi" w:hAnsiTheme="majorBidi" w:cstheme="majorBidi"/>
          <w:b/>
          <w:bCs/>
          <w:i/>
          <w:iCs/>
          <w:sz w:val="24"/>
          <w:szCs w:val="24"/>
        </w:rPr>
        <w:t>d</w:t>
      </w:r>
      <w:r w:rsidR="004E4863" w:rsidRPr="00136598">
        <w:rPr>
          <w:rFonts w:asciiTheme="majorBidi" w:hAnsiTheme="majorBidi" w:cstheme="majorBidi"/>
          <w:b/>
          <w:bCs/>
          <w:i/>
          <w:iCs/>
          <w:sz w:val="24"/>
          <w:szCs w:val="24"/>
          <w:vertAlign w:val="subscript"/>
        </w:rPr>
        <w:t>b</w:t>
      </w:r>
      <w:proofErr w:type="spellEnd"/>
      <w:r w:rsidR="004E4863" w:rsidRPr="00136598">
        <w:rPr>
          <w:rFonts w:asciiTheme="majorBidi" w:hAnsiTheme="majorBidi" w:cstheme="majorBidi"/>
          <w:b/>
          <w:bCs/>
          <w:i/>
          <w:iCs/>
          <w:sz w:val="24"/>
          <w:szCs w:val="24"/>
        </w:rPr>
        <w:t xml:space="preserve">/d) </w:t>
      </w:r>
      <w:r w:rsidR="004E4863" w:rsidRPr="00136598">
        <w:rPr>
          <w:rFonts w:asciiTheme="majorBidi" w:hAnsiTheme="majorBidi" w:cstheme="majorBidi"/>
          <w:sz w:val="24"/>
          <w:szCs w:val="24"/>
        </w:rPr>
        <w:t>from 0.44 to 0.67 resulted in a rise in the repulsion ratio (</w:t>
      </w:r>
      <w:r w:rsidR="004E4863" w:rsidRPr="009C219E">
        <w:rPr>
          <w:rFonts w:asciiTheme="majorBidi" w:hAnsiTheme="majorBidi" w:cstheme="majorBidi"/>
          <w:b/>
          <w:bCs/>
          <w:i/>
          <w:iCs/>
          <w:sz w:val="24"/>
          <w:szCs w:val="24"/>
        </w:rPr>
        <w:t>R</w:t>
      </w:r>
      <w:r w:rsidR="004E4863" w:rsidRPr="00136598">
        <w:rPr>
          <w:rFonts w:asciiTheme="majorBidi" w:hAnsiTheme="majorBidi" w:cstheme="majorBidi"/>
          <w:sz w:val="24"/>
          <w:szCs w:val="24"/>
        </w:rPr>
        <w:t>), ranging from 20.8% to 46.87%</w:t>
      </w:r>
      <w:r w:rsidR="007F252B" w:rsidRPr="00136598">
        <w:rPr>
          <w:rFonts w:asciiTheme="majorBidi" w:hAnsiTheme="majorBidi" w:cstheme="majorBidi"/>
          <w:sz w:val="24"/>
          <w:szCs w:val="24"/>
        </w:rPr>
        <w:t>.</w:t>
      </w:r>
    </w:p>
    <w:p w14:paraId="45815296" w14:textId="6000A340" w:rsidR="00726411" w:rsidRDefault="00000000" w:rsidP="00726411">
      <w:pPr>
        <w:spacing w:after="0"/>
        <w:ind w:firstLine="720"/>
        <w:jc w:val="lowKashida"/>
        <w:rPr>
          <w:rFonts w:asciiTheme="majorBidi" w:eastAsiaTheme="minorEastAsia" w:hAnsiTheme="majorBidi" w:cstheme="majorBidi"/>
          <w:sz w:val="24"/>
          <w:szCs w:val="24"/>
          <w:lang w:bidi="ar-IQ"/>
        </w:rPr>
      </w:pPr>
      <w:sdt>
        <w:sdtPr>
          <w:rPr>
            <w:rFonts w:asciiTheme="majorBidi" w:hAnsiTheme="majorBidi" w:cstheme="majorBidi"/>
            <w:color w:val="000000"/>
            <w:sz w:val="24"/>
            <w:szCs w:val="24"/>
          </w:rPr>
          <w:tag w:val="MENDELEY_CITATION_v3_eyJjaXRhdGlvbklEIjoiTUVOREVMRVlfQ0lUQVRJT05fOGE5Mjk4NzMtMzBkMC00YzZiLTg3YjItYWVlNzY2ODhjZGY5IiwicHJvcGVydGllcyI6eyJub3RlSW5kZXgiOjB9LCJpc0VkaXRlZCI6ZmFsc2UsIm1hbnVhbE92ZXJyaWRlIjp7ImlzTWFudWFsbHlPdmVycmlkZGVuIjpmYWxzZSwiY2l0ZXByb2NUZXh0IjoiWzYyXSIsIm1hbnVhbE92ZXJyaWRlVGV4dCI6IiJ9LCJjaXRhdGlvbkl0ZW1zIjpbeyJpZCI6ImRkYzM3NTBmLTg0MTAtM2Y5Yi04YTE3LTM5NzZjNGY4ZDc5MSIsIml0ZW1EYXRhIjp7InR5cGUiOiJyZXBvcnQiLCJpZCI6ImRkYzM3NTBmLTg0MTAtM2Y5Yi04YTE3LTM5NzZjNGY4ZDc5MSIsInRpdGxlIjoiU29pbCBQcm90ZWN0aW9uIGZyb20gTGVhZCBDb250YW1pbmFudCBVc2luZyBTaGVldCBQaWxlIG9yIElzb2xhdGlvbiBNZXRob2RzIOKAq+KArCIsImF1dGhvciI6W3siZmFtaWx5IjoiRWxhbWluIEVsIE5pbXIiLCJnaXZlbiI6IkFobWVkIiwicGFyc2UtbmFtZXMiOmZhbHNlLCJkcm9wcGluZy1wYXJ0aWNsZSI6IiIsIm5vbi1kcm9wcGluZy1wYXJ0aWNsZSI6IiJ9LHsiZmFtaWx5IjoiU2FsYWggQWJkdWwgV2FoYWIiLCJnaXZlbiI6Ikthc2VtIiwicGFyc2UtbmFtZXMiOmZhbHNlLCJkcm9wcGluZy1wYXJ0aWNsZSI6IiIsIm5vbi1kcm9wcGluZy1wYXJ0aWNsZSI6IiJ9LHsiZmFtaWx5IjoiSWJyYWhpbSIsImdpdmVuIjoiQXltYW4iLCJwYXJzZS1uYW1lcyI6ZmFsc2UsImRyb3BwaW5nLXBhcnRpY2xlIjoiIiwibm9uLWRyb3BwaW5nLXBhcnRpY2xlIjoiIn1dLCJjb250YWluZXItdGl0bGUiOiJNYW5zb3VyYSBFbmdpbmVlcmluZyBKb3VybmFsLCAoTUVKKSIsImlzc3VlZCI6eyJkYXRlLXBhcnRzIjpbWzIwMTVdXX0sImFic3RyYWN0Ijoi4oCr2KfZhNmI2YTYrti14oCsLiDigKvYp9mE2K7YtNio2KrigKwg4oCr2YTYrtmE2YjYr+KArCDigKvYp9mE2YjYtdiw2LPigKwg2YvZjyDigKvYsdmE2YfigKwg4oCr2K3Yudiu2KjYtNio2LnYsOKArCDigKvZiNin2YTYtdmM2KjYudmN2KrigKwg4oCr2KfZhNiy2LPYp9i52Y3YquKArCDigKvYp9mE2YjYrtmE2YHYqNir4oCsIOKAq9in2YvZiNin2LnigKwg4oCr2YfYrtiu2YTZgeKArCDigKvZh9mK4oCsIOKAq9it2YzYrti04oCsINmL4oCr2KfZhNiu4oCsIOKAq9in2YTZiNmE2YjYsdio2KvigKwg4oCr2KfZieKArCDigKvYp9mE2LTYtdio2LXigKwg4oCr2YfZhNmI2K/igKwgUGIpIOKAq9it2LfYqNmN2YPigKwg4oCr2YzZhdiw2YXigKwg4oCr2KfZhNio2K3YsOKArCDigKvYp9mE2LrYstin2KbZjdiqLtmP2LLYp+KArCDZjuKAq9in2YTYs9mE2LPZhOKArCDigKvYp9mE2YnigKwg2Y7igKvYr9iu2YjZhOKArCDigKvYudmM2LDigKwg2Y7igKvYp9i12KfZhNit4oCsIOKAq9in2YjigKwg2Y7igKvYudin2YTYteKArCDigKvZjNiu2LnYstiz4oCsIOKAq9iu2LfYtOKArCDigKvZjNiz2KjYqOKArCDigKvZhNiw4oCsKSDigKvYp9mE4oCsIOKAq9mH2YTZiNiv4oCsIOKAq9ij2YvYrtmF2KjZhOKArCDigKvYudmI2YTZjdiq4oCsIOKAq9mH2YrigKwg4oCr2YTZhNiu2K3ZhdmD4oCsIOKAq9i52LDYr9mK4oCsIOKAq9mE2YzZiNmI2LHYs+KArCDigKvYtNi12KjYteKArCBQYikg4oCr2Y/ZiNio4oCsIOKAq9it2LPYqNio2Y3ZjdmK4oCsIOKAq9io2LTZi9io2YfYttmN2YrigKwg4oCr2KPYs9iu2K7YsNin2YXigKwg4oCr2K3ZhuKArCAu4oCr2KfZhNiu2LTYqNiq4oCsIOKAq9i32KjZhdio2KvigKwg4oCr2K7Yp9mE2YTigKwpICxDVFJBTi9XICxTRUVQIC9XIOKAq9in2YTYrti02KjYquKArCDigKvYt9io2YXYqNir4oCsIOKAq9iu2KfZhNmE4oCsIOKAq9in2YTZiNmE2YjYr+KArCDigKvYo9mL2K7Zhdio2YTigKwg4oCr2LPZhNmI2YbigKwg4oCr2KPYrtiu2KjYqNiz4oCsIOKAq9it2YbigKwg4oCrLtit2Y3YsOKArCDigKvYp9mE2LTYtdio2LXigKwg4oCr2YfZhNmI2K/igKwg4oCr2KPZi9iu2YXYqNmE4oCsIOKAq9mE2K7YrdmE2Y3ZhOKArCDZjiDigKvZh9i52KjigKwg4oCr2KfZhNmI2YTZiNiv4oCsIOKAq9i52YTZieKArCDigKvYp9mE2LPZjdi32LTYqeKArCDigKvYt9i02YLigKwg4oCr2YfZiuKArCDigKvYt9i02YzZhdiq4oCsIOKAq9ij2YrigKwg4oCr2KPYs9iu2K7YsNin2YXigKwg4oCr2KjYsNmI2YnigKwgLCDigKvZiOKArCDigKvYp9mE2YjZhNmI2K/igKwg4oCr2LnZhNmJ4oCsIOKAq9mE2YTYs9mN2LfYtNip4oCsIOKAq9i32LTZjNmF2K7ZjdmK4oCsIOKAq9io2KPYs9iu2K7YsNin2YXigKwg4oCr2LHZhNmH4oCsIOKAq9io2LnYsOKArCDigKvYt9i02YzZhdiq4oCsINmL2Y8g4oCr2KfYo9mE2YTZiNin2LfigKwgc2hlZXQgcGlsZSkgKOKAq9in2YTYudiy2YTigKwg4oCr2LfYtNmM2YXYquKArCDigKvYp9mI4oCsKSBpc29sYXRpb24uIOKAq9in2YTYqNmN2KbYquKArCDigKvYudmE2YnigKwg4oCr2KfZhNmI2YTZiNiv4oCsIOKAq9ij2YvYrtmF2KjZhOKArCDigKvYrdij2LHZjdi04oCsIOKAq9mH2YrigKwg4oCr2YTZhNiu2YXZhNmN2YTigKwg4oCr2KfZhNi32LTZguKArCDZjeKAq9mP2LLigKwg4oCr2K3Ys9iu2K7YsNmF4oCsIC4pIOKAq9in2KPZhNmE2YjYp9i34oCsIOKAq9i32LTZjNmF2KrigKwg4oCr2KPZieKArCDigKvYqNmN2YzYrOKArCDigKvYp9mE2LDYs9in2LPYquKArCDZjeKAq9mP2LLigKwg4oCr2YvYrtio2KbYtOKArCBzaGVldCBwaWxlKS4g4oCr2KfZhNiu2LTYqNiq4oCsIOKAq9it2YjYqNmM2KrigKwg2YvigKvZgeKArCDZjiDigKvZh9i02YjZi9iq4oCsIOKAq9mI2KfYo9mE2YjYsti04oCsINmOIOKAq9ij2YTYrti12KjYr9mM2KjigKwg4oCr2YHYudio2YTZjdiq4oCsIOKAq9in2KPZhNmI2LLYtOKArCDigKvYrdi52K7YqNi04oCsKSBBYnN0cmFjdCBUaGUgY29udGFtaW5hbnRzIHdoaWNoIHJlc3VsdCBmcm9tIGRpZmZlcmVudCB0eXBlcyBvZiBhZ3JpY3VsdHVyYWwgYW5kIGluZHVzdHJpYWwgd2FzdGVzIGFyZSBjb25zaWRlcmVkIHRoZSBzb3VyY2Ugb2Ygc29pbCBwb2xsdXRpb24uIExlYWQgY29udGFtaW5hbnRzIHdoaWNoIG1heSBjYXVzZSBpcnJlcGFyYWJsZSBkYW5nZXIgd2hpbGUgZW50ZXJpbmcgdGhlIGZvb2QgY2hhaW4uIFRoaXMgcmVzZWFyY2ggcHJlc2VudHMgYW4gYXBwbGljYXRpb24gb2YgbnVtZXJpY2FsIG1vZGVscyBpbiBvcmRlciB0byBpbnZlc3RpZ2F0ZSB0aGUgdHJhbnNwb3J0IHByb2Nlc3Mgb2YgbGVhZCB0aHJvdWdoIHNvaWwgbGF5ZXJzLiBUd28gc29mdHdhcmUgcHJvZHVjdHMsIFNFRVAvVyBhbmQgQ1RSQU4vVywgYXJlIHVzZWQgdG8gYW5hbHl6ZSB0aGUgbGVhZCBjb250YW1pbmFudCB0cmFuc3BvcnQuIFRoZSBiZWhhdmlvciBvZiBsZWFkIHRyYW5zcG9ydCB0aHJvdWdoIGxheWVyZWQgc29pbCBpcyB0ZXN0ZWQgd2l0aG91dCB1c2luZyBhIG1ldGhvZCBvZiBjb250cm9sIGFuZCB3aXRoIHRoZSB1c2FnZSBvZiB0d28gbWV0aG9kcyBvZiBjb250cm9sLiBUaGVzZSBhcmUgc2hlZXQgcGlsZSBtZXRob2Qgb3IgaXNvbGF0aW9uIG1ldGhvZC4gVGhleSBhcmUgdXNlZCB0byBtaW5pbWl6ZSB0aGUgaW1wYWN0IG9uIHRoZSBlbnZpcm9ubWVudC4gVGhlIHN0dWR5IHJlc3VsdHMgc2hvdyB0aGF0IHRoZSBzaGVldCBwaWxlIG1ldGhvZCBpcyBjb25zaWRlcmVkIHRvIGJlIHRoZSBtb3N0IGVjb25vbWljYWxseSBlZmZlY3RpdmUgYW5kIHRoZSBtb3N0IGZsZXhpYmxlIG1ldGhvZCBpbiBwcm90ZWN0aW5nIHRoZSBzb2lsLiIsImlzc3VlIjoiMyIsInZvbHVtZSI6IjQwIiwiY29udGFpbmVyLXRpdGxlLXNob3J0IjoiIn0sImlzVGVtcG9yYXJ5IjpmYWxzZX1dfQ=="/>
          <w:id w:val="-1759286874"/>
          <w:placeholder>
            <w:docPart w:val="DefaultPlaceholder_-1854013440"/>
          </w:placeholder>
        </w:sdtPr>
        <w:sdtContent>
          <w:r w:rsidR="00A3774C" w:rsidRPr="00A3774C">
            <w:rPr>
              <w:rFonts w:asciiTheme="majorBidi" w:hAnsiTheme="majorBidi" w:cstheme="majorBidi"/>
              <w:color w:val="000000"/>
              <w:sz w:val="24"/>
              <w:szCs w:val="24"/>
            </w:rPr>
            <w:t>[62]</w:t>
          </w:r>
        </w:sdtContent>
      </w:sdt>
      <w:r w:rsidR="00867312" w:rsidRPr="00136598">
        <w:rPr>
          <w:rFonts w:asciiTheme="majorBidi" w:hAnsiTheme="majorBidi" w:cstheme="majorBidi"/>
          <w:sz w:val="24"/>
          <w:szCs w:val="24"/>
        </w:rPr>
        <w:t xml:space="preserve"> d</w:t>
      </w:r>
      <w:r w:rsidR="00522EC2" w:rsidRPr="00136598">
        <w:rPr>
          <w:rFonts w:asciiTheme="majorBidi" w:hAnsiTheme="majorBidi" w:cstheme="majorBidi"/>
          <w:sz w:val="24"/>
          <w:szCs w:val="24"/>
          <w:lang w:bidi="ar-IQ"/>
        </w:rPr>
        <w:t>iscovered the effect of the sheet pile to mitigate the soil lead contamination problem</w:t>
      </w:r>
      <w:r w:rsidR="00557E3D" w:rsidRPr="00136598">
        <w:rPr>
          <w:rFonts w:asciiTheme="majorBidi" w:hAnsiTheme="majorBidi" w:cstheme="majorBidi"/>
          <w:sz w:val="24"/>
          <w:szCs w:val="24"/>
          <w:lang w:bidi="ar-IQ"/>
        </w:rPr>
        <w:t>.</w:t>
      </w:r>
      <w:r w:rsidR="00557E3D" w:rsidRPr="00136598">
        <w:rPr>
          <w:rFonts w:asciiTheme="majorBidi" w:hAnsiTheme="majorBidi" w:cstheme="majorBidi"/>
        </w:rPr>
        <w:t xml:space="preserve"> </w:t>
      </w:r>
      <w:r w:rsidR="00557E3D" w:rsidRPr="00136598">
        <w:rPr>
          <w:rFonts w:asciiTheme="majorBidi" w:hAnsiTheme="majorBidi" w:cstheme="majorBidi"/>
          <w:sz w:val="24"/>
          <w:szCs w:val="24"/>
          <w:lang w:bidi="ar-IQ"/>
        </w:rPr>
        <w:t xml:space="preserve">The analysis of lead contaminant transport involves the utilization of two software products, </w:t>
      </w:r>
      <w:r w:rsidR="00867312" w:rsidRPr="00136598">
        <w:rPr>
          <w:rFonts w:asciiTheme="majorBidi" w:hAnsiTheme="majorBidi" w:cstheme="majorBidi"/>
          <w:sz w:val="24"/>
          <w:szCs w:val="24"/>
          <w:lang w:bidi="ar-IQ"/>
        </w:rPr>
        <w:t>including SEEP</w:t>
      </w:r>
      <w:r w:rsidR="00557E3D" w:rsidRPr="00136598">
        <w:rPr>
          <w:rFonts w:asciiTheme="majorBidi" w:hAnsiTheme="majorBidi" w:cstheme="majorBidi"/>
          <w:sz w:val="24"/>
          <w:szCs w:val="24"/>
          <w:lang w:bidi="ar-IQ"/>
        </w:rPr>
        <w:t>/W and CTRAN/W.</w:t>
      </w:r>
      <w:r w:rsidR="00867312" w:rsidRPr="00136598">
        <w:rPr>
          <w:rFonts w:asciiTheme="majorBidi" w:hAnsiTheme="majorBidi" w:cstheme="majorBidi"/>
          <w:sz w:val="24"/>
          <w:szCs w:val="24"/>
          <w:lang w:bidi="ar-IQ"/>
        </w:rPr>
        <w:t xml:space="preserve"> lab model consisted of two soil layers with the same thickness (8m) and their hydraulic conductivity and water content for </w:t>
      </w:r>
      <w:r w:rsidR="00427C3B" w:rsidRPr="00136598">
        <w:rPr>
          <w:rFonts w:asciiTheme="majorBidi" w:hAnsiTheme="majorBidi" w:cstheme="majorBidi"/>
          <w:sz w:val="24"/>
          <w:szCs w:val="24"/>
          <w:lang w:bidi="ar-IQ"/>
        </w:rPr>
        <w:t xml:space="preserve">the </w:t>
      </w:r>
      <w:r w:rsidR="00867312" w:rsidRPr="00136598">
        <w:rPr>
          <w:rFonts w:asciiTheme="majorBidi" w:hAnsiTheme="majorBidi" w:cstheme="majorBidi"/>
          <w:sz w:val="24"/>
          <w:szCs w:val="24"/>
          <w:lang w:bidi="ar-IQ"/>
        </w:rPr>
        <w:t xml:space="preserve">first </w:t>
      </w:r>
      <w:r w:rsidR="006A04B4" w:rsidRPr="00136598">
        <w:rPr>
          <w:rFonts w:asciiTheme="majorBidi" w:hAnsiTheme="majorBidi" w:cstheme="majorBidi"/>
          <w:sz w:val="24"/>
          <w:szCs w:val="24"/>
          <w:lang w:bidi="ar-IQ"/>
        </w:rPr>
        <w:t>layer (</w:t>
      </w:r>
      <w:r w:rsidR="00427C3B" w:rsidRPr="00136598">
        <w:rPr>
          <w:rFonts w:asciiTheme="majorBidi" w:hAnsiTheme="majorBidi" w:cstheme="majorBidi"/>
          <w:sz w:val="24"/>
          <w:szCs w:val="24"/>
          <w:lang w:bidi="ar-IQ"/>
        </w:rPr>
        <w:t>0.01 m/s and 0.3) and the second layer (0.10 m/s and 0.5).</w:t>
      </w:r>
      <w:r w:rsidR="006A04B4" w:rsidRPr="00136598">
        <w:rPr>
          <w:rFonts w:asciiTheme="majorBidi" w:hAnsiTheme="majorBidi" w:cstheme="majorBidi"/>
          <w:sz w:val="24"/>
          <w:szCs w:val="24"/>
          <w:lang w:bidi="ar-IQ"/>
        </w:rPr>
        <w:t xml:space="preserve"> A sheet pile was driven to varying depths (2.0, 4.0, 4.75, 6.0, and 8.0) meters at a distance of (1.0m) from the source side over (10 years)</w:t>
      </w:r>
      <w:r w:rsidR="00EA1764" w:rsidRPr="00136598">
        <w:rPr>
          <w:rFonts w:asciiTheme="majorBidi" w:hAnsiTheme="majorBidi" w:cstheme="majorBidi"/>
          <w:sz w:val="24"/>
          <w:szCs w:val="24"/>
          <w:lang w:bidi="ar-IQ"/>
        </w:rPr>
        <w:t>. Different lead</w:t>
      </w:r>
      <w:r w:rsidR="001279CE" w:rsidRPr="00136598">
        <w:rPr>
          <w:rFonts w:asciiTheme="majorBidi" w:hAnsiTheme="majorBidi" w:cstheme="majorBidi"/>
          <w:sz w:val="24"/>
          <w:szCs w:val="24"/>
          <w:lang w:bidi="ar-IQ"/>
        </w:rPr>
        <w:t xml:space="preserve"> </w:t>
      </w:r>
      <w:r w:rsidR="00EA1764" w:rsidRPr="00136598">
        <w:rPr>
          <w:rFonts w:asciiTheme="majorBidi" w:hAnsiTheme="majorBidi" w:cstheme="majorBidi"/>
          <w:sz w:val="24"/>
          <w:szCs w:val="24"/>
          <w:lang w:bidi="ar-IQ"/>
        </w:rPr>
        <w:t>(</w:t>
      </w:r>
      <w:r w:rsidR="00EA1764" w:rsidRPr="00780C3C">
        <w:rPr>
          <w:rFonts w:asciiTheme="majorBidi" w:hAnsiTheme="majorBidi" w:cstheme="majorBidi"/>
          <w:b/>
          <w:bCs/>
          <w:i/>
          <w:iCs/>
          <w:sz w:val="24"/>
          <w:szCs w:val="24"/>
          <w:lang w:bidi="ar-IQ"/>
        </w:rPr>
        <w:t>Pb</w:t>
      </w:r>
      <w:r w:rsidR="00EA1764" w:rsidRPr="00136598">
        <w:rPr>
          <w:rFonts w:asciiTheme="majorBidi" w:hAnsiTheme="majorBidi" w:cstheme="majorBidi"/>
          <w:sz w:val="24"/>
          <w:szCs w:val="24"/>
          <w:lang w:bidi="ar-IQ"/>
        </w:rPr>
        <w:t>) contamination concentration was used including (0.013g/m</w:t>
      </w:r>
      <w:r w:rsidR="00EA1764" w:rsidRPr="00136598">
        <w:rPr>
          <w:rFonts w:asciiTheme="majorBidi" w:hAnsiTheme="majorBidi" w:cstheme="majorBidi"/>
          <w:sz w:val="24"/>
          <w:szCs w:val="24"/>
          <w:vertAlign w:val="superscript"/>
          <w:lang w:bidi="ar-IQ"/>
        </w:rPr>
        <w:t>3</w:t>
      </w:r>
      <w:r w:rsidR="00EA1764" w:rsidRPr="00136598">
        <w:rPr>
          <w:rFonts w:asciiTheme="majorBidi" w:hAnsiTheme="majorBidi" w:cstheme="majorBidi"/>
          <w:sz w:val="24"/>
          <w:szCs w:val="24"/>
          <w:lang w:bidi="ar-IQ"/>
        </w:rPr>
        <w:t>, 0.022 g/m</w:t>
      </w:r>
      <w:r w:rsidR="00EA1764" w:rsidRPr="00136598">
        <w:rPr>
          <w:rFonts w:asciiTheme="majorBidi" w:hAnsiTheme="majorBidi" w:cstheme="majorBidi"/>
          <w:sz w:val="24"/>
          <w:szCs w:val="24"/>
          <w:vertAlign w:val="superscript"/>
          <w:lang w:bidi="ar-IQ"/>
        </w:rPr>
        <w:t>3</w:t>
      </w:r>
      <w:r w:rsidR="00EA1764" w:rsidRPr="00136598">
        <w:rPr>
          <w:rFonts w:asciiTheme="majorBidi" w:hAnsiTheme="majorBidi" w:cstheme="majorBidi"/>
          <w:sz w:val="24"/>
          <w:szCs w:val="24"/>
          <w:lang w:bidi="ar-IQ"/>
        </w:rPr>
        <w:t>, 0.031 g/m</w:t>
      </w:r>
      <w:r w:rsidR="00EA1764" w:rsidRPr="00136598">
        <w:rPr>
          <w:rFonts w:asciiTheme="majorBidi" w:hAnsiTheme="majorBidi" w:cstheme="majorBidi"/>
          <w:sz w:val="24"/>
          <w:szCs w:val="24"/>
          <w:vertAlign w:val="superscript"/>
          <w:lang w:bidi="ar-IQ"/>
        </w:rPr>
        <w:t>3</w:t>
      </w:r>
      <w:r w:rsidR="00EA1764" w:rsidRPr="00136598">
        <w:rPr>
          <w:rFonts w:asciiTheme="majorBidi" w:hAnsiTheme="majorBidi" w:cstheme="majorBidi"/>
          <w:sz w:val="24"/>
          <w:szCs w:val="24"/>
          <w:lang w:bidi="ar-IQ"/>
        </w:rPr>
        <w:t>, 0.088 g/m</w:t>
      </w:r>
      <w:r w:rsidR="00EA1764" w:rsidRPr="00136598">
        <w:rPr>
          <w:rFonts w:asciiTheme="majorBidi" w:hAnsiTheme="majorBidi" w:cstheme="majorBidi"/>
          <w:sz w:val="24"/>
          <w:szCs w:val="24"/>
          <w:vertAlign w:val="superscript"/>
          <w:lang w:bidi="ar-IQ"/>
        </w:rPr>
        <w:t>3</w:t>
      </w:r>
      <w:r w:rsidR="00EA1764" w:rsidRPr="00136598">
        <w:rPr>
          <w:rFonts w:asciiTheme="majorBidi" w:hAnsiTheme="majorBidi" w:cstheme="majorBidi"/>
          <w:sz w:val="24"/>
          <w:szCs w:val="24"/>
          <w:lang w:bidi="ar-IQ"/>
        </w:rPr>
        <w:t>)</w:t>
      </w:r>
      <w:r w:rsidR="0038714F" w:rsidRPr="00136598">
        <w:rPr>
          <w:rFonts w:asciiTheme="majorBidi" w:hAnsiTheme="majorBidi" w:cstheme="majorBidi"/>
          <w:sz w:val="24"/>
          <w:szCs w:val="24"/>
          <w:lang w:bidi="ar-IQ"/>
        </w:rPr>
        <w:t>.</w:t>
      </w:r>
      <w:r w:rsidR="007F252B" w:rsidRPr="00136598">
        <w:rPr>
          <w:rFonts w:asciiTheme="majorBidi" w:hAnsiTheme="majorBidi" w:cstheme="majorBidi"/>
          <w:sz w:val="24"/>
          <w:szCs w:val="24"/>
          <w:lang w:bidi="ar-IQ"/>
        </w:rPr>
        <w:t xml:space="preserve"> </w:t>
      </w:r>
      <w:r w:rsidR="0038714F" w:rsidRPr="00136598">
        <w:rPr>
          <w:rFonts w:asciiTheme="majorBidi" w:hAnsiTheme="majorBidi" w:cstheme="majorBidi"/>
          <w:sz w:val="24"/>
          <w:szCs w:val="24"/>
          <w:lang w:bidi="ar-IQ"/>
        </w:rPr>
        <w:t xml:space="preserve">The project result showed us the application of the steel sheet pile method, with a decline depth of (4.75m) at a distance of (1.0m) from the source contaminant, </w:t>
      </w:r>
      <w:r w:rsidR="000436E2" w:rsidRPr="00136598">
        <w:rPr>
          <w:rFonts w:asciiTheme="majorBidi" w:hAnsiTheme="majorBidi" w:cstheme="majorBidi"/>
          <w:sz w:val="24"/>
          <w:szCs w:val="24"/>
          <w:lang w:bidi="ar-IQ"/>
        </w:rPr>
        <w:t>resulting</w:t>
      </w:r>
      <w:r w:rsidR="0038714F" w:rsidRPr="00136598">
        <w:rPr>
          <w:rFonts w:asciiTheme="majorBidi" w:hAnsiTheme="majorBidi" w:cstheme="majorBidi"/>
          <w:sz w:val="24"/>
          <w:szCs w:val="24"/>
          <w:lang w:bidi="ar-IQ"/>
        </w:rPr>
        <w:t xml:space="preserve"> in the same concentration of lead (</w:t>
      </w:r>
      <w:r w:rsidR="0038714F" w:rsidRPr="00780C3C">
        <w:rPr>
          <w:rFonts w:asciiTheme="majorBidi" w:hAnsiTheme="majorBidi" w:cstheme="majorBidi"/>
          <w:b/>
          <w:bCs/>
          <w:i/>
          <w:iCs/>
          <w:sz w:val="24"/>
          <w:szCs w:val="24"/>
          <w:lang w:bidi="ar-IQ"/>
        </w:rPr>
        <w:t>Pb</w:t>
      </w:r>
      <w:r w:rsidR="0038714F" w:rsidRPr="00136598">
        <w:rPr>
          <w:rFonts w:asciiTheme="majorBidi" w:hAnsiTheme="majorBidi" w:cstheme="majorBidi"/>
          <w:sz w:val="24"/>
          <w:szCs w:val="24"/>
          <w:lang w:bidi="ar-IQ"/>
        </w:rPr>
        <w:t>) that can be introduced on the source side</w:t>
      </w:r>
      <w:r w:rsidR="000436E2" w:rsidRPr="00136598">
        <w:rPr>
          <w:rFonts w:asciiTheme="majorBidi" w:hAnsiTheme="majorBidi" w:cstheme="majorBidi"/>
          <w:sz w:val="24"/>
          <w:szCs w:val="24"/>
          <w:lang w:bidi="ar-IQ"/>
        </w:rPr>
        <w:t>. An isolation method to mitigate the same issue was used. The construction of a trapezoidal protected area using a non-permeable concrete slab (1:1.5:3) and compacted boulder layer costs $300 per meter along the 5.0m slope side</w:t>
      </w:r>
      <w:r w:rsidR="002A1C58" w:rsidRPr="00136598">
        <w:rPr>
          <w:rFonts w:asciiTheme="majorBidi" w:hAnsiTheme="majorBidi" w:cstheme="majorBidi"/>
          <w:sz w:val="24"/>
          <w:szCs w:val="24"/>
          <w:lang w:bidi="ar-IQ"/>
        </w:rPr>
        <w:t>.</w:t>
      </w:r>
      <w:r w:rsidR="007F252B" w:rsidRPr="00136598">
        <w:rPr>
          <w:rFonts w:asciiTheme="majorBidi" w:hAnsiTheme="majorBidi" w:cstheme="majorBidi"/>
          <w:sz w:val="24"/>
          <w:szCs w:val="24"/>
          <w:lang w:bidi="ar-IQ"/>
        </w:rPr>
        <w:t xml:space="preserve"> </w:t>
      </w:r>
      <w:sdt>
        <w:sdtPr>
          <w:rPr>
            <w:rFonts w:asciiTheme="majorBidi" w:hAnsiTheme="majorBidi" w:cstheme="majorBidi"/>
            <w:color w:val="000000"/>
            <w:sz w:val="24"/>
            <w:szCs w:val="24"/>
            <w:lang w:bidi="ar-IQ"/>
          </w:rPr>
          <w:tag w:val="MENDELEY_CITATION_v3_eyJjaXRhdGlvbklEIjoiTUVOREVMRVlfQ0lUQVRJT05fNzhmMzc3YTUtMzE0Yi00ZGE4LTgwMmMtZTBhZDBmNjRiZTgxIiwicHJvcGVydGllcyI6eyJub3RlSW5kZXgiOjB9LCJpc0VkaXRlZCI6ZmFsc2UsIm1hbnVhbE92ZXJyaWRlIjp7ImlzTWFudWFsbHlPdmVycmlkZGVuIjpmYWxzZSwiY2l0ZXByb2NUZXh0IjoiWzYzXSIsIm1hbnVhbE92ZXJyaWRlVGV4dCI6IiJ9LCJjaXRhdGlvbkl0ZW1zIjpbeyJpZCI6ImY3NDM5YjBiLTU0NjAtM2JiNS1hOTRkLTNhZDBjYjMxM2Y0ZiIsIml0ZW1EYXRhIjp7InR5cGUiOiJhcnRpY2xlLWpvdXJuYWwiLCJpZCI6ImY3NDM5YjBiLTU0NjAtM2JiNS1hOTRkLTNhZDBjYjMxM2Y0ZiIsInRpdGxlIjoiSW52ZXN0aWdhdGlvbiBvbiB0aGUgSW5mbHVlbmNlIG9mIEN1dC1vZmYgV2FsbCB0byBHcm91bmR3YXRlciBDb250YW1pbmF0aW9uIHVzaW5nIE51bWVyaWNhbCBNZXRob2QiLCJhdXRob3IiOlt7ImZhbWlseSI6Ik5vcuKAmWFpbiIsImdpdmVuIjoiTS4gWi4sICYgS3VhbiwgVy4gSy4iLCJwYXJzZS1uYW1lcyI6ZmFsc2UsImRyb3BwaW5nLXBhcnRpY2xlIjoiIiwibm9uLWRyb3BwaW5nLXBhcnRpY2xlIjoiIn1dLCJjb250YWluZXItdGl0bGUiOiJJbiBQcm9jZWVkaW5ncyBvZiBDaXZpbCBFbmdpbmVlcmluZyBDb2xsb3F1aXVtICIsImlzc3VlZCI6eyJkYXRlLXBhcnRzIjpbWzIwMjBdXX0sInBhZ2UiOiIxMjktMTM1IiwiYWJzdHJhY3QiOiJDdXQtb2ZmIHdhbGxzIG9yIHZlcnRpY2FsIGJhcnJpZXJzIGFyZSB3aWRlbHkgdXNlZCB0byBjb250cm9sIHRoZSBzcHJlYWQgb2YgY29udGFtaW5hdGlvbiBieSByZXN0cmljdGluZyB0aGUgZ3JvdW5kd2F0ZXIgZmxvdy4gSW4gdGhpcyBzdHVkeSwgbnVtZXJpY2FsIHNpbXVsYXRpb24gdXNpbmcgUE1XSU4gc29mdHdhcmUgd2FzIHVzZWQgdG8gZXhhbWluZSB0aGUgZWZmZWN0cyBvZiBjdXQtb2ZmIHdhbGwgdG8gdGhlIGJlaGF2aW91cnMgb2YgY29udGFtaW5hbnQgdHJhbnNwb3J0LiBBIGNvbmNlcHR1YWwgbW9kZWwgdGhhdCByZXByZXNlbnRlZCBsZWFrYWdlIG9mIGxlYWNoYXRlIGZyb20gYW4gYWJhbmRvbiBsYW5kZmlsbCBhcmVhIHdpdGggYSBnZW5lcmFsIHNldHVwIG9mIGN1dC1vZmYgd2FzIHNpbXVsYXRlZC4gRml2ZSBzaW11bGF0aW9uIG1vZGVscyB3ZXJlIGRldmVsb3BlZCB0aGF0IGluY2x1ZGVkIGNhc2VzIHRvIGV4YW1pbmUgdGhlIHdpZHRoLCBwZW5ldHJhdGlvbiBkZXB0aCBhbmQgYXJyYW5nZW1lbnQgb2YgY3V0LW9mZiB3YWxsIHRvIHRoZSBpbmZsdWVuY2Ugb2YgY29udGFtaW5hbnQgdHJhbnNwb3J0IGFuZCBzcHJlYWQuIFRoZSByZXN1bHRzIHNob3dlZCB0aGF0IGJ5IGV4dGVuZGluZyB0aGUgd2lkdGgsIGFkb3B0aW5nIGtleWVkLWluIHdhbGwgZGVzaWduLCBhbmQgaW5zdGFsbGluZyB1cGdyYWRpZW50IGN1dC1vZmYgd2FsbCwgdGhlIGVmZmVjdGl2ZW5lc3Mgb2YgY3V0LW9mZiBpbiByZXRhaW5pbmcgdGhlIGNvbnRhbWluYW50IGNvdWxkIGJlIGluY3JlYXNlZC4iLCJjb250YWluZXItdGl0bGUtc2hvcnQiOiIifSwiaXNUZW1wb3JhcnkiOmZhbHNlfV19"/>
          <w:id w:val="-1492259517"/>
          <w:placeholder>
            <w:docPart w:val="DefaultPlaceholder_-1854013440"/>
          </w:placeholder>
        </w:sdtPr>
        <w:sdtContent>
          <w:r w:rsidR="00A3774C" w:rsidRPr="00A3774C">
            <w:rPr>
              <w:rFonts w:asciiTheme="majorBidi" w:hAnsiTheme="majorBidi" w:cstheme="majorBidi"/>
              <w:color w:val="000000"/>
              <w:sz w:val="24"/>
              <w:szCs w:val="24"/>
              <w:lang w:bidi="ar-IQ"/>
            </w:rPr>
            <w:t>[63]</w:t>
          </w:r>
        </w:sdtContent>
      </w:sdt>
      <w:r w:rsidR="002A1C58" w:rsidRPr="00136598">
        <w:rPr>
          <w:rFonts w:asciiTheme="majorBidi" w:hAnsiTheme="majorBidi" w:cstheme="majorBidi"/>
          <w:sz w:val="24"/>
          <w:szCs w:val="24"/>
          <w:lang w:bidi="ar-IQ"/>
        </w:rPr>
        <w:t xml:space="preserve"> studied the influence of the sheet pile to mitigate the groundwater contamination phenomenon.</w:t>
      </w:r>
      <w:r w:rsidR="00621F79" w:rsidRPr="00136598">
        <w:rPr>
          <w:rFonts w:asciiTheme="majorBidi" w:hAnsiTheme="majorBidi" w:cstheme="majorBidi"/>
        </w:rPr>
        <w:t xml:space="preserve"> </w:t>
      </w:r>
      <w:r w:rsidR="00621F79" w:rsidRPr="00136598">
        <w:rPr>
          <w:rFonts w:asciiTheme="majorBidi" w:hAnsiTheme="majorBidi" w:cstheme="majorBidi"/>
          <w:sz w:val="24"/>
          <w:szCs w:val="24"/>
          <w:lang w:bidi="ar-IQ"/>
        </w:rPr>
        <w:t>Five simulation models were designed, incorporating varied cases, to examine the impact of cut-off wall width, penetration depth, and arrangement on contamination transit and diffusion.</w:t>
      </w:r>
      <w:r w:rsidR="000C183C" w:rsidRPr="00136598">
        <w:rPr>
          <w:rFonts w:asciiTheme="majorBidi" w:hAnsiTheme="majorBidi" w:cstheme="majorBidi"/>
        </w:rPr>
        <w:t xml:space="preserve"> </w:t>
      </w:r>
      <w:r w:rsidR="000C183C" w:rsidRPr="00136598">
        <w:rPr>
          <w:rFonts w:asciiTheme="majorBidi" w:hAnsiTheme="majorBidi" w:cstheme="majorBidi"/>
          <w:sz w:val="24"/>
          <w:szCs w:val="24"/>
          <w:lang w:bidi="ar-IQ"/>
        </w:rPr>
        <w:t xml:space="preserve">The study area was modeled as an unconfined aquifer with dimensions of 1000 meters in length and 400 meters in width. the soil hydraulic conductivity was </w:t>
      </w:r>
      <w:r w:rsidR="007F252B" w:rsidRPr="00136598">
        <w:rPr>
          <w:rFonts w:asciiTheme="majorBidi" w:hAnsiTheme="majorBidi" w:cstheme="majorBidi"/>
          <w:sz w:val="24"/>
          <w:szCs w:val="24"/>
          <w:lang w:bidi="ar-IQ"/>
        </w:rPr>
        <w:t>5x10</w:t>
      </w:r>
      <w:r w:rsidR="007F252B" w:rsidRPr="00136598">
        <w:rPr>
          <w:rFonts w:asciiTheme="majorBidi" w:hAnsiTheme="majorBidi" w:cstheme="majorBidi"/>
          <w:sz w:val="24"/>
          <w:szCs w:val="24"/>
          <w:vertAlign w:val="superscript"/>
          <w:lang w:bidi="ar-IQ"/>
        </w:rPr>
        <w:t>-3</w:t>
      </w:r>
      <w:r w:rsidR="007F252B" w:rsidRPr="00136598">
        <w:rPr>
          <w:rFonts w:asciiTheme="majorBidi" w:hAnsiTheme="majorBidi" w:cstheme="majorBidi"/>
          <w:sz w:val="24"/>
          <w:szCs w:val="24"/>
          <w:lang w:bidi="ar-IQ"/>
        </w:rPr>
        <w:t xml:space="preserve"> m/s</w:t>
      </w:r>
      <w:r w:rsidR="007F252B" w:rsidRPr="00136598">
        <w:rPr>
          <w:rFonts w:asciiTheme="majorBidi" w:eastAsiaTheme="minorEastAsia" w:hAnsiTheme="majorBidi" w:cstheme="majorBidi"/>
          <w:sz w:val="24"/>
          <w:szCs w:val="24"/>
          <w:lang w:bidi="ar-IQ"/>
        </w:rPr>
        <w:t xml:space="preserve">, the </w:t>
      </w:r>
      <w:r w:rsidR="000C183C" w:rsidRPr="00136598">
        <w:rPr>
          <w:rFonts w:asciiTheme="majorBidi" w:eastAsiaTheme="minorEastAsia" w:hAnsiTheme="majorBidi" w:cstheme="majorBidi"/>
          <w:sz w:val="24"/>
          <w:szCs w:val="24"/>
          <w:lang w:bidi="ar-IQ"/>
        </w:rPr>
        <w:t>horizontal hydraulic conductivity ratio to vertical is 10:1 and the aquifer layer effective porosity was</w:t>
      </w:r>
      <w:r w:rsidR="007F252B" w:rsidRPr="00136598">
        <w:rPr>
          <w:rFonts w:asciiTheme="majorBidi" w:eastAsiaTheme="minorEastAsia" w:hAnsiTheme="majorBidi" w:cstheme="majorBidi"/>
          <w:sz w:val="24"/>
          <w:szCs w:val="24"/>
          <w:lang w:bidi="ar-IQ"/>
        </w:rPr>
        <w:t xml:space="preserve"> 0.3 for the coarse sand layer. The landfill area was simulated as 40 m x 40 m and located on the ground surface with a depth of 4 m.</w:t>
      </w:r>
      <w:r w:rsidR="008E0EEE" w:rsidRPr="00136598">
        <w:rPr>
          <w:rFonts w:asciiTheme="majorBidi" w:eastAsiaTheme="minorEastAsia" w:hAnsiTheme="majorBidi" w:cstheme="majorBidi"/>
          <w:sz w:val="24"/>
          <w:szCs w:val="24"/>
          <w:lang w:bidi="ar-IQ"/>
        </w:rPr>
        <w:t xml:space="preserve"> The sheet pile was located 50m away from the source and the observation well point was located 100 away from the source. </w:t>
      </w:r>
      <w:r w:rsidR="00642EBB" w:rsidRPr="00136598">
        <w:rPr>
          <w:rFonts w:asciiTheme="majorBidi" w:eastAsiaTheme="minorEastAsia" w:hAnsiTheme="majorBidi" w:cstheme="majorBidi"/>
          <w:sz w:val="24"/>
          <w:szCs w:val="24"/>
          <w:lang w:bidi="ar-IQ"/>
        </w:rPr>
        <w:t>The</w:t>
      </w:r>
      <w:r w:rsidR="007F252B" w:rsidRPr="00136598">
        <w:rPr>
          <w:rFonts w:asciiTheme="majorBidi" w:eastAsiaTheme="minorEastAsia" w:hAnsiTheme="majorBidi" w:cstheme="majorBidi"/>
          <w:sz w:val="24"/>
          <w:szCs w:val="24"/>
          <w:lang w:bidi="ar-IQ"/>
        </w:rPr>
        <w:t xml:space="preserve"> following results below </w:t>
      </w:r>
      <w:r w:rsidR="00642EBB" w:rsidRPr="00136598">
        <w:rPr>
          <w:rFonts w:asciiTheme="majorBidi" w:eastAsiaTheme="minorEastAsia" w:hAnsiTheme="majorBidi" w:cstheme="majorBidi"/>
          <w:sz w:val="24"/>
          <w:szCs w:val="24"/>
          <w:lang w:bidi="ar-IQ"/>
        </w:rPr>
        <w:t>were</w:t>
      </w:r>
      <w:r w:rsidR="007F252B" w:rsidRPr="00136598">
        <w:rPr>
          <w:rFonts w:asciiTheme="majorBidi" w:eastAsiaTheme="minorEastAsia" w:hAnsiTheme="majorBidi" w:cstheme="majorBidi"/>
          <w:sz w:val="24"/>
          <w:szCs w:val="24"/>
          <w:lang w:bidi="ar-IQ"/>
        </w:rPr>
        <w:t xml:space="preserve"> given.</w:t>
      </w:r>
    </w:p>
    <w:p w14:paraId="3D52D077" w14:textId="77777777" w:rsidR="00C66D7D" w:rsidRDefault="00C66D7D" w:rsidP="00726411">
      <w:pPr>
        <w:spacing w:after="0"/>
        <w:ind w:firstLine="720"/>
        <w:jc w:val="lowKashida"/>
        <w:rPr>
          <w:rFonts w:asciiTheme="majorBidi" w:eastAsiaTheme="minorEastAsia" w:hAnsiTheme="majorBidi" w:cstheme="majorBidi"/>
          <w:sz w:val="24"/>
          <w:szCs w:val="24"/>
          <w:rtl/>
          <w:lang w:bidi="ar-IQ"/>
        </w:rPr>
      </w:pPr>
    </w:p>
    <w:p w14:paraId="0ABFBC88"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1FDB02C9"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0AC68215"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4BFB8330"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7FB3D527"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2ED31624"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2A273EBE"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6F3764DA"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1202A4DC"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38BFB540"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657D380E"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16605C27"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0DC747B5"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4D8FDA49"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38DBDB66"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7AE9D98F"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20FB1E04"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19B0EBAE" w14:textId="77777777" w:rsidR="00D75D40" w:rsidRDefault="00D75D40" w:rsidP="00726411">
      <w:pPr>
        <w:spacing w:after="0"/>
        <w:ind w:firstLine="720"/>
        <w:jc w:val="lowKashida"/>
        <w:rPr>
          <w:rFonts w:asciiTheme="majorBidi" w:eastAsiaTheme="minorEastAsia" w:hAnsiTheme="majorBidi" w:cstheme="majorBidi"/>
          <w:sz w:val="24"/>
          <w:szCs w:val="24"/>
          <w:rtl/>
          <w:lang w:bidi="ar-IQ"/>
        </w:rPr>
      </w:pPr>
    </w:p>
    <w:p w14:paraId="61A14BD5" w14:textId="2851D9CC" w:rsidR="00FB2702" w:rsidRPr="00136598" w:rsidRDefault="00FB2702" w:rsidP="00FB2702">
      <w:pPr>
        <w:pStyle w:val="Caption"/>
        <w:jc w:val="center"/>
        <w:rPr>
          <w:rFonts w:asciiTheme="majorBidi" w:eastAsiaTheme="minorEastAsia" w:hAnsiTheme="majorBidi" w:cstheme="majorBidi"/>
          <w:i w:val="0"/>
          <w:iCs w:val="0"/>
          <w:color w:val="auto"/>
          <w:sz w:val="24"/>
          <w:szCs w:val="24"/>
          <w:lang w:bidi="ar-IQ"/>
        </w:rPr>
      </w:pPr>
      <w:r w:rsidRPr="00136598">
        <w:rPr>
          <w:rFonts w:asciiTheme="majorBidi" w:eastAsiaTheme="minorEastAsia" w:hAnsiTheme="majorBidi" w:cstheme="majorBidi"/>
          <w:b/>
          <w:bCs/>
          <w:i w:val="0"/>
          <w:iCs w:val="0"/>
          <w:color w:val="auto"/>
          <w:sz w:val="24"/>
          <w:szCs w:val="24"/>
          <w:lang w:bidi="ar-IQ"/>
        </w:rPr>
        <w:lastRenderedPageBreak/>
        <w:t xml:space="preserve">Table </w:t>
      </w:r>
      <w:r w:rsidRPr="00136598">
        <w:rPr>
          <w:rFonts w:asciiTheme="majorBidi" w:eastAsiaTheme="minorEastAsia" w:hAnsiTheme="majorBidi" w:cstheme="majorBidi"/>
          <w:b/>
          <w:bCs/>
          <w:i w:val="0"/>
          <w:iCs w:val="0"/>
          <w:color w:val="auto"/>
          <w:sz w:val="24"/>
          <w:szCs w:val="24"/>
          <w:lang w:bidi="ar-IQ"/>
        </w:rPr>
        <w:fldChar w:fldCharType="begin"/>
      </w:r>
      <w:r w:rsidRPr="00136598">
        <w:rPr>
          <w:rFonts w:asciiTheme="majorBidi" w:eastAsiaTheme="minorEastAsia" w:hAnsiTheme="majorBidi" w:cstheme="majorBidi"/>
          <w:b/>
          <w:bCs/>
          <w:i w:val="0"/>
          <w:iCs w:val="0"/>
          <w:color w:val="auto"/>
          <w:sz w:val="24"/>
          <w:szCs w:val="24"/>
          <w:lang w:bidi="ar-IQ"/>
        </w:rPr>
        <w:instrText xml:space="preserve"> SEQ Table \* ARABIC </w:instrText>
      </w:r>
      <w:r w:rsidRPr="00136598">
        <w:rPr>
          <w:rFonts w:asciiTheme="majorBidi" w:eastAsiaTheme="minorEastAsia" w:hAnsiTheme="majorBidi" w:cstheme="majorBidi"/>
          <w:b/>
          <w:bCs/>
          <w:i w:val="0"/>
          <w:iCs w:val="0"/>
          <w:color w:val="auto"/>
          <w:sz w:val="24"/>
          <w:szCs w:val="24"/>
          <w:lang w:bidi="ar-IQ"/>
        </w:rPr>
        <w:fldChar w:fldCharType="separate"/>
      </w:r>
      <w:r w:rsidR="00A2288F">
        <w:rPr>
          <w:rFonts w:asciiTheme="majorBidi" w:eastAsiaTheme="minorEastAsia" w:hAnsiTheme="majorBidi" w:cstheme="majorBidi"/>
          <w:b/>
          <w:bCs/>
          <w:i w:val="0"/>
          <w:iCs w:val="0"/>
          <w:noProof/>
          <w:color w:val="auto"/>
          <w:sz w:val="24"/>
          <w:szCs w:val="24"/>
          <w:lang w:bidi="ar-IQ"/>
        </w:rPr>
        <w:t>7</w:t>
      </w:r>
      <w:r w:rsidRPr="00136598">
        <w:rPr>
          <w:rFonts w:asciiTheme="majorBidi" w:eastAsiaTheme="minorEastAsia" w:hAnsiTheme="majorBidi" w:cstheme="majorBidi"/>
          <w:b/>
          <w:bCs/>
          <w:i w:val="0"/>
          <w:iCs w:val="0"/>
          <w:color w:val="auto"/>
          <w:sz w:val="24"/>
          <w:szCs w:val="24"/>
          <w:lang w:bidi="ar-IQ"/>
        </w:rPr>
        <w:fldChar w:fldCharType="end"/>
      </w:r>
      <w:r w:rsidRPr="00136598">
        <w:rPr>
          <w:rFonts w:asciiTheme="majorBidi" w:eastAsiaTheme="minorEastAsia" w:hAnsiTheme="majorBidi" w:cstheme="majorBidi"/>
          <w:b/>
          <w:bCs/>
          <w:i w:val="0"/>
          <w:iCs w:val="0"/>
          <w:color w:val="auto"/>
          <w:sz w:val="24"/>
          <w:szCs w:val="24"/>
          <w:lang w:bidi="ar-IQ"/>
        </w:rPr>
        <w:t>:</w:t>
      </w:r>
      <w:r w:rsidRPr="00136598">
        <w:rPr>
          <w:rFonts w:asciiTheme="majorBidi" w:eastAsiaTheme="minorEastAsia" w:hAnsiTheme="majorBidi" w:cstheme="majorBidi"/>
          <w:i w:val="0"/>
          <w:iCs w:val="0"/>
          <w:color w:val="auto"/>
          <w:sz w:val="24"/>
          <w:szCs w:val="24"/>
          <w:lang w:bidi="ar-IQ"/>
        </w:rPr>
        <w:t>Investigation on the influence of cut-off wall to groundwater contamination</w:t>
      </w:r>
    </w:p>
    <w:tbl>
      <w:tblPr>
        <w:tblW w:w="9490" w:type="dxa"/>
        <w:tblLook w:val="04A0" w:firstRow="1" w:lastRow="0" w:firstColumn="1" w:lastColumn="0" w:noHBand="0" w:noVBand="1"/>
      </w:tblPr>
      <w:tblGrid>
        <w:gridCol w:w="895"/>
        <w:gridCol w:w="810"/>
        <w:gridCol w:w="1890"/>
        <w:gridCol w:w="1170"/>
        <w:gridCol w:w="4725"/>
      </w:tblGrid>
      <w:tr w:rsidR="008F4680" w:rsidRPr="00136598" w14:paraId="79BCBE8E" w14:textId="77777777" w:rsidTr="00B20968">
        <w:trPr>
          <w:trHeight w:val="370"/>
        </w:trPr>
        <w:tc>
          <w:tcPr>
            <w:tcW w:w="89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94BDC59"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Cases</w:t>
            </w:r>
          </w:p>
        </w:tc>
        <w:tc>
          <w:tcPr>
            <w:tcW w:w="810" w:type="dxa"/>
            <w:tcBorders>
              <w:top w:val="single" w:sz="4" w:space="0" w:color="auto"/>
              <w:left w:val="nil"/>
              <w:bottom w:val="single" w:sz="4" w:space="0" w:color="auto"/>
              <w:right w:val="single" w:sz="4" w:space="0" w:color="auto"/>
            </w:tcBorders>
            <w:shd w:val="clear" w:color="000000" w:fill="D0CECE"/>
            <w:noWrap/>
            <w:vAlign w:val="center"/>
            <w:hideMark/>
          </w:tcPr>
          <w:p w14:paraId="1E512FA8"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Model</w:t>
            </w:r>
          </w:p>
        </w:tc>
        <w:tc>
          <w:tcPr>
            <w:tcW w:w="1890" w:type="dxa"/>
            <w:tcBorders>
              <w:top w:val="single" w:sz="4" w:space="0" w:color="auto"/>
              <w:left w:val="nil"/>
              <w:bottom w:val="single" w:sz="4" w:space="0" w:color="auto"/>
              <w:right w:val="single" w:sz="4" w:space="0" w:color="auto"/>
            </w:tcBorders>
            <w:shd w:val="clear" w:color="000000" w:fill="D0CECE"/>
            <w:noWrap/>
            <w:vAlign w:val="center"/>
            <w:hideMark/>
          </w:tcPr>
          <w:p w14:paraId="2B9DF408"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Variable</w:t>
            </w:r>
          </w:p>
        </w:tc>
        <w:tc>
          <w:tcPr>
            <w:tcW w:w="1170" w:type="dxa"/>
            <w:tcBorders>
              <w:top w:val="single" w:sz="4" w:space="0" w:color="auto"/>
              <w:left w:val="nil"/>
              <w:bottom w:val="single" w:sz="4" w:space="0" w:color="auto"/>
              <w:right w:val="single" w:sz="4" w:space="0" w:color="auto"/>
            </w:tcBorders>
            <w:shd w:val="clear" w:color="000000" w:fill="D0CECE"/>
            <w:noWrap/>
            <w:vAlign w:val="center"/>
            <w:hideMark/>
          </w:tcPr>
          <w:p w14:paraId="65A7B2FE"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Evaluation criteria</w:t>
            </w:r>
          </w:p>
        </w:tc>
        <w:tc>
          <w:tcPr>
            <w:tcW w:w="4725" w:type="dxa"/>
            <w:tcBorders>
              <w:top w:val="single" w:sz="4" w:space="0" w:color="auto"/>
              <w:left w:val="nil"/>
              <w:bottom w:val="single" w:sz="4" w:space="0" w:color="auto"/>
              <w:right w:val="single" w:sz="4" w:space="0" w:color="auto"/>
            </w:tcBorders>
            <w:shd w:val="clear" w:color="000000" w:fill="D0CECE"/>
            <w:noWrap/>
            <w:vAlign w:val="center"/>
            <w:hideMark/>
          </w:tcPr>
          <w:p w14:paraId="6D8A9D2D"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Result</w:t>
            </w:r>
          </w:p>
        </w:tc>
      </w:tr>
      <w:tr w:rsidR="008F4680" w:rsidRPr="00136598" w14:paraId="16F31CC2" w14:textId="77777777" w:rsidTr="00B20968">
        <w:trPr>
          <w:trHeight w:val="1142"/>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E74D7D"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Cases 1</w:t>
            </w:r>
          </w:p>
        </w:tc>
        <w:tc>
          <w:tcPr>
            <w:tcW w:w="810" w:type="dxa"/>
            <w:tcBorders>
              <w:top w:val="nil"/>
              <w:left w:val="nil"/>
              <w:bottom w:val="single" w:sz="4" w:space="0" w:color="auto"/>
              <w:right w:val="single" w:sz="4" w:space="0" w:color="auto"/>
            </w:tcBorders>
            <w:shd w:val="clear" w:color="auto" w:fill="auto"/>
            <w:noWrap/>
            <w:vAlign w:val="center"/>
            <w:hideMark/>
          </w:tcPr>
          <w:p w14:paraId="3C9490A6"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Model 1</w:t>
            </w:r>
          </w:p>
        </w:tc>
        <w:tc>
          <w:tcPr>
            <w:tcW w:w="1890" w:type="dxa"/>
            <w:tcBorders>
              <w:top w:val="nil"/>
              <w:left w:val="nil"/>
              <w:bottom w:val="single" w:sz="4" w:space="0" w:color="auto"/>
              <w:right w:val="single" w:sz="4" w:space="0" w:color="auto"/>
            </w:tcBorders>
            <w:shd w:val="clear" w:color="auto" w:fill="auto"/>
            <w:noWrap/>
            <w:vAlign w:val="center"/>
            <w:hideMark/>
          </w:tcPr>
          <w:p w14:paraId="2A7DFAC9" w14:textId="01943B03"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No cut-off </w:t>
            </w:r>
            <w:r w:rsidRPr="00136598">
              <w:rPr>
                <w:rFonts w:asciiTheme="majorBidi" w:eastAsia="Times New Roman" w:hAnsiTheme="majorBidi" w:cstheme="majorBidi"/>
                <w:color w:val="000000"/>
                <w:sz w:val="20"/>
                <w:lang w:bidi="ar-SA"/>
              </w:rPr>
              <w:t>wall</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0AB9A0"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Presence of cut-off wall </w:t>
            </w:r>
          </w:p>
        </w:tc>
        <w:tc>
          <w:tcPr>
            <w:tcW w:w="4725" w:type="dxa"/>
            <w:vMerge w:val="restart"/>
            <w:tcBorders>
              <w:top w:val="nil"/>
              <w:left w:val="single" w:sz="4" w:space="0" w:color="auto"/>
              <w:bottom w:val="single" w:sz="4" w:space="0" w:color="000000"/>
              <w:right w:val="single" w:sz="4" w:space="0" w:color="auto"/>
            </w:tcBorders>
            <w:shd w:val="clear" w:color="auto" w:fill="auto"/>
            <w:noWrap/>
            <w:hideMark/>
          </w:tcPr>
          <w:p w14:paraId="3C800957" w14:textId="429E7686" w:rsidR="00B00747" w:rsidRPr="008F4680" w:rsidRDefault="00B00747" w:rsidP="00B00747">
            <w:pPr>
              <w:jc w:val="lowKashida"/>
              <w:rPr>
                <w:rFonts w:asciiTheme="majorBidi" w:eastAsia="Times New Roman" w:hAnsiTheme="majorBidi" w:cstheme="majorBidi"/>
                <w:szCs w:val="22"/>
                <w:lang w:bidi="ar-SA"/>
              </w:rPr>
            </w:pPr>
            <w:r w:rsidRPr="00136598">
              <w:rPr>
                <w:rFonts w:asciiTheme="majorBidi" w:eastAsia="Times New Roman" w:hAnsiTheme="majorBidi" w:cstheme="majorBidi"/>
                <w:color w:val="000000"/>
                <w:sz w:val="20"/>
                <w:lang w:bidi="ar-SA"/>
              </w:rPr>
              <w:t>The cut-off wall successfully retained the contaminant, preventing it from further downstream transport beyond the contaminated site. The presence of a cut-off wall along the contaminated transport pathway has slowed the movement of the pollutant plume, effectively limiting its migration within the groundwater aquifer.</w:t>
            </w:r>
            <w:r w:rsidR="00FD2F64" w:rsidRPr="00136598">
              <w:rPr>
                <w:rFonts w:asciiTheme="majorBidi" w:eastAsia="Times New Roman" w:hAnsiTheme="majorBidi" w:cstheme="majorBidi"/>
                <w:color w:val="000000"/>
                <w:sz w:val="20"/>
                <w:lang w:bidi="ar-SA"/>
              </w:rPr>
              <w:t xml:space="preserve"> </w:t>
            </w:r>
            <w:r w:rsidR="00896E18" w:rsidRPr="00136598">
              <w:rPr>
                <w:rFonts w:asciiTheme="majorBidi" w:eastAsia="Times New Roman" w:hAnsiTheme="majorBidi" w:cstheme="majorBidi"/>
                <w:color w:val="000000"/>
                <w:sz w:val="20"/>
                <w:lang w:bidi="ar-SA"/>
              </w:rPr>
              <w:t>the relative</w:t>
            </w:r>
            <w:r w:rsidR="00FD2F64" w:rsidRPr="00136598">
              <w:rPr>
                <w:rFonts w:asciiTheme="majorBidi" w:eastAsia="Times New Roman" w:hAnsiTheme="majorBidi" w:cstheme="majorBidi"/>
                <w:color w:val="000000"/>
                <w:sz w:val="20"/>
                <w:lang w:bidi="ar-SA"/>
              </w:rPr>
              <w:t xml:space="preserve"> concentration for 3 years of observation is 0.43 for without sheet pile cases and 0.41 for using it.</w:t>
            </w:r>
          </w:p>
        </w:tc>
      </w:tr>
      <w:tr w:rsidR="008F4680" w:rsidRPr="00136598" w14:paraId="55066327" w14:textId="77777777" w:rsidTr="00B20968">
        <w:trPr>
          <w:trHeight w:val="1025"/>
        </w:trPr>
        <w:tc>
          <w:tcPr>
            <w:tcW w:w="895" w:type="dxa"/>
            <w:vMerge/>
            <w:tcBorders>
              <w:top w:val="nil"/>
              <w:left w:val="single" w:sz="4" w:space="0" w:color="auto"/>
              <w:bottom w:val="single" w:sz="4" w:space="0" w:color="auto"/>
              <w:right w:val="single" w:sz="4" w:space="0" w:color="auto"/>
            </w:tcBorders>
            <w:vAlign w:val="center"/>
            <w:hideMark/>
          </w:tcPr>
          <w:p w14:paraId="07A30344" w14:textId="77777777" w:rsidR="008F4680" w:rsidRPr="008F4680" w:rsidRDefault="008F4680" w:rsidP="008F4680">
            <w:pPr>
              <w:spacing w:after="0" w:line="240" w:lineRule="auto"/>
              <w:rPr>
                <w:rFonts w:asciiTheme="majorBidi" w:eastAsia="Times New Roman" w:hAnsiTheme="majorBidi" w:cstheme="majorBidi"/>
                <w:b/>
                <w:bCs/>
                <w:color w:val="000000"/>
                <w:sz w:val="20"/>
                <w:lang w:bidi="ar-SA"/>
              </w:rPr>
            </w:pPr>
          </w:p>
        </w:tc>
        <w:tc>
          <w:tcPr>
            <w:tcW w:w="810" w:type="dxa"/>
            <w:tcBorders>
              <w:top w:val="nil"/>
              <w:left w:val="nil"/>
              <w:bottom w:val="single" w:sz="4" w:space="0" w:color="auto"/>
              <w:right w:val="single" w:sz="4" w:space="0" w:color="auto"/>
            </w:tcBorders>
            <w:shd w:val="clear" w:color="auto" w:fill="auto"/>
            <w:noWrap/>
            <w:vAlign w:val="center"/>
            <w:hideMark/>
          </w:tcPr>
          <w:p w14:paraId="13C0F171"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Model 2</w:t>
            </w:r>
          </w:p>
        </w:tc>
        <w:tc>
          <w:tcPr>
            <w:tcW w:w="1890" w:type="dxa"/>
            <w:tcBorders>
              <w:top w:val="nil"/>
              <w:left w:val="nil"/>
              <w:bottom w:val="single" w:sz="4" w:space="0" w:color="auto"/>
              <w:right w:val="single" w:sz="4" w:space="0" w:color="auto"/>
            </w:tcBorders>
            <w:shd w:val="clear" w:color="auto" w:fill="auto"/>
            <w:noWrap/>
            <w:vAlign w:val="center"/>
            <w:hideMark/>
          </w:tcPr>
          <w:p w14:paraId="6BFB3631"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100-m width cut-off wall</w:t>
            </w:r>
          </w:p>
        </w:tc>
        <w:tc>
          <w:tcPr>
            <w:tcW w:w="1170" w:type="dxa"/>
            <w:vMerge/>
            <w:tcBorders>
              <w:top w:val="nil"/>
              <w:left w:val="single" w:sz="4" w:space="0" w:color="auto"/>
              <w:bottom w:val="single" w:sz="4" w:space="0" w:color="000000"/>
              <w:right w:val="single" w:sz="4" w:space="0" w:color="auto"/>
            </w:tcBorders>
            <w:vAlign w:val="center"/>
            <w:hideMark/>
          </w:tcPr>
          <w:p w14:paraId="1F5AF435" w14:textId="77777777" w:rsidR="008F4680" w:rsidRPr="008F4680" w:rsidRDefault="008F4680" w:rsidP="008F4680">
            <w:pPr>
              <w:spacing w:after="0" w:line="240" w:lineRule="auto"/>
              <w:rPr>
                <w:rFonts w:asciiTheme="majorBidi" w:eastAsia="Times New Roman" w:hAnsiTheme="majorBidi" w:cstheme="majorBidi"/>
                <w:color w:val="000000"/>
                <w:sz w:val="20"/>
                <w:lang w:bidi="ar-SA"/>
              </w:rPr>
            </w:pPr>
          </w:p>
        </w:tc>
        <w:tc>
          <w:tcPr>
            <w:tcW w:w="4725" w:type="dxa"/>
            <w:vMerge/>
            <w:tcBorders>
              <w:top w:val="nil"/>
              <w:left w:val="single" w:sz="4" w:space="0" w:color="auto"/>
              <w:bottom w:val="single" w:sz="4" w:space="0" w:color="000000"/>
              <w:right w:val="single" w:sz="4" w:space="0" w:color="auto"/>
            </w:tcBorders>
            <w:vAlign w:val="center"/>
            <w:hideMark/>
          </w:tcPr>
          <w:p w14:paraId="7F575936" w14:textId="77777777" w:rsidR="008F4680" w:rsidRPr="008F4680" w:rsidRDefault="008F4680" w:rsidP="008F4680">
            <w:pPr>
              <w:spacing w:after="0" w:line="240" w:lineRule="auto"/>
              <w:rPr>
                <w:rFonts w:asciiTheme="majorBidi" w:eastAsia="Times New Roman" w:hAnsiTheme="majorBidi" w:cstheme="majorBidi"/>
                <w:color w:val="000000"/>
                <w:szCs w:val="22"/>
                <w:lang w:bidi="ar-SA"/>
              </w:rPr>
            </w:pPr>
          </w:p>
        </w:tc>
      </w:tr>
      <w:tr w:rsidR="008F4680" w:rsidRPr="00136598" w14:paraId="24E89B0D" w14:textId="77777777" w:rsidTr="002F1629">
        <w:trPr>
          <w:trHeight w:val="746"/>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16B6CB"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Cases 2</w:t>
            </w:r>
          </w:p>
        </w:tc>
        <w:tc>
          <w:tcPr>
            <w:tcW w:w="810" w:type="dxa"/>
            <w:tcBorders>
              <w:top w:val="nil"/>
              <w:left w:val="nil"/>
              <w:bottom w:val="single" w:sz="4" w:space="0" w:color="auto"/>
              <w:right w:val="single" w:sz="4" w:space="0" w:color="auto"/>
            </w:tcBorders>
            <w:shd w:val="clear" w:color="auto" w:fill="auto"/>
            <w:noWrap/>
            <w:vAlign w:val="center"/>
            <w:hideMark/>
          </w:tcPr>
          <w:p w14:paraId="0F6F6B9B" w14:textId="6C2B913B"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Model </w:t>
            </w:r>
            <w:r w:rsidR="00D77249" w:rsidRPr="00136598">
              <w:rPr>
                <w:rFonts w:asciiTheme="majorBidi" w:eastAsia="Times New Roman" w:hAnsiTheme="majorBidi" w:cstheme="majorBidi"/>
                <w:color w:val="000000"/>
                <w:sz w:val="20"/>
                <w:lang w:bidi="ar-SA"/>
              </w:rPr>
              <w:t>2</w:t>
            </w:r>
          </w:p>
        </w:tc>
        <w:tc>
          <w:tcPr>
            <w:tcW w:w="1890" w:type="dxa"/>
            <w:tcBorders>
              <w:top w:val="nil"/>
              <w:left w:val="nil"/>
              <w:bottom w:val="single" w:sz="4" w:space="0" w:color="auto"/>
              <w:right w:val="single" w:sz="4" w:space="0" w:color="auto"/>
            </w:tcBorders>
            <w:shd w:val="clear" w:color="auto" w:fill="auto"/>
            <w:noWrap/>
            <w:vAlign w:val="center"/>
            <w:hideMark/>
          </w:tcPr>
          <w:p w14:paraId="407FD57A"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100-m width cut-off wall</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D7DB2" w14:textId="00B6216B"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Width of </w:t>
            </w:r>
            <w:r w:rsidRPr="00136598">
              <w:rPr>
                <w:rFonts w:asciiTheme="majorBidi" w:eastAsia="Times New Roman" w:hAnsiTheme="majorBidi" w:cstheme="majorBidi"/>
                <w:color w:val="000000"/>
                <w:sz w:val="20"/>
                <w:lang w:bidi="ar-SA"/>
              </w:rPr>
              <w:t xml:space="preserve">the </w:t>
            </w:r>
            <w:r w:rsidRPr="008F4680">
              <w:rPr>
                <w:rFonts w:asciiTheme="majorBidi" w:eastAsia="Times New Roman" w:hAnsiTheme="majorBidi" w:cstheme="majorBidi"/>
                <w:color w:val="000000"/>
                <w:sz w:val="20"/>
                <w:lang w:bidi="ar-SA"/>
              </w:rPr>
              <w:t xml:space="preserve">cut-off wall </w:t>
            </w:r>
          </w:p>
        </w:tc>
        <w:tc>
          <w:tcPr>
            <w:tcW w:w="472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24189E1" w14:textId="77777777" w:rsidR="008F4680" w:rsidRPr="00136598" w:rsidRDefault="00D77249" w:rsidP="00D77249">
            <w:pPr>
              <w:spacing w:after="0" w:line="240" w:lineRule="auto"/>
              <w:jc w:val="lowKashida"/>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The increased width of the wall has led to an extended travel distance, resulting in a longer duration for the contaminant plume to migrate downgradient from the contaminated site.</w:t>
            </w:r>
            <w:r w:rsidR="0078784F" w:rsidRPr="00136598">
              <w:rPr>
                <w:rFonts w:asciiTheme="majorBidi" w:eastAsia="Times New Roman" w:hAnsiTheme="majorBidi" w:cstheme="majorBidi"/>
                <w:color w:val="000000"/>
                <w:sz w:val="20"/>
                <w:lang w:bidi="ar-SA"/>
              </w:rPr>
              <w:t xml:space="preserve"> The relative concentration for the special observation points after three years has reached 21% for Model 2 and 7% for Model 3.</w:t>
            </w:r>
          </w:p>
          <w:p w14:paraId="1D0A001F" w14:textId="77777777" w:rsidR="002F1629" w:rsidRPr="00136598" w:rsidRDefault="002F1629" w:rsidP="00D77249">
            <w:pPr>
              <w:spacing w:after="0" w:line="240" w:lineRule="auto"/>
              <w:jc w:val="lowKashida"/>
              <w:rPr>
                <w:rFonts w:asciiTheme="majorBidi" w:eastAsia="Times New Roman" w:hAnsiTheme="majorBidi" w:cstheme="majorBidi"/>
                <w:color w:val="000000"/>
                <w:sz w:val="20"/>
                <w:lang w:bidi="ar-SA"/>
              </w:rPr>
            </w:pPr>
          </w:p>
          <w:p w14:paraId="033BB703" w14:textId="209FEE0B" w:rsidR="00B20968" w:rsidRPr="008F4680" w:rsidRDefault="00B20968" w:rsidP="00D77249">
            <w:pPr>
              <w:spacing w:after="0" w:line="240" w:lineRule="auto"/>
              <w:jc w:val="lowKashida"/>
              <w:rPr>
                <w:rFonts w:asciiTheme="majorBidi" w:eastAsia="Times New Roman" w:hAnsiTheme="majorBidi" w:cstheme="majorBidi"/>
                <w:color w:val="000000"/>
                <w:sz w:val="20"/>
                <w:lang w:bidi="ar-SA"/>
              </w:rPr>
            </w:pPr>
          </w:p>
        </w:tc>
      </w:tr>
      <w:tr w:rsidR="008F4680" w:rsidRPr="00136598" w14:paraId="3B82D577" w14:textId="77777777" w:rsidTr="00B20968">
        <w:trPr>
          <w:trHeight w:val="370"/>
        </w:trPr>
        <w:tc>
          <w:tcPr>
            <w:tcW w:w="895" w:type="dxa"/>
            <w:vMerge/>
            <w:tcBorders>
              <w:top w:val="nil"/>
              <w:left w:val="single" w:sz="4" w:space="0" w:color="auto"/>
              <w:bottom w:val="single" w:sz="4" w:space="0" w:color="auto"/>
              <w:right w:val="single" w:sz="4" w:space="0" w:color="auto"/>
            </w:tcBorders>
            <w:vAlign w:val="center"/>
            <w:hideMark/>
          </w:tcPr>
          <w:p w14:paraId="0A910B9A" w14:textId="77777777" w:rsidR="008F4680" w:rsidRPr="008F4680" w:rsidRDefault="008F4680" w:rsidP="008F4680">
            <w:pPr>
              <w:spacing w:after="0" w:line="240" w:lineRule="auto"/>
              <w:rPr>
                <w:rFonts w:asciiTheme="majorBidi" w:eastAsia="Times New Roman" w:hAnsiTheme="majorBidi" w:cstheme="majorBidi"/>
                <w:b/>
                <w:bCs/>
                <w:color w:val="000000"/>
                <w:sz w:val="20"/>
                <w:lang w:bidi="ar-SA"/>
              </w:rPr>
            </w:pPr>
          </w:p>
        </w:tc>
        <w:tc>
          <w:tcPr>
            <w:tcW w:w="810" w:type="dxa"/>
            <w:tcBorders>
              <w:top w:val="nil"/>
              <w:left w:val="nil"/>
              <w:bottom w:val="single" w:sz="4" w:space="0" w:color="auto"/>
              <w:right w:val="single" w:sz="4" w:space="0" w:color="auto"/>
            </w:tcBorders>
            <w:shd w:val="clear" w:color="auto" w:fill="auto"/>
            <w:noWrap/>
            <w:vAlign w:val="center"/>
            <w:hideMark/>
          </w:tcPr>
          <w:p w14:paraId="7976C286" w14:textId="73AE1C16"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Model </w:t>
            </w:r>
            <w:r w:rsidR="00D77249" w:rsidRPr="00136598">
              <w:rPr>
                <w:rFonts w:asciiTheme="majorBidi" w:eastAsia="Times New Roman" w:hAnsiTheme="majorBidi" w:cstheme="majorBidi"/>
                <w:color w:val="000000"/>
                <w:sz w:val="20"/>
                <w:lang w:bidi="ar-SA"/>
              </w:rPr>
              <w:t>3</w:t>
            </w:r>
          </w:p>
        </w:tc>
        <w:tc>
          <w:tcPr>
            <w:tcW w:w="1890" w:type="dxa"/>
            <w:tcBorders>
              <w:top w:val="nil"/>
              <w:left w:val="nil"/>
              <w:bottom w:val="single" w:sz="4" w:space="0" w:color="auto"/>
              <w:right w:val="single" w:sz="4" w:space="0" w:color="auto"/>
            </w:tcBorders>
            <w:shd w:val="clear" w:color="auto" w:fill="auto"/>
            <w:noWrap/>
            <w:vAlign w:val="center"/>
            <w:hideMark/>
          </w:tcPr>
          <w:p w14:paraId="5C1175A1" w14:textId="473338AD"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200-m width cut-off wall</w:t>
            </w:r>
          </w:p>
        </w:tc>
        <w:tc>
          <w:tcPr>
            <w:tcW w:w="1170" w:type="dxa"/>
            <w:vMerge/>
            <w:tcBorders>
              <w:top w:val="nil"/>
              <w:left w:val="single" w:sz="4" w:space="0" w:color="auto"/>
              <w:bottom w:val="single" w:sz="4" w:space="0" w:color="000000"/>
              <w:right w:val="single" w:sz="4" w:space="0" w:color="auto"/>
            </w:tcBorders>
            <w:vAlign w:val="center"/>
            <w:hideMark/>
          </w:tcPr>
          <w:p w14:paraId="24DA9182" w14:textId="77777777" w:rsidR="008F4680" w:rsidRPr="008F4680" w:rsidRDefault="008F4680" w:rsidP="008F4680">
            <w:pPr>
              <w:spacing w:after="0" w:line="240" w:lineRule="auto"/>
              <w:rPr>
                <w:rFonts w:asciiTheme="majorBidi" w:eastAsia="Times New Roman" w:hAnsiTheme="majorBidi" w:cstheme="majorBidi"/>
                <w:color w:val="000000"/>
                <w:sz w:val="20"/>
                <w:lang w:bidi="ar-SA"/>
              </w:rPr>
            </w:pPr>
          </w:p>
        </w:tc>
        <w:tc>
          <w:tcPr>
            <w:tcW w:w="4725" w:type="dxa"/>
            <w:vMerge/>
            <w:tcBorders>
              <w:top w:val="nil"/>
              <w:left w:val="single" w:sz="4" w:space="0" w:color="auto"/>
              <w:bottom w:val="single" w:sz="4" w:space="0" w:color="000000"/>
              <w:right w:val="single" w:sz="4" w:space="0" w:color="auto"/>
            </w:tcBorders>
            <w:vAlign w:val="center"/>
            <w:hideMark/>
          </w:tcPr>
          <w:p w14:paraId="700CF0E8" w14:textId="77777777" w:rsidR="008F4680" w:rsidRPr="008F4680" w:rsidRDefault="008F4680" w:rsidP="008F4680">
            <w:pPr>
              <w:spacing w:after="0" w:line="240" w:lineRule="auto"/>
              <w:rPr>
                <w:rFonts w:asciiTheme="majorBidi" w:eastAsia="Times New Roman" w:hAnsiTheme="majorBidi" w:cstheme="majorBidi"/>
                <w:color w:val="000000"/>
                <w:szCs w:val="22"/>
                <w:lang w:bidi="ar-SA"/>
              </w:rPr>
            </w:pPr>
          </w:p>
        </w:tc>
      </w:tr>
      <w:tr w:rsidR="008F4680" w:rsidRPr="00136598" w14:paraId="73852B50" w14:textId="77777777" w:rsidTr="002F1629">
        <w:trPr>
          <w:trHeight w:val="935"/>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40056"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Cases 3</w:t>
            </w:r>
          </w:p>
        </w:tc>
        <w:tc>
          <w:tcPr>
            <w:tcW w:w="810" w:type="dxa"/>
            <w:tcBorders>
              <w:top w:val="nil"/>
              <w:left w:val="nil"/>
              <w:bottom w:val="single" w:sz="4" w:space="0" w:color="auto"/>
              <w:right w:val="single" w:sz="4" w:space="0" w:color="auto"/>
            </w:tcBorders>
            <w:shd w:val="clear" w:color="auto" w:fill="auto"/>
            <w:noWrap/>
            <w:vAlign w:val="center"/>
            <w:hideMark/>
          </w:tcPr>
          <w:p w14:paraId="3CCDAF5F" w14:textId="19CDF433"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Model </w:t>
            </w:r>
            <w:r w:rsidR="00D77249" w:rsidRPr="00136598">
              <w:rPr>
                <w:rFonts w:asciiTheme="majorBidi" w:eastAsia="Times New Roman" w:hAnsiTheme="majorBidi" w:cstheme="majorBidi"/>
                <w:color w:val="000000"/>
                <w:sz w:val="20"/>
                <w:lang w:bidi="ar-SA"/>
              </w:rPr>
              <w:t>2</w:t>
            </w:r>
          </w:p>
        </w:tc>
        <w:tc>
          <w:tcPr>
            <w:tcW w:w="1890" w:type="dxa"/>
            <w:tcBorders>
              <w:top w:val="nil"/>
              <w:left w:val="nil"/>
              <w:bottom w:val="single" w:sz="4" w:space="0" w:color="auto"/>
              <w:right w:val="single" w:sz="4" w:space="0" w:color="auto"/>
            </w:tcBorders>
            <w:shd w:val="clear" w:color="auto" w:fill="auto"/>
            <w:noWrap/>
            <w:vAlign w:val="center"/>
            <w:hideMark/>
          </w:tcPr>
          <w:p w14:paraId="39CD97F8" w14:textId="13122F5C"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12-m depth cut-off wall (keyed-in)</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BD160"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Depth of cut-off wall </w:t>
            </w:r>
          </w:p>
        </w:tc>
        <w:tc>
          <w:tcPr>
            <w:tcW w:w="472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BD362A0" w14:textId="77777777" w:rsidR="008F4680" w:rsidRPr="00136598" w:rsidRDefault="00B474E3" w:rsidP="00B20968">
            <w:pPr>
              <w:spacing w:after="0" w:line="240" w:lineRule="auto"/>
              <w:jc w:val="mediumKashida"/>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Reducing the depth of the cut-off wall from 12 m (keyed-in) to 8 m (hanging) has diminished the effectiveness of the cut-off wall in constraining the movement of contaminants.</w:t>
            </w:r>
            <w:r w:rsidR="00B20968" w:rsidRPr="00136598">
              <w:rPr>
                <w:rFonts w:asciiTheme="majorBidi" w:eastAsia="Times New Roman" w:hAnsiTheme="majorBidi" w:cstheme="majorBidi"/>
                <w:color w:val="000000"/>
                <w:sz w:val="20"/>
                <w:lang w:bidi="ar-SA"/>
              </w:rPr>
              <w:t xml:space="preserve"> In Model 4, the concentration at observation point OW1 reached 44%, which was higher than the concentration of 21% observed in Model 2.</w:t>
            </w:r>
          </w:p>
          <w:p w14:paraId="2B7D5CEC" w14:textId="77777777" w:rsidR="00200743" w:rsidRPr="00136598" w:rsidRDefault="00200743" w:rsidP="00B20968">
            <w:pPr>
              <w:spacing w:after="0" w:line="240" w:lineRule="auto"/>
              <w:jc w:val="mediumKashida"/>
              <w:rPr>
                <w:rFonts w:asciiTheme="majorBidi" w:eastAsia="Times New Roman" w:hAnsiTheme="majorBidi" w:cstheme="majorBidi"/>
                <w:color w:val="000000"/>
                <w:sz w:val="20"/>
                <w:lang w:bidi="ar-SA"/>
              </w:rPr>
            </w:pPr>
          </w:p>
          <w:p w14:paraId="3AABFFE8" w14:textId="5753724D" w:rsidR="004856C4" w:rsidRPr="008F4680" w:rsidRDefault="004856C4" w:rsidP="00B20968">
            <w:pPr>
              <w:spacing w:after="0" w:line="240" w:lineRule="auto"/>
              <w:jc w:val="mediumKashida"/>
              <w:rPr>
                <w:rFonts w:asciiTheme="majorBidi" w:eastAsia="Times New Roman" w:hAnsiTheme="majorBidi" w:cstheme="majorBidi"/>
                <w:color w:val="000000"/>
                <w:sz w:val="20"/>
                <w:lang w:bidi="ar-SA"/>
              </w:rPr>
            </w:pPr>
          </w:p>
        </w:tc>
      </w:tr>
      <w:tr w:rsidR="008F4680" w:rsidRPr="00136598" w14:paraId="5FE4FEB1" w14:textId="77777777" w:rsidTr="00B20968">
        <w:trPr>
          <w:trHeight w:val="394"/>
        </w:trPr>
        <w:tc>
          <w:tcPr>
            <w:tcW w:w="895" w:type="dxa"/>
            <w:vMerge/>
            <w:tcBorders>
              <w:top w:val="nil"/>
              <w:left w:val="single" w:sz="4" w:space="0" w:color="auto"/>
              <w:bottom w:val="single" w:sz="4" w:space="0" w:color="auto"/>
              <w:right w:val="single" w:sz="4" w:space="0" w:color="auto"/>
            </w:tcBorders>
            <w:vAlign w:val="center"/>
            <w:hideMark/>
          </w:tcPr>
          <w:p w14:paraId="56DB9991" w14:textId="77777777" w:rsidR="008F4680" w:rsidRPr="008F4680" w:rsidRDefault="008F4680" w:rsidP="008F4680">
            <w:pPr>
              <w:spacing w:after="0" w:line="240" w:lineRule="auto"/>
              <w:rPr>
                <w:rFonts w:asciiTheme="majorBidi" w:eastAsia="Times New Roman" w:hAnsiTheme="majorBidi" w:cstheme="majorBidi"/>
                <w:b/>
                <w:bCs/>
                <w:color w:val="000000"/>
                <w:sz w:val="20"/>
                <w:lang w:bidi="ar-SA"/>
              </w:rPr>
            </w:pPr>
          </w:p>
        </w:tc>
        <w:tc>
          <w:tcPr>
            <w:tcW w:w="810" w:type="dxa"/>
            <w:tcBorders>
              <w:top w:val="nil"/>
              <w:left w:val="nil"/>
              <w:bottom w:val="single" w:sz="4" w:space="0" w:color="auto"/>
              <w:right w:val="single" w:sz="4" w:space="0" w:color="auto"/>
            </w:tcBorders>
            <w:shd w:val="clear" w:color="auto" w:fill="auto"/>
            <w:noWrap/>
            <w:vAlign w:val="center"/>
            <w:hideMark/>
          </w:tcPr>
          <w:p w14:paraId="419F331B" w14:textId="51680EE6"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Model </w:t>
            </w:r>
            <w:r w:rsidR="00D77249" w:rsidRPr="00136598">
              <w:rPr>
                <w:rFonts w:asciiTheme="majorBidi" w:eastAsia="Times New Roman" w:hAnsiTheme="majorBidi" w:cstheme="majorBidi"/>
                <w:color w:val="000000"/>
                <w:sz w:val="20"/>
                <w:lang w:bidi="ar-SA"/>
              </w:rPr>
              <w:t>4</w:t>
            </w:r>
          </w:p>
        </w:tc>
        <w:tc>
          <w:tcPr>
            <w:tcW w:w="1890" w:type="dxa"/>
            <w:tcBorders>
              <w:top w:val="nil"/>
              <w:left w:val="nil"/>
              <w:bottom w:val="single" w:sz="4" w:space="0" w:color="auto"/>
              <w:right w:val="single" w:sz="4" w:space="0" w:color="auto"/>
            </w:tcBorders>
            <w:shd w:val="clear" w:color="auto" w:fill="auto"/>
            <w:noWrap/>
            <w:vAlign w:val="center"/>
            <w:hideMark/>
          </w:tcPr>
          <w:p w14:paraId="13786E13"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8-m depth cut-off wall (hanging)</w:t>
            </w:r>
          </w:p>
        </w:tc>
        <w:tc>
          <w:tcPr>
            <w:tcW w:w="1170" w:type="dxa"/>
            <w:vMerge/>
            <w:tcBorders>
              <w:top w:val="nil"/>
              <w:left w:val="single" w:sz="4" w:space="0" w:color="auto"/>
              <w:bottom w:val="single" w:sz="4" w:space="0" w:color="000000"/>
              <w:right w:val="single" w:sz="4" w:space="0" w:color="auto"/>
            </w:tcBorders>
            <w:vAlign w:val="center"/>
            <w:hideMark/>
          </w:tcPr>
          <w:p w14:paraId="0E238B86" w14:textId="77777777" w:rsidR="008F4680" w:rsidRPr="008F4680" w:rsidRDefault="008F4680" w:rsidP="008F4680">
            <w:pPr>
              <w:spacing w:after="0" w:line="240" w:lineRule="auto"/>
              <w:rPr>
                <w:rFonts w:asciiTheme="majorBidi" w:eastAsia="Times New Roman" w:hAnsiTheme="majorBidi" w:cstheme="majorBidi"/>
                <w:color w:val="000000"/>
                <w:sz w:val="20"/>
                <w:lang w:bidi="ar-SA"/>
              </w:rPr>
            </w:pPr>
          </w:p>
        </w:tc>
        <w:tc>
          <w:tcPr>
            <w:tcW w:w="4725" w:type="dxa"/>
            <w:vMerge/>
            <w:tcBorders>
              <w:top w:val="nil"/>
              <w:left w:val="single" w:sz="4" w:space="0" w:color="auto"/>
              <w:bottom w:val="single" w:sz="4" w:space="0" w:color="000000"/>
              <w:right w:val="single" w:sz="4" w:space="0" w:color="auto"/>
            </w:tcBorders>
            <w:vAlign w:val="center"/>
            <w:hideMark/>
          </w:tcPr>
          <w:p w14:paraId="04AC4523" w14:textId="77777777" w:rsidR="008F4680" w:rsidRPr="008F4680" w:rsidRDefault="008F4680" w:rsidP="008F4680">
            <w:pPr>
              <w:spacing w:after="0" w:line="240" w:lineRule="auto"/>
              <w:rPr>
                <w:rFonts w:asciiTheme="majorBidi" w:eastAsia="Times New Roman" w:hAnsiTheme="majorBidi" w:cstheme="majorBidi"/>
                <w:color w:val="000000"/>
                <w:szCs w:val="22"/>
                <w:lang w:bidi="ar-SA"/>
              </w:rPr>
            </w:pPr>
          </w:p>
        </w:tc>
      </w:tr>
      <w:tr w:rsidR="008F4680" w:rsidRPr="00136598" w14:paraId="7AAC6EF6" w14:textId="77777777" w:rsidTr="002F1629">
        <w:trPr>
          <w:trHeight w:val="1502"/>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BC83B" w14:textId="77777777" w:rsidR="008F4680" w:rsidRPr="008F4680" w:rsidRDefault="008F4680" w:rsidP="008F4680">
            <w:pPr>
              <w:spacing w:after="0" w:line="240" w:lineRule="auto"/>
              <w:jc w:val="center"/>
              <w:rPr>
                <w:rFonts w:asciiTheme="majorBidi" w:eastAsia="Times New Roman" w:hAnsiTheme="majorBidi" w:cstheme="majorBidi"/>
                <w:b/>
                <w:bCs/>
                <w:color w:val="000000"/>
                <w:sz w:val="20"/>
                <w:lang w:bidi="ar-SA"/>
              </w:rPr>
            </w:pPr>
            <w:r w:rsidRPr="008F4680">
              <w:rPr>
                <w:rFonts w:asciiTheme="majorBidi" w:eastAsia="Times New Roman" w:hAnsiTheme="majorBidi" w:cstheme="majorBidi"/>
                <w:b/>
                <w:bCs/>
                <w:color w:val="000000"/>
                <w:sz w:val="20"/>
                <w:lang w:bidi="ar-SA"/>
              </w:rPr>
              <w:t>Cases 4</w:t>
            </w:r>
          </w:p>
        </w:tc>
        <w:tc>
          <w:tcPr>
            <w:tcW w:w="810" w:type="dxa"/>
            <w:tcBorders>
              <w:top w:val="nil"/>
              <w:left w:val="nil"/>
              <w:bottom w:val="single" w:sz="4" w:space="0" w:color="auto"/>
              <w:right w:val="single" w:sz="4" w:space="0" w:color="auto"/>
            </w:tcBorders>
            <w:shd w:val="clear" w:color="auto" w:fill="auto"/>
            <w:noWrap/>
            <w:vAlign w:val="center"/>
            <w:hideMark/>
          </w:tcPr>
          <w:p w14:paraId="320D69E8" w14:textId="306C9E9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Model </w:t>
            </w:r>
            <w:r w:rsidR="00D77249" w:rsidRPr="00136598">
              <w:rPr>
                <w:rFonts w:asciiTheme="majorBidi" w:eastAsia="Times New Roman" w:hAnsiTheme="majorBidi" w:cstheme="majorBidi"/>
                <w:color w:val="000000"/>
                <w:sz w:val="20"/>
                <w:lang w:bidi="ar-SA"/>
              </w:rPr>
              <w:t>2</w:t>
            </w:r>
          </w:p>
        </w:tc>
        <w:tc>
          <w:tcPr>
            <w:tcW w:w="1890" w:type="dxa"/>
            <w:tcBorders>
              <w:top w:val="nil"/>
              <w:left w:val="nil"/>
              <w:bottom w:val="single" w:sz="4" w:space="0" w:color="auto"/>
              <w:right w:val="single" w:sz="4" w:space="0" w:color="auto"/>
            </w:tcBorders>
            <w:shd w:val="clear" w:color="auto" w:fill="auto"/>
            <w:noWrap/>
            <w:vAlign w:val="center"/>
            <w:hideMark/>
          </w:tcPr>
          <w:p w14:paraId="47A4C777"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Downgradient wall</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85066F" w14:textId="662CA710"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Position of </w:t>
            </w:r>
            <w:r w:rsidRPr="00136598">
              <w:rPr>
                <w:rFonts w:asciiTheme="majorBidi" w:eastAsia="Times New Roman" w:hAnsiTheme="majorBidi" w:cstheme="majorBidi"/>
                <w:color w:val="000000"/>
                <w:sz w:val="20"/>
                <w:lang w:bidi="ar-SA"/>
              </w:rPr>
              <w:t xml:space="preserve">the </w:t>
            </w:r>
            <w:r w:rsidRPr="008F4680">
              <w:rPr>
                <w:rFonts w:asciiTheme="majorBidi" w:eastAsia="Times New Roman" w:hAnsiTheme="majorBidi" w:cstheme="majorBidi"/>
                <w:color w:val="000000"/>
                <w:sz w:val="20"/>
                <w:lang w:bidi="ar-SA"/>
              </w:rPr>
              <w:t xml:space="preserve">cut-off wall </w:t>
            </w:r>
          </w:p>
        </w:tc>
        <w:tc>
          <w:tcPr>
            <w:tcW w:w="4725" w:type="dxa"/>
            <w:vMerge w:val="restart"/>
            <w:tcBorders>
              <w:top w:val="nil"/>
              <w:left w:val="single" w:sz="4" w:space="0" w:color="auto"/>
              <w:bottom w:val="single" w:sz="4" w:space="0" w:color="000000"/>
              <w:right w:val="single" w:sz="4" w:space="0" w:color="auto"/>
            </w:tcBorders>
            <w:shd w:val="clear" w:color="auto" w:fill="auto"/>
            <w:noWrap/>
            <w:hideMark/>
          </w:tcPr>
          <w:p w14:paraId="6554A0DF" w14:textId="39FF94B2" w:rsidR="008F4680" w:rsidRPr="008F4680" w:rsidRDefault="004856C4" w:rsidP="004856C4">
            <w:pPr>
              <w:spacing w:after="0" w:line="240" w:lineRule="auto"/>
              <w:jc w:val="lowKashida"/>
              <w:rPr>
                <w:rFonts w:asciiTheme="majorBidi" w:eastAsia="Times New Roman" w:hAnsiTheme="majorBidi" w:cstheme="majorBidi"/>
                <w:color w:val="000000"/>
                <w:sz w:val="20"/>
                <w:lang w:bidi="ar-SA"/>
              </w:rPr>
            </w:pPr>
            <w:r w:rsidRPr="00136598">
              <w:rPr>
                <w:rFonts w:asciiTheme="majorBidi" w:eastAsia="Times New Roman" w:hAnsiTheme="majorBidi" w:cstheme="majorBidi"/>
                <w:color w:val="000000"/>
                <w:sz w:val="20"/>
                <w:lang w:bidi="ar-SA"/>
              </w:rPr>
              <w:t>The transport of the contaminant plume was identified to be confined between the two cut-off walls positioned upgradient and downgradient of the contaminated site. The results indicate that installing an upgradient cut-off wall successfully impedes groundwater flow, leading to a reduction in both the concentration and spread of the contaminant plume originating from the contaminated site</w:t>
            </w:r>
            <w:r w:rsidR="00200743" w:rsidRPr="00136598">
              <w:rPr>
                <w:rFonts w:asciiTheme="majorBidi" w:eastAsia="Times New Roman" w:hAnsiTheme="majorBidi" w:cstheme="majorBidi"/>
                <w:color w:val="000000"/>
                <w:sz w:val="20"/>
                <w:lang w:bidi="ar-SA"/>
              </w:rPr>
              <w:t>. The upgradient cut-off wall redirected groundwater discharge, creating a buffer zone and reducing the contaminant plume's movement towards the second cut-off wall compared to Model 2. The relative concentration at observation point OW1 was 21% for Model 2, whereas it decreased to 16% in Model 5</w:t>
            </w:r>
          </w:p>
        </w:tc>
      </w:tr>
      <w:tr w:rsidR="008F4680" w:rsidRPr="00136598" w14:paraId="44710DA0" w14:textId="77777777" w:rsidTr="00B20968">
        <w:trPr>
          <w:trHeight w:val="286"/>
        </w:trPr>
        <w:tc>
          <w:tcPr>
            <w:tcW w:w="895" w:type="dxa"/>
            <w:vMerge/>
            <w:tcBorders>
              <w:top w:val="nil"/>
              <w:left w:val="single" w:sz="4" w:space="0" w:color="auto"/>
              <w:bottom w:val="single" w:sz="4" w:space="0" w:color="auto"/>
              <w:right w:val="single" w:sz="4" w:space="0" w:color="auto"/>
            </w:tcBorders>
            <w:vAlign w:val="center"/>
            <w:hideMark/>
          </w:tcPr>
          <w:p w14:paraId="4429DF69" w14:textId="77777777" w:rsidR="008F4680" w:rsidRPr="008F4680" w:rsidRDefault="008F4680" w:rsidP="008F4680">
            <w:pPr>
              <w:spacing w:after="0" w:line="240" w:lineRule="auto"/>
              <w:rPr>
                <w:rFonts w:asciiTheme="majorBidi" w:eastAsia="Times New Roman" w:hAnsiTheme="majorBidi" w:cstheme="majorBidi"/>
                <w:b/>
                <w:bCs/>
                <w:color w:val="000000"/>
                <w:sz w:val="20"/>
                <w:lang w:bidi="ar-SA"/>
              </w:rPr>
            </w:pPr>
          </w:p>
        </w:tc>
        <w:tc>
          <w:tcPr>
            <w:tcW w:w="810" w:type="dxa"/>
            <w:tcBorders>
              <w:top w:val="nil"/>
              <w:left w:val="nil"/>
              <w:bottom w:val="single" w:sz="4" w:space="0" w:color="auto"/>
              <w:right w:val="single" w:sz="4" w:space="0" w:color="auto"/>
            </w:tcBorders>
            <w:shd w:val="clear" w:color="auto" w:fill="auto"/>
            <w:noWrap/>
            <w:vAlign w:val="center"/>
            <w:hideMark/>
          </w:tcPr>
          <w:p w14:paraId="156C855B" w14:textId="4F4F09CA"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 xml:space="preserve">Model </w:t>
            </w:r>
            <w:r w:rsidR="00D77249" w:rsidRPr="00136598">
              <w:rPr>
                <w:rFonts w:asciiTheme="majorBidi" w:eastAsia="Times New Roman" w:hAnsiTheme="majorBidi" w:cstheme="majorBidi"/>
                <w:color w:val="000000"/>
                <w:sz w:val="20"/>
                <w:lang w:bidi="ar-SA"/>
              </w:rPr>
              <w:t>5</w:t>
            </w:r>
          </w:p>
        </w:tc>
        <w:tc>
          <w:tcPr>
            <w:tcW w:w="1890" w:type="dxa"/>
            <w:tcBorders>
              <w:top w:val="nil"/>
              <w:left w:val="nil"/>
              <w:bottom w:val="single" w:sz="4" w:space="0" w:color="auto"/>
              <w:right w:val="single" w:sz="4" w:space="0" w:color="auto"/>
            </w:tcBorders>
            <w:shd w:val="clear" w:color="auto" w:fill="auto"/>
            <w:noWrap/>
            <w:vAlign w:val="center"/>
            <w:hideMark/>
          </w:tcPr>
          <w:p w14:paraId="7F44AF19" w14:textId="77777777" w:rsidR="008F4680" w:rsidRPr="008F4680" w:rsidRDefault="008F4680" w:rsidP="008F4680">
            <w:pPr>
              <w:spacing w:after="0" w:line="240" w:lineRule="auto"/>
              <w:jc w:val="center"/>
              <w:rPr>
                <w:rFonts w:asciiTheme="majorBidi" w:eastAsia="Times New Roman" w:hAnsiTheme="majorBidi" w:cstheme="majorBidi"/>
                <w:color w:val="000000"/>
                <w:sz w:val="20"/>
                <w:lang w:bidi="ar-SA"/>
              </w:rPr>
            </w:pPr>
            <w:r w:rsidRPr="008F4680">
              <w:rPr>
                <w:rFonts w:asciiTheme="majorBidi" w:eastAsia="Times New Roman" w:hAnsiTheme="majorBidi" w:cstheme="majorBidi"/>
                <w:color w:val="000000"/>
                <w:sz w:val="20"/>
                <w:lang w:bidi="ar-SA"/>
              </w:rPr>
              <w:t>Upgradient and Downgradient walls</w:t>
            </w:r>
          </w:p>
        </w:tc>
        <w:tc>
          <w:tcPr>
            <w:tcW w:w="1170" w:type="dxa"/>
            <w:vMerge/>
            <w:tcBorders>
              <w:top w:val="nil"/>
              <w:left w:val="single" w:sz="4" w:space="0" w:color="auto"/>
              <w:bottom w:val="single" w:sz="4" w:space="0" w:color="000000"/>
              <w:right w:val="single" w:sz="4" w:space="0" w:color="auto"/>
            </w:tcBorders>
            <w:vAlign w:val="center"/>
            <w:hideMark/>
          </w:tcPr>
          <w:p w14:paraId="08FE5762" w14:textId="77777777" w:rsidR="008F4680" w:rsidRPr="008F4680" w:rsidRDefault="008F4680" w:rsidP="008F4680">
            <w:pPr>
              <w:spacing w:after="0" w:line="240" w:lineRule="auto"/>
              <w:rPr>
                <w:rFonts w:asciiTheme="majorBidi" w:eastAsia="Times New Roman" w:hAnsiTheme="majorBidi" w:cstheme="majorBidi"/>
                <w:color w:val="000000"/>
                <w:sz w:val="20"/>
                <w:lang w:bidi="ar-SA"/>
              </w:rPr>
            </w:pPr>
          </w:p>
        </w:tc>
        <w:tc>
          <w:tcPr>
            <w:tcW w:w="4725" w:type="dxa"/>
            <w:vMerge/>
            <w:tcBorders>
              <w:top w:val="nil"/>
              <w:left w:val="single" w:sz="4" w:space="0" w:color="auto"/>
              <w:bottom w:val="single" w:sz="4" w:space="0" w:color="000000"/>
              <w:right w:val="single" w:sz="4" w:space="0" w:color="auto"/>
            </w:tcBorders>
            <w:vAlign w:val="center"/>
            <w:hideMark/>
          </w:tcPr>
          <w:p w14:paraId="206B0379" w14:textId="77777777" w:rsidR="008F4680" w:rsidRPr="008F4680" w:rsidRDefault="008F4680" w:rsidP="008F4680">
            <w:pPr>
              <w:spacing w:after="0" w:line="240" w:lineRule="auto"/>
              <w:rPr>
                <w:rFonts w:asciiTheme="majorBidi" w:eastAsia="Times New Roman" w:hAnsiTheme="majorBidi" w:cstheme="majorBidi"/>
                <w:color w:val="000000"/>
                <w:szCs w:val="22"/>
                <w:lang w:bidi="ar-SA"/>
              </w:rPr>
            </w:pPr>
          </w:p>
        </w:tc>
      </w:tr>
    </w:tbl>
    <w:p w14:paraId="01561C83" w14:textId="77777777" w:rsidR="00642EBB" w:rsidRPr="00136598" w:rsidRDefault="00642EBB" w:rsidP="008F4680">
      <w:pPr>
        <w:spacing w:after="0"/>
        <w:jc w:val="lowKashida"/>
        <w:rPr>
          <w:rFonts w:asciiTheme="majorBidi" w:hAnsiTheme="majorBidi" w:cstheme="majorBidi"/>
          <w:sz w:val="24"/>
          <w:szCs w:val="24"/>
          <w:lang w:bidi="ar-IQ"/>
        </w:rPr>
      </w:pPr>
    </w:p>
    <w:p w14:paraId="2A0F6135" w14:textId="0560B02B" w:rsidR="002A1C58" w:rsidRDefault="00D52C89" w:rsidP="006A04B4">
      <w:pPr>
        <w:jc w:val="lowKashida"/>
        <w:rPr>
          <w:rFonts w:asciiTheme="majorBidi" w:hAnsiTheme="majorBidi" w:cstheme="majorBidi"/>
          <w:b/>
          <w:bCs/>
          <w:i/>
          <w:color w:val="000000"/>
          <w:sz w:val="24"/>
          <w:szCs w:val="24"/>
          <w:lang w:bidi="ar-IQ"/>
        </w:rPr>
      </w:pPr>
      <w:r>
        <w:rPr>
          <w:rFonts w:asciiTheme="majorBidi" w:hAnsiTheme="majorBidi" w:cstheme="majorBidi"/>
          <w:b/>
          <w:bCs/>
          <w:i/>
          <w:color w:val="000000"/>
          <w:sz w:val="24"/>
          <w:szCs w:val="24"/>
          <w:lang w:bidi="ar-IQ"/>
        </w:rPr>
        <w:t>3</w:t>
      </w:r>
      <w:r w:rsidR="00133426" w:rsidRPr="00136598">
        <w:rPr>
          <w:rFonts w:asciiTheme="majorBidi" w:hAnsiTheme="majorBidi" w:cstheme="majorBidi"/>
          <w:b/>
          <w:bCs/>
          <w:i/>
          <w:color w:val="000000"/>
          <w:sz w:val="24"/>
          <w:szCs w:val="24"/>
          <w:lang w:bidi="ar-IQ"/>
        </w:rPr>
        <w:t>.1 Position of the cut-off wall</w:t>
      </w:r>
      <w:r w:rsidR="00E80229">
        <w:rPr>
          <w:rFonts w:asciiTheme="majorBidi" w:hAnsiTheme="majorBidi" w:cstheme="majorBidi"/>
          <w:b/>
          <w:bCs/>
          <w:i/>
          <w:color w:val="000000"/>
          <w:sz w:val="24"/>
          <w:szCs w:val="24"/>
          <w:lang w:bidi="ar-IQ"/>
        </w:rPr>
        <w:t xml:space="preserve"> on seepage characteristics</w:t>
      </w:r>
    </w:p>
    <w:p w14:paraId="4F964186" w14:textId="63D01A6D" w:rsidR="00E80229" w:rsidRDefault="00000000" w:rsidP="006A04B4">
      <w:pPr>
        <w:jc w:val="lowKashida"/>
        <w:rPr>
          <w:rFonts w:asciiTheme="majorBidi" w:hAnsiTheme="majorBidi" w:cs="Mangal"/>
          <w:sz w:val="24"/>
          <w:szCs w:val="24"/>
          <w:cs/>
        </w:rPr>
      </w:pPr>
      <w:sdt>
        <w:sdtPr>
          <w:rPr>
            <w:rFonts w:asciiTheme="majorBidi" w:hAnsiTheme="majorBidi" w:cstheme="majorBidi"/>
            <w:color w:val="000000"/>
            <w:sz w:val="24"/>
            <w:szCs w:val="24"/>
            <w:lang w:bidi="ar-IQ"/>
          </w:rPr>
          <w:tag w:val="MENDELEY_CITATION_v3_eyJjaXRhdGlvbklEIjoiTUVOREVMRVlfQ0lUQVRJT05fYjk2MmI5ZjgtZjY2Yi00ZjNiLTkwMjctYWU0YWNlY2M3NzE1IiwicHJvcGVydGllcyI6eyJub3RlSW5kZXgiOjB9LCJpc0VkaXRlZCI6ZmFsc2UsIm1hbnVhbE92ZXJyaWRlIjp7ImlzTWFudWFsbHlPdmVycmlkZGVuIjpmYWxzZSwiY2l0ZXByb2NUZXh0IjoiWzY0XSIsIm1hbnVhbE92ZXJyaWRlVGV4dCI6IiJ9LCJjaXRhdGlvbkl0ZW1zIjpbeyJpZCI6ImMyMmM3NzdhLTc5M2UtMzdhYS04YTYwLTkwZjU2YzMzMGU5MyIsIml0ZW1EYXRhIjp7InR5cGUiOiJjaGFwdGVyIiwiaWQiOiJjMjJjNzc3YS03OTNlLTM3YWEtOGE2MC05MGY1NmMzMzBlOTMiLCJ0aXRsZSI6IlNlbGVjdGluZyBPcHRpbXVtIEN1dG9mZiBXYWxsIFBvc2l0aW9uIGZvciBSZWhhYmlsaXRhdGlvbiBvZiBhbiBJbmNsaW5lZCBDb3JlIEVhcnRoZmlsbCBEYW0iLCJhdXRob3IiOlt7ImZhbWlseSI6IkFnaGFqYW5pIiwiZ2l2ZW4iOiJIYW1lZCBGYXJzaGJhZiIsInBhcnNlLW5hbWVzIjpmYWxzZSwiZHJvcHBpbmctcGFydGljbGUiOiIiLCJub24tZHJvcHBpbmctcGFydGljbGUiOiIifSx7ImZhbWlseSI6IkFuemFiaSIsImdpdmVuIjoiTWFoc2EgTW91c2F2aSIsInBhcnNlLW5hbWVzIjpmYWxzZSwiZHJvcHBpbmctcGFydGljbGUiOiIiLCJub24tZHJvcHBpbmctcGFydGljbGUiOiIifSx7ImZhbWlseSI6IlNoZWlraGkiLCJnaXZlbiI6IlphaHJhIiwicGFyc2UtbmFtZXMiOmZhbHNlLCJkcm9wcGluZy1wYXJ0aWNsZSI6IiIsIm5vbi1kcm9wcGluZy1wYXJ0aWNsZSI6IiJ9LHsiZmFtaWx5IjoiU2hva3JpIiwiZ2l2ZW4iOiJSYWhlbGUiLCJwYXJzZS1uYW1lcyI6ZmFsc2UsImRyb3BwaW5nLXBhcnRpY2xlIjoiIiwibm9uLWRyb3BwaW5nLXBhcnRpY2xlIjoiIn1dLCJjb250YWluZXItdGl0bGUiOiJQcm9jZWVkaW5ncyBvZiBHZW9TaGFuZ2hhaSAyMDE4IEludGVybmF0aW9uYWwgQ29uZmVyZW5jZTogTXVsdGktcGh5c2ljcyBQcm9jZXNzZXMgaW4gU29pbCBNZWNoYW5pY3MgYW5kIEFkdmFuY2VzIGluIEdlb3RlY2huaWNhbCBUZXN0aW5nIiwiRE9JIjoiMTAuMTAwNy85NzgtOTgxLTEzLTAwOTUtMF8yOSIsImlzc3VlZCI6eyJkYXRlLXBhcnRzIjpbWzIwMThdXX0sInBhZ2UiOiIyNTItMjYwIiwiYWJzdHJhY3QiOiJPdmVyIHRoZSBsYXN0IGZldyBkZWNhZGVzLCBhIHBhcnRpY3VsYXIgbnVtYmVyIG9mIGV4aXN0aW5nIGRhbXMgaW4gSXJhbiBoYXZlIHJlcXVpcmVkIHJlaGFiaWxpdGF0aW9uIHRvIGltcHJvdmUgdGhlIHdhdGVyIHNlYWxpbmcgc3lzdGVtIHBlcmZvci0gbWFuY2UuIFRoaXMgcGFwZXIgYWltcyB0byB0aG9yb3VnaGx5IGludmVzdGlnYXRlIHRoZSBlZmZlY3Qgb2YgdGhlIGN1dG9mZiB3YWxsIHBvc2l0aW9uIG9uIHRoZSBzZWVwYWdlIGJlaGF2aW9yIG9mIGFuIGV4aXN0aW5nIGVhcnRoZmlsbCBkYW0gd2l0aCBhbiBpbmNsaW5lZCBjb3JlLiBTZXZlcmFsIGNvbmRpdGlvbnMgYXJlIGNvbnNpZGVyZWQgZm9yIHRoZSBwZXJtZWFiaWxpdHkgYW5kIGRlcHRoIG9mIGEgZGFtIGZvdW5kYXRpb24uIFRoZW4sIGZvciBlYWNoIGNvbmRpdGlvbiwgdGhlIHJlbWVkaWFsIGN1dG9mZiB3YWxsIGlzIGltcG9zZWQgaW4gZGFtIGF0IHZhcmlvdXMgbG9jYXRpb25zIGFuZCB0aGUgc2VlcGFnZSBwYXR0ZXJuIGFuZCBtYWduaXR1ZGUgdGhyb3VnaCB0aGUgZm91bi0gZGF0aW9uIGlzIGFuYWx5emVkIHZpYSBmaW5pdGUgZWxlbWVudCBHZW9TdHVkaW8gU0VFUC9XIHNvZnR3YXJlLiBUaGUgYW5hbHlzZXMgcmVzdWx0cyBzaG93IHRoYXQgaWYgdGhlIGN1dG9mZiB3YWxsIGlzIG5vdCBjb25uZWN0ZWQgdG8gYSBsb3dlciBpbXBlcnZpb3VzIGxheWVyIG9mIGZvdW5kYXRpb24sIHRoZSBlZmZlY3RzIG9mIHRoZSBjdXRvZmYgd2FsbCBwb3NpdGlvbiB2YXJpYXRpb25zIG9uIHRoZSBzZWVwYWdlIHZhbHVlIGFyZSBpbnNpZ25pZmljYW50LiBIb3dldmVyLCBpZiB0aGUgY3V0b2ZmIHdhbGwgaXMgY29uc3RydWN0ZWQgYXQgdGhlIGRhbSBoZWVsLCBtaW5pbXVtIHNlZXBhZ2Ugb2NjdXJzLiBXaGVuIHRoZSBjdXRvZmYgd2FsbCBjb3ZlcnMgdGhlIHdob2xlIG9mIHBlcnZpb3VzIGZvdW5kYXRpb24sIHRoZSBzZWVwYWdlIHRocm91Z2ggZm91bmRhdGlvbiBpcyBmdWxseSBjb3JyZS0gc3BvbmRlZCB0byB0aGUgY3V0b2ZmIHdhbGwgcG9zaXRpb24uIE1pbmltdW0gc2VlcGFnZSBpcyBvYnNlcnZlZCBpbiBjYXNlcyB3aGVyZSB0aGUgY3V0b2ZmIHdhbGwgaXMgY29uc3RydWN0ZWQgZnJvbSB0aGUgZGFtIGNyZXN0LiBCZXNpZGVzLCBpbiBmb3VuZGF0aW9uIHdpdGggaGlnaGVyIHBlcm1lYWJpbGl0eSwgdGhlIGVmZmVjdCBvZiB0aGUgY3V0b2ZmIHdhbGwgcG9zaXRpb24gb24gdGhlIHNlZXBhZ2UgaXMgbW9yZSBzaWduaWZpY2FudC4gS2V5d29yZHM6IiwicHVibGlzaGVyIjoiU3ByaW5nZXIgU2luZ2Fwb3JlIiwiY29udGFpbmVyLXRpdGxlLXNob3J0IjoiIn0sImlzVGVtcG9yYXJ5IjpmYWxzZX1dfQ=="/>
          <w:id w:val="972095273"/>
          <w:placeholder>
            <w:docPart w:val="787F0D6C608040DABDC53DBC70D5D5B3"/>
          </w:placeholder>
        </w:sdtPr>
        <w:sdtContent>
          <w:r w:rsidR="00A3774C" w:rsidRPr="00A3774C">
            <w:rPr>
              <w:rFonts w:asciiTheme="majorBidi" w:hAnsiTheme="majorBidi" w:cstheme="majorBidi"/>
              <w:color w:val="000000"/>
              <w:sz w:val="24"/>
              <w:szCs w:val="24"/>
              <w:lang w:bidi="ar-IQ"/>
            </w:rPr>
            <w:t>[64]</w:t>
          </w:r>
        </w:sdtContent>
      </w:sdt>
      <w:r w:rsidR="00E80229" w:rsidRPr="000019AD">
        <w:rPr>
          <w:rFonts w:asciiTheme="majorBidi" w:hAnsiTheme="majorBidi" w:cstheme="majorBidi"/>
          <w:color w:val="000000"/>
          <w:sz w:val="24"/>
          <w:szCs w:val="24"/>
          <w:lang w:bidi="ar-IQ"/>
        </w:rPr>
        <w:t xml:space="preserve"> studied in the core earth dam and detected the best position for installing the cut-off based on some Iranian dams Inclined the core layer, also finite element GeoStudio SEEP/W software was used. The position of the cutoff depends on the connection with lower permeable layers. The height and top crest width of the dam </w:t>
      </w:r>
      <w:r w:rsidR="005A5996">
        <w:rPr>
          <w:rFonts w:asciiTheme="majorBidi" w:hAnsiTheme="majorBidi" w:cstheme="majorBidi"/>
          <w:color w:val="000000"/>
          <w:sz w:val="24"/>
          <w:szCs w:val="24"/>
          <w:lang w:bidi="ar-IQ"/>
        </w:rPr>
        <w:t>are</w:t>
      </w:r>
      <w:r w:rsidR="00E80229" w:rsidRPr="000019AD">
        <w:rPr>
          <w:rFonts w:asciiTheme="majorBidi" w:hAnsiTheme="majorBidi" w:cstheme="majorBidi"/>
          <w:color w:val="000000"/>
          <w:sz w:val="24"/>
          <w:szCs w:val="24"/>
          <w:lang w:bidi="ar-IQ"/>
        </w:rPr>
        <w:t xml:space="preserve"> 40m and 5m also the side slope is 1V:3H.</w:t>
      </w:r>
      <w:r w:rsidR="00E80229" w:rsidRPr="000019AD">
        <w:rPr>
          <w:rFonts w:asciiTheme="majorBidi" w:hAnsiTheme="majorBidi" w:cstheme="majorBidi"/>
        </w:rPr>
        <w:t xml:space="preserve"> </w:t>
      </w:r>
      <w:r w:rsidR="00E80229" w:rsidRPr="000019AD">
        <w:rPr>
          <w:rFonts w:asciiTheme="majorBidi" w:hAnsiTheme="majorBidi" w:cstheme="majorBidi"/>
          <w:color w:val="000000"/>
          <w:sz w:val="24"/>
          <w:szCs w:val="24"/>
          <w:lang w:bidi="ar-IQ"/>
        </w:rPr>
        <w:t>The dam foundation layer thickness is 40m</w:t>
      </w:r>
      <w:r w:rsidR="00E80229" w:rsidRPr="000019AD">
        <w:rPr>
          <w:rFonts w:asciiTheme="majorBidi" w:hAnsiTheme="majorBidi" w:cstheme="majorBidi"/>
        </w:rPr>
        <w:t xml:space="preserve"> as</w:t>
      </w:r>
      <w:r w:rsidR="00E80229" w:rsidRPr="000019AD">
        <w:rPr>
          <w:rFonts w:asciiTheme="majorBidi" w:hAnsiTheme="majorBidi" w:cstheme="majorBidi"/>
          <w:color w:val="000000"/>
          <w:sz w:val="24"/>
          <w:szCs w:val="24"/>
          <w:lang w:bidi="ar-IQ"/>
        </w:rPr>
        <w:t xml:space="preserve"> shown in </w:t>
      </w:r>
      <w:r w:rsidR="00170DD2" w:rsidRPr="00170DD2">
        <w:rPr>
          <w:rFonts w:asciiTheme="majorBidi" w:hAnsiTheme="majorBidi" w:cstheme="majorBidi"/>
          <w:b/>
          <w:bCs/>
          <w:color w:val="000000"/>
          <w:sz w:val="24"/>
          <w:szCs w:val="24"/>
          <w:lang w:bidi="ar-IQ"/>
        </w:rPr>
        <w:fldChar w:fldCharType="begin"/>
      </w:r>
      <w:r w:rsidR="00170DD2" w:rsidRPr="00170DD2">
        <w:rPr>
          <w:rFonts w:asciiTheme="majorBidi" w:hAnsiTheme="majorBidi" w:cstheme="majorBidi"/>
          <w:b/>
          <w:bCs/>
          <w:color w:val="000000"/>
          <w:sz w:val="24"/>
          <w:szCs w:val="24"/>
          <w:lang w:bidi="ar-IQ"/>
        </w:rPr>
        <w:instrText xml:space="preserve"> REF _Ref156389501 \h  \* MERGEFORMAT </w:instrText>
      </w:r>
      <w:r w:rsidR="00170DD2" w:rsidRPr="00170DD2">
        <w:rPr>
          <w:rFonts w:asciiTheme="majorBidi" w:hAnsiTheme="majorBidi" w:cstheme="majorBidi"/>
          <w:b/>
          <w:bCs/>
          <w:color w:val="000000"/>
          <w:sz w:val="24"/>
          <w:szCs w:val="24"/>
          <w:lang w:bidi="ar-IQ"/>
        </w:rPr>
      </w:r>
      <w:r w:rsidR="00170DD2" w:rsidRPr="00170DD2">
        <w:rPr>
          <w:rFonts w:asciiTheme="majorBidi" w:hAnsiTheme="majorBidi" w:cstheme="majorBidi"/>
          <w:b/>
          <w:bCs/>
          <w:color w:val="000000"/>
          <w:sz w:val="24"/>
          <w:szCs w:val="24"/>
          <w:lang w:bidi="ar-IQ"/>
        </w:rPr>
        <w:fldChar w:fldCharType="separate"/>
      </w:r>
      <w:r w:rsidR="00170DD2" w:rsidRPr="00170DD2">
        <w:rPr>
          <w:rFonts w:asciiTheme="majorBidi" w:hAnsiTheme="majorBidi" w:cstheme="majorBidi"/>
          <w:b/>
          <w:bCs/>
          <w:color w:val="000000"/>
          <w:sz w:val="24"/>
          <w:szCs w:val="24"/>
          <w:lang w:bidi="ar-IQ"/>
        </w:rPr>
        <w:t>Figure 9</w:t>
      </w:r>
      <w:r w:rsidR="00170DD2" w:rsidRPr="00170DD2">
        <w:rPr>
          <w:rFonts w:asciiTheme="majorBidi" w:hAnsiTheme="majorBidi" w:cstheme="majorBidi"/>
          <w:b/>
          <w:bCs/>
          <w:color w:val="000000"/>
          <w:sz w:val="24"/>
          <w:szCs w:val="24"/>
          <w:lang w:bidi="ar-IQ"/>
        </w:rPr>
        <w:fldChar w:fldCharType="end"/>
      </w:r>
      <w:r w:rsidR="00E80229" w:rsidRPr="000019AD">
        <w:rPr>
          <w:rFonts w:asciiTheme="majorBidi" w:hAnsiTheme="majorBidi" w:cstheme="majorBidi"/>
          <w:color w:val="000000"/>
          <w:sz w:val="24"/>
          <w:szCs w:val="24"/>
          <w:lang w:bidi="ar-IQ"/>
        </w:rPr>
        <w:t>. The cutoff was penetrated to the dam body and extended to the dam foundation. Distance of the sheet pile from the endpoint from the crest was denoted by (</w:t>
      </w:r>
      <w:r w:rsidR="00E80229" w:rsidRPr="00767345">
        <w:rPr>
          <w:rFonts w:asciiTheme="majorBidi" w:hAnsiTheme="majorBidi" w:cstheme="majorBidi"/>
          <w:b/>
          <w:bCs/>
          <w:i/>
          <w:iCs/>
          <w:color w:val="000000"/>
          <w:sz w:val="24"/>
          <w:szCs w:val="24"/>
          <w:lang w:bidi="ar-IQ"/>
        </w:rPr>
        <w:t>x</w:t>
      </w:r>
      <w:r w:rsidR="00E80229" w:rsidRPr="000019AD">
        <w:rPr>
          <w:rFonts w:asciiTheme="majorBidi" w:hAnsiTheme="majorBidi" w:cstheme="majorBidi"/>
          <w:color w:val="000000"/>
          <w:sz w:val="24"/>
          <w:szCs w:val="24"/>
          <w:lang w:bidi="ar-IQ"/>
        </w:rPr>
        <w:t xml:space="preserve">) and it was 0, 5, 15, 25, and 45 m. Embedded depth in the dam has been denoted as </w:t>
      </w:r>
      <w:r w:rsidR="00E80229" w:rsidRPr="000019AD">
        <w:rPr>
          <w:rFonts w:asciiTheme="majorBidi" w:hAnsiTheme="majorBidi" w:cstheme="majorBidi"/>
          <w:color w:val="000000"/>
          <w:sz w:val="24"/>
          <w:szCs w:val="24"/>
          <w:lang w:bidi="ar-IQ"/>
        </w:rPr>
        <w:lastRenderedPageBreak/>
        <w:t>(</w:t>
      </w:r>
      <w:r w:rsidR="00E80229" w:rsidRPr="00767345">
        <w:rPr>
          <w:rFonts w:asciiTheme="majorBidi" w:hAnsiTheme="majorBidi" w:cstheme="majorBidi"/>
          <w:b/>
          <w:bCs/>
          <w:i/>
          <w:iCs/>
          <w:color w:val="000000"/>
          <w:sz w:val="24"/>
          <w:szCs w:val="24"/>
          <w:lang w:bidi="ar-IQ"/>
        </w:rPr>
        <w:t>d</w:t>
      </w:r>
      <w:r w:rsidR="00E80229" w:rsidRPr="000019AD">
        <w:rPr>
          <w:rFonts w:asciiTheme="majorBidi" w:hAnsiTheme="majorBidi" w:cstheme="majorBidi"/>
          <w:color w:val="000000"/>
          <w:sz w:val="24"/>
          <w:szCs w:val="24"/>
          <w:lang w:bidi="ar-IQ"/>
        </w:rPr>
        <w:t xml:space="preserve">) and varied by </w:t>
      </w:r>
      <w:r w:rsidR="00E80229" w:rsidRPr="000019AD">
        <w:rPr>
          <w:rFonts w:asciiTheme="majorBidi" w:hAnsiTheme="majorBidi" w:cstheme="majorBidi"/>
          <w:sz w:val="24"/>
          <w:szCs w:val="24"/>
        </w:rPr>
        <w:t>20, 30, 50, and 60 m.</w:t>
      </w:r>
      <w:r w:rsidR="00E80229" w:rsidRPr="00E80229">
        <w:rPr>
          <w:rFonts w:asciiTheme="majorBidi" w:hAnsiTheme="majorBidi" w:cstheme="majorBidi"/>
          <w:sz w:val="24"/>
          <w:szCs w:val="24"/>
        </w:rPr>
        <w:t xml:space="preserve"> </w:t>
      </w:r>
      <w:r w:rsidR="00E80229" w:rsidRPr="000019AD">
        <w:rPr>
          <w:rFonts w:asciiTheme="majorBidi" w:hAnsiTheme="majorBidi" w:cstheme="majorBidi"/>
          <w:sz w:val="24"/>
          <w:szCs w:val="24"/>
        </w:rPr>
        <w:t xml:space="preserve">The following results have been collected: The best point to embed the cut-off is 5m away from the </w:t>
      </w:r>
      <w:r w:rsidR="00E80229" w:rsidRPr="00A555DF">
        <w:rPr>
          <w:rFonts w:asciiTheme="majorBidi" w:hAnsiTheme="majorBidi" w:cstheme="majorBidi"/>
          <w:sz w:val="24"/>
          <w:szCs w:val="24"/>
        </w:rPr>
        <w:t>dam crest toward the upstream. Seepage from the dam was equal to (0.0000090 m</w:t>
      </w:r>
      <w:r w:rsidR="00E80229" w:rsidRPr="00A555DF">
        <w:rPr>
          <w:rFonts w:asciiTheme="majorBidi" w:hAnsiTheme="majorBidi" w:cstheme="majorBidi"/>
          <w:color w:val="252525"/>
          <w:sz w:val="24"/>
          <w:szCs w:val="24"/>
          <w:vertAlign w:val="superscript"/>
        </w:rPr>
        <w:t>3</w:t>
      </w:r>
      <w:r w:rsidR="00E80229" w:rsidRPr="00A555DF">
        <w:rPr>
          <w:rFonts w:asciiTheme="majorBidi" w:hAnsiTheme="majorBidi" w:cstheme="majorBidi"/>
          <w:sz w:val="24"/>
          <w:szCs w:val="24"/>
        </w:rPr>
        <w:t>/s) for all different penetrations of d (20, 30, 50, and 60m). Also, the flux through the dam foundation for the same distance of (</w:t>
      </w:r>
      <w:r w:rsidR="00E80229" w:rsidRPr="00597F38">
        <w:rPr>
          <w:rFonts w:asciiTheme="majorBidi" w:hAnsiTheme="majorBidi" w:cstheme="majorBidi"/>
          <w:b/>
          <w:bCs/>
          <w:i/>
          <w:iCs/>
          <w:sz w:val="24"/>
          <w:szCs w:val="24"/>
        </w:rPr>
        <w:t>x</w:t>
      </w:r>
      <w:r w:rsidR="00E80229" w:rsidRPr="00A555DF">
        <w:rPr>
          <w:rFonts w:asciiTheme="majorBidi" w:hAnsiTheme="majorBidi" w:cstheme="majorBidi"/>
          <w:sz w:val="24"/>
          <w:szCs w:val="24"/>
        </w:rPr>
        <w:t>) was about (0.00085 m</w:t>
      </w:r>
      <w:r w:rsidR="00E80229" w:rsidRPr="00A555DF">
        <w:rPr>
          <w:rFonts w:asciiTheme="majorBidi" w:hAnsiTheme="majorBidi" w:cstheme="majorBidi"/>
          <w:color w:val="252525"/>
          <w:sz w:val="24"/>
          <w:szCs w:val="24"/>
          <w:vertAlign w:val="superscript"/>
        </w:rPr>
        <w:t>3</w:t>
      </w:r>
      <w:r w:rsidR="00E80229" w:rsidRPr="00A555DF">
        <w:rPr>
          <w:rFonts w:asciiTheme="majorBidi" w:hAnsiTheme="majorBidi" w:cstheme="majorBidi"/>
          <w:sz w:val="24"/>
          <w:szCs w:val="24"/>
        </w:rPr>
        <w:t xml:space="preserve">/s/m) for d (20, 30, and 50m). cutoff wall locations of </w:t>
      </w:r>
      <w:r w:rsidR="00E80229" w:rsidRPr="00116511">
        <w:rPr>
          <w:rFonts w:asciiTheme="majorBidi" w:hAnsiTheme="majorBidi" w:cstheme="majorBidi"/>
          <w:b/>
          <w:bCs/>
          <w:i/>
          <w:iCs/>
          <w:sz w:val="24"/>
          <w:szCs w:val="24"/>
        </w:rPr>
        <w:t>x</w:t>
      </w:r>
      <w:r w:rsidR="00E80229" w:rsidRPr="00A555DF">
        <w:rPr>
          <w:rFonts w:asciiTheme="majorBidi" w:hAnsiTheme="majorBidi" w:cstheme="majorBidi"/>
          <w:sz w:val="24"/>
          <w:szCs w:val="24"/>
        </w:rPr>
        <w:t xml:space="preserve"> = 5 m can be assessed as an optimum point</w:t>
      </w:r>
      <w:r w:rsidR="00D252BB">
        <w:rPr>
          <w:rFonts w:asciiTheme="majorBidi" w:hAnsiTheme="majorBidi" w:cstheme="majorBidi"/>
          <w:sz w:val="24"/>
          <w:szCs w:val="24"/>
        </w:rPr>
        <w:t xml:space="preserve"> and </w:t>
      </w:r>
      <w:r w:rsidR="00E80229" w:rsidRPr="00A555DF">
        <w:rPr>
          <w:rFonts w:asciiTheme="majorBidi" w:hAnsiTheme="majorBidi" w:cstheme="majorBidi"/>
          <w:sz w:val="24"/>
          <w:szCs w:val="24"/>
        </w:rPr>
        <w:t>the cutoff length and its position in the dam body to detect their influences on seepage, uplift pressure, and exit gradient. SEEP/W program has been used too</w:t>
      </w:r>
      <w:r w:rsidR="00E80229">
        <w:rPr>
          <w:rFonts w:asciiTheme="majorBidi" w:hAnsiTheme="majorBidi" w:cstheme="majorBidi"/>
          <w:sz w:val="24"/>
          <w:szCs w:val="24"/>
        </w:rPr>
        <w:t>.</w:t>
      </w:r>
    </w:p>
    <w:p w14:paraId="6008577D" w14:textId="77777777" w:rsidR="00170DD2" w:rsidRDefault="00170DD2" w:rsidP="00170DD2">
      <w:pPr>
        <w:keepNext/>
        <w:jc w:val="center"/>
      </w:pPr>
      <w:r>
        <w:rPr>
          <w:noProof/>
          <w14:ligatures w14:val="standardContextual"/>
        </w:rPr>
        <w:drawing>
          <wp:inline distT="0" distB="0" distL="0" distR="0" wp14:anchorId="4F30B3E6" wp14:editId="06DAED11">
            <wp:extent cx="3276600" cy="2971800"/>
            <wp:effectExtent l="19050" t="19050" r="19050" b="19050"/>
            <wp:docPr id="459366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66483"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1713"/>
                    <a:stretch/>
                  </pic:blipFill>
                  <pic:spPr bwMode="auto">
                    <a:xfrm>
                      <a:off x="0" y="0"/>
                      <a:ext cx="3283491" cy="29780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920F099" w14:textId="5D3D92B8" w:rsidR="00170DD2" w:rsidRDefault="00170DD2" w:rsidP="00170DD2">
      <w:pPr>
        <w:pStyle w:val="Caption"/>
        <w:jc w:val="lowKashida"/>
        <w:rPr>
          <w:rFonts w:asciiTheme="majorBidi" w:hAnsiTheme="majorBidi" w:cstheme="majorBidi"/>
          <w:i w:val="0"/>
          <w:iCs w:val="0"/>
          <w:color w:val="auto"/>
          <w:sz w:val="24"/>
          <w:szCs w:val="24"/>
        </w:rPr>
      </w:pPr>
      <w:bookmarkStart w:id="11" w:name="_Ref156389501"/>
      <w:r w:rsidRPr="00170DD2">
        <w:rPr>
          <w:rFonts w:asciiTheme="majorBidi" w:hAnsiTheme="majorBidi" w:cstheme="majorBidi"/>
          <w:b/>
          <w:bCs/>
          <w:i w:val="0"/>
          <w:iCs w:val="0"/>
          <w:color w:val="auto"/>
          <w:sz w:val="24"/>
          <w:szCs w:val="24"/>
        </w:rPr>
        <w:t xml:space="preserve">Figure </w:t>
      </w:r>
      <w:r w:rsidRPr="00170DD2">
        <w:rPr>
          <w:rFonts w:asciiTheme="majorBidi" w:hAnsiTheme="majorBidi" w:cstheme="majorBidi"/>
          <w:b/>
          <w:bCs/>
          <w:i w:val="0"/>
          <w:iCs w:val="0"/>
          <w:color w:val="auto"/>
          <w:sz w:val="24"/>
          <w:szCs w:val="24"/>
        </w:rPr>
        <w:fldChar w:fldCharType="begin"/>
      </w:r>
      <w:r w:rsidRPr="00170DD2">
        <w:rPr>
          <w:rFonts w:asciiTheme="majorBidi" w:hAnsiTheme="majorBidi" w:cstheme="majorBidi"/>
          <w:b/>
          <w:bCs/>
          <w:i w:val="0"/>
          <w:iCs w:val="0"/>
          <w:color w:val="auto"/>
          <w:sz w:val="24"/>
          <w:szCs w:val="24"/>
        </w:rPr>
        <w:instrText xml:space="preserve"> SEQ Figure \* ARABIC </w:instrText>
      </w:r>
      <w:r w:rsidRPr="00170DD2">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10</w:t>
      </w:r>
      <w:r w:rsidRPr="00170DD2">
        <w:rPr>
          <w:rFonts w:asciiTheme="majorBidi" w:hAnsiTheme="majorBidi" w:cstheme="majorBidi"/>
          <w:b/>
          <w:bCs/>
          <w:i w:val="0"/>
          <w:iCs w:val="0"/>
          <w:color w:val="auto"/>
          <w:sz w:val="24"/>
          <w:szCs w:val="24"/>
        </w:rPr>
        <w:fldChar w:fldCharType="end"/>
      </w:r>
      <w:bookmarkEnd w:id="11"/>
      <w:r w:rsidRPr="00170DD2">
        <w:rPr>
          <w:rFonts w:asciiTheme="majorBidi" w:hAnsiTheme="majorBidi" w:cstheme="majorBidi"/>
          <w:b/>
          <w:bCs/>
          <w:i w:val="0"/>
          <w:iCs w:val="0"/>
          <w:color w:val="auto"/>
          <w:sz w:val="24"/>
          <w:szCs w:val="24"/>
        </w:rPr>
        <w:t>:</w:t>
      </w:r>
      <w:r w:rsidRPr="00170DD2">
        <w:rPr>
          <w:rFonts w:asciiTheme="majorBidi" w:hAnsiTheme="majorBidi" w:cstheme="majorBidi"/>
          <w:i w:val="0"/>
          <w:iCs w:val="0"/>
          <w:color w:val="auto"/>
          <w:sz w:val="24"/>
          <w:szCs w:val="24"/>
        </w:rPr>
        <w:t>The phreatic line and flow path for analysis cases with partially embedded cutoff wall of d = 20 m and various locations for cutoff wall; (a) x = 0, (b) x = 15 m</w:t>
      </w:r>
      <w:r>
        <w:rPr>
          <w:rFonts w:asciiTheme="majorBidi" w:hAnsiTheme="majorBidi" w:cstheme="majorBidi"/>
          <w:i w:val="0"/>
          <w:iCs w:val="0"/>
          <w:color w:val="auto"/>
          <w:sz w:val="24"/>
          <w:szCs w:val="24"/>
        </w:rPr>
        <w:t>,</w:t>
      </w:r>
      <w:r w:rsidRPr="00170DD2">
        <w:rPr>
          <w:rFonts w:asciiTheme="majorBidi" w:hAnsiTheme="majorBidi" w:cstheme="majorBidi"/>
          <w:i w:val="0"/>
          <w:iCs w:val="0"/>
          <w:color w:val="auto"/>
          <w:sz w:val="24"/>
          <w:szCs w:val="24"/>
        </w:rPr>
        <w:t xml:space="preserve"> and (c) x = 45 m.</w:t>
      </w:r>
    </w:p>
    <w:p w14:paraId="36C0603E" w14:textId="6D646C4D" w:rsidR="00170DD2" w:rsidRDefault="00000000" w:rsidP="00170DD2">
      <w:pPr>
        <w:jc w:val="lowKashida"/>
        <w:rPr>
          <w:rFonts w:asciiTheme="majorBidi" w:hAnsiTheme="majorBidi" w:cstheme="majorBidi"/>
          <w:sz w:val="24"/>
          <w:szCs w:val="24"/>
        </w:rPr>
      </w:pPr>
      <w:sdt>
        <w:sdtPr>
          <w:rPr>
            <w:rFonts w:asciiTheme="majorBidi" w:hAnsiTheme="majorBidi" w:cstheme="majorBidi"/>
            <w:color w:val="000000"/>
            <w:sz w:val="24"/>
            <w:szCs w:val="24"/>
          </w:rPr>
          <w:tag w:val="MENDELEY_CITATION_v3_eyJjaXRhdGlvbklEIjoiTUVOREVMRVlfQ0lUQVRJT05fODQ5ZDM5MmUtMDA0Mi00MTc5LWI5MjctY2QyMDE4N2ZiNDZjIiwicHJvcGVydGllcyI6eyJub3RlSW5kZXgiOjB9LCJpc0VkaXRlZCI6ZmFsc2UsIm1hbnVhbE92ZXJyaWRlIjp7ImlzTWFudWFsbHlPdmVycmlkZGVuIjpmYWxzZSwiY2l0ZXByb2NUZXh0IjoiWzY1XSIsIm1hbnVhbE92ZXJyaWRlVGV4dCI6IiJ9LCJjaXRhdGlvbkl0ZW1zIjpbeyJpZCI6IjJiOGRkN2QxLTJiMzItMzUxMi1hNmNlLTM2YmNmODc4ZDYzOCIsIml0ZW1EYXRhIjp7InR5cGUiOiJyZXBvcnQiLCJpZCI6IjJiOGRkN2QxLTJiMzItMzUxMi1hNmNlLTM2YmNmODc4ZDYzOCIsInRpdGxlIjoiT3B0aW11bSBMb2NhdGlvbiBhbmQgQW5nbGUgb2YgSW5jbGluYXRpb24gb2YgQ3V0LW9mZiB0byBDb250cm9sIEV4aXQgR3JhZGllbnQgYW5kIFVwbGlmdCBQcmVzc3VyZSBIZWFkIHVuZGVyIEh5ZHJhdWxpYyBTdHJ1Y3R1cmVzIiwiYXV0aG9yIjpbeyJmYW1pbHkiOiJLaGFzc2FmIEFsLVNhYWRpIiwiZ2l2ZW4iOiJTYWxlaCBJIiwicGFyc2UtbmFtZXMiOmZhbHNlLCJkcm9wcGluZy1wYXJ0aWNsZSI6IiIsIm5vbi1kcm9wcGluZy1wYXJ0aWNsZSI6IiJ9LHsiZmFtaWx5IjoiTmltbmltIEFsLURhbWFyY2hpIiwiZ2l2ZW4iOiJIYXlkZXIgVCIsInBhcnNlLW5hbWVzIjpmYWxzZSwiZHJvcHBpbmctcGFydGljbGUiOiIiLCJub24tZHJvcHBpbmctcGFydGljbGUiOiIifSx7ImZhbWlseSI6IkNoIERla2huIEFsLVpyZWphd2kiLCJnaXZlbiI6IkhhZGVlbCIsInBhcnNlLW5hbWVzIjpmYWxzZSwiZHJvcHBpbmctcGFydGljbGUiOiIiLCJub24tZHJvcHBpbmctcGFydGljbGUiOiIifV0sImNvbnRhaW5lci10aXRsZSI6IkpvcmRhbiBKb3VybmFsIG9mIENpdmlsIEVuZ2luZWVyaW5nIiwiaXNzdWVkIjp7ImRhdGUtcGFydHMiOltbMjAxMV1dfSwibnVtYmVyLW9mLXBhZ2VzIjoiMjAxMS0zODAiLCJhYnN0cmFjdCI6IlRoZSB3b3JrIHJlcG9ydGVkIGluIHRoaXMgcmVzZWFyY2ggcHJlc2VudHMgbnVtZXJpY2FsIGludmVzdGlnYXRpb25zIG9uIHRoZSBlZmZlY3Qgb2YgY3V0b2ZmIGluY2xpbmF0aW9uIGFuZ2xlIG9uIGV4aXQgZ3JhZGllbnQgYW5kIHVwbGlmdCBwcmVzc3VyZSBoZWFkIHVuZGVyIGh5ZHJhdWxpYyBzdHJ1Y3R1cmUgYW5kIGRldGVybWluZXMgdGhlIG9wdGltdW0gbG9jYXRpb24gYW5kIGFuZ2xlIG9mIGluY2xpbmF0aW9uIG9mIGN1dG9mZi4gVGhpcyBwcm9ibGVtIGlzIHNvbHZlZCB1c2luZyB0aGUgZmluaXRlIGVsZW1lbnQgbWV0aG9kIGJ5IHVzaW5nIChBTlNZUyAxMS4wKS4gSXQgaXMgY29uY2x1ZGVkIHRoYXQgdXNpbmcgZG93bnN0cmVhbSBjdXRvZmYgaW5jbGluZWQgdG93YXJkcyB0aGUgZG93bnN0cmVhbSBzaWRlIHdpdGgg06ggbGVzcyB0aGFuIDEyMMK6IGlzIGJlbmVmaWNpYWwgaW4gaW5jcmVhc2luZyB0aGUgc2FmZXR5IGZhY3RvciBhZ2FpbnN0IHRoZSBwaXBpbmcgcGhlbm9tZW5vbi4gVGhlIHJlc3VsdHMgYXJlIGV2YWx1YXRlZCBncmFwaGljYWxseSBpbiBub24tZGltZW5zaW9uYWwgZm9ybS4iLCJpc3N1ZSI6IjMiLCJ2b2x1bWUiOiI1IiwiY29udGFpbmVyLXRpdGxlLXNob3J0IjoiIn0sImlzVGVtcG9yYXJ5IjpmYWxzZX1dfQ=="/>
          <w:id w:val="-281803837"/>
          <w:placeholder>
            <w:docPart w:val="DefaultPlaceholder_-1854013440"/>
          </w:placeholder>
        </w:sdtPr>
        <w:sdtContent>
          <w:r w:rsidR="00A3774C" w:rsidRPr="00A3774C">
            <w:rPr>
              <w:rFonts w:asciiTheme="majorBidi" w:hAnsiTheme="majorBidi" w:cstheme="majorBidi"/>
              <w:color w:val="000000"/>
              <w:sz w:val="24"/>
              <w:szCs w:val="24"/>
            </w:rPr>
            <w:t>[65]</w:t>
          </w:r>
        </w:sdtContent>
      </w:sdt>
      <w:r w:rsidR="00170DD2" w:rsidRPr="000019AD">
        <w:rPr>
          <w:rFonts w:asciiTheme="majorBidi" w:hAnsiTheme="majorBidi" w:cstheme="majorBidi"/>
          <w:sz w:val="24"/>
          <w:szCs w:val="24"/>
        </w:rPr>
        <w:t>investigated the optimum location to install the inclined sheet pile for reduction of the exit gradient and uplift pressure under the barrier. Different inclined angles were used, including 0</w:t>
      </w:r>
      <w:r w:rsidR="00170DD2" w:rsidRPr="000019AD">
        <w:rPr>
          <w:rFonts w:asciiTheme="majorBidi" w:hAnsiTheme="majorBidi" w:cstheme="majorBidi"/>
          <w:sz w:val="24"/>
          <w:szCs w:val="24"/>
          <w:vertAlign w:val="superscript"/>
        </w:rPr>
        <w:t>0</w:t>
      </w:r>
      <w:r w:rsidR="00170DD2" w:rsidRPr="000019AD">
        <w:rPr>
          <w:rFonts w:asciiTheme="majorBidi" w:hAnsiTheme="majorBidi" w:cstheme="majorBidi"/>
          <w:sz w:val="24"/>
          <w:szCs w:val="24"/>
        </w:rPr>
        <w:t>, 30</w:t>
      </w:r>
      <w:r w:rsidR="00170DD2" w:rsidRPr="000019AD">
        <w:rPr>
          <w:rFonts w:asciiTheme="majorBidi" w:hAnsiTheme="majorBidi" w:cstheme="majorBidi"/>
          <w:sz w:val="24"/>
          <w:szCs w:val="24"/>
          <w:vertAlign w:val="superscript"/>
        </w:rPr>
        <w:t>0</w:t>
      </w:r>
      <w:r w:rsidR="00170DD2" w:rsidRPr="000019AD">
        <w:rPr>
          <w:rFonts w:asciiTheme="majorBidi" w:hAnsiTheme="majorBidi" w:cstheme="majorBidi"/>
          <w:sz w:val="24"/>
          <w:szCs w:val="24"/>
        </w:rPr>
        <w:t>, 60</w:t>
      </w:r>
      <w:r w:rsidR="00170DD2" w:rsidRPr="000019AD">
        <w:rPr>
          <w:rFonts w:asciiTheme="majorBidi" w:hAnsiTheme="majorBidi" w:cstheme="majorBidi"/>
          <w:sz w:val="24"/>
          <w:szCs w:val="24"/>
          <w:vertAlign w:val="superscript"/>
        </w:rPr>
        <w:t>0</w:t>
      </w:r>
      <w:r w:rsidR="00170DD2" w:rsidRPr="000019AD">
        <w:rPr>
          <w:rFonts w:asciiTheme="majorBidi" w:hAnsiTheme="majorBidi" w:cstheme="majorBidi"/>
          <w:sz w:val="24"/>
          <w:szCs w:val="24"/>
        </w:rPr>
        <w:t>, 90</w:t>
      </w:r>
      <w:r w:rsidR="00170DD2" w:rsidRPr="000019AD">
        <w:rPr>
          <w:rFonts w:asciiTheme="majorBidi" w:hAnsiTheme="majorBidi" w:cstheme="majorBidi"/>
          <w:sz w:val="24"/>
          <w:szCs w:val="24"/>
          <w:vertAlign w:val="superscript"/>
        </w:rPr>
        <w:t>0</w:t>
      </w:r>
      <w:r w:rsidR="00170DD2" w:rsidRPr="000019AD">
        <w:rPr>
          <w:rFonts w:asciiTheme="majorBidi" w:hAnsiTheme="majorBidi" w:cstheme="majorBidi"/>
          <w:sz w:val="24"/>
          <w:szCs w:val="24"/>
        </w:rPr>
        <w:t>, 120</w:t>
      </w:r>
      <w:r w:rsidR="00170DD2" w:rsidRPr="000019AD">
        <w:rPr>
          <w:rFonts w:asciiTheme="majorBidi" w:hAnsiTheme="majorBidi" w:cstheme="majorBidi"/>
          <w:sz w:val="24"/>
          <w:szCs w:val="24"/>
          <w:vertAlign w:val="superscript"/>
        </w:rPr>
        <w:t>0</w:t>
      </w:r>
      <w:r w:rsidR="00170DD2" w:rsidRPr="000019AD">
        <w:rPr>
          <w:rFonts w:asciiTheme="majorBidi" w:hAnsiTheme="majorBidi" w:cstheme="majorBidi"/>
          <w:sz w:val="24"/>
          <w:szCs w:val="24"/>
        </w:rPr>
        <w:t>, 135</w:t>
      </w:r>
      <w:r w:rsidR="00170DD2" w:rsidRPr="000019AD">
        <w:rPr>
          <w:rFonts w:asciiTheme="majorBidi" w:hAnsiTheme="majorBidi" w:cstheme="majorBidi"/>
          <w:sz w:val="24"/>
          <w:szCs w:val="24"/>
          <w:vertAlign w:val="superscript"/>
        </w:rPr>
        <w:t>0</w:t>
      </w:r>
      <w:r w:rsidR="00170DD2" w:rsidRPr="000019AD">
        <w:rPr>
          <w:rFonts w:asciiTheme="majorBidi" w:hAnsiTheme="majorBidi" w:cstheme="majorBidi"/>
          <w:sz w:val="24"/>
          <w:szCs w:val="24"/>
        </w:rPr>
        <w:t>, and 150</w:t>
      </w:r>
      <w:r w:rsidR="00170DD2" w:rsidRPr="000019AD">
        <w:rPr>
          <w:rFonts w:asciiTheme="majorBidi" w:hAnsiTheme="majorBidi" w:cstheme="majorBidi"/>
          <w:sz w:val="24"/>
          <w:szCs w:val="24"/>
          <w:vertAlign w:val="superscript"/>
        </w:rPr>
        <w:t>0</w:t>
      </w:r>
      <w:r w:rsidR="00170DD2" w:rsidRPr="000019AD">
        <w:rPr>
          <w:rFonts w:asciiTheme="majorBidi" w:hAnsiTheme="majorBidi" w:cstheme="majorBidi"/>
          <w:sz w:val="24"/>
          <w:szCs w:val="24"/>
        </w:rPr>
        <w:t>. The cutoff was penetrated at the upstream, midpoint, and downstream points. The foundation was homogenous, and an anisotropic soil, (ANSYS V.11.0) program was used to get the following results</w:t>
      </w:r>
      <w:r w:rsidR="00170DD2">
        <w:rPr>
          <w:rFonts w:asciiTheme="majorBidi" w:hAnsiTheme="majorBidi" w:cstheme="majorBidi"/>
          <w:sz w:val="24"/>
          <w:szCs w:val="24"/>
        </w:rPr>
        <w:t>:</w:t>
      </w:r>
    </w:p>
    <w:p w14:paraId="19825F9A" w14:textId="77777777" w:rsidR="00170DD2" w:rsidRPr="000019AD" w:rsidRDefault="00170DD2" w:rsidP="00170DD2">
      <w:pPr>
        <w:pStyle w:val="ListParagraph"/>
        <w:numPr>
          <w:ilvl w:val="0"/>
          <w:numId w:val="2"/>
        </w:numPr>
        <w:spacing w:after="0"/>
        <w:jc w:val="lowKashida"/>
        <w:rPr>
          <w:rFonts w:asciiTheme="majorBidi" w:hAnsiTheme="majorBidi" w:cstheme="majorBidi"/>
          <w:b/>
          <w:bCs/>
          <w:i/>
          <w:iCs/>
          <w:sz w:val="24"/>
          <w:szCs w:val="24"/>
        </w:rPr>
      </w:pPr>
      <w:r w:rsidRPr="000019AD">
        <w:rPr>
          <w:rFonts w:asciiTheme="majorBidi" w:hAnsiTheme="majorBidi" w:cstheme="majorBidi"/>
          <w:b/>
          <w:bCs/>
          <w:i/>
          <w:iCs/>
          <w:sz w:val="24"/>
          <w:szCs w:val="24"/>
        </w:rPr>
        <w:t>Hydraulic Structure with Inclined Downstream Cutoff</w:t>
      </w:r>
    </w:p>
    <w:p w14:paraId="399A4FF7" w14:textId="77777777" w:rsidR="00170DD2" w:rsidRDefault="00170DD2" w:rsidP="00170DD2">
      <w:pPr>
        <w:pStyle w:val="ListParagraph"/>
        <w:spacing w:after="0"/>
        <w:jc w:val="lowKashida"/>
        <w:rPr>
          <w:rFonts w:asciiTheme="majorBidi" w:hAnsiTheme="majorBidi" w:cstheme="majorBidi"/>
          <w:sz w:val="24"/>
          <w:szCs w:val="24"/>
        </w:rPr>
      </w:pPr>
      <w:r w:rsidRPr="000019AD">
        <w:rPr>
          <w:rFonts w:asciiTheme="majorBidi" w:hAnsiTheme="majorBidi" w:cstheme="majorBidi"/>
          <w:sz w:val="24"/>
          <w:szCs w:val="24"/>
        </w:rPr>
        <w:t>If the cutoff is positioned at the toe, elevated exit gradient values occur when the cutoff is inclined toward the upstream side and (Ө &lt; 90°) also uplift pressure is higher than the vertical cut-off there.</w:t>
      </w:r>
      <w:r w:rsidRPr="000019AD">
        <w:rPr>
          <w:rFonts w:asciiTheme="majorBidi" w:hAnsiTheme="majorBidi" w:cstheme="majorBidi"/>
          <w:sz w:val="24"/>
          <w:szCs w:val="24"/>
          <w:lang w:bidi="ar-IQ"/>
        </w:rPr>
        <w:t xml:space="preserve"> The exit gradient increases when </w:t>
      </w:r>
      <w:r w:rsidRPr="000019AD">
        <w:rPr>
          <w:rFonts w:asciiTheme="majorBidi" w:hAnsiTheme="majorBidi" w:cstheme="majorBidi"/>
          <w:sz w:val="24"/>
          <w:szCs w:val="24"/>
        </w:rPr>
        <w:t>(Ө &gt; 90°) and the maximum exit gradient reduction was for Ө = 120° and started increasing for Ө = 135</w:t>
      </w:r>
      <w:r w:rsidRPr="000019AD">
        <w:rPr>
          <w:rFonts w:asciiTheme="majorBidi" w:hAnsiTheme="majorBidi" w:cstheme="majorBidi"/>
          <w:sz w:val="24"/>
          <w:szCs w:val="24"/>
          <w:vertAlign w:val="superscript"/>
        </w:rPr>
        <w:t>0</w:t>
      </w:r>
      <w:r w:rsidRPr="000019AD">
        <w:rPr>
          <w:rFonts w:asciiTheme="majorBidi" w:hAnsiTheme="majorBidi" w:cstheme="majorBidi"/>
          <w:sz w:val="24"/>
          <w:szCs w:val="24"/>
        </w:rPr>
        <w:t>.</w:t>
      </w:r>
      <w:r w:rsidRPr="000019AD">
        <w:rPr>
          <w:rFonts w:asciiTheme="majorBidi" w:hAnsiTheme="majorBidi" w:cstheme="majorBidi"/>
          <w:color w:val="374151"/>
        </w:rPr>
        <w:t xml:space="preserve"> </w:t>
      </w:r>
      <w:r w:rsidRPr="000019AD">
        <w:rPr>
          <w:rFonts w:asciiTheme="majorBidi" w:hAnsiTheme="majorBidi" w:cstheme="majorBidi"/>
          <w:sz w:val="24"/>
          <w:szCs w:val="24"/>
        </w:rPr>
        <w:t>Employing a downstream cutoff inclined toward the downstream side, with an angle (Ө) of less than 120°, proves advantageous in enhancing the safety factor against the piping phenomenon.</w:t>
      </w:r>
    </w:p>
    <w:p w14:paraId="4ACEC043" w14:textId="77777777" w:rsidR="00170DD2" w:rsidRPr="000019AD" w:rsidRDefault="00170DD2" w:rsidP="00170DD2">
      <w:pPr>
        <w:pStyle w:val="ListParagraph"/>
        <w:spacing w:after="0"/>
        <w:jc w:val="lowKashida"/>
        <w:rPr>
          <w:rFonts w:asciiTheme="majorBidi" w:hAnsiTheme="majorBidi" w:cstheme="majorBidi"/>
          <w:sz w:val="24"/>
          <w:szCs w:val="24"/>
        </w:rPr>
      </w:pPr>
    </w:p>
    <w:p w14:paraId="6FFA9955" w14:textId="77777777" w:rsidR="00170DD2" w:rsidRPr="000019AD" w:rsidRDefault="00170DD2" w:rsidP="00170DD2">
      <w:pPr>
        <w:pStyle w:val="ListParagraph"/>
        <w:spacing w:after="0"/>
        <w:jc w:val="lowKashida"/>
        <w:rPr>
          <w:rFonts w:asciiTheme="majorBidi" w:hAnsiTheme="majorBidi" w:cstheme="majorBidi"/>
          <w:sz w:val="24"/>
          <w:szCs w:val="24"/>
        </w:rPr>
      </w:pPr>
    </w:p>
    <w:p w14:paraId="7BD95394" w14:textId="77777777" w:rsidR="00170DD2" w:rsidRPr="000019AD" w:rsidRDefault="00170DD2" w:rsidP="00170DD2">
      <w:pPr>
        <w:pStyle w:val="ListParagraph"/>
        <w:numPr>
          <w:ilvl w:val="0"/>
          <w:numId w:val="2"/>
        </w:numPr>
        <w:spacing w:after="0"/>
        <w:jc w:val="lowKashida"/>
        <w:rPr>
          <w:rFonts w:asciiTheme="majorBidi" w:hAnsiTheme="majorBidi" w:cstheme="majorBidi"/>
          <w:b/>
          <w:bCs/>
          <w:i/>
          <w:iCs/>
          <w:sz w:val="24"/>
          <w:szCs w:val="24"/>
        </w:rPr>
      </w:pPr>
      <w:r w:rsidRPr="000019AD">
        <w:rPr>
          <w:rFonts w:asciiTheme="majorBidi" w:hAnsiTheme="majorBidi" w:cstheme="majorBidi"/>
          <w:b/>
          <w:bCs/>
          <w:i/>
          <w:iCs/>
          <w:sz w:val="24"/>
          <w:szCs w:val="24"/>
        </w:rPr>
        <w:lastRenderedPageBreak/>
        <w:t>Hydraulic Structure with Inclined Upstream Cutoff</w:t>
      </w:r>
    </w:p>
    <w:p w14:paraId="5B683ECA" w14:textId="77777777" w:rsidR="00170DD2" w:rsidRPr="000019AD" w:rsidRDefault="00170DD2" w:rsidP="00170DD2">
      <w:pPr>
        <w:pStyle w:val="ListParagraph"/>
        <w:spacing w:after="0"/>
        <w:jc w:val="lowKashida"/>
        <w:rPr>
          <w:rFonts w:asciiTheme="majorBidi" w:hAnsiTheme="majorBidi" w:cstheme="majorBidi"/>
          <w:sz w:val="24"/>
          <w:szCs w:val="24"/>
        </w:rPr>
      </w:pPr>
      <w:r w:rsidRPr="000019AD">
        <w:rPr>
          <w:rFonts w:asciiTheme="majorBidi" w:hAnsiTheme="majorBidi" w:cstheme="majorBidi"/>
          <w:sz w:val="24"/>
          <w:szCs w:val="24"/>
        </w:rPr>
        <w:t>It is observable that elevated values for both exit gradient and velocity are generated when the cutoff is inclined towards the upstream side (Ө is less than 90°). The cutoff inclination angle does not affect the uplift pressure head. The best angle for there is (90°).</w:t>
      </w:r>
    </w:p>
    <w:p w14:paraId="5D1ACBD3" w14:textId="77777777" w:rsidR="00170DD2" w:rsidRPr="000019AD" w:rsidRDefault="00170DD2" w:rsidP="00170DD2">
      <w:pPr>
        <w:pStyle w:val="ListParagraph"/>
        <w:numPr>
          <w:ilvl w:val="0"/>
          <w:numId w:val="2"/>
        </w:numPr>
        <w:spacing w:after="0"/>
        <w:jc w:val="lowKashida"/>
        <w:rPr>
          <w:rFonts w:asciiTheme="majorBidi" w:hAnsiTheme="majorBidi" w:cstheme="majorBidi"/>
          <w:b/>
          <w:bCs/>
          <w:i/>
          <w:iCs/>
          <w:sz w:val="24"/>
          <w:szCs w:val="24"/>
        </w:rPr>
      </w:pPr>
      <w:r w:rsidRPr="000019AD">
        <w:rPr>
          <w:rFonts w:asciiTheme="majorBidi" w:hAnsiTheme="majorBidi" w:cstheme="majorBidi"/>
          <w:b/>
          <w:bCs/>
          <w:i/>
          <w:iCs/>
          <w:sz w:val="24"/>
          <w:szCs w:val="24"/>
        </w:rPr>
        <w:t>Hydraulic Structure with Mid-Distance Cutoff</w:t>
      </w:r>
    </w:p>
    <w:p w14:paraId="680A5250" w14:textId="77777777" w:rsidR="00170DD2" w:rsidRDefault="00170DD2" w:rsidP="00170DD2">
      <w:pPr>
        <w:pStyle w:val="ListParagraph"/>
        <w:spacing w:after="0"/>
        <w:jc w:val="lowKashida"/>
        <w:rPr>
          <w:rFonts w:asciiTheme="majorBidi" w:hAnsiTheme="majorBidi" w:cstheme="majorBidi"/>
          <w:sz w:val="24"/>
          <w:szCs w:val="24"/>
        </w:rPr>
      </w:pPr>
      <w:r w:rsidRPr="000019AD">
        <w:rPr>
          <w:rFonts w:asciiTheme="majorBidi" w:hAnsiTheme="majorBidi" w:cstheme="majorBidi"/>
          <w:sz w:val="24"/>
          <w:szCs w:val="24"/>
        </w:rPr>
        <w:t>The cut-off at the hydraulic structure base results in high exit gradient and velocity values when inclined towards the upstream or downstream side.</w:t>
      </w:r>
      <w:r w:rsidRPr="000019AD">
        <w:rPr>
          <w:rFonts w:asciiTheme="majorBidi" w:hAnsiTheme="majorBidi" w:cstheme="majorBidi"/>
        </w:rPr>
        <w:t xml:space="preserve"> </w:t>
      </w:r>
      <w:r w:rsidRPr="000019AD">
        <w:rPr>
          <w:rFonts w:asciiTheme="majorBidi" w:hAnsiTheme="majorBidi" w:cstheme="majorBidi"/>
          <w:sz w:val="24"/>
          <w:szCs w:val="24"/>
        </w:rPr>
        <w:t>The uplift head is more than the vertical cutoff and becomes smaller as the inclination angle increases.</w:t>
      </w:r>
      <w:r w:rsidRPr="000019AD">
        <w:rPr>
          <w:rFonts w:asciiTheme="majorBidi" w:hAnsiTheme="majorBidi" w:cstheme="majorBidi"/>
        </w:rPr>
        <w:t xml:space="preserve"> </w:t>
      </w:r>
      <w:r w:rsidRPr="000019AD">
        <w:rPr>
          <w:rFonts w:asciiTheme="majorBidi" w:hAnsiTheme="majorBidi" w:cstheme="majorBidi"/>
          <w:sz w:val="24"/>
          <w:szCs w:val="24"/>
        </w:rPr>
        <w:t>The cut-off should be placed near the hydraulic structure's toe, at a 120° inclination angle and it is the optimum situation.</w:t>
      </w:r>
    </w:p>
    <w:p w14:paraId="2BD0860D" w14:textId="68147BE2" w:rsidR="00170DD2" w:rsidRDefault="00000000" w:rsidP="00170DD2">
      <w:pPr>
        <w:pStyle w:val="ListParagraph"/>
        <w:spacing w:after="0"/>
        <w:ind w:left="0"/>
        <w:jc w:val="lowKashida"/>
        <w:rPr>
          <w:rFonts w:asciiTheme="majorBidi" w:hAnsiTheme="majorBidi" w:cstheme="majorBidi"/>
          <w:sz w:val="24"/>
          <w:szCs w:val="24"/>
          <w:lang w:bidi="ar-IQ"/>
        </w:rPr>
      </w:pPr>
      <w:sdt>
        <w:sdtPr>
          <w:rPr>
            <w:rFonts w:asciiTheme="majorBidi" w:hAnsiTheme="majorBidi" w:cstheme="majorBidi"/>
            <w:color w:val="000000"/>
            <w:sz w:val="24"/>
            <w:szCs w:val="24"/>
          </w:rPr>
          <w:tag w:val="MENDELEY_CITATION_v3_eyJjaXRhdGlvbklEIjoiTUVOREVMRVlfQ0lUQVRJT05fZGUzZmY1N2ItNzZiZi00OWY2LWJiOGYtOWE2MGI3NTY5NzNmIiwicHJvcGVydGllcyI6eyJub3RlSW5kZXgiOjB9LCJpc0VkaXRlZCI6ZmFsc2UsIm1hbnVhbE92ZXJyaWRlIjp7ImlzTWFudWFsbHlPdmVycmlkZGVuIjpmYWxzZSwiY2l0ZXByb2NUZXh0IjoiWzY2XSIsIm1hbnVhbE92ZXJyaWRlVGV4dCI6IiJ9LCJjaXRhdGlvbkl0ZW1zIjpbeyJpZCI6ImZkNGNjZTFmLWQ2YzQtMzQ0ZC1hMDMyLThiNjEzYjdkNWZmZCIsIml0ZW1EYXRhIjp7InR5cGUiOiJhcnRpY2xlLWpvdXJuYWwiLCJpZCI6ImZkNGNjZTFmLWQ2YzQtMzQ0ZC1hMDMyLThiNjEzYjdkNWZmZCIsInRpdGxlIjoiU1VJVEFCTEUgTE9DQVRJT04gT0YgU0hFRVQgUElMRSBVTkRFUiBEQU0gUkVTVElORyBPTiBTQU5EWSBTT0lMIFdJVEggQ0FWSVRZIiwiYXV0aG9yIjpbeyJmYW1pbHkiOiJBeml6IiwiZ2l2ZW4iOiJMYWl0aCIsInBhcnNlLW5hbWVzIjpmYWxzZSwiZHJvcHBpbmctcGFydGljbGUiOiIiLCJub24tZHJvcHBpbmctcGFydGljbGUiOiIifSx7ImZhbWlseSI6IkFiZGFsbGFoIiwiZ2l2ZW4iOiJNYXJ3YSIsInBhcnNlLW5hbWVzIjpmYWxzZSwiZHJvcHBpbmctcGFydGljbGUiOiIiLCJub24tZHJvcHBpbmctcGFydGljbGUiOiIifV0sImNvbnRhaW5lci10aXRsZSI6Ikt1ZmEgSm91cm5hbCBvZiBFbmdpbmVlcmluZyIsIkRPSSI6IjEwLjMwNTcyLzIwMTgva2plLzA5MDIxMyIsIklTU04iOiIyMDcxLTU1MjgiLCJpc3N1ZWQiOnsiZGF0ZS1wYXJ0cyI6W1syMDIxLDYsNV1dfSwicGFnZSI6IjE2OC0xODgiLCJhYnN0cmFjdCI6IlRoaXMgcmVzZWFyY2ggZGVzY3JpYmVzIHRoZSBzZWVwYWdlIGNoYXJhY3RlcmlzdGljcyBvZiBleHBlcmltZW50YWwgbW9kZWwgdGVzdCBvZiBkYW0gd2l0aCBjdXRvZmYgbG9jYXRlZCBhdCBkaWZmZXJlbnQgcmVnaW9uIChhdCBkYW0gaGVlbCwgYXQgbWlkIGZsb29yIG9mIGRhbSwgYW5kIGF0IGRhbSB0b2UpLiBJdCBpcyByZXN0aW5nIG9uIHNhbmR5IHNvaWwgd2l0aCBjYXZpdHkgYXQgZGlmZmVyZW50IGxvY2F0aW9ucyBpbiBYIGFuZCBZIGRpcmVjdGlvbnMgKHN1Y2ggYXMgaW4gQWwtTmFqYWYgc29pbCBjaXR5KS4gVGhpcnR5IHRocmVlIG1vZGVsIHRlc3RzIGFyZSBwZXJmb3JtZWQgaW4gbGFib3JhdG9yeSBieSB1c2luZyBzdGVlbCBib3ggdG8gZXN0aW1hdGUgdGhlIHF1YW50aXR5IG9mIHRoZSBzZWVwYWdlIGFuZCBmbG93IGxpbmVzIGRpcmVjdGlvbi4gSXQgd2FzIGNvbmNsdWRlZCB0aGF0IHRoZSBiZXN0IGxvY2F0aW9uIG9mIHRoZSBjdXRvZmYgd2FsbCBpcyBhdCB0aGUgZGFtIHRvZSBmb3IgbW9kZWwgdGVzdCB3aXRoIGNhdml0eSAoIFhjL0I9IDAgYW5kIDAuNSksIGJ1dCBmb3IgbW9kZWwgdGVzdCB3aXRoIGNhdml0eSAoIFhjL0LiiaUxKSwgdGhlIGJlc3QgbG9jYXRpb24gb2YgdGhlIHNoZWV0IHBpbGUgd2FsbCBiZWNvbWVzIGF0IHRoZSBkYW0gaGVlbC4gRm9yIG5lZ2F0aXZlIGxvY2F0aW9uIG9mIHRoZSBjYXZpdHksIHRoZSBiZXN0IGxvY2F0aW9uIG9mIHRoZSBzaGVldCBwaWxlIHdhbGwgaXMgYXQgdGhlIG1pZGRsZSBvZiB0aGUgZmxvb3IgZGFtLiIsInB1Ymxpc2hlciI6IlVuaXZlcnNpdHkgb2YgS3VmYSIsImlzc3VlIjoiMiIsInZvbHVtZSI6IjkiLCJjb250YWluZXItdGl0bGUtc2hvcnQiOiIifSwiaXNUZW1wb3JhcnkiOmZhbHNlfV19"/>
          <w:id w:val="-1017999511"/>
          <w:placeholder>
            <w:docPart w:val="289FE4D99C2941A786DBB65A041F45A3"/>
          </w:placeholder>
        </w:sdtPr>
        <w:sdtContent>
          <w:r w:rsidR="00A3774C" w:rsidRPr="00A3774C">
            <w:rPr>
              <w:rFonts w:eastAsia="Times New Roman"/>
              <w:color w:val="000000"/>
            </w:rPr>
            <w:t>[66]</w:t>
          </w:r>
        </w:sdtContent>
      </w:sdt>
      <w:r w:rsidR="00B4706C" w:rsidRPr="001D0A04">
        <w:rPr>
          <w:rFonts w:asciiTheme="majorBidi" w:hAnsiTheme="majorBidi" w:cstheme="majorBidi"/>
          <w:sz w:val="24"/>
          <w:szCs w:val="24"/>
        </w:rPr>
        <w:t xml:space="preserve"> s</w:t>
      </w:r>
      <w:r w:rsidR="00170DD2" w:rsidRPr="001D0A04">
        <w:rPr>
          <w:rFonts w:asciiTheme="majorBidi" w:hAnsiTheme="majorBidi" w:cstheme="majorBidi"/>
          <w:sz w:val="24"/>
          <w:szCs w:val="24"/>
        </w:rPr>
        <w:t>tudied</w:t>
      </w:r>
      <w:r w:rsidR="00170DD2" w:rsidRPr="00834EDC">
        <w:rPr>
          <w:rFonts w:asciiTheme="majorBidi" w:hAnsiTheme="majorBidi" w:cstheme="majorBidi"/>
          <w:sz w:val="24"/>
          <w:szCs w:val="24"/>
        </w:rPr>
        <w:t xml:space="preserve"> the sheet pile position (at </w:t>
      </w:r>
      <w:r w:rsidR="00B4706C" w:rsidRPr="00834EDC">
        <w:rPr>
          <w:rFonts w:asciiTheme="majorBidi" w:hAnsiTheme="majorBidi" w:cstheme="majorBidi"/>
          <w:sz w:val="24"/>
          <w:szCs w:val="24"/>
        </w:rPr>
        <w:t xml:space="preserve">the </w:t>
      </w:r>
      <w:r w:rsidR="00170DD2" w:rsidRPr="00834EDC">
        <w:rPr>
          <w:rFonts w:asciiTheme="majorBidi" w:hAnsiTheme="majorBidi" w:cstheme="majorBidi"/>
          <w:sz w:val="24"/>
          <w:szCs w:val="24"/>
        </w:rPr>
        <w:t xml:space="preserve">dam heel, at </w:t>
      </w:r>
      <w:r w:rsidR="00B4706C" w:rsidRPr="00834EDC">
        <w:rPr>
          <w:rFonts w:asciiTheme="majorBidi" w:hAnsiTheme="majorBidi" w:cstheme="majorBidi"/>
          <w:sz w:val="24"/>
          <w:szCs w:val="24"/>
        </w:rPr>
        <w:t xml:space="preserve">the </w:t>
      </w:r>
      <w:r w:rsidR="00170DD2" w:rsidRPr="00834EDC">
        <w:rPr>
          <w:rFonts w:asciiTheme="majorBidi" w:hAnsiTheme="majorBidi" w:cstheme="majorBidi"/>
          <w:sz w:val="24"/>
          <w:szCs w:val="24"/>
        </w:rPr>
        <w:t xml:space="preserve">mid floor of </w:t>
      </w:r>
      <w:r w:rsidR="00B4706C" w:rsidRPr="00834EDC">
        <w:rPr>
          <w:rFonts w:asciiTheme="majorBidi" w:hAnsiTheme="majorBidi" w:cstheme="majorBidi"/>
          <w:sz w:val="24"/>
          <w:szCs w:val="24"/>
        </w:rPr>
        <w:t xml:space="preserve">the </w:t>
      </w:r>
      <w:r w:rsidR="00170DD2" w:rsidRPr="00834EDC">
        <w:rPr>
          <w:rFonts w:asciiTheme="majorBidi" w:hAnsiTheme="majorBidi" w:cstheme="majorBidi"/>
          <w:sz w:val="24"/>
          <w:szCs w:val="24"/>
        </w:rPr>
        <w:t xml:space="preserve">dam, and at </w:t>
      </w:r>
      <w:r w:rsidR="00B4706C" w:rsidRPr="00834EDC">
        <w:rPr>
          <w:rFonts w:asciiTheme="majorBidi" w:hAnsiTheme="majorBidi" w:cstheme="majorBidi"/>
          <w:sz w:val="24"/>
          <w:szCs w:val="24"/>
        </w:rPr>
        <w:t xml:space="preserve">the </w:t>
      </w:r>
      <w:r w:rsidR="00170DD2" w:rsidRPr="00834EDC">
        <w:rPr>
          <w:rFonts w:asciiTheme="majorBidi" w:hAnsiTheme="majorBidi" w:cstheme="majorBidi"/>
          <w:sz w:val="24"/>
          <w:szCs w:val="24"/>
        </w:rPr>
        <w:t xml:space="preserve">dam toe) influence on </w:t>
      </w:r>
      <w:r w:rsidR="00B4706C" w:rsidRPr="00834EDC">
        <w:rPr>
          <w:rFonts w:asciiTheme="majorBidi" w:hAnsiTheme="majorBidi" w:cstheme="majorBidi"/>
          <w:sz w:val="24"/>
          <w:szCs w:val="24"/>
        </w:rPr>
        <w:t xml:space="preserve">the </w:t>
      </w:r>
      <w:r w:rsidR="00170DD2" w:rsidRPr="00834EDC">
        <w:rPr>
          <w:rFonts w:asciiTheme="majorBidi" w:hAnsiTheme="majorBidi" w:cstheme="majorBidi"/>
          <w:sz w:val="24"/>
          <w:szCs w:val="24"/>
        </w:rPr>
        <w:t xml:space="preserve">seepage phenomenon in sandy soil with cavity soil (Al-Najaf soil city). He used </w:t>
      </w:r>
      <w:r w:rsidR="00B4706C" w:rsidRPr="00834EDC">
        <w:rPr>
          <w:rFonts w:asciiTheme="majorBidi" w:hAnsiTheme="majorBidi" w:cstheme="majorBidi"/>
          <w:sz w:val="24"/>
          <w:szCs w:val="24"/>
        </w:rPr>
        <w:t xml:space="preserve">a </w:t>
      </w:r>
      <w:r w:rsidR="00170DD2" w:rsidRPr="00834EDC">
        <w:rPr>
          <w:rFonts w:asciiTheme="majorBidi" w:hAnsiTheme="majorBidi" w:cstheme="majorBidi"/>
          <w:sz w:val="24"/>
          <w:szCs w:val="24"/>
        </w:rPr>
        <w:t>simple</w:t>
      </w:r>
      <w:r w:rsidR="00170DD2" w:rsidRPr="000019AD">
        <w:rPr>
          <w:rFonts w:asciiTheme="majorBidi" w:hAnsiTheme="majorBidi" w:cstheme="majorBidi"/>
          <w:sz w:val="24"/>
          <w:szCs w:val="24"/>
        </w:rPr>
        <w:t xml:space="preserve"> model to do this research as shown in </w:t>
      </w:r>
      <w:r w:rsidR="00FC42D5" w:rsidRPr="00FC42D5">
        <w:rPr>
          <w:rFonts w:asciiTheme="majorBidi" w:hAnsiTheme="majorBidi" w:cstheme="majorBidi"/>
          <w:sz w:val="24"/>
          <w:szCs w:val="24"/>
        </w:rPr>
        <w:fldChar w:fldCharType="begin"/>
      </w:r>
      <w:r w:rsidR="00FC42D5" w:rsidRPr="00FC42D5">
        <w:rPr>
          <w:rFonts w:asciiTheme="majorBidi" w:hAnsiTheme="majorBidi" w:cstheme="majorBidi"/>
          <w:sz w:val="24"/>
          <w:szCs w:val="24"/>
        </w:rPr>
        <w:instrText xml:space="preserve"> REF _Ref156391662 \h  \* MERGEFORMAT </w:instrText>
      </w:r>
      <w:r w:rsidR="00FC42D5" w:rsidRPr="00FC42D5">
        <w:rPr>
          <w:rFonts w:asciiTheme="majorBidi" w:hAnsiTheme="majorBidi" w:cstheme="majorBidi"/>
          <w:sz w:val="24"/>
          <w:szCs w:val="24"/>
        </w:rPr>
      </w:r>
      <w:r w:rsidR="00FC42D5" w:rsidRPr="00FC42D5">
        <w:rPr>
          <w:rFonts w:asciiTheme="majorBidi" w:hAnsiTheme="majorBidi" w:cstheme="majorBidi"/>
          <w:sz w:val="24"/>
          <w:szCs w:val="24"/>
        </w:rPr>
        <w:fldChar w:fldCharType="separate"/>
      </w:r>
      <w:r w:rsidR="00FC42D5" w:rsidRPr="00FC42D5">
        <w:rPr>
          <w:rFonts w:asciiTheme="majorBidi" w:hAnsiTheme="majorBidi" w:cstheme="majorBidi"/>
          <w:b/>
          <w:bCs/>
          <w:sz w:val="24"/>
          <w:szCs w:val="24"/>
          <w:lang w:bidi="ar-IQ"/>
        </w:rPr>
        <w:t>Figure 10</w:t>
      </w:r>
      <w:r w:rsidR="00FC42D5" w:rsidRPr="00FC42D5">
        <w:rPr>
          <w:rFonts w:asciiTheme="majorBidi" w:hAnsiTheme="majorBidi" w:cstheme="majorBidi"/>
          <w:sz w:val="24"/>
          <w:szCs w:val="24"/>
        </w:rPr>
        <w:fldChar w:fldCharType="end"/>
      </w:r>
      <w:r w:rsidR="00170DD2" w:rsidRPr="00FC42D5">
        <w:rPr>
          <w:rFonts w:asciiTheme="majorBidi" w:hAnsiTheme="majorBidi" w:cstheme="majorBidi"/>
          <w:sz w:val="24"/>
          <w:szCs w:val="24"/>
        </w:rPr>
        <w:t>.</w:t>
      </w:r>
      <w:r w:rsidR="00170DD2" w:rsidRPr="000019AD">
        <w:rPr>
          <w:rFonts w:asciiTheme="majorBidi" w:hAnsiTheme="majorBidi" w:cstheme="majorBidi"/>
          <w:sz w:val="24"/>
          <w:szCs w:val="24"/>
        </w:rPr>
        <w:t xml:space="preserve"> Najaf soil contains limestone rock and gypsum in sedimentary deposits, dissolved by groundwater movement, forming cavities at various locations and shapes.</w:t>
      </w:r>
      <w:r w:rsidR="00B4706C" w:rsidRPr="00B4706C">
        <w:rPr>
          <w:rFonts w:asciiTheme="majorBidi" w:hAnsiTheme="majorBidi" w:cstheme="majorBidi"/>
          <w:sz w:val="24"/>
          <w:szCs w:val="24"/>
          <w:lang w:bidi="ar-IQ"/>
        </w:rPr>
        <w:t xml:space="preserve"> </w:t>
      </w:r>
      <w:r w:rsidR="00B4706C" w:rsidRPr="000019AD">
        <w:rPr>
          <w:rFonts w:asciiTheme="majorBidi" w:hAnsiTheme="majorBidi" w:cstheme="majorBidi"/>
          <w:sz w:val="24"/>
          <w:szCs w:val="24"/>
          <w:lang w:bidi="ar-IQ"/>
        </w:rPr>
        <w:t>It has been determined that the best location for penetrating the sheet piles for seepage reduction purposes depends on the (</w:t>
      </w:r>
      <w:proofErr w:type="spellStart"/>
      <w:r w:rsidR="00B4706C" w:rsidRPr="00BE379D">
        <w:rPr>
          <w:rFonts w:asciiTheme="majorBidi" w:hAnsiTheme="majorBidi" w:cstheme="majorBidi"/>
          <w:b/>
          <w:bCs/>
          <w:i/>
          <w:iCs/>
          <w:sz w:val="24"/>
          <w:szCs w:val="24"/>
          <w:lang w:bidi="ar-IQ"/>
        </w:rPr>
        <w:t>Xc</w:t>
      </w:r>
      <w:proofErr w:type="spellEnd"/>
      <w:r w:rsidR="00B4706C" w:rsidRPr="00BE379D">
        <w:rPr>
          <w:rFonts w:asciiTheme="majorBidi" w:hAnsiTheme="majorBidi" w:cstheme="majorBidi"/>
          <w:b/>
          <w:bCs/>
          <w:i/>
          <w:iCs/>
          <w:sz w:val="24"/>
          <w:szCs w:val="24"/>
          <w:lang w:bidi="ar-IQ"/>
        </w:rPr>
        <w:t>/B</w:t>
      </w:r>
      <w:r w:rsidR="00B4706C" w:rsidRPr="000019AD">
        <w:rPr>
          <w:rFonts w:asciiTheme="majorBidi" w:hAnsiTheme="majorBidi" w:cstheme="majorBidi"/>
          <w:sz w:val="24"/>
          <w:szCs w:val="24"/>
          <w:lang w:bidi="ar-IQ"/>
        </w:rPr>
        <w:t>) ratio, where</w:t>
      </w:r>
      <w:r w:rsidR="00B4706C" w:rsidRPr="00BE379D">
        <w:rPr>
          <w:rFonts w:asciiTheme="majorBidi" w:hAnsiTheme="majorBidi" w:cstheme="majorBidi"/>
          <w:b/>
          <w:bCs/>
          <w:i/>
          <w:iCs/>
          <w:sz w:val="24"/>
          <w:szCs w:val="24"/>
          <w:lang w:bidi="ar-IQ"/>
        </w:rPr>
        <w:t xml:space="preserve"> </w:t>
      </w:r>
      <w:proofErr w:type="spellStart"/>
      <w:r w:rsidR="00B4706C" w:rsidRPr="00BE379D">
        <w:rPr>
          <w:rFonts w:asciiTheme="majorBidi" w:hAnsiTheme="majorBidi" w:cstheme="majorBidi"/>
          <w:b/>
          <w:bCs/>
          <w:i/>
          <w:iCs/>
          <w:sz w:val="24"/>
          <w:szCs w:val="24"/>
          <w:lang w:bidi="ar-IQ"/>
        </w:rPr>
        <w:t>Xc</w:t>
      </w:r>
      <w:proofErr w:type="spellEnd"/>
      <w:r w:rsidR="00B4706C" w:rsidRPr="000019AD">
        <w:rPr>
          <w:rFonts w:asciiTheme="majorBidi" w:hAnsiTheme="majorBidi" w:cstheme="majorBidi"/>
          <w:sz w:val="24"/>
          <w:szCs w:val="24"/>
          <w:lang w:bidi="ar-IQ"/>
        </w:rPr>
        <w:t xml:space="preserve"> is the distance from the cavity center to upstream and </w:t>
      </w:r>
      <w:r w:rsidR="00B4706C" w:rsidRPr="006C3C21">
        <w:rPr>
          <w:rFonts w:asciiTheme="majorBidi" w:hAnsiTheme="majorBidi" w:cstheme="majorBidi"/>
          <w:b/>
          <w:bCs/>
          <w:i/>
          <w:iCs/>
          <w:sz w:val="24"/>
          <w:szCs w:val="24"/>
          <w:lang w:bidi="ar-IQ"/>
        </w:rPr>
        <w:t>B</w:t>
      </w:r>
      <w:r w:rsidR="00B4706C" w:rsidRPr="000019AD">
        <w:rPr>
          <w:rFonts w:asciiTheme="majorBidi" w:hAnsiTheme="majorBidi" w:cstheme="majorBidi"/>
          <w:sz w:val="24"/>
          <w:szCs w:val="24"/>
          <w:lang w:bidi="ar-IQ"/>
        </w:rPr>
        <w:t xml:space="preserve"> is the base width or creep length for water flow. The optimum position for cutoff initialization is at the dam toe according to cavity location (</w:t>
      </w:r>
      <w:proofErr w:type="spellStart"/>
      <w:r w:rsidR="00B4706C" w:rsidRPr="00BE379D">
        <w:rPr>
          <w:rFonts w:asciiTheme="majorBidi" w:hAnsiTheme="majorBidi" w:cstheme="majorBidi"/>
          <w:b/>
          <w:bCs/>
          <w:i/>
          <w:iCs/>
          <w:sz w:val="24"/>
          <w:szCs w:val="24"/>
          <w:lang w:bidi="ar-IQ"/>
        </w:rPr>
        <w:t>Xc</w:t>
      </w:r>
      <w:proofErr w:type="spellEnd"/>
      <w:r w:rsidR="00B4706C" w:rsidRPr="00BE379D">
        <w:rPr>
          <w:rFonts w:asciiTheme="majorBidi" w:hAnsiTheme="majorBidi" w:cstheme="majorBidi"/>
          <w:b/>
          <w:bCs/>
          <w:i/>
          <w:iCs/>
          <w:sz w:val="24"/>
          <w:szCs w:val="24"/>
          <w:lang w:bidi="ar-IQ"/>
        </w:rPr>
        <w:t>/ B</w:t>
      </w:r>
      <w:r w:rsidR="00B4706C" w:rsidRPr="000019AD">
        <w:rPr>
          <w:rFonts w:asciiTheme="majorBidi" w:hAnsiTheme="majorBidi" w:cstheme="majorBidi"/>
          <w:sz w:val="24"/>
          <w:szCs w:val="24"/>
          <w:lang w:bidi="ar-IQ"/>
        </w:rPr>
        <w:t xml:space="preserve"> = 0 and 0.5). When (</w:t>
      </w:r>
      <w:proofErr w:type="spellStart"/>
      <w:r w:rsidR="00B4706C" w:rsidRPr="00BE379D">
        <w:rPr>
          <w:rFonts w:asciiTheme="majorBidi" w:hAnsiTheme="majorBidi" w:cstheme="majorBidi"/>
          <w:b/>
          <w:bCs/>
          <w:i/>
          <w:iCs/>
          <w:sz w:val="24"/>
          <w:szCs w:val="24"/>
          <w:lang w:bidi="ar-IQ"/>
        </w:rPr>
        <w:t>Xc</w:t>
      </w:r>
      <w:proofErr w:type="spellEnd"/>
      <w:r w:rsidR="00B4706C" w:rsidRPr="00BE379D">
        <w:rPr>
          <w:rFonts w:asciiTheme="majorBidi" w:hAnsiTheme="majorBidi" w:cstheme="majorBidi"/>
          <w:b/>
          <w:bCs/>
          <w:i/>
          <w:iCs/>
          <w:sz w:val="24"/>
          <w:szCs w:val="24"/>
          <w:lang w:bidi="ar-IQ"/>
        </w:rPr>
        <w:t>/ B</w:t>
      </w:r>
      <w:r w:rsidR="00B4706C" w:rsidRPr="000019AD">
        <w:rPr>
          <w:rFonts w:asciiTheme="majorBidi" w:hAnsiTheme="majorBidi" w:cstheme="majorBidi"/>
          <w:sz w:val="24"/>
          <w:szCs w:val="24"/>
          <w:lang w:bidi="ar-IQ"/>
        </w:rPr>
        <w:t xml:space="preserve"> ≥1) the best location is at the dam heel. Finite elements and suitable computer programs have been used. </w:t>
      </w:r>
      <w:r w:rsidR="004C3E51">
        <w:rPr>
          <w:rFonts w:asciiTheme="majorBidi" w:hAnsiTheme="majorBidi" w:cstheme="majorBidi"/>
          <w:sz w:val="24"/>
          <w:szCs w:val="24"/>
          <w:lang w:bidi="ar-IQ"/>
        </w:rPr>
        <w:t>I</w:t>
      </w:r>
      <w:r w:rsidR="00B4706C" w:rsidRPr="000019AD">
        <w:rPr>
          <w:rFonts w:asciiTheme="majorBidi" w:hAnsiTheme="majorBidi" w:cstheme="majorBidi"/>
          <w:sz w:val="24"/>
          <w:szCs w:val="24"/>
          <w:lang w:bidi="ar-IQ"/>
        </w:rPr>
        <w:t>t was clear when dealing with a negative cavity position towards the upstream side, that the optimal location for initiating sheet pile installation is in the middle of the base</w:t>
      </w:r>
      <w:r w:rsidR="00B27FD5">
        <w:rPr>
          <w:rFonts w:asciiTheme="majorBidi" w:hAnsiTheme="majorBidi" w:cstheme="majorBidi"/>
          <w:sz w:val="24"/>
          <w:szCs w:val="24"/>
          <w:lang w:bidi="ar-IQ"/>
        </w:rPr>
        <w:t>.</w:t>
      </w:r>
    </w:p>
    <w:p w14:paraId="0679E9BF" w14:textId="77777777" w:rsidR="00B27FD5" w:rsidRDefault="00B27FD5" w:rsidP="00170DD2">
      <w:pPr>
        <w:pStyle w:val="ListParagraph"/>
        <w:spacing w:after="0"/>
        <w:ind w:left="0"/>
        <w:jc w:val="lowKashida"/>
        <w:rPr>
          <w:rFonts w:asciiTheme="majorBidi" w:hAnsiTheme="majorBidi" w:cstheme="majorBidi"/>
          <w:sz w:val="24"/>
          <w:szCs w:val="24"/>
          <w:lang w:bidi="ar-IQ"/>
        </w:rPr>
      </w:pPr>
    </w:p>
    <w:p w14:paraId="6570E5D9" w14:textId="77777777" w:rsidR="00B27FD5" w:rsidRDefault="00B27FD5" w:rsidP="00B27FD5">
      <w:pPr>
        <w:keepNext/>
        <w:jc w:val="center"/>
      </w:pPr>
      <w:r>
        <w:rPr>
          <w:noProof/>
          <w14:ligatures w14:val="standardContextual"/>
        </w:rPr>
        <w:drawing>
          <wp:inline distT="0" distB="0" distL="0" distR="0" wp14:anchorId="241BE9AC" wp14:editId="4391221C">
            <wp:extent cx="3762375" cy="1881312"/>
            <wp:effectExtent l="19050" t="19050" r="9525" b="24130"/>
            <wp:docPr id="576379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79504" name=""/>
                    <pic:cNvPicPr/>
                  </pic:nvPicPr>
                  <pic:blipFill rotWithShape="1">
                    <a:blip r:embed="rId27">
                      <a:extLst>
                        <a:ext uri="{BEBA8EAE-BF5A-486C-A8C5-ECC9F3942E4B}">
                          <a14:imgProps xmlns:a14="http://schemas.microsoft.com/office/drawing/2010/main">
                            <a14:imgLayer r:embed="rId28">
                              <a14:imgEffect>
                                <a14:saturation sat="400000"/>
                              </a14:imgEffect>
                            </a14:imgLayer>
                          </a14:imgProps>
                        </a:ext>
                      </a:extLst>
                    </a:blip>
                    <a:srcRect r="2439" b="5204"/>
                    <a:stretch/>
                  </pic:blipFill>
                  <pic:spPr bwMode="auto">
                    <a:xfrm>
                      <a:off x="0" y="0"/>
                      <a:ext cx="3783333" cy="189179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10ACC11" w14:textId="0466B741" w:rsidR="00170DD2" w:rsidRDefault="00B27FD5" w:rsidP="00B27FD5">
      <w:pPr>
        <w:pStyle w:val="Caption"/>
        <w:jc w:val="center"/>
        <w:rPr>
          <w:rFonts w:asciiTheme="majorBidi" w:hAnsiTheme="majorBidi" w:cstheme="majorBidi"/>
          <w:i w:val="0"/>
          <w:iCs w:val="0"/>
          <w:color w:val="auto"/>
          <w:sz w:val="24"/>
          <w:szCs w:val="24"/>
          <w:lang w:bidi="ar-IQ"/>
        </w:rPr>
      </w:pPr>
      <w:bookmarkStart w:id="12" w:name="_Ref156391662"/>
      <w:r w:rsidRPr="00B27FD5">
        <w:rPr>
          <w:rFonts w:asciiTheme="majorBidi" w:hAnsiTheme="majorBidi" w:cstheme="majorBidi"/>
          <w:b/>
          <w:bCs/>
          <w:i w:val="0"/>
          <w:iCs w:val="0"/>
          <w:color w:val="auto"/>
          <w:sz w:val="24"/>
          <w:szCs w:val="24"/>
          <w:lang w:bidi="ar-IQ"/>
        </w:rPr>
        <w:t xml:space="preserve">Figure </w:t>
      </w:r>
      <w:r w:rsidRPr="00B27FD5">
        <w:rPr>
          <w:rFonts w:asciiTheme="majorBidi" w:hAnsiTheme="majorBidi" w:cstheme="majorBidi"/>
          <w:b/>
          <w:bCs/>
          <w:i w:val="0"/>
          <w:iCs w:val="0"/>
          <w:color w:val="auto"/>
          <w:sz w:val="24"/>
          <w:szCs w:val="24"/>
          <w:lang w:bidi="ar-IQ"/>
        </w:rPr>
        <w:fldChar w:fldCharType="begin"/>
      </w:r>
      <w:r w:rsidRPr="00B27FD5">
        <w:rPr>
          <w:rFonts w:asciiTheme="majorBidi" w:hAnsiTheme="majorBidi" w:cstheme="majorBidi"/>
          <w:b/>
          <w:bCs/>
          <w:i w:val="0"/>
          <w:iCs w:val="0"/>
          <w:color w:val="auto"/>
          <w:sz w:val="24"/>
          <w:szCs w:val="24"/>
          <w:lang w:bidi="ar-IQ"/>
        </w:rPr>
        <w:instrText xml:space="preserve"> SEQ Figure \* ARABIC </w:instrText>
      </w:r>
      <w:r w:rsidRPr="00B27FD5">
        <w:rPr>
          <w:rFonts w:asciiTheme="majorBidi" w:hAnsiTheme="majorBidi" w:cstheme="majorBidi"/>
          <w:b/>
          <w:bCs/>
          <w:i w:val="0"/>
          <w:iCs w:val="0"/>
          <w:color w:val="auto"/>
          <w:sz w:val="24"/>
          <w:szCs w:val="24"/>
          <w:lang w:bidi="ar-IQ"/>
        </w:rPr>
        <w:fldChar w:fldCharType="separate"/>
      </w:r>
      <w:r w:rsidR="00C66D7D">
        <w:rPr>
          <w:rFonts w:asciiTheme="majorBidi" w:hAnsiTheme="majorBidi" w:cstheme="majorBidi"/>
          <w:b/>
          <w:bCs/>
          <w:i w:val="0"/>
          <w:iCs w:val="0"/>
          <w:noProof/>
          <w:color w:val="auto"/>
          <w:sz w:val="24"/>
          <w:szCs w:val="24"/>
          <w:lang w:bidi="ar-IQ"/>
        </w:rPr>
        <w:t>11</w:t>
      </w:r>
      <w:r w:rsidRPr="00B27FD5">
        <w:rPr>
          <w:rFonts w:asciiTheme="majorBidi" w:hAnsiTheme="majorBidi" w:cstheme="majorBidi"/>
          <w:b/>
          <w:bCs/>
          <w:i w:val="0"/>
          <w:iCs w:val="0"/>
          <w:color w:val="auto"/>
          <w:sz w:val="24"/>
          <w:szCs w:val="24"/>
          <w:lang w:bidi="ar-IQ"/>
        </w:rPr>
        <w:fldChar w:fldCharType="end"/>
      </w:r>
      <w:bookmarkEnd w:id="12"/>
      <w:r w:rsidRPr="00B27FD5">
        <w:rPr>
          <w:rFonts w:asciiTheme="majorBidi" w:hAnsiTheme="majorBidi" w:cstheme="majorBidi"/>
          <w:b/>
          <w:bCs/>
          <w:i w:val="0"/>
          <w:iCs w:val="0"/>
          <w:color w:val="auto"/>
          <w:sz w:val="24"/>
          <w:szCs w:val="24"/>
          <w:lang w:bidi="ar-IQ"/>
        </w:rPr>
        <w:t>:</w:t>
      </w:r>
      <w:r w:rsidRPr="00B27FD5">
        <w:rPr>
          <w:rFonts w:asciiTheme="majorBidi" w:hAnsiTheme="majorBidi" w:cstheme="majorBidi"/>
          <w:i w:val="0"/>
          <w:iCs w:val="0"/>
          <w:color w:val="auto"/>
          <w:sz w:val="24"/>
          <w:szCs w:val="24"/>
          <w:lang w:bidi="ar-IQ"/>
        </w:rPr>
        <w:t xml:space="preserve"> Model of the dam, soil with </w:t>
      </w:r>
      <w:r>
        <w:rPr>
          <w:rFonts w:asciiTheme="majorBidi" w:hAnsiTheme="majorBidi" w:cstheme="majorBidi"/>
          <w:i w:val="0"/>
          <w:iCs w:val="0"/>
          <w:color w:val="auto"/>
          <w:sz w:val="24"/>
          <w:szCs w:val="24"/>
          <w:lang w:bidi="ar-IQ"/>
        </w:rPr>
        <w:t xml:space="preserve">a </w:t>
      </w:r>
      <w:r w:rsidRPr="00B27FD5">
        <w:rPr>
          <w:rFonts w:asciiTheme="majorBidi" w:hAnsiTheme="majorBidi" w:cstheme="majorBidi"/>
          <w:i w:val="0"/>
          <w:iCs w:val="0"/>
          <w:color w:val="auto"/>
          <w:sz w:val="24"/>
          <w:szCs w:val="24"/>
          <w:lang w:bidi="ar-IQ"/>
        </w:rPr>
        <w:t>cavity system</w:t>
      </w:r>
    </w:p>
    <w:p w14:paraId="08D4D061" w14:textId="1AB729FE" w:rsidR="00FC42D5" w:rsidRDefault="00000000" w:rsidP="00903D8F">
      <w:pPr>
        <w:jc w:val="lowKashida"/>
        <w:rPr>
          <w:rFonts w:asciiTheme="majorBidi" w:hAnsiTheme="majorBidi" w:cstheme="majorBidi"/>
          <w:sz w:val="24"/>
          <w:szCs w:val="24"/>
          <w:lang w:bidi="ar-IQ"/>
        </w:rPr>
      </w:pPr>
      <w:sdt>
        <w:sdtPr>
          <w:rPr>
            <w:rFonts w:asciiTheme="majorBidi" w:hAnsiTheme="majorBidi" w:cstheme="majorBidi"/>
            <w:color w:val="000000"/>
            <w:sz w:val="24"/>
            <w:szCs w:val="24"/>
            <w:lang w:bidi="ar-IQ"/>
          </w:rPr>
          <w:tag w:val="MENDELEY_CITATION_v3_eyJjaXRhdGlvbklEIjoiTUVOREVMRVlfQ0lUQVRJT05fNGVlYjQ2OGItMWQzYS00YTczLWIwMTYtYjY1ZTA1NGM0NmViIiwicHJvcGVydGllcyI6eyJub3RlSW5kZXgiOjB9LCJpc0VkaXRlZCI6ZmFsc2UsIm1hbnVhbE92ZXJyaWRlIjp7ImlzTWFudWFsbHlPdmVycmlkZGVuIjpmYWxzZSwiY2l0ZXByb2NUZXh0IjoiWzY3XSIsIm1hbnVhbE92ZXJyaWRlVGV4dCI6IiJ9LCJjaXRhdGlvbkl0ZW1zIjpbeyJpZCI6IjRhZDVkY2EyLWEyNTAtMzE5YS1hMjhlLWZiMDliMzE3MWQ4YiIsIml0ZW1EYXRhIjp7InR5cGUiOiJyZXBvcnQiLCJpZCI6IjRhZDVkY2EyLWEyNTAtMzE5YS1hMjhlLWZiMDliMzE3MWQ4YiIsInRpdGxlIjoiU2hlZXQgUGlsZXMgV2FsbHMgRWZmZWN0IG9uIFNlZXBhZ2UgQ2hhcmFjdGVyaXN0aWNzIHVuZGVyIExvdyBDb25jcmV0ZSBHcmF2aXR5IERhbXMgQWJiYXMgUmFkZGFtIEhhbWFkIiwiYXV0aG9yIjpbeyJmYW1pbHkiOiJTdHVkZW50IiwiZ2l2ZW4iOiJIIEQiLCJwYXJzZS1uYW1lcyI6ZmFsc2UsImRyb3BwaW5nLXBhcnRpY2xlIjoiIiwibm9uLWRyb3BwaW5nLXBhcnRpY2xlIjoiIn0seyJmYW1pbHkiOiJCZWhheWEiLCJnaXZlbiI6IlNoYW1pbCBBIiwicGFyc2UtbmFtZXMiOmZhbHNlLCJkcm9wcGluZy1wYXJ0aWNsZSI6IiIsIm5vbi1kcm9wcGluZy1wYXJ0aWNsZSI6IiJ9XSwiVVJMIjoid3d3LmlqZXJ0Lm9yZyIsImlzc3VlZCI6eyJkYXRlLXBhcnRzIjpbWzIwMjJdXX0sImFic3RyYWN0IjoiVGhlIGN1cnJlbnQgc3R1ZHkgZGVhbHQgd2l0aCB0aGUgaHlkcmF1bGljIGFuYWx5c2lzIG9mIHNoZWV0IHBpbGVzIHdhbGxzIHVuZGVyIGxvdyBjb25jcmV0ZSBncmF2aXR5IGRhbSBjb25zdHJ1Y3RlZCBvdmVyIHRvdyBpc290cm9waWMgc29pbCBsYXllcnMgd2l0aCBkaWZmZXJlbnQgcGVybWVhYmlsaXR5IGFuZCB0aGlja25lc3MuIFRoZSB1cGxpZnQgcHJlc3N1cmUgZm9yY2UgKHBvcmUgd2F0ZXIgcHJlc3N1cmUpIHVuZGVyIGRhbSwgc2VlcGFnZSBkaXNjaGFyZ2VzLCBhbmQgZXhpdCBncmFkaWVudHMgdGhyb3VnaCB0aGUgY29tcGxleCBmb3VuZGF0aW9uIHNvaWwgd2l0aCB0d28gbGF5ZXJzIGFuZCBkaWZmZXJlbnQgcGVybWVhYmlsaXR5IHdpdGggc2hlZXQgcGlsZXMgYXQgdGhlIHVwc3RyZWFtIGFuZCB0aGUgZG93bnN0cmVhbSBvZiB0aGUgZmxvb3IgbnVtZXJpY2FsbHkgaW52ZXN0aWdhdGVkLiBUaGUgaW52ZXN0aWdhdGlvbiBjYXJyaWVkIG91dCBvbiA1NCBtb2RlbHMgb2YgYXNzdW1lZCBkYW1zIGNvbnRhaW5lZCBzaGVldCBwaWxlcyBvZiB2YXJpb3VzIGRlcHRocyBhbmQgYXQgdmFyaWFibGUgYW5nbGVzIHdpdGggdGhlIGhvcml6b250YWwgYXhpcywgYXMgd2VsbCBhcyBhdCB2YXJpYWJsZSBsb2NhdGlvbnMgYmVsb3cgdGhlIGRhbSBmbG9vci4gRmluaXRlIGVsZW1lbnQgdGVjaG5pcXVlIHdpdGggYWlkIG9mIChHZW8tU3R1ZGlvLVNFRVAvVyBtb2RlbCkgc29mdHdhcmUgd2FzIHVzZWQgdG8gc29sdmUgbnVtZXJpY2FsbHkgc2VlcGFnZSBmbG93IGNvbmRpdGlvbiB0aHJvdWdoIHBlcnZpb3VzIGZvdW5kYXRpb24gc29pbC4gUmVzdWx0cyBzaG9zZSB0aGF0IG1pbmltdW0gdmFsdWUgb2YgdXBsaWZ0IHByZXNzdXJlIGZvcmNlIGlzIGZvciB0aGUgY2FzZSB0aGF0IHNoZWV0IHBpbGUgaXMgYXQgdXBzdHJlYW0gYW5kIHRoZSBtYXhpbXVtIGlzIGF0IHRoZSBlbmQgb2YgdGhlIGRhbS4gU28gdGhhdCwgaXQgY2FuIGJlIGV4cHJlc3NlZCB0aGF0IHRoZSBiZXN0IHBsYWNlIGZvciBzaGVldCBwaWxlIGluIG9yZGVyIHRvIGRlY3JlYXNlIHVwbGlmdCBwcmVzc3VyZSBmb3JjZSBpcyBhdCB1cHN0cmVhbSAoaGVlbCkgb2YgdGhlIGRhbS4gSW4gdGhlIG90aGVyIHdvcmRzLCB0aGUgdXBzdHJlYW0gc2hlZXQgcGlsZSBjYXVzZXMgZGVjcmVtZW50IDc1JSBpbiB1cGxpZnQgcHJlc3N1cmUgZm9yY2VzIHJlc3BlY3QgdG8gdGhlIGNhc2UgdGhhdCBubyBzaGVldCBwaWxlIHVzZWQuIEl0IHdhcyBhbHNvIGNsZWFyIHRoYXQgY2hhbmdpbmcgdGhlIGRlcHRoIG9mIHRoZSB3YWxscyBpcyB0aGUgbW9zdCBpbmZsdWVudGlhbCBmYWN0b3Igb24gdGhlIHNlZXBhZ2UgY2hhcmFjdGVyaXN0aWNzIHdpdGggY29uc2lkZXJhYmxlIHByb3BvcnRpb25zIGZvciBlYWNoIG9mIHRoZSBzZWVwYWdlIGRpc2NoYXJnZSwgcG9yZSB3YXRlciBwcmVzc3VyZSBhbmQgZXhpdCBncmFkaWVudCwgZXhjZXB0IGZvciBpbmNyZWFzaW5nIHRoZSBkZXB0aCB3aXRoIHJlc3BlY3QgdG8gdGhlIGRvd25zdHJlYW0gc2hlZXQgcGlsZSwgd2hpY2ggY2F1c2VzIGEgc2lnbmlmaWNhbnQgaW5jcmVhc2UgaW4gcG9yZSB3YXRlciBwcmVzc3VyZS4gQXMgZm9yIHRoZSBsb2NhdGlvbiBvZiB0aGUgd2FsbHMgKHRoZWlyIGRpc3RhbmNlIGZyb20gdGhlIHR3byBlbmRzIG9mIHRoZSBkYW0gZmxvb3IpLCB0aGV5IGluY3JlYXNlIHRoZSBzZWVwYWdlIGRpc2NoYXJnZSwgcG9yZSB3YXRlciBwcmVzc3VyZSwgYW5kIGV4aXQgZ3JhZGllbnQgd2l0aCByZXNwZWN0IHRvIHRoZSB1cHN0cmVhbSBzaGVldCBwaWxlIGluIGxpdHRsZSB0byBtZWRpdW0gcHJvcG9ydGlvbnMsIGFuZCBpbmNyZWFzZSB0aGUgc2VlcGFnZSBkaXNjaGFyZ2UgYW5kIGRlY3JlYXNlIGJvdGggdGhlIHBvcmUgd2F0ZXIgcHJlc3N1cmUgYW5kIGV4aXQgZ3JhZGllbnQgd2l0aCByZXNwZWN0IHRvIHRoZSBkb3duc3RyZWFtIHNoZWV0IHBpbGUgaW4gc21hbGwgcHJvcG9ydGlvbnMgYXMgd2VsbC4gRmluYWxseSwgaW5jcmVhc2luZyBpbmNsaW5hdGlvbiBhbmdsZSBmcm9tIHRoZSB2ZXJ0aWNhbCBheGlzIHdpdGggcmVzcGVjdCB0byB0aGUgZG93bnN0cmVhbSBzaGVldCBwaWxlIGNhdXNlcyBhIG1vZGVyYXRlIGluY3JlYXNlIGluIGFsbCBzZWVwYWdlIGNoYXJhY3RlcmlzdGljcywgd2hpbGUgaW5jcmVhc2luZyBpbmNsaW5hdGlvbiBhbmdsZSBvZiB0aGUgZG93bnN0cmVhbSBzaGVldCBwaWxlIGNhdXNlcyBhIHNtYWxsIGluY3JlYXNlIGluIHNlZXBhZ2UgZGlzY2hhcmdlIGFuZCBhIG1vZGVyYXRlIHRvIGJpZyBkZWNyZWFzZSBpbiBib3RoIHBvcmUgd2F0ZXIgcHJlc3N1cmUgYW5kIGV4aXQgZ3JhZGllbnQsIHJlc3BlY3RpdmVseS4iLCJjb250YWluZXItdGl0bGUtc2hvcnQiOiIifSwiaXNUZW1wb3JhcnkiOmZhbHNlfV19"/>
          <w:id w:val="-148746519"/>
          <w:placeholder>
            <w:docPart w:val="45274D13DFC64B39BB8296445B0270D7"/>
          </w:placeholder>
        </w:sdtPr>
        <w:sdtContent>
          <w:r w:rsidR="00A3774C" w:rsidRPr="00A3774C">
            <w:rPr>
              <w:rFonts w:eastAsia="Times New Roman"/>
              <w:color w:val="000000"/>
            </w:rPr>
            <w:t>[67]</w:t>
          </w:r>
        </w:sdtContent>
      </w:sdt>
      <w:r w:rsidR="00903D8F" w:rsidRPr="00903D8F">
        <w:rPr>
          <w:rFonts w:asciiTheme="majorBidi" w:hAnsiTheme="majorBidi" w:cstheme="majorBidi"/>
          <w:sz w:val="24"/>
          <w:szCs w:val="24"/>
          <w:lang w:bidi="ar-IQ"/>
        </w:rPr>
        <w:t xml:space="preserve"> investigated the sheet pile wall influence on the seepage cases under the low concrete gravity dam isotropic soil layers with different permeability and thickness. The study examined 54 hypothetical dam models with varying depths, angles, and positions of sheet piles obtaining numerical solutions for seepage flow conditions using </w:t>
      </w:r>
      <w:r w:rsidR="001278C7">
        <w:rPr>
          <w:rFonts w:asciiTheme="majorBidi" w:hAnsiTheme="majorBidi" w:cstheme="majorBidi"/>
          <w:sz w:val="24"/>
          <w:szCs w:val="24"/>
          <w:lang w:bidi="ar-IQ"/>
        </w:rPr>
        <w:t xml:space="preserve">the </w:t>
      </w:r>
      <w:r w:rsidR="00903D8F" w:rsidRPr="00903D8F">
        <w:rPr>
          <w:rFonts w:asciiTheme="majorBidi" w:hAnsiTheme="majorBidi" w:cstheme="majorBidi"/>
          <w:sz w:val="24"/>
          <w:szCs w:val="24"/>
          <w:lang w:bidi="ar-IQ"/>
        </w:rPr>
        <w:t>finite element technique and Geo-Studio - SEEP/W model software</w:t>
      </w:r>
      <w:r w:rsidR="00903D8F">
        <w:rPr>
          <w:rFonts w:asciiTheme="majorBidi" w:hAnsiTheme="majorBidi" w:cstheme="majorBidi"/>
          <w:sz w:val="24"/>
          <w:szCs w:val="24"/>
          <w:lang w:bidi="ar-IQ"/>
        </w:rPr>
        <w:t>.</w:t>
      </w:r>
      <w:r w:rsidR="00903D8F" w:rsidRPr="00903D8F">
        <w:rPr>
          <w:rFonts w:asciiTheme="majorBidi" w:hAnsiTheme="majorBidi" w:cstheme="majorBidi"/>
          <w:sz w:val="24"/>
          <w:szCs w:val="24"/>
          <w:lang w:bidi="ar-IQ"/>
        </w:rPr>
        <w:t xml:space="preserve"> </w:t>
      </w:r>
      <w:r w:rsidR="00903D8F" w:rsidRPr="000019AD">
        <w:rPr>
          <w:rFonts w:asciiTheme="majorBidi" w:hAnsiTheme="majorBidi" w:cstheme="majorBidi"/>
          <w:sz w:val="24"/>
          <w:szCs w:val="24"/>
          <w:lang w:bidi="ar-IQ"/>
        </w:rPr>
        <w:t>The following result below was obtained</w:t>
      </w:r>
      <w:r w:rsidR="00044809">
        <w:rPr>
          <w:rFonts w:asciiTheme="majorBidi" w:hAnsiTheme="majorBidi" w:cstheme="majorBidi"/>
          <w:sz w:val="24"/>
          <w:szCs w:val="24"/>
          <w:lang w:bidi="ar-IQ"/>
        </w:rPr>
        <w:t>.</w:t>
      </w:r>
    </w:p>
    <w:p w14:paraId="7A40DE9D" w14:textId="4D8ECB83" w:rsidR="00834EDC" w:rsidRPr="00834EDC" w:rsidRDefault="00834EDC" w:rsidP="00834EDC">
      <w:pPr>
        <w:pStyle w:val="Caption"/>
        <w:jc w:val="center"/>
        <w:rPr>
          <w:rFonts w:asciiTheme="majorBidi" w:hAnsiTheme="majorBidi" w:cstheme="majorBidi"/>
          <w:i w:val="0"/>
          <w:iCs w:val="0"/>
          <w:color w:val="auto"/>
          <w:sz w:val="24"/>
          <w:szCs w:val="24"/>
          <w:lang w:bidi="ar-IQ"/>
        </w:rPr>
      </w:pPr>
      <w:r w:rsidRPr="002E3D35">
        <w:rPr>
          <w:rFonts w:asciiTheme="majorBidi" w:hAnsiTheme="majorBidi" w:cstheme="majorBidi"/>
          <w:b/>
          <w:bCs/>
          <w:i w:val="0"/>
          <w:iCs w:val="0"/>
          <w:color w:val="auto"/>
          <w:sz w:val="24"/>
          <w:szCs w:val="24"/>
          <w:lang w:bidi="ar-IQ"/>
        </w:rPr>
        <w:lastRenderedPageBreak/>
        <w:t xml:space="preserve">Table </w:t>
      </w:r>
      <w:r w:rsidRPr="002E3D35">
        <w:rPr>
          <w:rFonts w:asciiTheme="majorBidi" w:hAnsiTheme="majorBidi" w:cstheme="majorBidi"/>
          <w:b/>
          <w:bCs/>
          <w:i w:val="0"/>
          <w:iCs w:val="0"/>
          <w:color w:val="auto"/>
          <w:sz w:val="24"/>
          <w:szCs w:val="24"/>
          <w:lang w:bidi="ar-IQ"/>
        </w:rPr>
        <w:fldChar w:fldCharType="begin"/>
      </w:r>
      <w:r w:rsidRPr="002E3D35">
        <w:rPr>
          <w:rFonts w:asciiTheme="majorBidi" w:hAnsiTheme="majorBidi" w:cstheme="majorBidi"/>
          <w:b/>
          <w:bCs/>
          <w:i w:val="0"/>
          <w:iCs w:val="0"/>
          <w:color w:val="auto"/>
          <w:sz w:val="24"/>
          <w:szCs w:val="24"/>
          <w:lang w:bidi="ar-IQ"/>
        </w:rPr>
        <w:instrText xml:space="preserve"> SEQ Table \* ARABIC </w:instrText>
      </w:r>
      <w:r w:rsidRPr="002E3D35">
        <w:rPr>
          <w:rFonts w:asciiTheme="majorBidi" w:hAnsiTheme="majorBidi" w:cstheme="majorBidi"/>
          <w:b/>
          <w:bCs/>
          <w:i w:val="0"/>
          <w:iCs w:val="0"/>
          <w:color w:val="auto"/>
          <w:sz w:val="24"/>
          <w:szCs w:val="24"/>
          <w:lang w:bidi="ar-IQ"/>
        </w:rPr>
        <w:fldChar w:fldCharType="separate"/>
      </w:r>
      <w:r w:rsidR="00A2288F">
        <w:rPr>
          <w:rFonts w:asciiTheme="majorBidi" w:hAnsiTheme="majorBidi" w:cstheme="majorBidi"/>
          <w:b/>
          <w:bCs/>
          <w:i w:val="0"/>
          <w:iCs w:val="0"/>
          <w:noProof/>
          <w:color w:val="auto"/>
          <w:sz w:val="24"/>
          <w:szCs w:val="24"/>
          <w:lang w:bidi="ar-IQ"/>
        </w:rPr>
        <w:t>8</w:t>
      </w:r>
      <w:r w:rsidRPr="002E3D35">
        <w:rPr>
          <w:rFonts w:asciiTheme="majorBidi" w:hAnsiTheme="majorBidi" w:cstheme="majorBidi"/>
          <w:b/>
          <w:bCs/>
          <w:i w:val="0"/>
          <w:iCs w:val="0"/>
          <w:color w:val="auto"/>
          <w:sz w:val="24"/>
          <w:szCs w:val="24"/>
          <w:lang w:bidi="ar-IQ"/>
        </w:rPr>
        <w:fldChar w:fldCharType="end"/>
      </w:r>
      <w:r w:rsidRPr="002E3D35">
        <w:rPr>
          <w:rFonts w:asciiTheme="majorBidi" w:hAnsiTheme="majorBidi" w:cstheme="majorBidi"/>
          <w:b/>
          <w:bCs/>
          <w:i w:val="0"/>
          <w:iCs w:val="0"/>
          <w:color w:val="auto"/>
          <w:sz w:val="24"/>
          <w:szCs w:val="24"/>
          <w:lang w:bidi="ar-IQ"/>
        </w:rPr>
        <w:t>:</w:t>
      </w:r>
      <w:r w:rsidRPr="00834EDC">
        <w:rPr>
          <w:rFonts w:asciiTheme="majorBidi" w:hAnsiTheme="majorBidi" w:cstheme="majorBidi"/>
          <w:i w:val="0"/>
          <w:iCs w:val="0"/>
          <w:color w:val="auto"/>
          <w:sz w:val="24"/>
          <w:szCs w:val="24"/>
          <w:lang w:bidi="ar-IQ"/>
        </w:rPr>
        <w:t xml:space="preserve"> The influence of the sheet pile positions on seepage discharge and pore water pressure.</w:t>
      </w:r>
    </w:p>
    <w:tbl>
      <w:tblPr>
        <w:tblW w:w="9350" w:type="dxa"/>
        <w:jc w:val="center"/>
        <w:tblLook w:val="04A0" w:firstRow="1" w:lastRow="0" w:firstColumn="1" w:lastColumn="0" w:noHBand="0" w:noVBand="1"/>
      </w:tblPr>
      <w:tblGrid>
        <w:gridCol w:w="1798"/>
        <w:gridCol w:w="900"/>
        <w:gridCol w:w="1529"/>
        <w:gridCol w:w="866"/>
        <w:gridCol w:w="866"/>
        <w:gridCol w:w="876"/>
        <w:gridCol w:w="839"/>
        <w:gridCol w:w="810"/>
        <w:gridCol w:w="866"/>
      </w:tblGrid>
      <w:tr w:rsidR="00044809" w:rsidRPr="000019AD" w14:paraId="13767028" w14:textId="77777777" w:rsidTr="00DD2395">
        <w:trPr>
          <w:trHeight w:val="288"/>
          <w:jc w:val="center"/>
        </w:trPr>
        <w:tc>
          <w:tcPr>
            <w:tcW w:w="1798"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noWrap/>
            <w:vAlign w:val="center"/>
            <w:hideMark/>
          </w:tcPr>
          <w:p w14:paraId="0E4D3F6B"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p>
        </w:tc>
        <w:tc>
          <w:tcPr>
            <w:tcW w:w="4161" w:type="dxa"/>
            <w:gridSpan w:val="4"/>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486B035"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Seepage (m</w:t>
            </w:r>
            <w:r w:rsidRPr="000019AD">
              <w:rPr>
                <w:rFonts w:asciiTheme="majorBidi" w:eastAsia="Times New Roman" w:hAnsiTheme="majorBidi" w:cstheme="majorBidi"/>
                <w:b/>
                <w:bCs/>
                <w:color w:val="000000"/>
                <w:sz w:val="20"/>
                <w:vertAlign w:val="superscript"/>
                <w:lang w:bidi="ar-SA"/>
              </w:rPr>
              <w:t>3</w:t>
            </w:r>
            <w:r w:rsidRPr="000019AD">
              <w:rPr>
                <w:rFonts w:asciiTheme="majorBidi" w:eastAsia="Times New Roman" w:hAnsiTheme="majorBidi" w:cstheme="majorBidi"/>
                <w:b/>
                <w:bCs/>
                <w:color w:val="000000"/>
                <w:sz w:val="20"/>
                <w:lang w:bidi="ar-SA"/>
              </w:rPr>
              <w:t>/s)</w:t>
            </w:r>
          </w:p>
        </w:tc>
        <w:tc>
          <w:tcPr>
            <w:tcW w:w="3391" w:type="dxa"/>
            <w:gridSpan w:val="4"/>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E22ADE7"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PWP (</w:t>
            </w:r>
            <w:proofErr w:type="spellStart"/>
            <w:r w:rsidRPr="000019AD">
              <w:rPr>
                <w:rFonts w:asciiTheme="majorBidi" w:eastAsia="Times New Roman" w:hAnsiTheme="majorBidi" w:cstheme="majorBidi"/>
                <w:b/>
                <w:bCs/>
                <w:color w:val="000000"/>
                <w:sz w:val="20"/>
                <w:lang w:bidi="ar-SA"/>
              </w:rPr>
              <w:t>k.p.a</w:t>
            </w:r>
            <w:proofErr w:type="spellEnd"/>
            <w:r w:rsidRPr="000019AD">
              <w:rPr>
                <w:rFonts w:asciiTheme="majorBidi" w:eastAsia="Times New Roman" w:hAnsiTheme="majorBidi" w:cstheme="majorBidi"/>
                <w:b/>
                <w:bCs/>
                <w:color w:val="000000"/>
                <w:sz w:val="20"/>
                <w:lang w:bidi="ar-SA"/>
              </w:rPr>
              <w:t>)</w:t>
            </w:r>
          </w:p>
        </w:tc>
      </w:tr>
      <w:tr w:rsidR="00044809" w:rsidRPr="000019AD" w14:paraId="27836B2C" w14:textId="77777777" w:rsidTr="00DD2395">
        <w:trPr>
          <w:trHeight w:val="288"/>
          <w:jc w:val="center"/>
        </w:trPr>
        <w:tc>
          <w:tcPr>
            <w:tcW w:w="1798" w:type="dxa"/>
            <w:vMerge/>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41B95E1C"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p>
        </w:tc>
        <w:tc>
          <w:tcPr>
            <w:tcW w:w="4161" w:type="dxa"/>
            <w:gridSpan w:val="4"/>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F5C3F1F"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L1&amp;L2 (Distance from the upstream and downstream ends in unit meter)</w:t>
            </w:r>
          </w:p>
        </w:tc>
        <w:tc>
          <w:tcPr>
            <w:tcW w:w="3391" w:type="dxa"/>
            <w:gridSpan w:val="4"/>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0EE7822"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L1&amp;L2 (Distance from the upstream and downstream ends in unit meter)</w:t>
            </w:r>
          </w:p>
        </w:tc>
      </w:tr>
      <w:tr w:rsidR="00044809" w:rsidRPr="000019AD" w14:paraId="67E13850" w14:textId="77777777" w:rsidTr="00DD2395">
        <w:trPr>
          <w:trHeight w:val="576"/>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14:paraId="77B34103" w14:textId="0931A8F0"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 xml:space="preserve">Distance from </w:t>
            </w:r>
            <w:r w:rsidR="004958D7">
              <w:rPr>
                <w:rFonts w:asciiTheme="majorBidi" w:eastAsia="Times New Roman" w:hAnsiTheme="majorBidi" w:cstheme="majorBidi"/>
                <w:b/>
                <w:bCs/>
                <w:color w:val="000000"/>
                <w:sz w:val="20"/>
                <w:lang w:bidi="ar-SA"/>
              </w:rPr>
              <w:t xml:space="preserve">the </w:t>
            </w:r>
            <w:r w:rsidRPr="000019AD">
              <w:rPr>
                <w:rFonts w:asciiTheme="majorBidi" w:eastAsia="Times New Roman" w:hAnsiTheme="majorBidi" w:cstheme="majorBidi"/>
                <w:b/>
                <w:bCs/>
                <w:color w:val="000000"/>
                <w:sz w:val="20"/>
                <w:lang w:bidi="ar-SA"/>
              </w:rPr>
              <w:t>upstream end of the dam base</w:t>
            </w:r>
          </w:p>
        </w:tc>
        <w:tc>
          <w:tcPr>
            <w:tcW w:w="900" w:type="dxa"/>
            <w:tcBorders>
              <w:top w:val="nil"/>
              <w:left w:val="nil"/>
              <w:bottom w:val="single" w:sz="4" w:space="0" w:color="auto"/>
              <w:right w:val="single" w:sz="4" w:space="0" w:color="auto"/>
            </w:tcBorders>
            <w:shd w:val="clear" w:color="auto" w:fill="auto"/>
            <w:noWrap/>
            <w:vAlign w:val="center"/>
            <w:hideMark/>
          </w:tcPr>
          <w:p w14:paraId="32D1FB9D"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0</w:t>
            </w:r>
          </w:p>
        </w:tc>
        <w:tc>
          <w:tcPr>
            <w:tcW w:w="1529" w:type="dxa"/>
            <w:tcBorders>
              <w:top w:val="nil"/>
              <w:left w:val="nil"/>
              <w:bottom w:val="single" w:sz="4" w:space="0" w:color="auto"/>
              <w:right w:val="single" w:sz="4" w:space="0" w:color="auto"/>
            </w:tcBorders>
            <w:shd w:val="clear" w:color="auto" w:fill="auto"/>
            <w:noWrap/>
            <w:vAlign w:val="center"/>
            <w:hideMark/>
          </w:tcPr>
          <w:p w14:paraId="3CAE82B0"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2</w:t>
            </w:r>
          </w:p>
        </w:tc>
        <w:tc>
          <w:tcPr>
            <w:tcW w:w="866" w:type="dxa"/>
            <w:tcBorders>
              <w:top w:val="nil"/>
              <w:left w:val="nil"/>
              <w:bottom w:val="single" w:sz="4" w:space="0" w:color="auto"/>
              <w:right w:val="single" w:sz="4" w:space="0" w:color="auto"/>
            </w:tcBorders>
            <w:shd w:val="clear" w:color="auto" w:fill="auto"/>
            <w:noWrap/>
            <w:vAlign w:val="center"/>
            <w:hideMark/>
          </w:tcPr>
          <w:p w14:paraId="0DD86CD0"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3</w:t>
            </w:r>
          </w:p>
        </w:tc>
        <w:tc>
          <w:tcPr>
            <w:tcW w:w="866" w:type="dxa"/>
            <w:tcBorders>
              <w:top w:val="nil"/>
              <w:left w:val="nil"/>
              <w:bottom w:val="single" w:sz="4" w:space="0" w:color="auto"/>
              <w:right w:val="single" w:sz="4" w:space="0" w:color="auto"/>
            </w:tcBorders>
            <w:shd w:val="clear" w:color="auto" w:fill="auto"/>
            <w:noWrap/>
            <w:vAlign w:val="center"/>
            <w:hideMark/>
          </w:tcPr>
          <w:p w14:paraId="42D316FE"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4</w:t>
            </w:r>
          </w:p>
        </w:tc>
        <w:tc>
          <w:tcPr>
            <w:tcW w:w="876" w:type="dxa"/>
            <w:tcBorders>
              <w:top w:val="nil"/>
              <w:left w:val="nil"/>
              <w:bottom w:val="single" w:sz="4" w:space="0" w:color="auto"/>
              <w:right w:val="single" w:sz="4" w:space="0" w:color="auto"/>
            </w:tcBorders>
            <w:shd w:val="clear" w:color="auto" w:fill="auto"/>
            <w:noWrap/>
            <w:vAlign w:val="center"/>
            <w:hideMark/>
          </w:tcPr>
          <w:p w14:paraId="3725E74A"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0</w:t>
            </w:r>
          </w:p>
        </w:tc>
        <w:tc>
          <w:tcPr>
            <w:tcW w:w="839" w:type="dxa"/>
            <w:tcBorders>
              <w:top w:val="nil"/>
              <w:left w:val="nil"/>
              <w:bottom w:val="single" w:sz="4" w:space="0" w:color="auto"/>
              <w:right w:val="single" w:sz="4" w:space="0" w:color="auto"/>
            </w:tcBorders>
            <w:shd w:val="clear" w:color="auto" w:fill="auto"/>
            <w:noWrap/>
            <w:vAlign w:val="center"/>
            <w:hideMark/>
          </w:tcPr>
          <w:p w14:paraId="4426D3A1"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2</w:t>
            </w:r>
          </w:p>
        </w:tc>
        <w:tc>
          <w:tcPr>
            <w:tcW w:w="810" w:type="dxa"/>
            <w:tcBorders>
              <w:top w:val="nil"/>
              <w:left w:val="nil"/>
              <w:bottom w:val="single" w:sz="4" w:space="0" w:color="auto"/>
              <w:right w:val="single" w:sz="4" w:space="0" w:color="auto"/>
            </w:tcBorders>
            <w:shd w:val="clear" w:color="auto" w:fill="auto"/>
            <w:noWrap/>
            <w:vAlign w:val="center"/>
            <w:hideMark/>
          </w:tcPr>
          <w:p w14:paraId="2091A7D9"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3</w:t>
            </w:r>
          </w:p>
        </w:tc>
        <w:tc>
          <w:tcPr>
            <w:tcW w:w="866" w:type="dxa"/>
            <w:tcBorders>
              <w:top w:val="nil"/>
              <w:left w:val="nil"/>
              <w:bottom w:val="single" w:sz="4" w:space="0" w:color="auto"/>
              <w:right w:val="single" w:sz="4" w:space="0" w:color="auto"/>
            </w:tcBorders>
            <w:shd w:val="clear" w:color="auto" w:fill="auto"/>
            <w:noWrap/>
            <w:vAlign w:val="center"/>
            <w:hideMark/>
          </w:tcPr>
          <w:p w14:paraId="0EE0F9F0"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4</w:t>
            </w:r>
          </w:p>
        </w:tc>
      </w:tr>
      <w:tr w:rsidR="00044809" w:rsidRPr="000019AD" w14:paraId="5CF50895" w14:textId="77777777" w:rsidTr="00DD2395">
        <w:trPr>
          <w:trHeight w:val="252"/>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463A43E2"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0</w:t>
            </w:r>
          </w:p>
        </w:tc>
        <w:tc>
          <w:tcPr>
            <w:tcW w:w="900" w:type="dxa"/>
            <w:tcBorders>
              <w:top w:val="nil"/>
              <w:left w:val="nil"/>
              <w:bottom w:val="single" w:sz="4" w:space="0" w:color="auto"/>
              <w:right w:val="single" w:sz="4" w:space="0" w:color="auto"/>
            </w:tcBorders>
            <w:shd w:val="clear" w:color="auto" w:fill="auto"/>
            <w:noWrap/>
            <w:vAlign w:val="center"/>
            <w:hideMark/>
          </w:tcPr>
          <w:p w14:paraId="444B0161"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0.0005</w:t>
            </w:r>
          </w:p>
        </w:tc>
        <w:tc>
          <w:tcPr>
            <w:tcW w:w="1529" w:type="dxa"/>
            <w:tcBorders>
              <w:top w:val="nil"/>
              <w:left w:val="nil"/>
              <w:bottom w:val="single" w:sz="4" w:space="0" w:color="auto"/>
              <w:right w:val="single" w:sz="4" w:space="0" w:color="auto"/>
            </w:tcBorders>
            <w:shd w:val="clear" w:color="auto" w:fill="auto"/>
            <w:noWrap/>
            <w:vAlign w:val="center"/>
            <w:hideMark/>
          </w:tcPr>
          <w:p w14:paraId="0C80BCA2"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0.0004</w:t>
            </w:r>
          </w:p>
        </w:tc>
        <w:tc>
          <w:tcPr>
            <w:tcW w:w="866" w:type="dxa"/>
            <w:tcBorders>
              <w:top w:val="nil"/>
              <w:left w:val="nil"/>
              <w:bottom w:val="single" w:sz="4" w:space="0" w:color="auto"/>
              <w:right w:val="single" w:sz="4" w:space="0" w:color="auto"/>
            </w:tcBorders>
            <w:shd w:val="clear" w:color="auto" w:fill="auto"/>
            <w:noWrap/>
            <w:vAlign w:val="center"/>
            <w:hideMark/>
          </w:tcPr>
          <w:p w14:paraId="41D156E3"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0.0004</w:t>
            </w:r>
          </w:p>
        </w:tc>
        <w:tc>
          <w:tcPr>
            <w:tcW w:w="866" w:type="dxa"/>
            <w:tcBorders>
              <w:top w:val="nil"/>
              <w:left w:val="nil"/>
              <w:bottom w:val="single" w:sz="4" w:space="0" w:color="auto"/>
              <w:right w:val="single" w:sz="4" w:space="0" w:color="auto"/>
            </w:tcBorders>
            <w:shd w:val="clear" w:color="auto" w:fill="auto"/>
            <w:noWrap/>
            <w:vAlign w:val="center"/>
            <w:hideMark/>
          </w:tcPr>
          <w:p w14:paraId="16FF199C"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0.0004</w:t>
            </w:r>
          </w:p>
        </w:tc>
        <w:tc>
          <w:tcPr>
            <w:tcW w:w="876" w:type="dxa"/>
            <w:tcBorders>
              <w:top w:val="nil"/>
              <w:left w:val="nil"/>
              <w:bottom w:val="single" w:sz="4" w:space="0" w:color="auto"/>
              <w:right w:val="single" w:sz="4" w:space="0" w:color="auto"/>
            </w:tcBorders>
            <w:shd w:val="clear" w:color="auto" w:fill="auto"/>
            <w:noWrap/>
            <w:vAlign w:val="center"/>
            <w:hideMark/>
          </w:tcPr>
          <w:p w14:paraId="538632AA"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150</w:t>
            </w:r>
          </w:p>
        </w:tc>
        <w:tc>
          <w:tcPr>
            <w:tcW w:w="839" w:type="dxa"/>
            <w:tcBorders>
              <w:top w:val="nil"/>
              <w:left w:val="nil"/>
              <w:bottom w:val="single" w:sz="4" w:space="0" w:color="auto"/>
              <w:right w:val="single" w:sz="4" w:space="0" w:color="auto"/>
            </w:tcBorders>
            <w:shd w:val="clear" w:color="auto" w:fill="auto"/>
            <w:noWrap/>
            <w:vAlign w:val="center"/>
            <w:hideMark/>
          </w:tcPr>
          <w:p w14:paraId="5E52780D"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150</w:t>
            </w:r>
          </w:p>
        </w:tc>
        <w:tc>
          <w:tcPr>
            <w:tcW w:w="810" w:type="dxa"/>
            <w:tcBorders>
              <w:top w:val="nil"/>
              <w:left w:val="nil"/>
              <w:bottom w:val="single" w:sz="4" w:space="0" w:color="auto"/>
              <w:right w:val="single" w:sz="4" w:space="0" w:color="auto"/>
            </w:tcBorders>
            <w:shd w:val="clear" w:color="auto" w:fill="auto"/>
            <w:noWrap/>
            <w:vAlign w:val="center"/>
            <w:hideMark/>
          </w:tcPr>
          <w:p w14:paraId="1CD471D4"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150</w:t>
            </w:r>
          </w:p>
        </w:tc>
        <w:tc>
          <w:tcPr>
            <w:tcW w:w="866" w:type="dxa"/>
            <w:tcBorders>
              <w:top w:val="nil"/>
              <w:left w:val="nil"/>
              <w:bottom w:val="single" w:sz="4" w:space="0" w:color="auto"/>
              <w:right w:val="single" w:sz="4" w:space="0" w:color="auto"/>
            </w:tcBorders>
            <w:shd w:val="clear" w:color="auto" w:fill="auto"/>
            <w:noWrap/>
            <w:vAlign w:val="center"/>
            <w:hideMark/>
          </w:tcPr>
          <w:p w14:paraId="1D1F8319"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150</w:t>
            </w:r>
          </w:p>
        </w:tc>
      </w:tr>
      <w:tr w:rsidR="00044809" w:rsidRPr="000019AD" w14:paraId="1A8BF2E2" w14:textId="77777777" w:rsidTr="00DD2395">
        <w:trPr>
          <w:trHeight w:val="288"/>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3F57264D"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10</w:t>
            </w:r>
          </w:p>
        </w:tc>
        <w:tc>
          <w:tcPr>
            <w:tcW w:w="900" w:type="dxa"/>
            <w:tcBorders>
              <w:top w:val="nil"/>
              <w:left w:val="nil"/>
              <w:bottom w:val="single" w:sz="4" w:space="0" w:color="auto"/>
              <w:right w:val="single" w:sz="4" w:space="0" w:color="auto"/>
            </w:tcBorders>
            <w:shd w:val="clear" w:color="auto" w:fill="auto"/>
            <w:noWrap/>
            <w:vAlign w:val="center"/>
            <w:hideMark/>
          </w:tcPr>
          <w:p w14:paraId="0D654093"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0.0005</w:t>
            </w:r>
          </w:p>
        </w:tc>
        <w:tc>
          <w:tcPr>
            <w:tcW w:w="1529" w:type="dxa"/>
            <w:tcBorders>
              <w:top w:val="nil"/>
              <w:left w:val="nil"/>
              <w:bottom w:val="single" w:sz="4" w:space="0" w:color="auto"/>
              <w:right w:val="single" w:sz="4" w:space="0" w:color="auto"/>
            </w:tcBorders>
            <w:shd w:val="clear" w:color="auto" w:fill="auto"/>
            <w:noWrap/>
            <w:vAlign w:val="center"/>
            <w:hideMark/>
          </w:tcPr>
          <w:p w14:paraId="006B10C3"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0.00065</w:t>
            </w:r>
          </w:p>
        </w:tc>
        <w:tc>
          <w:tcPr>
            <w:tcW w:w="866" w:type="dxa"/>
            <w:tcBorders>
              <w:top w:val="nil"/>
              <w:left w:val="nil"/>
              <w:bottom w:val="single" w:sz="4" w:space="0" w:color="auto"/>
              <w:right w:val="single" w:sz="4" w:space="0" w:color="auto"/>
            </w:tcBorders>
            <w:shd w:val="clear" w:color="auto" w:fill="auto"/>
            <w:noWrap/>
            <w:vAlign w:val="center"/>
            <w:hideMark/>
          </w:tcPr>
          <w:p w14:paraId="266EB5A6"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0.0005</w:t>
            </w:r>
          </w:p>
        </w:tc>
        <w:tc>
          <w:tcPr>
            <w:tcW w:w="866" w:type="dxa"/>
            <w:tcBorders>
              <w:top w:val="nil"/>
              <w:left w:val="nil"/>
              <w:bottom w:val="single" w:sz="4" w:space="0" w:color="auto"/>
              <w:right w:val="single" w:sz="4" w:space="0" w:color="auto"/>
            </w:tcBorders>
            <w:shd w:val="clear" w:color="auto" w:fill="auto"/>
            <w:noWrap/>
            <w:vAlign w:val="center"/>
            <w:hideMark/>
          </w:tcPr>
          <w:p w14:paraId="003B6C9D"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0.0005</w:t>
            </w:r>
          </w:p>
        </w:tc>
        <w:tc>
          <w:tcPr>
            <w:tcW w:w="876" w:type="dxa"/>
            <w:tcBorders>
              <w:top w:val="nil"/>
              <w:left w:val="nil"/>
              <w:bottom w:val="single" w:sz="4" w:space="0" w:color="auto"/>
              <w:right w:val="single" w:sz="4" w:space="0" w:color="auto"/>
            </w:tcBorders>
            <w:shd w:val="clear" w:color="auto" w:fill="auto"/>
            <w:noWrap/>
            <w:vAlign w:val="center"/>
            <w:hideMark/>
          </w:tcPr>
          <w:p w14:paraId="02C270B5"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100</w:t>
            </w:r>
          </w:p>
        </w:tc>
        <w:tc>
          <w:tcPr>
            <w:tcW w:w="839" w:type="dxa"/>
            <w:tcBorders>
              <w:top w:val="nil"/>
              <w:left w:val="nil"/>
              <w:bottom w:val="single" w:sz="4" w:space="0" w:color="auto"/>
              <w:right w:val="single" w:sz="4" w:space="0" w:color="auto"/>
            </w:tcBorders>
            <w:shd w:val="clear" w:color="auto" w:fill="auto"/>
            <w:noWrap/>
            <w:vAlign w:val="center"/>
            <w:hideMark/>
          </w:tcPr>
          <w:p w14:paraId="786A8B48"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100</w:t>
            </w:r>
          </w:p>
        </w:tc>
        <w:tc>
          <w:tcPr>
            <w:tcW w:w="810" w:type="dxa"/>
            <w:tcBorders>
              <w:top w:val="nil"/>
              <w:left w:val="nil"/>
              <w:bottom w:val="single" w:sz="4" w:space="0" w:color="auto"/>
              <w:right w:val="single" w:sz="4" w:space="0" w:color="auto"/>
            </w:tcBorders>
            <w:shd w:val="clear" w:color="auto" w:fill="auto"/>
            <w:noWrap/>
            <w:vAlign w:val="center"/>
            <w:hideMark/>
          </w:tcPr>
          <w:p w14:paraId="2A6E5094"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100</w:t>
            </w:r>
          </w:p>
        </w:tc>
        <w:tc>
          <w:tcPr>
            <w:tcW w:w="866" w:type="dxa"/>
            <w:tcBorders>
              <w:top w:val="nil"/>
              <w:left w:val="nil"/>
              <w:bottom w:val="single" w:sz="4" w:space="0" w:color="auto"/>
              <w:right w:val="single" w:sz="4" w:space="0" w:color="auto"/>
            </w:tcBorders>
            <w:shd w:val="clear" w:color="auto" w:fill="auto"/>
            <w:noWrap/>
            <w:vAlign w:val="center"/>
            <w:hideMark/>
          </w:tcPr>
          <w:p w14:paraId="651610B6"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100</w:t>
            </w:r>
          </w:p>
        </w:tc>
      </w:tr>
      <w:tr w:rsidR="00044809" w:rsidRPr="000019AD" w14:paraId="3AE55A61" w14:textId="77777777" w:rsidTr="00DD2395">
        <w:trPr>
          <w:trHeight w:val="288"/>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05F176A3"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20</w:t>
            </w:r>
          </w:p>
        </w:tc>
        <w:tc>
          <w:tcPr>
            <w:tcW w:w="900" w:type="dxa"/>
            <w:tcBorders>
              <w:top w:val="nil"/>
              <w:left w:val="nil"/>
              <w:bottom w:val="single" w:sz="4" w:space="0" w:color="auto"/>
              <w:right w:val="single" w:sz="4" w:space="0" w:color="auto"/>
            </w:tcBorders>
            <w:shd w:val="clear" w:color="auto" w:fill="auto"/>
            <w:noWrap/>
            <w:vAlign w:val="center"/>
            <w:hideMark/>
          </w:tcPr>
          <w:p w14:paraId="1B60F6FA"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0.00063</w:t>
            </w:r>
          </w:p>
        </w:tc>
        <w:tc>
          <w:tcPr>
            <w:tcW w:w="1529" w:type="dxa"/>
            <w:tcBorders>
              <w:top w:val="nil"/>
              <w:left w:val="nil"/>
              <w:bottom w:val="single" w:sz="4" w:space="0" w:color="auto"/>
              <w:right w:val="single" w:sz="4" w:space="0" w:color="auto"/>
            </w:tcBorders>
            <w:shd w:val="clear" w:color="auto" w:fill="auto"/>
            <w:noWrap/>
            <w:vAlign w:val="center"/>
            <w:hideMark/>
          </w:tcPr>
          <w:p w14:paraId="71EF8B4A"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0.00063</w:t>
            </w:r>
          </w:p>
        </w:tc>
        <w:tc>
          <w:tcPr>
            <w:tcW w:w="866" w:type="dxa"/>
            <w:tcBorders>
              <w:top w:val="nil"/>
              <w:left w:val="nil"/>
              <w:bottom w:val="single" w:sz="4" w:space="0" w:color="auto"/>
              <w:right w:val="single" w:sz="4" w:space="0" w:color="auto"/>
            </w:tcBorders>
            <w:shd w:val="clear" w:color="auto" w:fill="auto"/>
            <w:noWrap/>
            <w:vAlign w:val="center"/>
            <w:hideMark/>
          </w:tcPr>
          <w:p w14:paraId="0DBF981D"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0.00063</w:t>
            </w:r>
          </w:p>
        </w:tc>
        <w:tc>
          <w:tcPr>
            <w:tcW w:w="866" w:type="dxa"/>
            <w:tcBorders>
              <w:top w:val="nil"/>
              <w:left w:val="nil"/>
              <w:bottom w:val="single" w:sz="4" w:space="0" w:color="auto"/>
              <w:right w:val="single" w:sz="4" w:space="0" w:color="auto"/>
            </w:tcBorders>
            <w:shd w:val="clear" w:color="auto" w:fill="auto"/>
            <w:noWrap/>
            <w:vAlign w:val="center"/>
            <w:hideMark/>
          </w:tcPr>
          <w:p w14:paraId="0A3B3853"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0.00063</w:t>
            </w:r>
          </w:p>
        </w:tc>
        <w:tc>
          <w:tcPr>
            <w:tcW w:w="876" w:type="dxa"/>
            <w:tcBorders>
              <w:top w:val="nil"/>
              <w:left w:val="nil"/>
              <w:bottom w:val="single" w:sz="4" w:space="0" w:color="auto"/>
              <w:right w:val="single" w:sz="4" w:space="0" w:color="auto"/>
            </w:tcBorders>
            <w:shd w:val="clear" w:color="auto" w:fill="auto"/>
            <w:noWrap/>
            <w:vAlign w:val="center"/>
            <w:hideMark/>
          </w:tcPr>
          <w:p w14:paraId="1CEC8CF0"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80</w:t>
            </w:r>
          </w:p>
        </w:tc>
        <w:tc>
          <w:tcPr>
            <w:tcW w:w="839" w:type="dxa"/>
            <w:tcBorders>
              <w:top w:val="nil"/>
              <w:left w:val="nil"/>
              <w:bottom w:val="single" w:sz="4" w:space="0" w:color="auto"/>
              <w:right w:val="single" w:sz="4" w:space="0" w:color="auto"/>
            </w:tcBorders>
            <w:shd w:val="clear" w:color="auto" w:fill="auto"/>
            <w:noWrap/>
            <w:vAlign w:val="center"/>
            <w:hideMark/>
          </w:tcPr>
          <w:p w14:paraId="39E7A349"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80</w:t>
            </w:r>
          </w:p>
        </w:tc>
        <w:tc>
          <w:tcPr>
            <w:tcW w:w="810" w:type="dxa"/>
            <w:tcBorders>
              <w:top w:val="nil"/>
              <w:left w:val="nil"/>
              <w:bottom w:val="single" w:sz="4" w:space="0" w:color="auto"/>
              <w:right w:val="single" w:sz="4" w:space="0" w:color="auto"/>
            </w:tcBorders>
            <w:shd w:val="clear" w:color="auto" w:fill="auto"/>
            <w:noWrap/>
            <w:vAlign w:val="center"/>
            <w:hideMark/>
          </w:tcPr>
          <w:p w14:paraId="06700808"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80</w:t>
            </w:r>
          </w:p>
        </w:tc>
        <w:tc>
          <w:tcPr>
            <w:tcW w:w="866" w:type="dxa"/>
            <w:tcBorders>
              <w:top w:val="nil"/>
              <w:left w:val="nil"/>
              <w:bottom w:val="single" w:sz="4" w:space="0" w:color="auto"/>
              <w:right w:val="single" w:sz="4" w:space="0" w:color="auto"/>
            </w:tcBorders>
            <w:shd w:val="clear" w:color="auto" w:fill="auto"/>
            <w:noWrap/>
            <w:vAlign w:val="center"/>
            <w:hideMark/>
          </w:tcPr>
          <w:p w14:paraId="12F0CC96"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80</w:t>
            </w:r>
          </w:p>
        </w:tc>
      </w:tr>
      <w:tr w:rsidR="00044809" w:rsidRPr="000019AD" w14:paraId="66122DE6" w14:textId="77777777" w:rsidTr="00DD2395">
        <w:trPr>
          <w:trHeight w:val="288"/>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0BC90472"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30</w:t>
            </w:r>
          </w:p>
        </w:tc>
        <w:tc>
          <w:tcPr>
            <w:tcW w:w="900" w:type="dxa"/>
            <w:tcBorders>
              <w:top w:val="nil"/>
              <w:left w:val="nil"/>
              <w:bottom w:val="single" w:sz="4" w:space="0" w:color="auto"/>
              <w:right w:val="single" w:sz="4" w:space="0" w:color="auto"/>
            </w:tcBorders>
            <w:shd w:val="clear" w:color="auto" w:fill="auto"/>
            <w:noWrap/>
            <w:vAlign w:val="center"/>
            <w:hideMark/>
          </w:tcPr>
          <w:p w14:paraId="39BC4EA6"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0.0007</w:t>
            </w:r>
          </w:p>
        </w:tc>
        <w:tc>
          <w:tcPr>
            <w:tcW w:w="1529" w:type="dxa"/>
            <w:tcBorders>
              <w:top w:val="nil"/>
              <w:left w:val="nil"/>
              <w:bottom w:val="single" w:sz="4" w:space="0" w:color="auto"/>
              <w:right w:val="single" w:sz="4" w:space="0" w:color="auto"/>
            </w:tcBorders>
            <w:shd w:val="clear" w:color="auto" w:fill="auto"/>
            <w:noWrap/>
            <w:vAlign w:val="center"/>
            <w:hideMark/>
          </w:tcPr>
          <w:p w14:paraId="082209DA"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0.0007</w:t>
            </w:r>
          </w:p>
        </w:tc>
        <w:tc>
          <w:tcPr>
            <w:tcW w:w="866" w:type="dxa"/>
            <w:tcBorders>
              <w:top w:val="nil"/>
              <w:left w:val="nil"/>
              <w:bottom w:val="single" w:sz="4" w:space="0" w:color="auto"/>
              <w:right w:val="single" w:sz="4" w:space="0" w:color="auto"/>
            </w:tcBorders>
            <w:shd w:val="clear" w:color="auto" w:fill="auto"/>
            <w:noWrap/>
            <w:vAlign w:val="center"/>
            <w:hideMark/>
          </w:tcPr>
          <w:p w14:paraId="1CE0B7FB"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0.0007</w:t>
            </w:r>
          </w:p>
        </w:tc>
        <w:tc>
          <w:tcPr>
            <w:tcW w:w="866" w:type="dxa"/>
            <w:tcBorders>
              <w:top w:val="nil"/>
              <w:left w:val="nil"/>
              <w:bottom w:val="single" w:sz="4" w:space="0" w:color="auto"/>
              <w:right w:val="single" w:sz="4" w:space="0" w:color="auto"/>
            </w:tcBorders>
            <w:shd w:val="clear" w:color="auto" w:fill="auto"/>
            <w:noWrap/>
            <w:vAlign w:val="center"/>
            <w:hideMark/>
          </w:tcPr>
          <w:p w14:paraId="73FECC1B"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0.0007</w:t>
            </w:r>
          </w:p>
        </w:tc>
        <w:tc>
          <w:tcPr>
            <w:tcW w:w="876" w:type="dxa"/>
            <w:tcBorders>
              <w:top w:val="nil"/>
              <w:left w:val="nil"/>
              <w:bottom w:val="single" w:sz="4" w:space="0" w:color="auto"/>
              <w:right w:val="single" w:sz="4" w:space="0" w:color="auto"/>
            </w:tcBorders>
            <w:shd w:val="clear" w:color="auto" w:fill="auto"/>
            <w:noWrap/>
            <w:vAlign w:val="center"/>
            <w:hideMark/>
          </w:tcPr>
          <w:p w14:paraId="10E9234B"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60</w:t>
            </w:r>
          </w:p>
        </w:tc>
        <w:tc>
          <w:tcPr>
            <w:tcW w:w="839" w:type="dxa"/>
            <w:tcBorders>
              <w:top w:val="nil"/>
              <w:left w:val="nil"/>
              <w:bottom w:val="single" w:sz="4" w:space="0" w:color="auto"/>
              <w:right w:val="single" w:sz="4" w:space="0" w:color="auto"/>
            </w:tcBorders>
            <w:shd w:val="clear" w:color="auto" w:fill="auto"/>
            <w:noWrap/>
            <w:vAlign w:val="center"/>
            <w:hideMark/>
          </w:tcPr>
          <w:p w14:paraId="5AFBB4E8"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60</w:t>
            </w:r>
          </w:p>
        </w:tc>
        <w:tc>
          <w:tcPr>
            <w:tcW w:w="810" w:type="dxa"/>
            <w:tcBorders>
              <w:top w:val="nil"/>
              <w:left w:val="nil"/>
              <w:bottom w:val="single" w:sz="4" w:space="0" w:color="auto"/>
              <w:right w:val="single" w:sz="4" w:space="0" w:color="auto"/>
            </w:tcBorders>
            <w:shd w:val="clear" w:color="auto" w:fill="auto"/>
            <w:noWrap/>
            <w:vAlign w:val="center"/>
            <w:hideMark/>
          </w:tcPr>
          <w:p w14:paraId="05581F1F"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60</w:t>
            </w:r>
          </w:p>
        </w:tc>
        <w:tc>
          <w:tcPr>
            <w:tcW w:w="866" w:type="dxa"/>
            <w:tcBorders>
              <w:top w:val="nil"/>
              <w:left w:val="nil"/>
              <w:bottom w:val="single" w:sz="4" w:space="0" w:color="auto"/>
              <w:right w:val="single" w:sz="4" w:space="0" w:color="auto"/>
            </w:tcBorders>
            <w:shd w:val="clear" w:color="auto" w:fill="auto"/>
            <w:noWrap/>
            <w:vAlign w:val="center"/>
            <w:hideMark/>
          </w:tcPr>
          <w:p w14:paraId="20AE9EE3"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60</w:t>
            </w:r>
          </w:p>
        </w:tc>
      </w:tr>
      <w:tr w:rsidR="00044809" w:rsidRPr="000019AD" w14:paraId="1EE70466" w14:textId="77777777" w:rsidTr="00DD2395">
        <w:trPr>
          <w:trHeight w:val="611"/>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6277BCAD" w14:textId="77777777" w:rsidR="00044809" w:rsidRPr="000019AD" w:rsidRDefault="00044809"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40</w:t>
            </w:r>
          </w:p>
        </w:tc>
        <w:tc>
          <w:tcPr>
            <w:tcW w:w="900" w:type="dxa"/>
            <w:tcBorders>
              <w:top w:val="nil"/>
              <w:left w:val="nil"/>
              <w:bottom w:val="single" w:sz="4" w:space="0" w:color="auto"/>
              <w:right w:val="single" w:sz="4" w:space="0" w:color="auto"/>
            </w:tcBorders>
            <w:shd w:val="clear" w:color="auto" w:fill="auto"/>
            <w:noWrap/>
            <w:vAlign w:val="center"/>
            <w:hideMark/>
          </w:tcPr>
          <w:p w14:paraId="268E16CF"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0.00062</w:t>
            </w:r>
          </w:p>
        </w:tc>
        <w:tc>
          <w:tcPr>
            <w:tcW w:w="1529" w:type="dxa"/>
            <w:tcBorders>
              <w:top w:val="nil"/>
              <w:left w:val="nil"/>
              <w:bottom w:val="single" w:sz="4" w:space="0" w:color="auto"/>
              <w:right w:val="single" w:sz="4" w:space="0" w:color="auto"/>
            </w:tcBorders>
            <w:shd w:val="clear" w:color="auto" w:fill="auto"/>
            <w:vAlign w:val="center"/>
            <w:hideMark/>
          </w:tcPr>
          <w:p w14:paraId="340DD47F"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        (0.0004 for L2)</w:t>
            </w:r>
          </w:p>
        </w:tc>
        <w:tc>
          <w:tcPr>
            <w:tcW w:w="866" w:type="dxa"/>
            <w:tcBorders>
              <w:top w:val="nil"/>
              <w:left w:val="nil"/>
              <w:bottom w:val="single" w:sz="4" w:space="0" w:color="auto"/>
              <w:right w:val="single" w:sz="4" w:space="0" w:color="auto"/>
            </w:tcBorders>
            <w:shd w:val="clear" w:color="auto" w:fill="auto"/>
            <w:noWrap/>
            <w:vAlign w:val="center"/>
            <w:hideMark/>
          </w:tcPr>
          <w:p w14:paraId="119DE90D"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0.00062</w:t>
            </w:r>
          </w:p>
        </w:tc>
        <w:tc>
          <w:tcPr>
            <w:tcW w:w="866" w:type="dxa"/>
            <w:tcBorders>
              <w:top w:val="nil"/>
              <w:left w:val="nil"/>
              <w:bottom w:val="single" w:sz="4" w:space="0" w:color="auto"/>
              <w:right w:val="single" w:sz="4" w:space="0" w:color="auto"/>
            </w:tcBorders>
            <w:shd w:val="clear" w:color="auto" w:fill="auto"/>
            <w:noWrap/>
            <w:vAlign w:val="center"/>
            <w:hideMark/>
          </w:tcPr>
          <w:p w14:paraId="72025430"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0.0006</w:t>
            </w:r>
          </w:p>
        </w:tc>
        <w:tc>
          <w:tcPr>
            <w:tcW w:w="876" w:type="dxa"/>
            <w:tcBorders>
              <w:top w:val="nil"/>
              <w:left w:val="nil"/>
              <w:bottom w:val="single" w:sz="4" w:space="0" w:color="auto"/>
              <w:right w:val="single" w:sz="4" w:space="0" w:color="auto"/>
            </w:tcBorders>
            <w:shd w:val="clear" w:color="auto" w:fill="auto"/>
            <w:noWrap/>
            <w:vAlign w:val="center"/>
            <w:hideMark/>
          </w:tcPr>
          <w:p w14:paraId="5E64A5AE"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w:t>
            </w:r>
          </w:p>
        </w:tc>
        <w:tc>
          <w:tcPr>
            <w:tcW w:w="839" w:type="dxa"/>
            <w:tcBorders>
              <w:top w:val="nil"/>
              <w:left w:val="nil"/>
              <w:bottom w:val="single" w:sz="4" w:space="0" w:color="auto"/>
              <w:right w:val="single" w:sz="4" w:space="0" w:color="auto"/>
            </w:tcBorders>
            <w:shd w:val="clear" w:color="auto" w:fill="auto"/>
            <w:noWrap/>
            <w:vAlign w:val="center"/>
            <w:hideMark/>
          </w:tcPr>
          <w:p w14:paraId="5634E1F2"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w:t>
            </w:r>
          </w:p>
        </w:tc>
        <w:tc>
          <w:tcPr>
            <w:tcW w:w="810" w:type="dxa"/>
            <w:tcBorders>
              <w:top w:val="nil"/>
              <w:left w:val="nil"/>
              <w:bottom w:val="single" w:sz="4" w:space="0" w:color="auto"/>
              <w:right w:val="single" w:sz="4" w:space="0" w:color="auto"/>
            </w:tcBorders>
            <w:shd w:val="clear" w:color="auto" w:fill="auto"/>
            <w:noWrap/>
            <w:vAlign w:val="center"/>
            <w:hideMark/>
          </w:tcPr>
          <w:p w14:paraId="45CCE3AB"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w:t>
            </w:r>
          </w:p>
        </w:tc>
        <w:tc>
          <w:tcPr>
            <w:tcW w:w="866" w:type="dxa"/>
            <w:tcBorders>
              <w:top w:val="nil"/>
              <w:left w:val="nil"/>
              <w:bottom w:val="single" w:sz="4" w:space="0" w:color="auto"/>
              <w:right w:val="single" w:sz="4" w:space="0" w:color="auto"/>
            </w:tcBorders>
            <w:shd w:val="clear" w:color="auto" w:fill="auto"/>
            <w:noWrap/>
            <w:vAlign w:val="center"/>
            <w:hideMark/>
          </w:tcPr>
          <w:p w14:paraId="60470065" w14:textId="77777777" w:rsidR="00044809" w:rsidRPr="000019AD" w:rsidRDefault="00044809"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w:t>
            </w:r>
          </w:p>
        </w:tc>
      </w:tr>
    </w:tbl>
    <w:p w14:paraId="4AD65019" w14:textId="77777777" w:rsidR="00B27FD5" w:rsidRPr="002E3D35" w:rsidRDefault="00B27FD5" w:rsidP="002E3D35">
      <w:pPr>
        <w:spacing w:after="0"/>
        <w:rPr>
          <w:rFonts w:asciiTheme="majorBidi" w:hAnsiTheme="majorBidi" w:cstheme="majorBidi"/>
          <w:sz w:val="24"/>
          <w:szCs w:val="24"/>
          <w:lang w:bidi="ar-IQ"/>
        </w:rPr>
      </w:pPr>
    </w:p>
    <w:p w14:paraId="70FBA318" w14:textId="6A06F95E" w:rsidR="002E3D35" w:rsidRPr="002E3D35" w:rsidRDefault="002E3D35" w:rsidP="002E3D35">
      <w:pPr>
        <w:pStyle w:val="Caption"/>
        <w:jc w:val="center"/>
        <w:rPr>
          <w:rFonts w:asciiTheme="majorBidi" w:hAnsiTheme="majorBidi" w:cstheme="majorBidi"/>
          <w:i w:val="0"/>
          <w:iCs w:val="0"/>
          <w:color w:val="auto"/>
          <w:sz w:val="24"/>
          <w:szCs w:val="24"/>
          <w:lang w:bidi="ar-IQ"/>
        </w:rPr>
      </w:pPr>
      <w:r w:rsidRPr="002E3D35">
        <w:rPr>
          <w:rFonts w:asciiTheme="majorBidi" w:hAnsiTheme="majorBidi" w:cstheme="majorBidi"/>
          <w:b/>
          <w:bCs/>
          <w:i w:val="0"/>
          <w:iCs w:val="0"/>
          <w:color w:val="auto"/>
          <w:sz w:val="24"/>
          <w:szCs w:val="24"/>
          <w:lang w:bidi="ar-IQ"/>
        </w:rPr>
        <w:t xml:space="preserve">Table </w:t>
      </w:r>
      <w:r w:rsidRPr="002E3D35">
        <w:rPr>
          <w:rFonts w:asciiTheme="majorBidi" w:hAnsiTheme="majorBidi" w:cstheme="majorBidi"/>
          <w:b/>
          <w:bCs/>
          <w:i w:val="0"/>
          <w:iCs w:val="0"/>
          <w:color w:val="auto"/>
          <w:sz w:val="24"/>
          <w:szCs w:val="24"/>
          <w:lang w:bidi="ar-IQ"/>
        </w:rPr>
        <w:fldChar w:fldCharType="begin"/>
      </w:r>
      <w:r w:rsidRPr="002E3D35">
        <w:rPr>
          <w:rFonts w:asciiTheme="majorBidi" w:hAnsiTheme="majorBidi" w:cstheme="majorBidi"/>
          <w:b/>
          <w:bCs/>
          <w:i w:val="0"/>
          <w:iCs w:val="0"/>
          <w:color w:val="auto"/>
          <w:sz w:val="24"/>
          <w:szCs w:val="24"/>
          <w:lang w:bidi="ar-IQ"/>
        </w:rPr>
        <w:instrText xml:space="preserve"> SEQ Table \* ARABIC </w:instrText>
      </w:r>
      <w:r w:rsidRPr="002E3D35">
        <w:rPr>
          <w:rFonts w:asciiTheme="majorBidi" w:hAnsiTheme="majorBidi" w:cstheme="majorBidi"/>
          <w:b/>
          <w:bCs/>
          <w:i w:val="0"/>
          <w:iCs w:val="0"/>
          <w:color w:val="auto"/>
          <w:sz w:val="24"/>
          <w:szCs w:val="24"/>
          <w:lang w:bidi="ar-IQ"/>
        </w:rPr>
        <w:fldChar w:fldCharType="separate"/>
      </w:r>
      <w:r w:rsidR="00A2288F">
        <w:rPr>
          <w:rFonts w:asciiTheme="majorBidi" w:hAnsiTheme="majorBidi" w:cstheme="majorBidi"/>
          <w:b/>
          <w:bCs/>
          <w:i w:val="0"/>
          <w:iCs w:val="0"/>
          <w:noProof/>
          <w:color w:val="auto"/>
          <w:sz w:val="24"/>
          <w:szCs w:val="24"/>
          <w:lang w:bidi="ar-IQ"/>
        </w:rPr>
        <w:t>9</w:t>
      </w:r>
      <w:r w:rsidRPr="002E3D35">
        <w:rPr>
          <w:rFonts w:asciiTheme="majorBidi" w:hAnsiTheme="majorBidi" w:cstheme="majorBidi"/>
          <w:b/>
          <w:bCs/>
          <w:i w:val="0"/>
          <w:iCs w:val="0"/>
          <w:color w:val="auto"/>
          <w:sz w:val="24"/>
          <w:szCs w:val="24"/>
          <w:lang w:bidi="ar-IQ"/>
        </w:rPr>
        <w:fldChar w:fldCharType="end"/>
      </w:r>
      <w:r w:rsidRPr="002E3D35">
        <w:rPr>
          <w:rFonts w:asciiTheme="majorBidi" w:hAnsiTheme="majorBidi" w:cstheme="majorBidi"/>
          <w:b/>
          <w:bCs/>
          <w:i w:val="0"/>
          <w:iCs w:val="0"/>
          <w:color w:val="auto"/>
          <w:sz w:val="24"/>
          <w:szCs w:val="24"/>
          <w:lang w:bidi="ar-IQ"/>
        </w:rPr>
        <w:t>:</w:t>
      </w:r>
      <w:r w:rsidRPr="002E3D35">
        <w:rPr>
          <w:rFonts w:asciiTheme="majorBidi" w:hAnsiTheme="majorBidi" w:cstheme="majorBidi"/>
          <w:i w:val="0"/>
          <w:iCs w:val="0"/>
          <w:color w:val="auto"/>
          <w:sz w:val="24"/>
          <w:szCs w:val="24"/>
          <w:lang w:bidi="ar-IQ"/>
        </w:rPr>
        <w:t>The influence of the sheet pile position on X, Y exit gradient</w:t>
      </w:r>
    </w:p>
    <w:tbl>
      <w:tblPr>
        <w:tblW w:w="9355" w:type="dxa"/>
        <w:jc w:val="center"/>
        <w:tblLook w:val="04A0" w:firstRow="1" w:lastRow="0" w:firstColumn="1" w:lastColumn="0" w:noHBand="0" w:noVBand="1"/>
      </w:tblPr>
      <w:tblGrid>
        <w:gridCol w:w="1798"/>
        <w:gridCol w:w="900"/>
        <w:gridCol w:w="807"/>
        <w:gridCol w:w="900"/>
        <w:gridCol w:w="990"/>
        <w:gridCol w:w="990"/>
        <w:gridCol w:w="900"/>
        <w:gridCol w:w="990"/>
        <w:gridCol w:w="1080"/>
      </w:tblGrid>
      <w:tr w:rsidR="002E3D35" w:rsidRPr="000019AD" w14:paraId="2E844FFD" w14:textId="77777777" w:rsidTr="002E3D35">
        <w:trPr>
          <w:trHeight w:val="288"/>
          <w:jc w:val="center"/>
        </w:trPr>
        <w:tc>
          <w:tcPr>
            <w:tcW w:w="1798"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noWrap/>
            <w:vAlign w:val="center"/>
            <w:hideMark/>
          </w:tcPr>
          <w:p w14:paraId="714D5282"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p>
        </w:tc>
        <w:tc>
          <w:tcPr>
            <w:tcW w:w="3597" w:type="dxa"/>
            <w:gridSpan w:val="4"/>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E6349A0"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X, Y Exit Gradient</w:t>
            </w:r>
          </w:p>
        </w:tc>
        <w:tc>
          <w:tcPr>
            <w:tcW w:w="3960" w:type="dxa"/>
            <w:gridSpan w:val="4"/>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20C5778"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X, Y Exit Gradient</w:t>
            </w:r>
          </w:p>
        </w:tc>
      </w:tr>
      <w:tr w:rsidR="002E3D35" w:rsidRPr="000019AD" w14:paraId="197577FB" w14:textId="77777777" w:rsidTr="002E3D35">
        <w:trPr>
          <w:trHeight w:val="288"/>
          <w:jc w:val="center"/>
        </w:trPr>
        <w:tc>
          <w:tcPr>
            <w:tcW w:w="1798" w:type="dxa"/>
            <w:vMerge/>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24FD7C00"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p>
        </w:tc>
        <w:tc>
          <w:tcPr>
            <w:tcW w:w="3597" w:type="dxa"/>
            <w:gridSpan w:val="4"/>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B8AC360"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L1 (Distance from the upstream ends in unit meters)</w:t>
            </w:r>
          </w:p>
        </w:tc>
        <w:tc>
          <w:tcPr>
            <w:tcW w:w="3960" w:type="dxa"/>
            <w:gridSpan w:val="4"/>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575F645"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L2 (Distance from the downstream ends in unit meters)</w:t>
            </w:r>
          </w:p>
        </w:tc>
      </w:tr>
      <w:tr w:rsidR="002E3D35" w:rsidRPr="000019AD" w14:paraId="310A3C6C" w14:textId="77777777" w:rsidTr="002E3D35">
        <w:trPr>
          <w:trHeight w:val="576"/>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14:paraId="4A889387"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Distance from the upstream end of the dam base</w:t>
            </w:r>
          </w:p>
        </w:tc>
        <w:tc>
          <w:tcPr>
            <w:tcW w:w="900" w:type="dxa"/>
            <w:tcBorders>
              <w:top w:val="nil"/>
              <w:left w:val="nil"/>
              <w:bottom w:val="single" w:sz="4" w:space="0" w:color="auto"/>
              <w:right w:val="single" w:sz="4" w:space="0" w:color="auto"/>
            </w:tcBorders>
            <w:shd w:val="clear" w:color="auto" w:fill="auto"/>
            <w:noWrap/>
            <w:vAlign w:val="center"/>
            <w:hideMark/>
          </w:tcPr>
          <w:p w14:paraId="7490767C"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0</w:t>
            </w:r>
          </w:p>
        </w:tc>
        <w:tc>
          <w:tcPr>
            <w:tcW w:w="807" w:type="dxa"/>
            <w:tcBorders>
              <w:top w:val="nil"/>
              <w:left w:val="nil"/>
              <w:bottom w:val="single" w:sz="4" w:space="0" w:color="auto"/>
              <w:right w:val="single" w:sz="4" w:space="0" w:color="auto"/>
            </w:tcBorders>
            <w:shd w:val="clear" w:color="auto" w:fill="auto"/>
            <w:noWrap/>
            <w:vAlign w:val="center"/>
            <w:hideMark/>
          </w:tcPr>
          <w:p w14:paraId="651E6815"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2</w:t>
            </w:r>
          </w:p>
        </w:tc>
        <w:tc>
          <w:tcPr>
            <w:tcW w:w="900" w:type="dxa"/>
            <w:tcBorders>
              <w:top w:val="nil"/>
              <w:left w:val="nil"/>
              <w:bottom w:val="single" w:sz="4" w:space="0" w:color="auto"/>
              <w:right w:val="single" w:sz="4" w:space="0" w:color="auto"/>
            </w:tcBorders>
            <w:shd w:val="clear" w:color="auto" w:fill="auto"/>
            <w:noWrap/>
            <w:vAlign w:val="center"/>
            <w:hideMark/>
          </w:tcPr>
          <w:p w14:paraId="5A8BE357"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3</w:t>
            </w:r>
          </w:p>
        </w:tc>
        <w:tc>
          <w:tcPr>
            <w:tcW w:w="990" w:type="dxa"/>
            <w:tcBorders>
              <w:top w:val="nil"/>
              <w:left w:val="nil"/>
              <w:bottom w:val="single" w:sz="4" w:space="0" w:color="auto"/>
              <w:right w:val="single" w:sz="4" w:space="0" w:color="auto"/>
            </w:tcBorders>
            <w:shd w:val="clear" w:color="auto" w:fill="auto"/>
            <w:noWrap/>
            <w:vAlign w:val="center"/>
            <w:hideMark/>
          </w:tcPr>
          <w:p w14:paraId="439D6828"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4</w:t>
            </w:r>
          </w:p>
        </w:tc>
        <w:tc>
          <w:tcPr>
            <w:tcW w:w="990" w:type="dxa"/>
            <w:tcBorders>
              <w:top w:val="nil"/>
              <w:left w:val="nil"/>
              <w:bottom w:val="single" w:sz="4" w:space="0" w:color="auto"/>
              <w:right w:val="single" w:sz="4" w:space="0" w:color="auto"/>
            </w:tcBorders>
            <w:shd w:val="clear" w:color="auto" w:fill="auto"/>
            <w:noWrap/>
            <w:vAlign w:val="center"/>
            <w:hideMark/>
          </w:tcPr>
          <w:p w14:paraId="08B1A16C"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0</w:t>
            </w:r>
          </w:p>
        </w:tc>
        <w:tc>
          <w:tcPr>
            <w:tcW w:w="900" w:type="dxa"/>
            <w:tcBorders>
              <w:top w:val="nil"/>
              <w:left w:val="nil"/>
              <w:bottom w:val="single" w:sz="4" w:space="0" w:color="auto"/>
              <w:right w:val="single" w:sz="4" w:space="0" w:color="auto"/>
            </w:tcBorders>
            <w:shd w:val="clear" w:color="auto" w:fill="auto"/>
            <w:noWrap/>
            <w:vAlign w:val="center"/>
            <w:hideMark/>
          </w:tcPr>
          <w:p w14:paraId="218A6C60"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2</w:t>
            </w:r>
          </w:p>
        </w:tc>
        <w:tc>
          <w:tcPr>
            <w:tcW w:w="990" w:type="dxa"/>
            <w:tcBorders>
              <w:top w:val="nil"/>
              <w:left w:val="nil"/>
              <w:bottom w:val="single" w:sz="4" w:space="0" w:color="auto"/>
              <w:right w:val="single" w:sz="4" w:space="0" w:color="auto"/>
            </w:tcBorders>
            <w:shd w:val="clear" w:color="auto" w:fill="auto"/>
            <w:noWrap/>
            <w:vAlign w:val="center"/>
            <w:hideMark/>
          </w:tcPr>
          <w:p w14:paraId="566C64EF"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3</w:t>
            </w:r>
          </w:p>
        </w:tc>
        <w:tc>
          <w:tcPr>
            <w:tcW w:w="1080" w:type="dxa"/>
            <w:tcBorders>
              <w:top w:val="nil"/>
              <w:left w:val="nil"/>
              <w:bottom w:val="single" w:sz="4" w:space="0" w:color="auto"/>
              <w:right w:val="single" w:sz="4" w:space="0" w:color="auto"/>
            </w:tcBorders>
            <w:shd w:val="clear" w:color="auto" w:fill="auto"/>
            <w:noWrap/>
            <w:vAlign w:val="center"/>
            <w:hideMark/>
          </w:tcPr>
          <w:p w14:paraId="1768F84C"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4</w:t>
            </w:r>
          </w:p>
        </w:tc>
      </w:tr>
      <w:tr w:rsidR="002E3D35" w:rsidRPr="000019AD" w14:paraId="60560CE0" w14:textId="77777777" w:rsidTr="002E3D35">
        <w:trPr>
          <w:trHeight w:val="252"/>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70BCD9A4"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0</w:t>
            </w:r>
          </w:p>
        </w:tc>
        <w:tc>
          <w:tcPr>
            <w:tcW w:w="900" w:type="dxa"/>
            <w:tcBorders>
              <w:top w:val="nil"/>
              <w:left w:val="nil"/>
              <w:bottom w:val="single" w:sz="4" w:space="0" w:color="auto"/>
              <w:right w:val="single" w:sz="4" w:space="0" w:color="auto"/>
            </w:tcBorders>
            <w:shd w:val="clear" w:color="auto" w:fill="auto"/>
            <w:noWrap/>
            <w:vAlign w:val="center"/>
          </w:tcPr>
          <w:p w14:paraId="17F663B0"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807" w:type="dxa"/>
            <w:tcBorders>
              <w:top w:val="nil"/>
              <w:left w:val="nil"/>
              <w:bottom w:val="single" w:sz="4" w:space="0" w:color="auto"/>
              <w:right w:val="single" w:sz="4" w:space="0" w:color="auto"/>
            </w:tcBorders>
            <w:shd w:val="clear" w:color="auto" w:fill="auto"/>
            <w:noWrap/>
            <w:vAlign w:val="center"/>
          </w:tcPr>
          <w:p w14:paraId="625B1B32"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0.24</w:t>
            </w:r>
          </w:p>
        </w:tc>
        <w:tc>
          <w:tcPr>
            <w:tcW w:w="900" w:type="dxa"/>
            <w:tcBorders>
              <w:top w:val="nil"/>
              <w:left w:val="nil"/>
              <w:bottom w:val="single" w:sz="4" w:space="0" w:color="auto"/>
              <w:right w:val="single" w:sz="4" w:space="0" w:color="auto"/>
            </w:tcBorders>
            <w:shd w:val="clear" w:color="auto" w:fill="auto"/>
            <w:noWrap/>
            <w:vAlign w:val="center"/>
          </w:tcPr>
          <w:p w14:paraId="5C2F3936"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0.3</w:t>
            </w:r>
          </w:p>
        </w:tc>
        <w:tc>
          <w:tcPr>
            <w:tcW w:w="990" w:type="dxa"/>
            <w:tcBorders>
              <w:top w:val="nil"/>
              <w:left w:val="nil"/>
              <w:bottom w:val="single" w:sz="4" w:space="0" w:color="auto"/>
              <w:right w:val="single" w:sz="4" w:space="0" w:color="auto"/>
            </w:tcBorders>
            <w:shd w:val="clear" w:color="auto" w:fill="auto"/>
            <w:noWrap/>
            <w:vAlign w:val="center"/>
          </w:tcPr>
          <w:p w14:paraId="1AB2A39D"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0.3</w:t>
            </w:r>
          </w:p>
        </w:tc>
        <w:tc>
          <w:tcPr>
            <w:tcW w:w="990" w:type="dxa"/>
            <w:tcBorders>
              <w:top w:val="nil"/>
              <w:left w:val="nil"/>
              <w:bottom w:val="single" w:sz="4" w:space="0" w:color="auto"/>
              <w:right w:val="single" w:sz="4" w:space="0" w:color="auto"/>
            </w:tcBorders>
            <w:shd w:val="clear" w:color="auto" w:fill="auto"/>
            <w:noWrap/>
            <w:vAlign w:val="center"/>
          </w:tcPr>
          <w:p w14:paraId="523B6D17"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900" w:type="dxa"/>
            <w:tcBorders>
              <w:top w:val="nil"/>
              <w:left w:val="nil"/>
              <w:bottom w:val="single" w:sz="4" w:space="0" w:color="auto"/>
              <w:right w:val="single" w:sz="4" w:space="0" w:color="auto"/>
            </w:tcBorders>
            <w:shd w:val="clear" w:color="auto" w:fill="auto"/>
            <w:noWrap/>
          </w:tcPr>
          <w:p w14:paraId="4CD4E7E4"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990" w:type="dxa"/>
            <w:tcBorders>
              <w:top w:val="nil"/>
              <w:left w:val="nil"/>
              <w:bottom w:val="single" w:sz="4" w:space="0" w:color="auto"/>
              <w:right w:val="single" w:sz="4" w:space="0" w:color="auto"/>
            </w:tcBorders>
            <w:shd w:val="clear" w:color="auto" w:fill="auto"/>
            <w:noWrap/>
          </w:tcPr>
          <w:p w14:paraId="1ED0FC2F"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1080" w:type="dxa"/>
            <w:tcBorders>
              <w:top w:val="nil"/>
              <w:left w:val="nil"/>
              <w:bottom w:val="single" w:sz="4" w:space="0" w:color="auto"/>
              <w:right w:val="single" w:sz="4" w:space="0" w:color="auto"/>
            </w:tcBorders>
            <w:shd w:val="clear" w:color="auto" w:fill="auto"/>
            <w:noWrap/>
          </w:tcPr>
          <w:p w14:paraId="52674F32"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r>
      <w:tr w:rsidR="002E3D35" w:rsidRPr="000019AD" w14:paraId="779D067C" w14:textId="77777777" w:rsidTr="002E3D35">
        <w:trPr>
          <w:trHeight w:val="288"/>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6038D3CD"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10</w:t>
            </w:r>
          </w:p>
        </w:tc>
        <w:tc>
          <w:tcPr>
            <w:tcW w:w="900" w:type="dxa"/>
            <w:tcBorders>
              <w:top w:val="nil"/>
              <w:left w:val="nil"/>
              <w:bottom w:val="single" w:sz="4" w:space="0" w:color="auto"/>
              <w:right w:val="single" w:sz="4" w:space="0" w:color="auto"/>
            </w:tcBorders>
            <w:shd w:val="clear" w:color="auto" w:fill="auto"/>
            <w:noWrap/>
            <w:vAlign w:val="center"/>
          </w:tcPr>
          <w:p w14:paraId="7F2244EC"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c>
          <w:tcPr>
            <w:tcW w:w="807" w:type="dxa"/>
            <w:tcBorders>
              <w:top w:val="nil"/>
              <w:left w:val="nil"/>
              <w:bottom w:val="single" w:sz="4" w:space="0" w:color="auto"/>
              <w:right w:val="single" w:sz="4" w:space="0" w:color="auto"/>
            </w:tcBorders>
            <w:shd w:val="clear" w:color="auto" w:fill="auto"/>
            <w:noWrap/>
            <w:vAlign w:val="center"/>
          </w:tcPr>
          <w:p w14:paraId="60BB0FB0"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0.15</w:t>
            </w:r>
          </w:p>
        </w:tc>
        <w:tc>
          <w:tcPr>
            <w:tcW w:w="900" w:type="dxa"/>
            <w:tcBorders>
              <w:top w:val="nil"/>
              <w:left w:val="nil"/>
              <w:bottom w:val="single" w:sz="4" w:space="0" w:color="auto"/>
              <w:right w:val="single" w:sz="4" w:space="0" w:color="auto"/>
            </w:tcBorders>
            <w:shd w:val="clear" w:color="auto" w:fill="auto"/>
            <w:noWrap/>
            <w:vAlign w:val="center"/>
          </w:tcPr>
          <w:p w14:paraId="0355B9D1"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0.12</w:t>
            </w:r>
          </w:p>
        </w:tc>
        <w:tc>
          <w:tcPr>
            <w:tcW w:w="990" w:type="dxa"/>
            <w:tcBorders>
              <w:top w:val="nil"/>
              <w:left w:val="nil"/>
              <w:bottom w:val="single" w:sz="4" w:space="0" w:color="auto"/>
              <w:right w:val="single" w:sz="4" w:space="0" w:color="auto"/>
            </w:tcBorders>
            <w:shd w:val="clear" w:color="auto" w:fill="auto"/>
            <w:noWrap/>
            <w:vAlign w:val="center"/>
          </w:tcPr>
          <w:p w14:paraId="0AC64977"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0.12</w:t>
            </w:r>
          </w:p>
        </w:tc>
        <w:tc>
          <w:tcPr>
            <w:tcW w:w="990" w:type="dxa"/>
            <w:tcBorders>
              <w:top w:val="nil"/>
              <w:left w:val="nil"/>
              <w:bottom w:val="single" w:sz="4" w:space="0" w:color="auto"/>
              <w:right w:val="single" w:sz="4" w:space="0" w:color="auto"/>
            </w:tcBorders>
            <w:shd w:val="clear" w:color="auto" w:fill="auto"/>
            <w:noWrap/>
          </w:tcPr>
          <w:p w14:paraId="73FD1918"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c>
          <w:tcPr>
            <w:tcW w:w="900" w:type="dxa"/>
            <w:tcBorders>
              <w:top w:val="nil"/>
              <w:left w:val="nil"/>
              <w:bottom w:val="single" w:sz="4" w:space="0" w:color="auto"/>
              <w:right w:val="single" w:sz="4" w:space="0" w:color="auto"/>
            </w:tcBorders>
            <w:shd w:val="clear" w:color="auto" w:fill="auto"/>
            <w:noWrap/>
          </w:tcPr>
          <w:p w14:paraId="4FB896C5"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c>
          <w:tcPr>
            <w:tcW w:w="990" w:type="dxa"/>
            <w:tcBorders>
              <w:top w:val="nil"/>
              <w:left w:val="nil"/>
              <w:bottom w:val="single" w:sz="4" w:space="0" w:color="auto"/>
              <w:right w:val="single" w:sz="4" w:space="0" w:color="auto"/>
            </w:tcBorders>
            <w:shd w:val="clear" w:color="auto" w:fill="auto"/>
            <w:noWrap/>
          </w:tcPr>
          <w:p w14:paraId="777CD084"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c>
          <w:tcPr>
            <w:tcW w:w="1080" w:type="dxa"/>
            <w:tcBorders>
              <w:top w:val="nil"/>
              <w:left w:val="nil"/>
              <w:bottom w:val="single" w:sz="4" w:space="0" w:color="auto"/>
              <w:right w:val="single" w:sz="4" w:space="0" w:color="auto"/>
            </w:tcBorders>
            <w:shd w:val="clear" w:color="auto" w:fill="auto"/>
            <w:noWrap/>
          </w:tcPr>
          <w:p w14:paraId="0A5846B3"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r>
      <w:tr w:rsidR="002E3D35" w:rsidRPr="000019AD" w14:paraId="7CD6D33E" w14:textId="77777777" w:rsidTr="002E3D35">
        <w:trPr>
          <w:trHeight w:val="288"/>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5E0EAB7F"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20</w:t>
            </w:r>
          </w:p>
        </w:tc>
        <w:tc>
          <w:tcPr>
            <w:tcW w:w="900" w:type="dxa"/>
            <w:tcBorders>
              <w:top w:val="nil"/>
              <w:left w:val="nil"/>
              <w:bottom w:val="single" w:sz="4" w:space="0" w:color="auto"/>
              <w:right w:val="single" w:sz="4" w:space="0" w:color="auto"/>
            </w:tcBorders>
            <w:shd w:val="clear" w:color="auto" w:fill="auto"/>
            <w:noWrap/>
            <w:vAlign w:val="center"/>
          </w:tcPr>
          <w:p w14:paraId="73D60911"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0.18</w:t>
            </w:r>
          </w:p>
        </w:tc>
        <w:tc>
          <w:tcPr>
            <w:tcW w:w="807" w:type="dxa"/>
            <w:tcBorders>
              <w:top w:val="nil"/>
              <w:left w:val="nil"/>
              <w:bottom w:val="single" w:sz="4" w:space="0" w:color="auto"/>
              <w:right w:val="single" w:sz="4" w:space="0" w:color="auto"/>
            </w:tcBorders>
            <w:shd w:val="clear" w:color="auto" w:fill="auto"/>
            <w:noWrap/>
            <w:vAlign w:val="center"/>
          </w:tcPr>
          <w:p w14:paraId="7526BA86"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0.18</w:t>
            </w:r>
          </w:p>
        </w:tc>
        <w:tc>
          <w:tcPr>
            <w:tcW w:w="900" w:type="dxa"/>
            <w:tcBorders>
              <w:top w:val="nil"/>
              <w:left w:val="nil"/>
              <w:bottom w:val="single" w:sz="4" w:space="0" w:color="auto"/>
              <w:right w:val="single" w:sz="4" w:space="0" w:color="auto"/>
            </w:tcBorders>
            <w:shd w:val="clear" w:color="auto" w:fill="auto"/>
            <w:noWrap/>
            <w:vAlign w:val="center"/>
          </w:tcPr>
          <w:p w14:paraId="69CE8F81"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0.17</w:t>
            </w:r>
          </w:p>
        </w:tc>
        <w:tc>
          <w:tcPr>
            <w:tcW w:w="990" w:type="dxa"/>
            <w:tcBorders>
              <w:top w:val="nil"/>
              <w:left w:val="nil"/>
              <w:bottom w:val="single" w:sz="4" w:space="0" w:color="auto"/>
              <w:right w:val="single" w:sz="4" w:space="0" w:color="auto"/>
            </w:tcBorders>
            <w:shd w:val="clear" w:color="auto" w:fill="auto"/>
            <w:noWrap/>
            <w:vAlign w:val="center"/>
          </w:tcPr>
          <w:p w14:paraId="34642633"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0.17</w:t>
            </w:r>
          </w:p>
        </w:tc>
        <w:tc>
          <w:tcPr>
            <w:tcW w:w="990" w:type="dxa"/>
            <w:tcBorders>
              <w:top w:val="nil"/>
              <w:left w:val="nil"/>
              <w:bottom w:val="single" w:sz="4" w:space="0" w:color="auto"/>
              <w:right w:val="single" w:sz="4" w:space="0" w:color="auto"/>
            </w:tcBorders>
            <w:shd w:val="clear" w:color="auto" w:fill="auto"/>
            <w:noWrap/>
          </w:tcPr>
          <w:p w14:paraId="011A404F"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0.17</w:t>
            </w:r>
          </w:p>
        </w:tc>
        <w:tc>
          <w:tcPr>
            <w:tcW w:w="900" w:type="dxa"/>
            <w:tcBorders>
              <w:top w:val="nil"/>
              <w:left w:val="nil"/>
              <w:bottom w:val="single" w:sz="4" w:space="0" w:color="auto"/>
              <w:right w:val="single" w:sz="4" w:space="0" w:color="auto"/>
            </w:tcBorders>
            <w:shd w:val="clear" w:color="auto" w:fill="auto"/>
            <w:noWrap/>
          </w:tcPr>
          <w:p w14:paraId="6721B8A4"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0.17</w:t>
            </w:r>
          </w:p>
        </w:tc>
        <w:tc>
          <w:tcPr>
            <w:tcW w:w="990" w:type="dxa"/>
            <w:tcBorders>
              <w:top w:val="nil"/>
              <w:left w:val="nil"/>
              <w:bottom w:val="single" w:sz="4" w:space="0" w:color="auto"/>
              <w:right w:val="single" w:sz="4" w:space="0" w:color="auto"/>
            </w:tcBorders>
            <w:shd w:val="clear" w:color="auto" w:fill="auto"/>
            <w:noWrap/>
          </w:tcPr>
          <w:p w14:paraId="13B55049"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0.17</w:t>
            </w:r>
          </w:p>
        </w:tc>
        <w:tc>
          <w:tcPr>
            <w:tcW w:w="1080" w:type="dxa"/>
            <w:tcBorders>
              <w:top w:val="nil"/>
              <w:left w:val="nil"/>
              <w:bottom w:val="single" w:sz="4" w:space="0" w:color="auto"/>
              <w:right w:val="single" w:sz="4" w:space="0" w:color="auto"/>
            </w:tcBorders>
            <w:shd w:val="clear" w:color="auto" w:fill="auto"/>
            <w:noWrap/>
          </w:tcPr>
          <w:p w14:paraId="2DD5C442"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0.17</w:t>
            </w:r>
          </w:p>
        </w:tc>
      </w:tr>
      <w:tr w:rsidR="002E3D35" w:rsidRPr="000019AD" w14:paraId="4A51CDA6" w14:textId="77777777" w:rsidTr="002E3D35">
        <w:trPr>
          <w:trHeight w:val="288"/>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5872E55D"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30</w:t>
            </w:r>
          </w:p>
        </w:tc>
        <w:tc>
          <w:tcPr>
            <w:tcW w:w="900" w:type="dxa"/>
            <w:tcBorders>
              <w:top w:val="nil"/>
              <w:left w:val="nil"/>
              <w:bottom w:val="single" w:sz="4" w:space="0" w:color="auto"/>
              <w:right w:val="single" w:sz="4" w:space="0" w:color="auto"/>
            </w:tcBorders>
            <w:shd w:val="clear" w:color="auto" w:fill="auto"/>
            <w:noWrap/>
            <w:vAlign w:val="center"/>
          </w:tcPr>
          <w:p w14:paraId="4AD5F3BB"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0.18</w:t>
            </w:r>
          </w:p>
        </w:tc>
        <w:tc>
          <w:tcPr>
            <w:tcW w:w="807" w:type="dxa"/>
            <w:tcBorders>
              <w:top w:val="nil"/>
              <w:left w:val="nil"/>
              <w:bottom w:val="single" w:sz="4" w:space="0" w:color="auto"/>
              <w:right w:val="single" w:sz="4" w:space="0" w:color="auto"/>
            </w:tcBorders>
            <w:shd w:val="clear" w:color="auto" w:fill="auto"/>
            <w:noWrap/>
            <w:vAlign w:val="center"/>
          </w:tcPr>
          <w:p w14:paraId="0CF429B3"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c>
          <w:tcPr>
            <w:tcW w:w="900" w:type="dxa"/>
            <w:tcBorders>
              <w:top w:val="nil"/>
              <w:left w:val="nil"/>
              <w:bottom w:val="single" w:sz="4" w:space="0" w:color="auto"/>
              <w:right w:val="single" w:sz="4" w:space="0" w:color="auto"/>
            </w:tcBorders>
            <w:shd w:val="clear" w:color="auto" w:fill="auto"/>
            <w:noWrap/>
            <w:vAlign w:val="center"/>
          </w:tcPr>
          <w:p w14:paraId="0DF06690"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c>
          <w:tcPr>
            <w:tcW w:w="990" w:type="dxa"/>
            <w:tcBorders>
              <w:top w:val="nil"/>
              <w:left w:val="nil"/>
              <w:bottom w:val="single" w:sz="4" w:space="0" w:color="auto"/>
              <w:right w:val="single" w:sz="4" w:space="0" w:color="auto"/>
            </w:tcBorders>
            <w:shd w:val="clear" w:color="auto" w:fill="auto"/>
            <w:noWrap/>
            <w:vAlign w:val="center"/>
          </w:tcPr>
          <w:p w14:paraId="5A9B4E12"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c>
          <w:tcPr>
            <w:tcW w:w="990" w:type="dxa"/>
            <w:tcBorders>
              <w:top w:val="nil"/>
              <w:left w:val="nil"/>
              <w:bottom w:val="single" w:sz="4" w:space="0" w:color="auto"/>
              <w:right w:val="single" w:sz="4" w:space="0" w:color="auto"/>
            </w:tcBorders>
            <w:shd w:val="clear" w:color="auto" w:fill="auto"/>
            <w:noWrap/>
            <w:vAlign w:val="center"/>
          </w:tcPr>
          <w:p w14:paraId="130EE561"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0.16</w:t>
            </w:r>
          </w:p>
        </w:tc>
        <w:tc>
          <w:tcPr>
            <w:tcW w:w="900" w:type="dxa"/>
            <w:tcBorders>
              <w:top w:val="nil"/>
              <w:left w:val="nil"/>
              <w:bottom w:val="single" w:sz="4" w:space="0" w:color="auto"/>
              <w:right w:val="single" w:sz="4" w:space="0" w:color="auto"/>
            </w:tcBorders>
            <w:shd w:val="clear" w:color="auto" w:fill="auto"/>
            <w:noWrap/>
            <w:vAlign w:val="center"/>
          </w:tcPr>
          <w:p w14:paraId="3D826FBD"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0.14</w:t>
            </w:r>
          </w:p>
        </w:tc>
        <w:tc>
          <w:tcPr>
            <w:tcW w:w="990" w:type="dxa"/>
            <w:tcBorders>
              <w:top w:val="nil"/>
              <w:left w:val="nil"/>
              <w:bottom w:val="single" w:sz="4" w:space="0" w:color="auto"/>
              <w:right w:val="single" w:sz="4" w:space="0" w:color="auto"/>
            </w:tcBorders>
            <w:shd w:val="clear" w:color="auto" w:fill="auto"/>
            <w:noWrap/>
            <w:vAlign w:val="center"/>
          </w:tcPr>
          <w:p w14:paraId="500573A9"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0.12</w:t>
            </w:r>
          </w:p>
        </w:tc>
        <w:tc>
          <w:tcPr>
            <w:tcW w:w="1080" w:type="dxa"/>
            <w:tcBorders>
              <w:top w:val="nil"/>
              <w:left w:val="nil"/>
              <w:bottom w:val="single" w:sz="4" w:space="0" w:color="auto"/>
              <w:right w:val="single" w:sz="4" w:space="0" w:color="auto"/>
            </w:tcBorders>
            <w:shd w:val="clear" w:color="auto" w:fill="auto"/>
            <w:noWrap/>
            <w:vAlign w:val="center"/>
          </w:tcPr>
          <w:p w14:paraId="7C32F79A"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0.12</w:t>
            </w:r>
          </w:p>
        </w:tc>
      </w:tr>
      <w:tr w:rsidR="002E3D35" w:rsidRPr="000019AD" w14:paraId="2A84758A" w14:textId="77777777" w:rsidTr="002E3D35">
        <w:trPr>
          <w:trHeight w:val="296"/>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3F4B3923" w14:textId="77777777" w:rsidR="002E3D35" w:rsidRPr="000019AD" w:rsidRDefault="002E3D35"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40</w:t>
            </w:r>
          </w:p>
        </w:tc>
        <w:tc>
          <w:tcPr>
            <w:tcW w:w="900" w:type="dxa"/>
            <w:tcBorders>
              <w:top w:val="nil"/>
              <w:left w:val="nil"/>
              <w:bottom w:val="single" w:sz="4" w:space="0" w:color="auto"/>
              <w:right w:val="single" w:sz="4" w:space="0" w:color="auto"/>
            </w:tcBorders>
            <w:shd w:val="clear" w:color="auto" w:fill="auto"/>
            <w:noWrap/>
            <w:vAlign w:val="center"/>
          </w:tcPr>
          <w:p w14:paraId="43DBD9C4"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807" w:type="dxa"/>
            <w:tcBorders>
              <w:top w:val="nil"/>
              <w:left w:val="nil"/>
              <w:bottom w:val="single" w:sz="4" w:space="0" w:color="auto"/>
              <w:right w:val="single" w:sz="4" w:space="0" w:color="auto"/>
            </w:tcBorders>
            <w:shd w:val="clear" w:color="auto" w:fill="auto"/>
            <w:vAlign w:val="center"/>
          </w:tcPr>
          <w:p w14:paraId="643E1D2D"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900" w:type="dxa"/>
            <w:tcBorders>
              <w:top w:val="nil"/>
              <w:left w:val="nil"/>
              <w:bottom w:val="single" w:sz="4" w:space="0" w:color="auto"/>
              <w:right w:val="single" w:sz="4" w:space="0" w:color="auto"/>
            </w:tcBorders>
            <w:shd w:val="clear" w:color="auto" w:fill="auto"/>
            <w:noWrap/>
            <w:vAlign w:val="center"/>
          </w:tcPr>
          <w:p w14:paraId="3DF2338B"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990" w:type="dxa"/>
            <w:tcBorders>
              <w:top w:val="nil"/>
              <w:left w:val="nil"/>
              <w:bottom w:val="single" w:sz="4" w:space="0" w:color="auto"/>
              <w:right w:val="single" w:sz="4" w:space="0" w:color="auto"/>
            </w:tcBorders>
            <w:shd w:val="clear" w:color="auto" w:fill="auto"/>
            <w:noWrap/>
            <w:vAlign w:val="center"/>
          </w:tcPr>
          <w:p w14:paraId="0FB0406E"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990" w:type="dxa"/>
            <w:tcBorders>
              <w:top w:val="nil"/>
              <w:left w:val="nil"/>
              <w:bottom w:val="single" w:sz="4" w:space="0" w:color="auto"/>
              <w:right w:val="single" w:sz="4" w:space="0" w:color="auto"/>
            </w:tcBorders>
            <w:shd w:val="clear" w:color="auto" w:fill="auto"/>
            <w:noWrap/>
            <w:vAlign w:val="center"/>
          </w:tcPr>
          <w:p w14:paraId="77A462C5"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0.2</w:t>
            </w:r>
          </w:p>
        </w:tc>
        <w:tc>
          <w:tcPr>
            <w:tcW w:w="900" w:type="dxa"/>
            <w:tcBorders>
              <w:top w:val="nil"/>
              <w:left w:val="nil"/>
              <w:bottom w:val="single" w:sz="4" w:space="0" w:color="auto"/>
              <w:right w:val="single" w:sz="4" w:space="0" w:color="auto"/>
            </w:tcBorders>
            <w:shd w:val="clear" w:color="auto" w:fill="auto"/>
            <w:noWrap/>
            <w:vAlign w:val="center"/>
          </w:tcPr>
          <w:p w14:paraId="786E2336"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0.18</w:t>
            </w:r>
          </w:p>
        </w:tc>
        <w:tc>
          <w:tcPr>
            <w:tcW w:w="990" w:type="dxa"/>
            <w:tcBorders>
              <w:top w:val="nil"/>
              <w:left w:val="nil"/>
              <w:bottom w:val="single" w:sz="4" w:space="0" w:color="auto"/>
              <w:right w:val="single" w:sz="4" w:space="0" w:color="auto"/>
            </w:tcBorders>
            <w:shd w:val="clear" w:color="auto" w:fill="auto"/>
            <w:noWrap/>
            <w:vAlign w:val="center"/>
          </w:tcPr>
          <w:p w14:paraId="3449D45D"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0.10</w:t>
            </w:r>
          </w:p>
        </w:tc>
        <w:tc>
          <w:tcPr>
            <w:tcW w:w="1080" w:type="dxa"/>
            <w:tcBorders>
              <w:top w:val="nil"/>
              <w:left w:val="nil"/>
              <w:bottom w:val="single" w:sz="4" w:space="0" w:color="auto"/>
              <w:right w:val="single" w:sz="4" w:space="0" w:color="auto"/>
            </w:tcBorders>
            <w:shd w:val="clear" w:color="auto" w:fill="auto"/>
            <w:noWrap/>
            <w:vAlign w:val="center"/>
          </w:tcPr>
          <w:p w14:paraId="0F64D678" w14:textId="77777777" w:rsidR="002E3D35" w:rsidRPr="000019AD" w:rsidRDefault="002E3D35"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0.08</w:t>
            </w:r>
          </w:p>
        </w:tc>
      </w:tr>
    </w:tbl>
    <w:p w14:paraId="3442AD8A" w14:textId="77777777" w:rsidR="002E3D35" w:rsidRDefault="002E3D35" w:rsidP="00B27FD5">
      <w:pPr>
        <w:rPr>
          <w:lang w:bidi="ar-IQ"/>
        </w:rPr>
      </w:pPr>
    </w:p>
    <w:p w14:paraId="232DC26E" w14:textId="13DDCBE4" w:rsidR="002E3D35" w:rsidRDefault="002E3D35" w:rsidP="00C17AB2">
      <w:pPr>
        <w:spacing w:after="0"/>
        <w:jc w:val="lowKashida"/>
        <w:rPr>
          <w:rFonts w:asciiTheme="majorBidi" w:hAnsiTheme="majorBidi" w:cstheme="majorBidi"/>
          <w:sz w:val="24"/>
          <w:szCs w:val="24"/>
          <w:lang w:bidi="ar-IQ"/>
        </w:rPr>
      </w:pPr>
      <w:r w:rsidRPr="002E3D35">
        <w:rPr>
          <w:rFonts w:asciiTheme="majorBidi" w:hAnsiTheme="majorBidi" w:cstheme="majorBidi"/>
          <w:sz w:val="24"/>
          <w:szCs w:val="24"/>
          <w:lang w:bidi="ar-IQ"/>
        </w:rPr>
        <w:t>The conclusion drawn is that using a sheet pile at the upstream location results in a significant reduction in uplift pressure forces compared to the scenario where no sheet pile is used. According to the information provided, the upstream sheet pile causes a decrease of 75% in uplift pressure forces</w:t>
      </w:r>
      <w:r w:rsidR="00C17AB2">
        <w:rPr>
          <w:rFonts w:asciiTheme="majorBidi" w:hAnsiTheme="majorBidi" w:cstheme="majorBidi"/>
          <w:sz w:val="24"/>
          <w:szCs w:val="24"/>
          <w:lang w:bidi="ar-IQ"/>
        </w:rPr>
        <w:t>.</w:t>
      </w:r>
      <w:sdt>
        <w:sdtPr>
          <w:rPr>
            <w:rFonts w:asciiTheme="majorBidi" w:hAnsiTheme="majorBidi" w:cstheme="majorBidi"/>
            <w:color w:val="000000"/>
            <w:sz w:val="24"/>
            <w:szCs w:val="24"/>
            <w:lang w:bidi="ar-IQ"/>
          </w:rPr>
          <w:tag w:val="MENDELEY_CITATION_v3_eyJjaXRhdGlvbklEIjoiTUVOREVMRVlfQ0lUQVRJT05fZTQ4NDk0MDItOWVmZi00Mzk4LWFmMGMtNjE3MmU0NTk1YmJmIiwicHJvcGVydGllcyI6eyJub3RlSW5kZXgiOjB9LCJpc0VkaXRlZCI6ZmFsc2UsIm1hbnVhbE92ZXJyaWRlIjp7ImlzTWFudWFsbHlPdmVycmlkZGVuIjpmYWxzZSwiY2l0ZXByb2NUZXh0IjoiWzY4XSIsIm1hbnVhbE92ZXJyaWRlVGV4dCI6IiJ9LCJjaXRhdGlvbkl0ZW1zIjpbeyJpZCI6ImU1MmI3ODA5LWY2OGYtM2Q5OS1iOTMzLWJkZTE4MGRmZmNlOSIsIml0ZW1EYXRhIjp7InR5cGUiOiJhcnRpY2xlLWpvdXJuYWwiLCJpZCI6ImU1MmI3ODA5LWY2OGYtM2Q5OS1iOTMzLWJkZTE4MGRmZmNlOSIsInRpdGxlIjoiRWZmZWN0IG9mIExvY2F0aW9uIGFuZCBBbmdsZSBvZiBDdXRvZmYgV2FsbCBvbiBVcGxpZnQgUHJlc3N1cmUgaW4gRGl2ZXJzaW9uIERhbSIsImF1dGhvciI6W3siZmFtaWx5IjoiTWFuc3VyaSIsImdpdmVuIjoiQmVobmFtIiwicGFyc2UtbmFtZXMiOmZhbHNlLCJkcm9wcGluZy1wYXJ0aWNsZSI6IiIsIm5vbi1kcm9wcGluZy1wYXJ0aWNsZSI6IiJ9LHsiZmFtaWx5IjoiU2FsbWFzaSIsImdpdmVuIjoiRmFyemluIiwicGFyc2UtbmFtZXMiOmZhbHNlLCJkcm9wcGluZy1wYXJ0aWNsZSI6IiIsIm5vbi1kcm9wcGluZy1wYXJ0aWNsZSI6IiJ9LHsiZmFtaWx5IjoiT2doYXRpIiwiZ2l2ZW4iOiJCZWhyb296IiwicGFyc2UtbmFtZXMiOmZhbHNlLCJkcm9wcGluZy1wYXJ0aWNsZSI6IiIsIm5vbi1kcm9wcGluZy1wYXJ0aWNsZSI6IiJ9XSwiY29udGFpbmVyLXRpdGxlIjoiR2VvdGVjaG5pY2FsIGFuZCBHZW9sb2dpY2FsIEVuZ2luZWVyaW5nIiwiRE9JIjoiMTAuMTAwNy9zMTA3MDYtMDE0LTk3NzQtMyIsIklTU04iOiIxNTczMTUyOSIsImlzc3VlZCI6eyJkYXRlLXBhcnRzIjpbWzIwMTQsMTAsMV1dfSwicGFnZSI6IjExNjUtMTE3MyIsImFic3RyYWN0IjoiU29tZSBmYWNpbGl0eSBmb3IgdGhlIHByZXZlbnRpb24gb2YgcGlwaW5nLCByZWR1Y2luZyBleGl0IGdyYWRpZW50IGFuZCBzZWVwYWdlIGFtb3VudCB1bmRlciBoeWRyYXVsaWMgc3RydWN0dXJlcywgaXMgY29uc3RydWN0aW9uIG9mIGN1dG9mZiB3YWxsIGFuZCBkcmFpbi4gVGhlcmVmb3JlLCB0aGlzIHN0dWR5IGNvbXBhcmVzIHRoZSBlZmZpY2llbmN5IG9mIGN1dG9mZiB3YWxsIG9uIHNvbWUgZGVzaWduIHBhcmFtZXRlcnMgaW4gYW4gYXNzdW1lZCBkaXZlcnNpb24gZGFtIGNyb3NzLXNlY3Rpb24uIEZvciB0aGlzIHB1cnBvc2UsIGRpZmZlcmVudCBwbGFjZW1lbnRzIG9mIGN1dG9mZiB3YWxsIHdpdGggdmFyaW91cyBhbmdsZSBvZiBpbmNsaW5hdGlvbiB3ZXJlIHVzZWQgaW4gdGhlIGRhbSBmb3VuZGF0aW9uLiBSZXN1bHRzIG9mIHRoaXMgc3R1ZHkgc2hvd2VkIHRoYXQgbWluaW11bSB1cGxpZnQgcHJlc3N1cmUgaGFwcGVucyB3aGVuIGN1dCBvZmYgd2FsbCBpcyBpbiB0aGUgaGVlbCAodXBzdHJlYW0pIG9mIHRoZSBkYW0uIFdpdGggZml4aW5nIG9mIGxvbmdpdHVkaW5hbCBjdXQgb2ZmIHdhbGwgcGxhY2VtZW50LCBpbmNsaW5hdGlvbiBvZiBjdXRvZmYgd2FsbCByZXNwZWN0IHRvIHRoZSB2ZXJ0aWNhbCBwb3NpdGlvbiwgcmVzdWx0cyBpbiByZWR1Y2luZyBvZiB1cGxpZnQgcHJlc3N1cmUuIEVmZmVjdCBvZiBpbmNsaW5hdGlvbiBvZiBjdXRvZmYgd2FsbCBpbiB1cHN0cmVhbSBvZiB0aGUgZGFtOyByZXNwZWN0IHRvIHZlcnRpY2FsIHBvc2l0aW9uLCBpbiByZWR1Y2luZyBvZiB1cGxpZnQgcHJlc3N1cmUgaXMgdmVyeSBoaWdoLiIsInB1Ymxpc2hlciI6IktsdXdlciBBY2FkZW1pYyBQdWJsaXNoZXJzIiwiaXNzdWUiOiI1Iiwidm9sdW1lIjoiMzIiLCJjb250YWluZXItdGl0bGUtc2hvcnQiOiIifSwiaXNUZW1wb3JhcnkiOmZhbHNlfV19"/>
          <w:id w:val="1878279909"/>
          <w:placeholder>
            <w:docPart w:val="2AD5BDDE1D19435CBD5CDFA1310177CF"/>
          </w:placeholder>
        </w:sdtPr>
        <w:sdtContent>
          <w:r w:rsidR="00A3774C" w:rsidRPr="00A3774C">
            <w:rPr>
              <w:rFonts w:asciiTheme="majorBidi" w:hAnsiTheme="majorBidi" w:cstheme="majorBidi"/>
              <w:color w:val="000000"/>
              <w:sz w:val="24"/>
              <w:szCs w:val="24"/>
              <w:lang w:bidi="ar-IQ"/>
            </w:rPr>
            <w:t>[68]</w:t>
          </w:r>
        </w:sdtContent>
      </w:sdt>
      <w:r w:rsidR="00C17AB2" w:rsidRPr="000019AD">
        <w:rPr>
          <w:rFonts w:asciiTheme="majorBidi" w:hAnsiTheme="majorBidi" w:cstheme="majorBidi"/>
          <w:sz w:val="24"/>
          <w:szCs w:val="24"/>
          <w:rtl/>
          <w:lang w:bidi="ar-IQ"/>
        </w:rPr>
        <w:t xml:space="preserve"> </w:t>
      </w:r>
      <w:r w:rsidR="00C17AB2" w:rsidRPr="000019AD">
        <w:rPr>
          <w:rFonts w:asciiTheme="majorBidi" w:hAnsiTheme="majorBidi" w:cstheme="majorBidi"/>
          <w:sz w:val="24"/>
          <w:szCs w:val="24"/>
          <w:lang w:bidi="ar-IQ"/>
        </w:rPr>
        <w:t>Investigated the cutoff of various placements with different angles on the uplift pressure in the diversion dam foundation using the Seep/w model. Poisson’s Equation for water movement in a porous medium was used as shown below. The underlying soil was isotropic with a permeability of (10</w:t>
      </w:r>
      <w:r w:rsidR="00C17AB2" w:rsidRPr="000019AD">
        <w:rPr>
          <w:rFonts w:asciiTheme="majorBidi" w:hAnsiTheme="majorBidi" w:cstheme="majorBidi"/>
          <w:sz w:val="24"/>
          <w:szCs w:val="24"/>
          <w:vertAlign w:val="superscript"/>
          <w:lang w:bidi="ar-IQ"/>
        </w:rPr>
        <w:t>-5</w:t>
      </w:r>
      <w:r w:rsidR="00C17AB2" w:rsidRPr="000019AD">
        <w:rPr>
          <w:rFonts w:asciiTheme="majorBidi" w:hAnsiTheme="majorBidi" w:cstheme="majorBidi"/>
          <w:sz w:val="24"/>
          <w:szCs w:val="24"/>
          <w:lang w:bidi="ar-IQ"/>
        </w:rPr>
        <w:t xml:space="preserve"> m/s), while the cutoff wall was constructed using a low-permeability material (10</w:t>
      </w:r>
      <w:r w:rsidR="00C17AB2" w:rsidRPr="000019AD">
        <w:rPr>
          <w:rFonts w:asciiTheme="majorBidi" w:hAnsiTheme="majorBidi" w:cstheme="majorBidi"/>
          <w:sz w:val="24"/>
          <w:szCs w:val="24"/>
          <w:vertAlign w:val="superscript"/>
          <w:lang w:bidi="ar-IQ"/>
        </w:rPr>
        <w:t>-9</w:t>
      </w:r>
      <w:r w:rsidR="00C17AB2" w:rsidRPr="000019AD">
        <w:rPr>
          <w:rFonts w:asciiTheme="majorBidi" w:hAnsiTheme="majorBidi" w:cstheme="majorBidi"/>
          <w:sz w:val="24"/>
          <w:szCs w:val="24"/>
          <w:lang w:bidi="ar-IQ"/>
        </w:rPr>
        <w:t xml:space="preserve"> m/s). There were 10 different cases detected based on ratio </w:t>
      </w:r>
      <w:r w:rsidR="00C17AB2" w:rsidRPr="000019AD">
        <w:rPr>
          <w:rFonts w:asciiTheme="majorBidi" w:hAnsiTheme="majorBidi" w:cstheme="majorBidi"/>
          <w:b/>
          <w:bCs/>
          <w:i/>
          <w:iCs/>
          <w:sz w:val="24"/>
          <w:szCs w:val="24"/>
          <w:lang w:bidi="ar-IQ"/>
        </w:rPr>
        <w:t>(b1/b)</w:t>
      </w:r>
      <w:r w:rsidR="00C17AB2" w:rsidRPr="000019AD">
        <w:rPr>
          <w:rFonts w:asciiTheme="majorBidi" w:hAnsiTheme="majorBidi" w:cstheme="majorBidi"/>
          <w:sz w:val="24"/>
          <w:szCs w:val="24"/>
          <w:lang w:bidi="ar-IQ"/>
        </w:rPr>
        <w:t xml:space="preserve"> including 0,0.1,0.2,0.3,0.4,0.5,0.6,0.7,0.8,0.9 in which (</w:t>
      </w:r>
      <w:r w:rsidR="00C17AB2" w:rsidRPr="000019AD">
        <w:rPr>
          <w:rFonts w:asciiTheme="majorBidi" w:hAnsiTheme="majorBidi" w:cstheme="majorBidi"/>
          <w:b/>
          <w:bCs/>
          <w:i/>
          <w:iCs/>
          <w:sz w:val="24"/>
          <w:szCs w:val="24"/>
          <w:lang w:bidi="ar-IQ"/>
        </w:rPr>
        <w:t>b1</w:t>
      </w:r>
      <w:r w:rsidR="00C17AB2" w:rsidRPr="000019AD">
        <w:rPr>
          <w:rFonts w:asciiTheme="majorBidi" w:hAnsiTheme="majorBidi" w:cstheme="majorBidi"/>
          <w:sz w:val="24"/>
          <w:szCs w:val="24"/>
          <w:lang w:bidi="ar-IQ"/>
        </w:rPr>
        <w:t>) is the distance from sheet pile to upstream end and (</w:t>
      </w:r>
      <w:r w:rsidR="00C17AB2" w:rsidRPr="000019AD">
        <w:rPr>
          <w:rFonts w:asciiTheme="majorBidi" w:hAnsiTheme="majorBidi" w:cstheme="majorBidi"/>
          <w:b/>
          <w:bCs/>
          <w:i/>
          <w:iCs/>
          <w:sz w:val="24"/>
          <w:szCs w:val="24"/>
          <w:lang w:bidi="ar-IQ"/>
        </w:rPr>
        <w:t>b</w:t>
      </w:r>
      <w:r w:rsidR="00C17AB2" w:rsidRPr="000019AD">
        <w:rPr>
          <w:rFonts w:asciiTheme="majorBidi" w:hAnsiTheme="majorBidi" w:cstheme="majorBidi"/>
          <w:sz w:val="24"/>
          <w:szCs w:val="24"/>
          <w:lang w:bidi="ar-IQ"/>
        </w:rPr>
        <w:t>) is the dam base length.</w:t>
      </w:r>
      <w:r w:rsidR="00C17AB2" w:rsidRPr="000019AD">
        <w:rPr>
          <w:rFonts w:asciiTheme="majorBidi" w:hAnsiTheme="majorBidi" w:cstheme="majorBidi"/>
          <w:color w:val="374151"/>
        </w:rPr>
        <w:t xml:space="preserve"> </w:t>
      </w:r>
      <w:r w:rsidR="00C17AB2" w:rsidRPr="000019AD">
        <w:rPr>
          <w:rFonts w:asciiTheme="majorBidi" w:hAnsiTheme="majorBidi" w:cstheme="majorBidi"/>
          <w:sz w:val="24"/>
          <w:szCs w:val="24"/>
          <w:lang w:bidi="ar-IQ"/>
        </w:rPr>
        <w:t>Therefore, it can be concluded that the optimal location for the cutoff aimed at reducing uplift force, is at the upstream (heel) of the dam. The intensity factor at the heel of the dam was 0.35 and this equation below was obtained</w:t>
      </w:r>
      <w:r w:rsidR="00C17AB2">
        <w:rPr>
          <w:rFonts w:asciiTheme="majorBidi" w:hAnsiTheme="majorBidi" w:cstheme="majorBidi"/>
          <w:sz w:val="24"/>
          <w:szCs w:val="24"/>
          <w:lang w:bidi="ar-IQ"/>
        </w:rPr>
        <w:t>.</w:t>
      </w:r>
    </w:p>
    <w:p w14:paraId="4BBDA67C" w14:textId="77777777" w:rsidR="00C17AB2" w:rsidRDefault="00C17AB2" w:rsidP="00C17AB2">
      <w:pPr>
        <w:spacing w:after="0"/>
        <w:jc w:val="lowKashida"/>
        <w:rPr>
          <w:rFonts w:asciiTheme="majorBidi" w:hAnsiTheme="majorBidi" w:cstheme="majorBidi"/>
          <w:sz w:val="24"/>
          <w:szCs w:val="24"/>
          <w:lang w:bidi="ar-IQ"/>
        </w:rPr>
      </w:pPr>
    </w:p>
    <w:p w14:paraId="3F723A2E" w14:textId="4592340D" w:rsidR="00C17AB2" w:rsidRPr="000019AD" w:rsidRDefault="00000000" w:rsidP="00C17AB2">
      <w:pPr>
        <w:tabs>
          <w:tab w:val="right" w:pos="9360"/>
        </w:tabs>
        <w:spacing w:after="0"/>
        <w:jc w:val="right"/>
        <w:rPr>
          <w:rFonts w:asciiTheme="majorBidi" w:hAnsiTheme="majorBidi" w:cstheme="majorBidi"/>
          <w:b/>
          <w:bCs/>
          <w:sz w:val="24"/>
          <w:szCs w:val="24"/>
          <w:lang w:bidi="ar-IQ"/>
        </w:rPr>
      </w:pPr>
      <m:oMath>
        <m:sSub>
          <m:sSubPr>
            <m:ctrlPr>
              <w:rPr>
                <w:rFonts w:ascii="Cambria Math" w:hAnsi="Cambria Math" w:cstheme="majorBidi"/>
                <w:b/>
                <w:bCs/>
                <w:i/>
                <w:sz w:val="24"/>
                <w:szCs w:val="24"/>
                <w:lang w:bidi="ar-IQ"/>
              </w:rPr>
            </m:ctrlPr>
          </m:sSubPr>
          <m:e>
            <m:r>
              <m:rPr>
                <m:sty m:val="bi"/>
              </m:rPr>
              <w:rPr>
                <w:rFonts w:ascii="Cambria Math" w:hAnsi="Cambria Math" w:cstheme="majorBidi"/>
                <w:sz w:val="24"/>
                <w:szCs w:val="24"/>
                <w:lang w:bidi="ar-IQ"/>
              </w:rPr>
              <m:t>k</m:t>
            </m:r>
          </m:e>
          <m:sub>
            <m:r>
              <m:rPr>
                <m:sty m:val="bi"/>
              </m:rPr>
              <w:rPr>
                <w:rFonts w:ascii="Cambria Math" w:hAnsi="Cambria Math" w:cstheme="majorBidi"/>
                <w:sz w:val="24"/>
                <w:szCs w:val="24"/>
                <w:lang w:bidi="ar-IQ"/>
              </w:rPr>
              <m:t>x</m:t>
            </m:r>
          </m:sub>
        </m:sSub>
        <m:f>
          <m:fPr>
            <m:ctrlPr>
              <w:rPr>
                <w:rFonts w:ascii="Cambria Math" w:hAnsi="Cambria Math" w:cstheme="majorBidi"/>
                <w:b/>
                <w:bCs/>
                <w:i/>
                <w:sz w:val="24"/>
                <w:szCs w:val="24"/>
                <w:lang w:bidi="ar-IQ"/>
              </w:rPr>
            </m:ctrlPr>
          </m:fPr>
          <m:num>
            <m:sSup>
              <m:sSupPr>
                <m:ctrlPr>
                  <w:rPr>
                    <w:rFonts w:ascii="Cambria Math" w:hAnsi="Cambria Math" w:cstheme="majorBidi"/>
                    <w:b/>
                    <w:bCs/>
                    <w:i/>
                    <w:sz w:val="24"/>
                    <w:szCs w:val="24"/>
                    <w:lang w:bidi="ar-IQ"/>
                  </w:rPr>
                </m:ctrlPr>
              </m:sSupPr>
              <m:e>
                <m:r>
                  <m:rPr>
                    <m:sty m:val="bi"/>
                  </m:rPr>
                  <w:rPr>
                    <w:rFonts w:ascii="Cambria Math" w:hAnsi="Cambria Math" w:cstheme="majorBidi"/>
                    <w:sz w:val="24"/>
                    <w:szCs w:val="24"/>
                    <w:lang w:bidi="ar-IQ"/>
                  </w:rPr>
                  <m:t>∂</m:t>
                </m:r>
              </m:e>
              <m:sup>
                <m:r>
                  <m:rPr>
                    <m:sty m:val="bi"/>
                  </m:rPr>
                  <w:rPr>
                    <w:rFonts w:ascii="Cambria Math" w:hAnsi="Cambria Math" w:cstheme="majorBidi"/>
                    <w:sz w:val="24"/>
                    <w:szCs w:val="24"/>
                    <w:lang w:bidi="ar-IQ"/>
                  </w:rPr>
                  <m:t>2</m:t>
                </m:r>
              </m:sup>
            </m:sSup>
            <m:r>
              <m:rPr>
                <m:sty m:val="bi"/>
              </m:rPr>
              <w:rPr>
                <w:rFonts w:ascii="Cambria Math" w:hAnsi="Cambria Math" w:cstheme="majorBidi"/>
                <w:sz w:val="24"/>
                <w:szCs w:val="24"/>
                <w:lang w:bidi="ar-IQ"/>
              </w:rPr>
              <m:t>h</m:t>
            </m:r>
          </m:num>
          <m:den>
            <m:r>
              <m:rPr>
                <m:sty m:val="bi"/>
              </m:rPr>
              <w:rPr>
                <w:rFonts w:ascii="Cambria Math" w:hAnsi="Cambria Math" w:cstheme="majorBidi"/>
                <w:sz w:val="24"/>
                <w:szCs w:val="24"/>
                <w:lang w:bidi="ar-IQ"/>
              </w:rPr>
              <m:t>∂</m:t>
            </m:r>
            <m:sSup>
              <m:sSupPr>
                <m:ctrlPr>
                  <w:rPr>
                    <w:rFonts w:ascii="Cambria Math" w:hAnsi="Cambria Math" w:cstheme="majorBidi"/>
                    <w:b/>
                    <w:bCs/>
                    <w:i/>
                    <w:sz w:val="24"/>
                    <w:szCs w:val="24"/>
                    <w:lang w:bidi="ar-IQ"/>
                  </w:rPr>
                </m:ctrlPr>
              </m:sSupPr>
              <m:e>
                <m:r>
                  <m:rPr>
                    <m:sty m:val="bi"/>
                  </m:rPr>
                  <w:rPr>
                    <w:rFonts w:ascii="Cambria Math" w:hAnsi="Cambria Math" w:cstheme="majorBidi"/>
                    <w:sz w:val="24"/>
                    <w:szCs w:val="24"/>
                    <w:lang w:bidi="ar-IQ"/>
                  </w:rPr>
                  <m:t>x</m:t>
                </m:r>
              </m:e>
              <m:sup>
                <m:r>
                  <m:rPr>
                    <m:sty m:val="bi"/>
                  </m:rPr>
                  <w:rPr>
                    <w:rFonts w:ascii="Cambria Math" w:hAnsi="Cambria Math" w:cstheme="majorBidi"/>
                    <w:sz w:val="24"/>
                    <w:szCs w:val="24"/>
                    <w:lang w:bidi="ar-IQ"/>
                  </w:rPr>
                  <m:t>2</m:t>
                </m:r>
              </m:sup>
            </m:sSup>
          </m:den>
        </m:f>
        <m:r>
          <m:rPr>
            <m:sty m:val="bi"/>
          </m:rPr>
          <w:rPr>
            <w:rFonts w:ascii="Cambria Math" w:hAnsi="Cambria Math" w:cstheme="majorBidi"/>
            <w:sz w:val="24"/>
            <w:szCs w:val="24"/>
            <w:lang w:bidi="ar-IQ"/>
          </w:rPr>
          <m:t>+</m:t>
        </m:r>
        <m:sSub>
          <m:sSubPr>
            <m:ctrlPr>
              <w:rPr>
                <w:rFonts w:ascii="Cambria Math" w:hAnsi="Cambria Math" w:cstheme="majorBidi"/>
                <w:b/>
                <w:bCs/>
                <w:i/>
                <w:sz w:val="24"/>
                <w:szCs w:val="24"/>
                <w:lang w:bidi="ar-IQ"/>
              </w:rPr>
            </m:ctrlPr>
          </m:sSubPr>
          <m:e>
            <m:r>
              <m:rPr>
                <m:sty m:val="bi"/>
              </m:rPr>
              <w:rPr>
                <w:rFonts w:ascii="Cambria Math" w:hAnsi="Cambria Math" w:cstheme="majorBidi"/>
                <w:sz w:val="24"/>
                <w:szCs w:val="24"/>
                <w:lang w:bidi="ar-IQ"/>
              </w:rPr>
              <m:t>k</m:t>
            </m:r>
          </m:e>
          <m:sub>
            <m:r>
              <m:rPr>
                <m:sty m:val="bi"/>
              </m:rPr>
              <w:rPr>
                <w:rFonts w:ascii="Cambria Math" w:hAnsi="Cambria Math" w:cstheme="majorBidi"/>
                <w:sz w:val="24"/>
                <w:szCs w:val="24"/>
                <w:lang w:bidi="ar-IQ"/>
              </w:rPr>
              <m:t>y</m:t>
            </m:r>
          </m:sub>
        </m:sSub>
        <m:f>
          <m:fPr>
            <m:ctrlPr>
              <w:rPr>
                <w:rFonts w:ascii="Cambria Math" w:hAnsi="Cambria Math" w:cstheme="majorBidi"/>
                <w:b/>
                <w:bCs/>
                <w:i/>
                <w:sz w:val="24"/>
                <w:szCs w:val="24"/>
                <w:lang w:bidi="ar-IQ"/>
              </w:rPr>
            </m:ctrlPr>
          </m:fPr>
          <m:num>
            <m:sSup>
              <m:sSupPr>
                <m:ctrlPr>
                  <w:rPr>
                    <w:rFonts w:ascii="Cambria Math" w:hAnsi="Cambria Math" w:cstheme="majorBidi"/>
                    <w:b/>
                    <w:bCs/>
                    <w:i/>
                    <w:sz w:val="24"/>
                    <w:szCs w:val="24"/>
                    <w:lang w:bidi="ar-IQ"/>
                  </w:rPr>
                </m:ctrlPr>
              </m:sSupPr>
              <m:e>
                <m:r>
                  <m:rPr>
                    <m:sty m:val="bi"/>
                  </m:rPr>
                  <w:rPr>
                    <w:rFonts w:ascii="Cambria Math" w:hAnsi="Cambria Math" w:cstheme="majorBidi"/>
                    <w:sz w:val="24"/>
                    <w:szCs w:val="24"/>
                    <w:lang w:bidi="ar-IQ"/>
                  </w:rPr>
                  <m:t>∂</m:t>
                </m:r>
              </m:e>
              <m:sup>
                <m:r>
                  <m:rPr>
                    <m:sty m:val="bi"/>
                  </m:rPr>
                  <w:rPr>
                    <w:rFonts w:ascii="Cambria Math" w:hAnsi="Cambria Math" w:cstheme="majorBidi"/>
                    <w:sz w:val="24"/>
                    <w:szCs w:val="24"/>
                    <w:lang w:bidi="ar-IQ"/>
                  </w:rPr>
                  <m:t>2</m:t>
                </m:r>
              </m:sup>
            </m:sSup>
            <m:r>
              <m:rPr>
                <m:sty m:val="bi"/>
              </m:rPr>
              <w:rPr>
                <w:rFonts w:ascii="Cambria Math" w:hAnsi="Cambria Math" w:cstheme="majorBidi"/>
                <w:sz w:val="24"/>
                <w:szCs w:val="24"/>
                <w:lang w:bidi="ar-IQ"/>
              </w:rPr>
              <m:t>h</m:t>
            </m:r>
          </m:num>
          <m:den>
            <m:r>
              <m:rPr>
                <m:sty m:val="bi"/>
              </m:rPr>
              <w:rPr>
                <w:rFonts w:ascii="Cambria Math" w:hAnsi="Cambria Math" w:cstheme="majorBidi"/>
                <w:sz w:val="24"/>
                <w:szCs w:val="24"/>
                <w:lang w:bidi="ar-IQ"/>
              </w:rPr>
              <m:t>∂</m:t>
            </m:r>
            <m:sSup>
              <m:sSupPr>
                <m:ctrlPr>
                  <w:rPr>
                    <w:rFonts w:ascii="Cambria Math" w:hAnsi="Cambria Math" w:cstheme="majorBidi"/>
                    <w:b/>
                    <w:bCs/>
                    <w:i/>
                    <w:sz w:val="24"/>
                    <w:szCs w:val="24"/>
                    <w:lang w:bidi="ar-IQ"/>
                  </w:rPr>
                </m:ctrlPr>
              </m:sSupPr>
              <m:e>
                <m:r>
                  <m:rPr>
                    <m:sty m:val="bi"/>
                  </m:rPr>
                  <w:rPr>
                    <w:rFonts w:ascii="Cambria Math" w:hAnsi="Cambria Math" w:cstheme="majorBidi"/>
                    <w:sz w:val="24"/>
                    <w:szCs w:val="24"/>
                    <w:lang w:bidi="ar-IQ"/>
                  </w:rPr>
                  <m:t>y</m:t>
                </m:r>
              </m:e>
              <m:sup>
                <m:r>
                  <m:rPr>
                    <m:sty m:val="bi"/>
                  </m:rPr>
                  <w:rPr>
                    <w:rFonts w:ascii="Cambria Math" w:hAnsi="Cambria Math" w:cstheme="majorBidi"/>
                    <w:sz w:val="24"/>
                    <w:szCs w:val="24"/>
                    <w:lang w:bidi="ar-IQ"/>
                  </w:rPr>
                  <m:t>2</m:t>
                </m:r>
              </m:sup>
            </m:sSup>
          </m:den>
        </m:f>
        <m:r>
          <m:rPr>
            <m:sty m:val="bi"/>
          </m:rPr>
          <w:rPr>
            <w:rFonts w:ascii="Cambria Math" w:hAnsi="Cambria Math" w:cstheme="majorBidi"/>
            <w:sz w:val="24"/>
            <w:szCs w:val="24"/>
            <w:lang w:bidi="ar-IQ"/>
          </w:rPr>
          <m:t>=q</m:t>
        </m:r>
      </m:oMath>
      <w:r w:rsidR="00C17AB2" w:rsidRPr="000019AD">
        <w:rPr>
          <w:rFonts w:asciiTheme="majorBidi" w:eastAsiaTheme="minorEastAsia" w:hAnsiTheme="majorBidi" w:cstheme="majorBidi"/>
          <w:b/>
          <w:bCs/>
          <w:sz w:val="24"/>
          <w:szCs w:val="24"/>
          <w:lang w:bidi="ar-IQ"/>
        </w:rPr>
        <w:t xml:space="preserve">                                                            </w:t>
      </w:r>
      <w:r w:rsidR="00C17AB2" w:rsidRPr="000019AD">
        <w:rPr>
          <w:rFonts w:asciiTheme="majorBidi" w:eastAsiaTheme="minorEastAsia" w:hAnsiTheme="majorBidi" w:cstheme="majorBidi"/>
          <w:b/>
          <w:bCs/>
          <w:i/>
          <w:iCs/>
          <w:sz w:val="24"/>
          <w:szCs w:val="24"/>
          <w:lang w:bidi="ar-IQ"/>
        </w:rPr>
        <w:t>eq (</w:t>
      </w:r>
      <w:r w:rsidR="00C17AB2">
        <w:rPr>
          <w:rFonts w:asciiTheme="majorBidi" w:eastAsiaTheme="minorEastAsia" w:hAnsiTheme="majorBidi" w:cstheme="majorBidi"/>
          <w:b/>
          <w:bCs/>
          <w:i/>
          <w:iCs/>
          <w:sz w:val="24"/>
          <w:szCs w:val="24"/>
          <w:lang w:bidi="ar-IQ"/>
        </w:rPr>
        <w:t>5</w:t>
      </w:r>
      <w:r w:rsidR="00C17AB2" w:rsidRPr="000019AD">
        <w:rPr>
          <w:rFonts w:asciiTheme="majorBidi" w:eastAsiaTheme="minorEastAsia" w:hAnsiTheme="majorBidi" w:cstheme="majorBidi"/>
          <w:b/>
          <w:bCs/>
          <w:i/>
          <w:iCs/>
          <w:sz w:val="24"/>
          <w:szCs w:val="24"/>
          <w:lang w:bidi="ar-IQ"/>
        </w:rPr>
        <w:t>)</w:t>
      </w:r>
    </w:p>
    <w:p w14:paraId="1C2EBF52" w14:textId="77777777" w:rsidR="00C17AB2" w:rsidRPr="000019AD" w:rsidRDefault="00C17AB2" w:rsidP="00C17AB2">
      <w:pPr>
        <w:spacing w:after="0"/>
        <w:jc w:val="both"/>
        <w:rPr>
          <w:rFonts w:asciiTheme="majorBidi" w:hAnsiTheme="majorBidi" w:cstheme="majorBidi"/>
          <w:sz w:val="24"/>
          <w:szCs w:val="24"/>
          <w:lang w:bidi="ar-IQ"/>
        </w:rPr>
      </w:pPr>
    </w:p>
    <w:p w14:paraId="486E60A4" w14:textId="7C4FE91F" w:rsidR="00C17AB2" w:rsidRPr="000019AD" w:rsidRDefault="00C17AB2" w:rsidP="00C17AB2">
      <w:pPr>
        <w:spacing w:after="0"/>
        <w:jc w:val="right"/>
        <w:rPr>
          <w:rFonts w:asciiTheme="majorBidi" w:hAnsiTheme="majorBidi" w:cstheme="majorBidi"/>
          <w:b/>
          <w:bCs/>
          <w:i/>
          <w:iCs/>
          <w:sz w:val="24"/>
          <w:szCs w:val="24"/>
        </w:rPr>
      </w:pPr>
      <w:r w:rsidRPr="000019AD">
        <w:rPr>
          <w:rFonts w:asciiTheme="majorBidi" w:hAnsiTheme="majorBidi" w:cstheme="majorBidi"/>
          <w:b/>
          <w:bCs/>
          <w:i/>
          <w:iCs/>
          <w:sz w:val="24"/>
          <w:szCs w:val="24"/>
        </w:rPr>
        <w:lastRenderedPageBreak/>
        <w:t>y = 1.3475x + 0.3599                                                            eq (</w:t>
      </w:r>
      <w:r>
        <w:rPr>
          <w:rFonts w:asciiTheme="majorBidi" w:hAnsiTheme="majorBidi" w:cstheme="majorBidi"/>
          <w:b/>
          <w:bCs/>
          <w:i/>
          <w:iCs/>
          <w:sz w:val="24"/>
          <w:szCs w:val="24"/>
        </w:rPr>
        <w:t>6</w:t>
      </w:r>
      <w:r w:rsidRPr="000019AD">
        <w:rPr>
          <w:rFonts w:asciiTheme="majorBidi" w:hAnsiTheme="majorBidi" w:cstheme="majorBidi"/>
          <w:b/>
          <w:bCs/>
          <w:i/>
          <w:iCs/>
          <w:sz w:val="24"/>
          <w:szCs w:val="24"/>
        </w:rPr>
        <w:t>)</w:t>
      </w:r>
    </w:p>
    <w:p w14:paraId="4D7E41BA" w14:textId="77777777" w:rsidR="00C17AB2" w:rsidRPr="000019AD" w:rsidRDefault="00C17AB2" w:rsidP="00C17AB2">
      <w:pPr>
        <w:spacing w:after="0"/>
        <w:jc w:val="both"/>
        <w:rPr>
          <w:rFonts w:asciiTheme="majorBidi" w:hAnsiTheme="majorBidi" w:cstheme="majorBidi"/>
          <w:sz w:val="18"/>
          <w:szCs w:val="16"/>
        </w:rPr>
      </w:pPr>
    </w:p>
    <w:p w14:paraId="3DA91543" w14:textId="6BE3803F" w:rsidR="00CA78EF" w:rsidRPr="000B7753" w:rsidRDefault="00CA78EF" w:rsidP="00CA78EF">
      <w:pPr>
        <w:spacing w:after="0"/>
        <w:jc w:val="both"/>
        <w:rPr>
          <w:rFonts w:asciiTheme="majorBidi" w:hAnsiTheme="majorBidi" w:cstheme="majorBidi"/>
          <w:i/>
          <w:iCs/>
          <w:sz w:val="24"/>
          <w:szCs w:val="24"/>
          <w:lang w:bidi="ar-IQ"/>
        </w:rPr>
      </w:pPr>
      <w:r w:rsidRPr="000019AD">
        <w:rPr>
          <w:rFonts w:asciiTheme="majorBidi" w:hAnsiTheme="majorBidi" w:cstheme="majorBidi"/>
          <w:sz w:val="24"/>
          <w:szCs w:val="24"/>
          <w:lang w:bidi="ar-IQ"/>
        </w:rPr>
        <w:t>Where</w:t>
      </w:r>
      <w:r w:rsidRPr="000019AD">
        <w:rPr>
          <w:rFonts w:asciiTheme="majorBidi" w:hAnsiTheme="majorBidi" w:cstheme="majorBidi"/>
          <w:b/>
          <w:bCs/>
          <w:i/>
          <w:iCs/>
          <w:sz w:val="24"/>
          <w:szCs w:val="24"/>
          <w:lang w:bidi="ar-IQ"/>
        </w:rPr>
        <w:t xml:space="preserve"> x</w:t>
      </w:r>
      <w:r w:rsidRPr="000019AD">
        <w:rPr>
          <w:rFonts w:asciiTheme="majorBidi" w:hAnsiTheme="majorBidi" w:cstheme="majorBidi"/>
          <w:sz w:val="24"/>
          <w:szCs w:val="24"/>
          <w:lang w:bidi="ar-IQ"/>
        </w:rPr>
        <w:t xml:space="preserve"> is </w:t>
      </w:r>
      <w:r w:rsidR="00B97A01">
        <w:rPr>
          <w:rFonts w:asciiTheme="majorBidi" w:hAnsiTheme="majorBidi" w:cstheme="majorBidi"/>
          <w:sz w:val="24"/>
          <w:szCs w:val="24"/>
          <w:lang w:bidi="ar-IQ"/>
        </w:rPr>
        <w:t xml:space="preserve">the </w:t>
      </w:r>
      <w:r w:rsidRPr="000019AD">
        <w:rPr>
          <w:rFonts w:asciiTheme="majorBidi" w:hAnsiTheme="majorBidi" w:cstheme="majorBidi"/>
          <w:sz w:val="24"/>
          <w:szCs w:val="24"/>
          <w:lang w:bidi="ar-IQ"/>
        </w:rPr>
        <w:t>relative position of cutoff</w:t>
      </w:r>
      <w:r w:rsidR="00B920F3">
        <w:rPr>
          <w:rFonts w:asciiTheme="majorBidi" w:hAnsiTheme="majorBidi" w:cstheme="majorBidi"/>
          <w:sz w:val="24"/>
          <w:szCs w:val="24"/>
          <w:lang w:bidi="ar-IQ"/>
        </w:rPr>
        <w:t xml:space="preserve">, </w:t>
      </w:r>
      <w:r w:rsidRPr="000019AD">
        <w:rPr>
          <w:rFonts w:asciiTheme="majorBidi" w:hAnsiTheme="majorBidi" w:cstheme="majorBidi"/>
          <w:b/>
          <w:bCs/>
          <w:i/>
          <w:iCs/>
          <w:sz w:val="24"/>
          <w:szCs w:val="24"/>
          <w:lang w:bidi="ar-IQ"/>
        </w:rPr>
        <w:t xml:space="preserve">y </w:t>
      </w:r>
      <w:r w:rsidRPr="000019AD">
        <w:rPr>
          <w:rFonts w:asciiTheme="majorBidi" w:hAnsiTheme="majorBidi" w:cstheme="majorBidi"/>
          <w:sz w:val="24"/>
          <w:szCs w:val="24"/>
          <w:lang w:bidi="ar-IQ"/>
        </w:rPr>
        <w:t xml:space="preserve">is the intensity factor, </w:t>
      </w:r>
      <w:r w:rsidRPr="000019AD">
        <w:rPr>
          <w:rFonts w:asciiTheme="majorBidi" w:hAnsiTheme="majorBidi" w:cstheme="majorBidi"/>
          <w:b/>
          <w:bCs/>
          <w:i/>
          <w:iCs/>
          <w:sz w:val="24"/>
          <w:szCs w:val="24"/>
          <w:lang w:bidi="ar-IQ"/>
        </w:rPr>
        <w:t>R</w:t>
      </w:r>
      <w:r w:rsidRPr="000019AD">
        <w:rPr>
          <w:rFonts w:asciiTheme="majorBidi" w:hAnsiTheme="majorBidi" w:cstheme="majorBidi"/>
          <w:b/>
          <w:bCs/>
          <w:i/>
          <w:iCs/>
          <w:sz w:val="24"/>
          <w:szCs w:val="24"/>
          <w:vertAlign w:val="subscript"/>
          <w:lang w:bidi="ar-IQ"/>
        </w:rPr>
        <w:t>2</w:t>
      </w:r>
      <w:r w:rsidRPr="000019AD">
        <w:rPr>
          <w:rFonts w:asciiTheme="majorBidi" w:hAnsiTheme="majorBidi" w:cstheme="majorBidi"/>
          <w:sz w:val="24"/>
          <w:szCs w:val="24"/>
          <w:lang w:bidi="ar-IQ"/>
        </w:rPr>
        <w:t xml:space="preserve"> = 0.9999, </w:t>
      </w:r>
      <w:r w:rsidRPr="000019AD">
        <w:rPr>
          <w:rFonts w:asciiTheme="majorBidi" w:hAnsiTheme="majorBidi" w:cstheme="majorBidi"/>
          <w:b/>
          <w:bCs/>
          <w:i/>
          <w:iCs/>
          <w:sz w:val="24"/>
          <w:szCs w:val="24"/>
          <w:lang w:bidi="ar-IQ"/>
        </w:rPr>
        <w:t xml:space="preserve">h </w:t>
      </w:r>
      <w:r w:rsidRPr="000019AD">
        <w:rPr>
          <w:rFonts w:asciiTheme="majorBidi" w:hAnsiTheme="majorBidi" w:cstheme="majorBidi"/>
          <w:sz w:val="24"/>
          <w:szCs w:val="24"/>
          <w:lang w:bidi="ar-IQ"/>
        </w:rPr>
        <w:t>= total head</w:t>
      </w:r>
      <w:r w:rsidR="00B97A01">
        <w:rPr>
          <w:rFonts w:asciiTheme="majorBidi" w:hAnsiTheme="majorBidi" w:cstheme="majorBidi"/>
          <w:sz w:val="24"/>
          <w:szCs w:val="24"/>
          <w:lang w:bidi="ar-IQ"/>
        </w:rPr>
        <w:t>,</w:t>
      </w:r>
      <w:r w:rsidRPr="000019AD">
        <w:rPr>
          <w:rFonts w:asciiTheme="majorBidi" w:hAnsiTheme="majorBidi" w:cstheme="majorBidi"/>
          <w:sz w:val="24"/>
          <w:szCs w:val="24"/>
          <w:lang w:bidi="ar-IQ"/>
        </w:rPr>
        <w:t xml:space="preserve"> and </w:t>
      </w:r>
      <w:r w:rsidRPr="000019AD">
        <w:rPr>
          <w:rFonts w:asciiTheme="majorBidi" w:hAnsiTheme="majorBidi" w:cstheme="majorBidi"/>
          <w:b/>
          <w:bCs/>
          <w:i/>
          <w:iCs/>
          <w:sz w:val="24"/>
          <w:szCs w:val="24"/>
          <w:lang w:bidi="ar-IQ"/>
        </w:rPr>
        <w:t>q</w:t>
      </w:r>
      <w:r w:rsidRPr="000019AD">
        <w:rPr>
          <w:rFonts w:asciiTheme="majorBidi" w:hAnsiTheme="majorBidi" w:cstheme="majorBidi"/>
          <w:sz w:val="24"/>
          <w:szCs w:val="24"/>
          <w:lang w:bidi="ar-IQ"/>
        </w:rPr>
        <w:t xml:space="preserve"> = discharge flow rate. Installing the cutoff either upstream or downstream leads to the lowest seepage discharge value, while placing it in the middle of the dam resulted in the highest discharge. When the cutoff wall was placed at the upstream heel of the dam, it resulted in the minimum total uplift force and maximum exit gradient. It is recommended to position the cutoff wall within a relative range of 0.5 downstream of the dams when the project faces </w:t>
      </w:r>
      <w:r w:rsidR="00B97A01">
        <w:rPr>
          <w:rFonts w:asciiTheme="majorBidi" w:hAnsiTheme="majorBidi" w:cstheme="majorBidi"/>
          <w:sz w:val="24"/>
          <w:szCs w:val="24"/>
          <w:lang w:bidi="ar-IQ"/>
        </w:rPr>
        <w:t>hazards</w:t>
      </w:r>
      <w:r w:rsidRPr="000019AD">
        <w:rPr>
          <w:rFonts w:asciiTheme="majorBidi" w:hAnsiTheme="majorBidi" w:cstheme="majorBidi"/>
          <w:sz w:val="24"/>
          <w:szCs w:val="24"/>
          <w:lang w:bidi="ar-IQ"/>
        </w:rPr>
        <w:t xml:space="preserve"> due to hydraulic gradient</w:t>
      </w:r>
      <w:r w:rsidR="00B97A01">
        <w:rPr>
          <w:rFonts w:asciiTheme="majorBidi" w:hAnsiTheme="majorBidi" w:cstheme="majorBidi"/>
          <w:sz w:val="24"/>
          <w:szCs w:val="24"/>
          <w:lang w:bidi="ar-IQ"/>
        </w:rPr>
        <w:t xml:space="preserve">. </w:t>
      </w:r>
      <w:sdt>
        <w:sdtPr>
          <w:rPr>
            <w:rFonts w:asciiTheme="majorBidi" w:hAnsiTheme="majorBidi" w:cstheme="majorBidi"/>
            <w:color w:val="000000"/>
            <w:sz w:val="24"/>
            <w:szCs w:val="24"/>
            <w:lang w:bidi="ar-IQ"/>
          </w:rPr>
          <w:tag w:val="MENDELEY_CITATION_v3_eyJjaXRhdGlvbklEIjoiTUVOREVMRVlfQ0lUQVRJT05fNjJkNGJhMjktNWZjZS00MTA4LTk0MTctYWJmYWQzYjllMDhkIiwicHJvcGVydGllcyI6eyJub3RlSW5kZXgiOjB9LCJpc0VkaXRlZCI6ZmFsc2UsIm1hbnVhbE92ZXJyaWRlIjp7ImlzTWFudWFsbHlPdmVycmlkZGVuIjpmYWxzZSwiY2l0ZXByb2NUZXh0IjoiWzY5XSIsIm1hbnVhbE92ZXJyaWRlVGV4dCI6IiJ9LCJjaXRhdGlvbkl0ZW1zIjpbeyJpZCI6ImUwOTk0YjA4LWJmYTktMzBlNi05YTdmLTNkYjBlNDQyOWM2MSIsIml0ZW1EYXRhIjp7InR5cGUiOiJhcnRpY2xlLWpvdXJuYWwiLCJpZCI6ImUwOTk0YjA4LWJmYTktMzBlNi05YTdmLTNkYjBlNDQyOWM2MSIsInRpdGxlIjoiVXBsaWZ0IHByZXNzdXJlIGFuZCBoeWRyYXVsaWMgZ3JhZGllbnQgaW4gU2FiYWxhbiBEYW0iLCJhdXRob3IiOlt7ImZhbWlseSI6Ik5vcm91emkiLCJnaXZlbiI6IlJlemEiLCJwYXJzZS1uYW1lcyI6ZmFsc2UsImRyb3BwaW5nLXBhcnRpY2xlIjoiIiwibm9uLWRyb3BwaW5nLXBhcnRpY2xlIjoiIn0seyJmYW1pbHkiOiJTYWxtYXNpIiwiZ2l2ZW4iOiJGYXJ6aW4iLCJwYXJzZS1uYW1lcyI6ZmFsc2UsImRyb3BwaW5nLXBhcnRpY2xlIjoiIiwibm9uLWRyb3BwaW5nLXBhcnRpY2xlIjoiIn0seyJmYW1pbHkiOiJBcnZhbmFnaGkiLCJnaXZlbiI6IkhhZGkiLCJwYXJzZS1uYW1lcyI6ZmFsc2UsImRyb3BwaW5nLXBhcnRpY2xlIjoiIiwibm9uLWRyb3BwaW5nLXBhcnRpY2xlIjoiIn1dLCJjb250YWluZXItdGl0bGUiOiJBcHBsaWVkIFdhdGVyIFNjaWVuY2UiLCJjb250YWluZXItdGl0bGUtc2hvcnQiOiJBcHBsIFdhdGVyIFNjaSIsIkRPSSI6IjEwLjEwMDcvczEzMjAxLTAyMC0wMTE5NS0yIiwiSVNTTiI6IjIxOTA1NDk1IiwiaXNzdWVkIjp7ImRhdGUtcGFydHMiOltbMjAyMCw1LDFdXX0sImFic3RyYWN0IjoiVGhlIHByZXNlbnQgc3R1ZHkgaW52ZXN0aWdhdGVzIHRoZSBlZmZlY3RzIG9mIGNsYXkgY29yZSB0aGlja25lc3MgYW5kIGN1dG9mZiB3YWxsIGRlcHRoIG9uIHNvbWUgb2YgdGhlIGRlc2lnbiBwYXJhbWV0ZXJzIGluIHRoZSBTYWJhbGFuIHJvY2sgZmlsbCBkYW0gYnkgdGhlIGZpbml0ZS1lbGVtZW50IG1ldGhvZCB1c2luZyB0aGUgU0VFUC9XIHNvZnR3YXJlLiBDbGF5IGNvcmVzIHdpdGggdmFyaW91cyB0aGlja25lc3NlcyBhbmQgY3V0b2ZmIHdhbGxzIGluIGRpZmZlcmVudCBzaXR1YXRpb25zIG9mIGRhbSBmb3VuZGF0aW9ucyB3ZXJlIHRlc3RlZC4gVGhlIHJlc3VsdHMgcmV2ZWFsZWQgdGhhdCAoMSkgdGhlIG1heGltdW0gaHlkcmF1bGljIGdyYWRpZW50IGluIFNhYmFsYW4gZGFtIGZvdW5kYXRpb24gb2NjdXJzIGluIHRoZSBjdXRvZmYgd2FsbDsgKDIpIHRoZSBtaW5pbXVtIGh5ZHJhdWxpYyBncmFkaWVudCBjYW4gYmUgZm91bmQgYnkgY2hhbmdpbmcgdGhlIGxvY2F0aW9uIG9mIHRoZSBjdXRvZmYgd2FsbCwgdW5kZXIgdGhlIGNlbnRlciBvZiBjbGF5IGNvcmU7IGFuZCAoMykgZGlzY2hhcmdlIHJlZHVjdGlvbiBkZXBlbmRzIG9uIHRoZSBvcHRpbXVtIHBvc2l0aW9uIGF0IGhlZWwgb2YgdGhlIGNvcmUuIEFzIHRoZSBwZXJtZWFiaWxpdHkgZGVjcmVhc2VzIGFuZCB0aGUgZGVwdGggb2YgdGhlIGN1dG9mZiB3YWxsIGluY3JlYXNlcywgdGhlIGh5ZHJhdWxpYyBncmFkaWVudCBpbiB0aGUgY3V0b2ZmIHdhbGwgaW5jcmVhc2VzLiBBcyB0aGUgdGhpY2tuZXNzIG9mIHRoZSBjbGF5IGNvcmUgaW5jcmVhc2VzLCBoeWRyYXVsaWMgZ3JhZGllbnQgYW5kIHRoZSBzZWVwYWdlIGRpc2NoYXJnZSBkZWNyZWFzZXMgYW5kIHRoZSB1cGxpZnQgcHJlc3N1cmUgaW5jcmVhc2VzLiIsInB1Ymxpc2hlciI6IlNwcmluZ2VyIFNjaWVuY2UgYW5kIEJ1c2luZXNzIE1lZGlhIERldXRzY2hsYW5kIEdtYkgiLCJpc3N1ZSI6IjUiLCJ2b2x1bWUiOiIxMCJ9LCJpc1RlbXBvcmFyeSI6ZmFsc2V9XX0="/>
          <w:id w:val="929544396"/>
          <w:placeholder>
            <w:docPart w:val="DefaultPlaceholder_-1854013440"/>
          </w:placeholder>
        </w:sdtPr>
        <w:sdtContent>
          <w:r w:rsidR="00A3774C" w:rsidRPr="00A3774C">
            <w:rPr>
              <w:rFonts w:asciiTheme="majorBidi" w:hAnsiTheme="majorBidi" w:cstheme="majorBidi"/>
              <w:color w:val="000000"/>
              <w:sz w:val="24"/>
              <w:szCs w:val="24"/>
              <w:lang w:bidi="ar-IQ"/>
            </w:rPr>
            <w:t>[69]</w:t>
          </w:r>
        </w:sdtContent>
      </w:sdt>
      <w:r w:rsidR="00E07A75">
        <w:rPr>
          <w:rFonts w:asciiTheme="majorBidi" w:hAnsiTheme="majorBidi" w:cstheme="majorBidi"/>
          <w:color w:val="000000"/>
          <w:sz w:val="24"/>
          <w:szCs w:val="24"/>
          <w:lang w:bidi="ar-IQ"/>
        </w:rPr>
        <w:t xml:space="preserve"> </w:t>
      </w:r>
      <w:r w:rsidR="00B920F3">
        <w:rPr>
          <w:rFonts w:asciiTheme="majorBidi" w:hAnsiTheme="majorBidi" w:cstheme="majorBidi"/>
          <w:sz w:val="24"/>
          <w:szCs w:val="24"/>
          <w:lang w:bidi="ar-IQ"/>
        </w:rPr>
        <w:t>i</w:t>
      </w:r>
      <w:r w:rsidR="00B97A01">
        <w:rPr>
          <w:rFonts w:asciiTheme="majorBidi" w:hAnsiTheme="majorBidi" w:cstheme="majorBidi"/>
          <w:sz w:val="24"/>
          <w:szCs w:val="24"/>
          <w:lang w:bidi="ar-IQ"/>
        </w:rPr>
        <w:t xml:space="preserve">nvestigated the cutoff position on seepage characterized in the </w:t>
      </w:r>
      <w:r w:rsidR="00B97A01" w:rsidRPr="00B97A01">
        <w:rPr>
          <w:rFonts w:asciiTheme="majorBidi" w:hAnsiTheme="majorBidi" w:cstheme="majorBidi"/>
          <w:sz w:val="24"/>
          <w:szCs w:val="24"/>
          <w:lang w:bidi="ar-IQ"/>
        </w:rPr>
        <w:t xml:space="preserve">Sabalan </w:t>
      </w:r>
      <w:r w:rsidR="00B97A01">
        <w:rPr>
          <w:rFonts w:asciiTheme="majorBidi" w:hAnsiTheme="majorBidi" w:cstheme="majorBidi"/>
          <w:sz w:val="24"/>
          <w:szCs w:val="24"/>
          <w:lang w:bidi="ar-IQ"/>
        </w:rPr>
        <w:t>rockfill</w:t>
      </w:r>
      <w:r w:rsidR="00B97A01" w:rsidRPr="00B97A01">
        <w:rPr>
          <w:rFonts w:asciiTheme="majorBidi" w:hAnsiTheme="majorBidi" w:cstheme="majorBidi"/>
          <w:sz w:val="24"/>
          <w:szCs w:val="24"/>
          <w:lang w:bidi="ar-IQ"/>
        </w:rPr>
        <w:t xml:space="preserve"> dam</w:t>
      </w:r>
      <w:r w:rsidR="00B97A01">
        <w:rPr>
          <w:rFonts w:asciiTheme="majorBidi" w:hAnsiTheme="majorBidi" w:cstheme="majorBidi"/>
          <w:sz w:val="24"/>
          <w:szCs w:val="24"/>
          <w:lang w:bidi="ar-IQ"/>
        </w:rPr>
        <w:t xml:space="preserve">. It is </w:t>
      </w:r>
      <w:r w:rsidR="00B97A01" w:rsidRPr="00B97A01">
        <w:rPr>
          <w:rFonts w:asciiTheme="majorBidi" w:hAnsiTheme="majorBidi" w:cstheme="majorBidi"/>
          <w:sz w:val="24"/>
          <w:szCs w:val="24"/>
          <w:lang w:bidi="ar-IQ"/>
        </w:rPr>
        <w:t>located 55 km from the northwest of Ardebil-Iran</w:t>
      </w:r>
      <w:r w:rsidR="00B97A01">
        <w:rPr>
          <w:rFonts w:asciiTheme="majorBidi" w:hAnsiTheme="majorBidi" w:cstheme="majorBidi"/>
          <w:sz w:val="24"/>
          <w:szCs w:val="24"/>
          <w:lang w:bidi="ar-IQ"/>
        </w:rPr>
        <w:t xml:space="preserve">, </w:t>
      </w:r>
      <w:r w:rsidR="00BB1E68">
        <w:rPr>
          <w:rFonts w:asciiTheme="majorBidi" w:hAnsiTheme="majorBidi" w:cstheme="majorBidi"/>
          <w:sz w:val="24"/>
          <w:szCs w:val="24"/>
          <w:lang w:bidi="ar-IQ"/>
        </w:rPr>
        <w:t xml:space="preserve">the </w:t>
      </w:r>
      <w:r w:rsidR="00B97A01">
        <w:rPr>
          <w:rFonts w:asciiTheme="majorBidi" w:hAnsiTheme="majorBidi" w:cstheme="majorBidi"/>
          <w:sz w:val="24"/>
          <w:szCs w:val="24"/>
          <w:lang w:bidi="ar-IQ"/>
        </w:rPr>
        <w:t>dam storage capacity is 105x10</w:t>
      </w:r>
      <w:r w:rsidR="00B97A01">
        <w:rPr>
          <w:rFonts w:asciiTheme="majorBidi" w:hAnsiTheme="majorBidi" w:cstheme="majorBidi"/>
          <w:sz w:val="24"/>
          <w:szCs w:val="24"/>
          <w:vertAlign w:val="superscript"/>
          <w:lang w:bidi="ar-IQ"/>
        </w:rPr>
        <w:t>6</w:t>
      </w:r>
      <w:r w:rsidR="00B97A01">
        <w:rPr>
          <w:rFonts w:asciiTheme="majorBidi" w:hAnsiTheme="majorBidi" w:cstheme="majorBidi"/>
          <w:sz w:val="24"/>
          <w:szCs w:val="24"/>
          <w:lang w:bidi="ar-IQ"/>
        </w:rPr>
        <w:t>m</w:t>
      </w:r>
      <w:r w:rsidR="00B97A01">
        <w:rPr>
          <w:rFonts w:asciiTheme="majorBidi" w:hAnsiTheme="majorBidi" w:cstheme="majorBidi"/>
          <w:sz w:val="24"/>
          <w:szCs w:val="24"/>
          <w:vertAlign w:val="superscript"/>
          <w:lang w:bidi="ar-IQ"/>
        </w:rPr>
        <w:t>3</w:t>
      </w:r>
      <w:r w:rsidR="00BB1E68">
        <w:rPr>
          <w:rFonts w:asciiTheme="majorBidi" w:hAnsiTheme="majorBidi" w:cstheme="majorBidi"/>
          <w:sz w:val="24"/>
          <w:szCs w:val="24"/>
          <w:lang w:bidi="ar-IQ"/>
        </w:rPr>
        <w:t xml:space="preserve">, crest height is 77 m, and base width is about 330m. </w:t>
      </w:r>
      <w:r w:rsidR="00347106">
        <w:rPr>
          <w:rFonts w:asciiTheme="majorBidi" w:hAnsiTheme="majorBidi" w:cstheme="majorBidi"/>
          <w:sz w:val="24"/>
          <w:szCs w:val="24"/>
          <w:lang w:bidi="ar-IQ"/>
        </w:rPr>
        <w:t>The</w:t>
      </w:r>
      <w:r w:rsidR="00BB1E68">
        <w:rPr>
          <w:rFonts w:asciiTheme="majorBidi" w:hAnsiTheme="majorBidi" w:cstheme="majorBidi"/>
          <w:sz w:val="24"/>
          <w:szCs w:val="24"/>
          <w:lang w:bidi="ar-IQ"/>
        </w:rPr>
        <w:t xml:space="preserve"> following dam parameters are given below.</w:t>
      </w:r>
      <w:r w:rsidR="00BB1E68" w:rsidRPr="00BB1E68">
        <w:rPr>
          <w:rFonts w:ascii="Segoe UI" w:hAnsi="Segoe UI" w:cs="Segoe UI"/>
          <w:color w:val="374151"/>
        </w:rPr>
        <w:t xml:space="preserve"> </w:t>
      </w:r>
      <w:r w:rsidR="00BB1E68" w:rsidRPr="00BB1E68">
        <w:rPr>
          <w:rFonts w:asciiTheme="majorBidi" w:hAnsiTheme="majorBidi" w:cstheme="majorBidi"/>
          <w:sz w:val="24"/>
          <w:szCs w:val="24"/>
          <w:lang w:bidi="ar-IQ"/>
        </w:rPr>
        <w:t xml:space="preserve">In this research, the SEEP/W software </w:t>
      </w:r>
      <w:r w:rsidR="00BB1E68">
        <w:rPr>
          <w:rFonts w:asciiTheme="majorBidi" w:hAnsiTheme="majorBidi" w:cstheme="majorBidi"/>
          <w:sz w:val="24"/>
          <w:szCs w:val="24"/>
          <w:lang w:bidi="ar-IQ"/>
        </w:rPr>
        <w:t>was</w:t>
      </w:r>
      <w:r w:rsidR="00BB1E68" w:rsidRPr="00BB1E68">
        <w:rPr>
          <w:rFonts w:asciiTheme="majorBidi" w:hAnsiTheme="majorBidi" w:cstheme="majorBidi"/>
          <w:sz w:val="24"/>
          <w:szCs w:val="24"/>
          <w:lang w:bidi="ar-IQ"/>
        </w:rPr>
        <w:t xml:space="preserve"> employed due to its proficiency in simulating seepage phenomena</w:t>
      </w:r>
      <w:r w:rsidR="00347106">
        <w:rPr>
          <w:rFonts w:asciiTheme="majorBidi" w:hAnsiTheme="majorBidi" w:cstheme="majorBidi"/>
          <w:sz w:val="24"/>
          <w:szCs w:val="24"/>
          <w:lang w:bidi="ar-IQ"/>
        </w:rPr>
        <w:t>.</w:t>
      </w:r>
      <w:r w:rsidR="00347106" w:rsidRPr="00347106">
        <w:rPr>
          <w:rFonts w:asciiTheme="majorBidi" w:hAnsiTheme="majorBidi" w:cstheme="majorBidi"/>
          <w:sz w:val="24"/>
          <w:szCs w:val="24"/>
          <w:lang w:bidi="ar-IQ"/>
        </w:rPr>
        <w:t xml:space="preserve"> The dam's core on both the upstream and downstream sides </w:t>
      </w:r>
      <w:r w:rsidR="00E21FC9">
        <w:rPr>
          <w:rFonts w:asciiTheme="majorBidi" w:hAnsiTheme="majorBidi" w:cstheme="majorBidi"/>
          <w:sz w:val="24"/>
          <w:szCs w:val="24"/>
          <w:lang w:bidi="ar-IQ"/>
        </w:rPr>
        <w:t>consists</w:t>
      </w:r>
      <w:r w:rsidR="00347106" w:rsidRPr="00347106">
        <w:rPr>
          <w:rFonts w:asciiTheme="majorBidi" w:hAnsiTheme="majorBidi" w:cstheme="majorBidi"/>
          <w:sz w:val="24"/>
          <w:szCs w:val="24"/>
          <w:lang w:bidi="ar-IQ"/>
        </w:rPr>
        <w:t xml:space="preserve"> of three filter layers</w:t>
      </w:r>
      <w:r w:rsidR="000041CA">
        <w:rPr>
          <w:rFonts w:asciiTheme="majorBidi" w:hAnsiTheme="majorBidi" w:cstheme="majorBidi"/>
          <w:sz w:val="24"/>
          <w:szCs w:val="24"/>
          <w:lang w:bidi="ar-IQ"/>
        </w:rPr>
        <w:t>.</w:t>
      </w:r>
      <w:r w:rsidR="000B7753">
        <w:rPr>
          <w:rFonts w:asciiTheme="majorBidi" w:hAnsiTheme="majorBidi" w:cstheme="majorBidi"/>
          <w:sz w:val="24"/>
          <w:szCs w:val="24"/>
          <w:lang w:bidi="ar-IQ"/>
        </w:rPr>
        <w:t xml:space="preserve"> This study was examined based on the cutoff depth </w:t>
      </w:r>
      <w:r w:rsidR="000B7753" w:rsidRPr="000B7753">
        <w:rPr>
          <w:rFonts w:asciiTheme="majorBidi" w:hAnsiTheme="majorBidi" w:cstheme="majorBidi"/>
          <w:b/>
          <w:bCs/>
          <w:i/>
          <w:iCs/>
          <w:sz w:val="24"/>
          <w:szCs w:val="24"/>
          <w:lang w:bidi="ar-IQ"/>
        </w:rPr>
        <w:t>(d),</w:t>
      </w:r>
      <w:r w:rsidR="000B7753">
        <w:rPr>
          <w:rFonts w:asciiTheme="majorBidi" w:hAnsiTheme="majorBidi" w:cstheme="majorBidi"/>
          <w:sz w:val="24"/>
          <w:szCs w:val="24"/>
          <w:lang w:bidi="ar-IQ"/>
        </w:rPr>
        <w:t xml:space="preserve"> and </w:t>
      </w:r>
      <w:r w:rsidR="000B7753" w:rsidRPr="000B7753">
        <w:rPr>
          <w:rFonts w:asciiTheme="majorBidi" w:hAnsiTheme="majorBidi" w:cstheme="majorBidi"/>
          <w:sz w:val="24"/>
          <w:szCs w:val="24"/>
          <w:lang w:bidi="ar-IQ"/>
        </w:rPr>
        <w:t xml:space="preserve">position of </w:t>
      </w:r>
      <w:r w:rsidR="000B7753">
        <w:rPr>
          <w:rFonts w:asciiTheme="majorBidi" w:hAnsiTheme="majorBidi" w:cstheme="majorBidi"/>
          <w:sz w:val="24"/>
          <w:szCs w:val="24"/>
          <w:lang w:bidi="ar-IQ"/>
        </w:rPr>
        <w:t xml:space="preserve">the </w:t>
      </w:r>
      <w:r w:rsidR="000B7753" w:rsidRPr="000B7753">
        <w:rPr>
          <w:rFonts w:asciiTheme="majorBidi" w:hAnsiTheme="majorBidi" w:cstheme="majorBidi"/>
          <w:sz w:val="24"/>
          <w:szCs w:val="24"/>
          <w:lang w:bidi="ar-IQ"/>
        </w:rPr>
        <w:t xml:space="preserve">cutoff wall in the clay core base </w:t>
      </w:r>
      <w:r w:rsidR="000B7753" w:rsidRPr="000B7753">
        <w:rPr>
          <w:rFonts w:asciiTheme="majorBidi" w:hAnsiTheme="majorBidi" w:cstheme="majorBidi"/>
          <w:b/>
          <w:bCs/>
          <w:i/>
          <w:iCs/>
          <w:sz w:val="24"/>
          <w:szCs w:val="24"/>
          <w:lang w:bidi="ar-IQ"/>
        </w:rPr>
        <w:t>(X)</w:t>
      </w:r>
      <w:r w:rsidR="000B7753">
        <w:rPr>
          <w:rFonts w:asciiTheme="majorBidi" w:hAnsiTheme="majorBidi" w:cstheme="majorBidi"/>
          <w:sz w:val="24"/>
          <w:szCs w:val="24"/>
          <w:lang w:bidi="ar-IQ"/>
        </w:rPr>
        <w:t xml:space="preserve"> based on the relative distance</w:t>
      </w:r>
      <w:r w:rsidR="000B7753" w:rsidRPr="000B7753">
        <w:rPr>
          <w:rFonts w:asciiTheme="majorBidi" w:hAnsiTheme="majorBidi" w:cstheme="majorBidi"/>
          <w:b/>
          <w:bCs/>
          <w:i/>
          <w:iCs/>
          <w:sz w:val="24"/>
          <w:szCs w:val="24"/>
          <w:lang w:bidi="ar-IQ"/>
        </w:rPr>
        <w:t>(X/L)</w:t>
      </w:r>
      <w:r w:rsidR="00083C2D">
        <w:rPr>
          <w:rFonts w:asciiTheme="majorBidi" w:hAnsiTheme="majorBidi" w:cstheme="majorBidi"/>
          <w:b/>
          <w:bCs/>
          <w:i/>
          <w:iCs/>
          <w:sz w:val="24"/>
          <w:szCs w:val="24"/>
          <w:lang w:bidi="ar-IQ"/>
        </w:rPr>
        <w:t xml:space="preserve"> </w:t>
      </w:r>
      <w:r w:rsidR="00083C2D" w:rsidRPr="00083C2D">
        <w:rPr>
          <w:rFonts w:asciiTheme="majorBidi" w:hAnsiTheme="majorBidi" w:cstheme="majorBidi"/>
          <w:sz w:val="24"/>
          <w:szCs w:val="24"/>
          <w:lang w:bidi="ar-IQ"/>
        </w:rPr>
        <w:t>for 0,0</w:t>
      </w:r>
      <w:r w:rsidR="006B517E">
        <w:rPr>
          <w:rFonts w:asciiTheme="majorBidi" w:hAnsiTheme="majorBidi" w:cstheme="majorBidi"/>
          <w:sz w:val="24"/>
          <w:szCs w:val="24"/>
          <w:lang w:bidi="ar-IQ"/>
        </w:rPr>
        <w:t>.</w:t>
      </w:r>
      <w:r w:rsidR="00083C2D" w:rsidRPr="00083C2D">
        <w:rPr>
          <w:rFonts w:asciiTheme="majorBidi" w:hAnsiTheme="majorBidi" w:cstheme="majorBidi"/>
          <w:sz w:val="24"/>
          <w:szCs w:val="24"/>
          <w:lang w:bidi="ar-IQ"/>
        </w:rPr>
        <w:t>25,0.5,0.75 and 1</w:t>
      </w:r>
      <w:r w:rsidR="00083C2D">
        <w:rPr>
          <w:rFonts w:asciiTheme="majorBidi" w:hAnsiTheme="majorBidi" w:cstheme="majorBidi"/>
          <w:sz w:val="24"/>
          <w:szCs w:val="24"/>
          <w:lang w:bidi="ar-IQ"/>
        </w:rPr>
        <w:t>.</w:t>
      </w:r>
    </w:p>
    <w:p w14:paraId="1BA3F692" w14:textId="77777777" w:rsidR="00E652F0" w:rsidRDefault="00E652F0" w:rsidP="00E652F0">
      <w:pPr>
        <w:pStyle w:val="Caption"/>
        <w:spacing w:after="0"/>
        <w:jc w:val="center"/>
        <w:rPr>
          <w:rFonts w:asciiTheme="majorBidi" w:hAnsiTheme="majorBidi" w:cstheme="majorBidi"/>
          <w:b/>
          <w:bCs/>
          <w:i w:val="0"/>
          <w:iCs w:val="0"/>
          <w:color w:val="auto"/>
          <w:sz w:val="24"/>
          <w:szCs w:val="24"/>
          <w:lang w:bidi="ar-IQ"/>
        </w:rPr>
      </w:pPr>
    </w:p>
    <w:tbl>
      <w:tblPr>
        <w:tblStyle w:val="TableGrid"/>
        <w:tblW w:w="0" w:type="auto"/>
        <w:tblLook w:val="04A0" w:firstRow="1" w:lastRow="0" w:firstColumn="1" w:lastColumn="0" w:noHBand="0" w:noVBand="1"/>
      </w:tblPr>
      <w:tblGrid>
        <w:gridCol w:w="4361"/>
        <w:gridCol w:w="4989"/>
      </w:tblGrid>
      <w:tr w:rsidR="009D5442" w:rsidRPr="009D5442" w14:paraId="20C09E3A" w14:textId="77777777" w:rsidTr="00DF3832">
        <w:trPr>
          <w:trHeight w:val="841"/>
        </w:trPr>
        <w:tc>
          <w:tcPr>
            <w:tcW w:w="9350" w:type="dxa"/>
            <w:gridSpan w:val="2"/>
            <w:tcBorders>
              <w:bottom w:val="single" w:sz="4" w:space="0" w:color="auto"/>
            </w:tcBorders>
          </w:tcPr>
          <w:p w14:paraId="6A73BEBC" w14:textId="48F3F692" w:rsidR="00DF3832" w:rsidRPr="009D5442" w:rsidRDefault="009D5442" w:rsidP="00DD2395">
            <w:pPr>
              <w:pStyle w:val="Caption"/>
              <w:rPr>
                <w:rFonts w:asciiTheme="majorBidi" w:hAnsiTheme="majorBidi" w:cstheme="majorBidi"/>
                <w:b/>
                <w:bCs/>
                <w:i w:val="0"/>
                <w:iCs w:val="0"/>
                <w:color w:val="auto"/>
                <w:sz w:val="24"/>
                <w:szCs w:val="24"/>
                <w:lang w:bidi="ar-IQ"/>
              </w:rPr>
            </w:pPr>
            <w:r w:rsidRPr="009D5442">
              <w:rPr>
                <w:rFonts w:asciiTheme="majorBidi" w:hAnsiTheme="majorBidi" w:cstheme="majorBidi"/>
                <w:b/>
                <w:bCs/>
                <w:i w:val="0"/>
                <w:iCs w:val="0"/>
                <w:color w:val="auto"/>
                <w:sz w:val="24"/>
                <w:szCs w:val="24"/>
                <w:lang w:bidi="ar-IQ"/>
              </w:rPr>
              <w:t xml:space="preserve">Table </w:t>
            </w:r>
            <w:r w:rsidRPr="009D5442">
              <w:rPr>
                <w:rFonts w:asciiTheme="majorBidi" w:hAnsiTheme="majorBidi" w:cstheme="majorBidi"/>
                <w:b/>
                <w:bCs/>
                <w:i w:val="0"/>
                <w:iCs w:val="0"/>
                <w:color w:val="auto"/>
                <w:sz w:val="24"/>
                <w:szCs w:val="24"/>
                <w:lang w:bidi="ar-IQ"/>
              </w:rPr>
              <w:fldChar w:fldCharType="begin"/>
            </w:r>
            <w:r w:rsidRPr="009D5442">
              <w:rPr>
                <w:rFonts w:asciiTheme="majorBidi" w:hAnsiTheme="majorBidi" w:cstheme="majorBidi"/>
                <w:b/>
                <w:bCs/>
                <w:i w:val="0"/>
                <w:iCs w:val="0"/>
                <w:color w:val="auto"/>
                <w:sz w:val="24"/>
                <w:szCs w:val="24"/>
                <w:lang w:bidi="ar-IQ"/>
              </w:rPr>
              <w:instrText xml:space="preserve"> SEQ Table \* ARABIC </w:instrText>
            </w:r>
            <w:r w:rsidRPr="009D5442">
              <w:rPr>
                <w:rFonts w:asciiTheme="majorBidi" w:hAnsiTheme="majorBidi" w:cstheme="majorBidi"/>
                <w:b/>
                <w:bCs/>
                <w:i w:val="0"/>
                <w:iCs w:val="0"/>
                <w:color w:val="auto"/>
                <w:sz w:val="24"/>
                <w:szCs w:val="24"/>
                <w:lang w:bidi="ar-IQ"/>
              </w:rPr>
              <w:fldChar w:fldCharType="separate"/>
            </w:r>
            <w:r w:rsidR="00A2288F">
              <w:rPr>
                <w:rFonts w:asciiTheme="majorBidi" w:hAnsiTheme="majorBidi" w:cstheme="majorBidi"/>
                <w:b/>
                <w:bCs/>
                <w:i w:val="0"/>
                <w:iCs w:val="0"/>
                <w:noProof/>
                <w:color w:val="auto"/>
                <w:sz w:val="24"/>
                <w:szCs w:val="24"/>
                <w:lang w:bidi="ar-IQ"/>
              </w:rPr>
              <w:t>10</w:t>
            </w:r>
            <w:r w:rsidRPr="009D5442">
              <w:rPr>
                <w:rFonts w:asciiTheme="majorBidi" w:hAnsiTheme="majorBidi" w:cstheme="majorBidi"/>
                <w:b/>
                <w:bCs/>
                <w:i w:val="0"/>
                <w:iCs w:val="0"/>
                <w:color w:val="auto"/>
                <w:sz w:val="24"/>
                <w:szCs w:val="24"/>
                <w:lang w:bidi="ar-IQ"/>
              </w:rPr>
              <w:fldChar w:fldCharType="end"/>
            </w:r>
            <w:r w:rsidRPr="009D5442">
              <w:rPr>
                <w:rFonts w:asciiTheme="majorBidi" w:hAnsiTheme="majorBidi" w:cstheme="majorBidi"/>
                <w:b/>
                <w:bCs/>
                <w:i w:val="0"/>
                <w:iCs w:val="0"/>
                <w:color w:val="auto"/>
                <w:sz w:val="24"/>
                <w:szCs w:val="24"/>
                <w:lang w:bidi="ar-IQ"/>
              </w:rPr>
              <w:t>:</w:t>
            </w:r>
            <w:r w:rsidRPr="009D5442">
              <w:rPr>
                <w:rFonts w:asciiTheme="majorBidi" w:hAnsiTheme="majorBidi" w:cstheme="majorBidi"/>
                <w:i w:val="0"/>
                <w:iCs w:val="0"/>
                <w:color w:val="auto"/>
                <w:sz w:val="24"/>
                <w:szCs w:val="24"/>
                <w:lang w:bidi="ar-IQ"/>
              </w:rPr>
              <w:t xml:space="preserve"> Dam parameters and permeability </w:t>
            </w:r>
          </w:p>
          <w:p w14:paraId="4783A793" w14:textId="58FFDAA5" w:rsidR="009D5442" w:rsidRPr="009D5442" w:rsidRDefault="00DF3832" w:rsidP="00DD2395">
            <w:pPr>
              <w:pStyle w:val="Caption"/>
              <w:rPr>
                <w:rFonts w:asciiTheme="majorBidi" w:hAnsiTheme="majorBidi" w:cstheme="majorBidi"/>
                <w:i w:val="0"/>
                <w:iCs w:val="0"/>
                <w:color w:val="auto"/>
                <w:sz w:val="24"/>
                <w:szCs w:val="24"/>
                <w:lang w:bidi="ar-IQ"/>
              </w:rPr>
            </w:pPr>
            <w:r w:rsidRPr="009D5442">
              <w:rPr>
                <w:rFonts w:asciiTheme="majorBidi" w:hAnsiTheme="majorBidi" w:cstheme="majorBidi"/>
                <w:i w:val="0"/>
                <w:iCs w:val="0"/>
                <w:color w:val="auto"/>
                <w:sz w:val="24"/>
                <w:szCs w:val="24"/>
                <w:lang w:bidi="ar-IQ"/>
              </w:rPr>
              <w:t>for different layers.</w:t>
            </w:r>
          </w:p>
        </w:tc>
      </w:tr>
      <w:tr w:rsidR="00DF3832" w:rsidRPr="009D5442" w14:paraId="1BDE3778" w14:textId="3D7D251E" w:rsidTr="00EA0348">
        <w:trPr>
          <w:trHeight w:val="5030"/>
        </w:trPr>
        <w:tc>
          <w:tcPr>
            <w:tcW w:w="4225" w:type="dxa"/>
          </w:tcPr>
          <w:tbl>
            <w:tblPr>
              <w:tblpPr w:leftFromText="180" w:rightFromText="180" w:vertAnchor="text" w:tblpY="1"/>
              <w:tblOverlap w:val="never"/>
              <w:tblW w:w="4135" w:type="dxa"/>
              <w:tblLook w:val="04A0" w:firstRow="1" w:lastRow="0" w:firstColumn="1" w:lastColumn="0" w:noHBand="0" w:noVBand="1"/>
            </w:tblPr>
            <w:tblGrid>
              <w:gridCol w:w="826"/>
              <w:gridCol w:w="1959"/>
              <w:gridCol w:w="1350"/>
            </w:tblGrid>
            <w:tr w:rsidR="00DF3832" w:rsidRPr="009D5442" w14:paraId="4EFB57ED"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069E0C07" w14:textId="77777777" w:rsidR="00DF3832" w:rsidRPr="009D5442" w:rsidRDefault="00DF3832" w:rsidP="00DD2395">
                  <w:pPr>
                    <w:spacing w:after="0" w:line="240" w:lineRule="auto"/>
                    <w:jc w:val="center"/>
                    <w:rPr>
                      <w:rFonts w:asciiTheme="majorBidi" w:eastAsia="Times New Roman" w:hAnsiTheme="majorBidi" w:cstheme="majorBidi"/>
                      <w:b/>
                      <w:bCs/>
                      <w:color w:val="000000"/>
                      <w:sz w:val="20"/>
                      <w:lang w:bidi="ar-SA"/>
                    </w:rPr>
                  </w:pPr>
                  <w:r w:rsidRPr="009D5442">
                    <w:rPr>
                      <w:rFonts w:asciiTheme="majorBidi" w:eastAsia="Times New Roman" w:hAnsiTheme="majorBidi" w:cstheme="majorBidi"/>
                      <w:b/>
                      <w:bCs/>
                      <w:color w:val="000000"/>
                      <w:sz w:val="20"/>
                      <w:lang w:bidi="ar-SA"/>
                    </w:rPr>
                    <w:t>Dam Parameters</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8401F3D" w14:textId="77777777" w:rsidR="00DF3832" w:rsidRPr="009D5442" w:rsidRDefault="00DF3832" w:rsidP="00DD2395">
                  <w:pPr>
                    <w:spacing w:after="0" w:line="240" w:lineRule="auto"/>
                    <w:jc w:val="center"/>
                    <w:rPr>
                      <w:rFonts w:asciiTheme="majorBidi" w:eastAsia="Times New Roman" w:hAnsiTheme="majorBidi" w:cstheme="majorBidi"/>
                      <w:b/>
                      <w:bCs/>
                      <w:color w:val="000000"/>
                      <w:sz w:val="20"/>
                      <w:lang w:bidi="ar-SA"/>
                    </w:rPr>
                  </w:pPr>
                  <w:r w:rsidRPr="009D5442">
                    <w:rPr>
                      <w:rFonts w:asciiTheme="majorBidi" w:eastAsia="Times New Roman" w:hAnsiTheme="majorBidi" w:cstheme="majorBidi"/>
                      <w:b/>
                      <w:bCs/>
                      <w:color w:val="000000"/>
                      <w:sz w:val="20"/>
                      <w:lang w:bidi="ar-SA"/>
                    </w:rPr>
                    <w:t>Value</w:t>
                  </w:r>
                </w:p>
              </w:tc>
            </w:tr>
            <w:tr w:rsidR="00DF3832" w:rsidRPr="009D5442" w14:paraId="1E5BC88A"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9072D" w14:textId="77777777" w:rsidR="00DF3832" w:rsidRPr="009D5442" w:rsidRDefault="00DF3832" w:rsidP="00DD2395">
                  <w:pPr>
                    <w:spacing w:after="0" w:line="240" w:lineRule="auto"/>
                    <w:jc w:val="lowKashida"/>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Dam height from the riverbed</w:t>
                  </w:r>
                </w:p>
              </w:tc>
              <w:tc>
                <w:tcPr>
                  <w:tcW w:w="1350" w:type="dxa"/>
                  <w:tcBorders>
                    <w:top w:val="nil"/>
                    <w:left w:val="nil"/>
                    <w:bottom w:val="single" w:sz="4" w:space="0" w:color="auto"/>
                    <w:right w:val="single" w:sz="4" w:space="0" w:color="auto"/>
                  </w:tcBorders>
                  <w:shd w:val="clear" w:color="auto" w:fill="auto"/>
                  <w:noWrap/>
                  <w:vAlign w:val="center"/>
                  <w:hideMark/>
                </w:tcPr>
                <w:p w14:paraId="2745084A"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77m</w:t>
                  </w:r>
                </w:p>
              </w:tc>
            </w:tr>
            <w:tr w:rsidR="00DF3832" w:rsidRPr="009D5442" w14:paraId="3360536B"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91ED0" w14:textId="77777777" w:rsidR="00DF3832" w:rsidRPr="009D5442" w:rsidRDefault="00DF3832" w:rsidP="00DD2395">
                  <w:pPr>
                    <w:spacing w:after="0" w:line="240" w:lineRule="auto"/>
                    <w:jc w:val="lowKashida"/>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Height from foundation</w:t>
                  </w:r>
                </w:p>
              </w:tc>
              <w:tc>
                <w:tcPr>
                  <w:tcW w:w="1350" w:type="dxa"/>
                  <w:tcBorders>
                    <w:top w:val="nil"/>
                    <w:left w:val="nil"/>
                    <w:bottom w:val="single" w:sz="4" w:space="0" w:color="auto"/>
                    <w:right w:val="single" w:sz="4" w:space="0" w:color="auto"/>
                  </w:tcBorders>
                  <w:shd w:val="clear" w:color="auto" w:fill="auto"/>
                  <w:noWrap/>
                  <w:vAlign w:val="center"/>
                  <w:hideMark/>
                </w:tcPr>
                <w:p w14:paraId="3E8FF2BF"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87m</w:t>
                  </w:r>
                </w:p>
              </w:tc>
            </w:tr>
            <w:tr w:rsidR="00DF3832" w:rsidRPr="009D5442" w14:paraId="6D7C60F2"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CF508" w14:textId="77777777" w:rsidR="00DF3832" w:rsidRPr="009D5442" w:rsidRDefault="00DF3832" w:rsidP="00DD2395">
                  <w:pPr>
                    <w:spacing w:after="0" w:line="240" w:lineRule="auto"/>
                    <w:jc w:val="lowKashida"/>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Length of crest</w:t>
                  </w:r>
                </w:p>
              </w:tc>
              <w:tc>
                <w:tcPr>
                  <w:tcW w:w="1350" w:type="dxa"/>
                  <w:tcBorders>
                    <w:top w:val="nil"/>
                    <w:left w:val="nil"/>
                    <w:bottom w:val="single" w:sz="4" w:space="0" w:color="auto"/>
                    <w:right w:val="single" w:sz="4" w:space="0" w:color="auto"/>
                  </w:tcBorders>
                  <w:shd w:val="clear" w:color="auto" w:fill="auto"/>
                  <w:noWrap/>
                  <w:vAlign w:val="center"/>
                  <w:hideMark/>
                </w:tcPr>
                <w:p w14:paraId="1C01007C"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304m</w:t>
                  </w:r>
                </w:p>
              </w:tc>
            </w:tr>
            <w:tr w:rsidR="00DF3832" w:rsidRPr="009D5442" w14:paraId="53E37851"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02431" w14:textId="77777777" w:rsidR="00DF3832" w:rsidRPr="009D5442" w:rsidRDefault="00DF3832" w:rsidP="00DD2395">
                  <w:pPr>
                    <w:spacing w:after="0" w:line="240" w:lineRule="auto"/>
                    <w:jc w:val="lowKashida"/>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Width of crest</w:t>
                  </w:r>
                </w:p>
              </w:tc>
              <w:tc>
                <w:tcPr>
                  <w:tcW w:w="1350" w:type="dxa"/>
                  <w:tcBorders>
                    <w:top w:val="nil"/>
                    <w:left w:val="nil"/>
                    <w:bottom w:val="single" w:sz="4" w:space="0" w:color="auto"/>
                    <w:right w:val="single" w:sz="4" w:space="0" w:color="auto"/>
                  </w:tcBorders>
                  <w:shd w:val="clear" w:color="auto" w:fill="auto"/>
                  <w:noWrap/>
                  <w:vAlign w:val="center"/>
                  <w:hideMark/>
                </w:tcPr>
                <w:p w14:paraId="35994471"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12m</w:t>
                  </w:r>
                </w:p>
              </w:tc>
            </w:tr>
            <w:tr w:rsidR="00DF3832" w:rsidRPr="009D5442" w14:paraId="09EDAFB0"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BB063" w14:textId="77777777" w:rsidR="00DF3832" w:rsidRPr="009D5442" w:rsidRDefault="00DF3832" w:rsidP="00DD2395">
                  <w:pPr>
                    <w:spacing w:after="0" w:line="240" w:lineRule="auto"/>
                    <w:jc w:val="lowKashida"/>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The thickness of the cutoff wall</w:t>
                  </w:r>
                </w:p>
              </w:tc>
              <w:tc>
                <w:tcPr>
                  <w:tcW w:w="1350" w:type="dxa"/>
                  <w:tcBorders>
                    <w:top w:val="nil"/>
                    <w:left w:val="nil"/>
                    <w:bottom w:val="single" w:sz="4" w:space="0" w:color="auto"/>
                    <w:right w:val="single" w:sz="4" w:space="0" w:color="auto"/>
                  </w:tcBorders>
                  <w:shd w:val="clear" w:color="auto" w:fill="auto"/>
                  <w:noWrap/>
                  <w:vAlign w:val="center"/>
                  <w:hideMark/>
                </w:tcPr>
                <w:p w14:paraId="01FAB490"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1m</w:t>
                  </w:r>
                </w:p>
              </w:tc>
            </w:tr>
            <w:tr w:rsidR="00DF3832" w:rsidRPr="009D5442" w14:paraId="7477CD85"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9AF54" w14:textId="77777777" w:rsidR="00DF3832" w:rsidRPr="009D5442" w:rsidRDefault="00DF3832" w:rsidP="00DD2395">
                  <w:pPr>
                    <w:spacing w:after="0" w:line="240" w:lineRule="auto"/>
                    <w:jc w:val="lowKashida"/>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The depth of the cutoff wall</w:t>
                  </w:r>
                </w:p>
              </w:tc>
              <w:tc>
                <w:tcPr>
                  <w:tcW w:w="1350" w:type="dxa"/>
                  <w:tcBorders>
                    <w:top w:val="nil"/>
                    <w:left w:val="nil"/>
                    <w:bottom w:val="single" w:sz="4" w:space="0" w:color="auto"/>
                    <w:right w:val="single" w:sz="4" w:space="0" w:color="auto"/>
                  </w:tcBorders>
                  <w:shd w:val="clear" w:color="auto" w:fill="auto"/>
                  <w:noWrap/>
                  <w:vAlign w:val="center"/>
                  <w:hideMark/>
                </w:tcPr>
                <w:p w14:paraId="1D4829C9"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50m</w:t>
                  </w:r>
                </w:p>
              </w:tc>
            </w:tr>
            <w:tr w:rsidR="00DF3832" w:rsidRPr="009D5442" w14:paraId="1F3024B2"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46ECA" w14:textId="77777777" w:rsidR="00DF3832" w:rsidRPr="009D5442" w:rsidRDefault="00DF3832" w:rsidP="00DD2395">
                  <w:pPr>
                    <w:spacing w:after="0" w:line="240" w:lineRule="auto"/>
                    <w:jc w:val="lowKashida"/>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The thickness of the core in the crest</w:t>
                  </w:r>
                </w:p>
              </w:tc>
              <w:tc>
                <w:tcPr>
                  <w:tcW w:w="1350" w:type="dxa"/>
                  <w:tcBorders>
                    <w:top w:val="nil"/>
                    <w:left w:val="nil"/>
                    <w:bottom w:val="single" w:sz="4" w:space="0" w:color="auto"/>
                    <w:right w:val="single" w:sz="4" w:space="0" w:color="auto"/>
                  </w:tcBorders>
                  <w:shd w:val="clear" w:color="auto" w:fill="auto"/>
                  <w:noWrap/>
                  <w:vAlign w:val="center"/>
                  <w:hideMark/>
                </w:tcPr>
                <w:p w14:paraId="31EAFE72"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6m</w:t>
                  </w:r>
                </w:p>
              </w:tc>
            </w:tr>
            <w:tr w:rsidR="00DF3832" w:rsidRPr="009D5442" w14:paraId="336AD10F" w14:textId="77777777" w:rsidTr="00DD2395">
              <w:trPr>
                <w:trHeight w:val="261"/>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C8CDE" w14:textId="77777777" w:rsidR="00DF3832" w:rsidRPr="009D5442" w:rsidRDefault="00DF3832" w:rsidP="00DD2395">
                  <w:pPr>
                    <w:spacing w:after="0" w:line="240" w:lineRule="auto"/>
                    <w:jc w:val="lowKashida"/>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The thickness of the core on the foundation</w:t>
                  </w:r>
                </w:p>
              </w:tc>
              <w:tc>
                <w:tcPr>
                  <w:tcW w:w="1350" w:type="dxa"/>
                  <w:tcBorders>
                    <w:top w:val="nil"/>
                    <w:left w:val="nil"/>
                    <w:bottom w:val="single" w:sz="4" w:space="0" w:color="auto"/>
                    <w:right w:val="single" w:sz="4" w:space="0" w:color="auto"/>
                  </w:tcBorders>
                  <w:shd w:val="clear" w:color="auto" w:fill="auto"/>
                  <w:noWrap/>
                  <w:vAlign w:val="center"/>
                  <w:hideMark/>
                </w:tcPr>
                <w:p w14:paraId="37B4F013"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40m</w:t>
                  </w:r>
                </w:p>
              </w:tc>
            </w:tr>
            <w:tr w:rsidR="00DF3832" w:rsidRPr="009D5442" w14:paraId="064B52BC" w14:textId="77777777" w:rsidTr="00DD2395">
              <w:trPr>
                <w:trHeight w:val="261"/>
              </w:trPr>
              <w:tc>
                <w:tcPr>
                  <w:tcW w:w="82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3E30338" w14:textId="77777777" w:rsidR="00DF3832" w:rsidRPr="009D5442" w:rsidRDefault="00DF3832" w:rsidP="00DD2395">
                  <w:pPr>
                    <w:spacing w:after="0" w:line="240" w:lineRule="auto"/>
                    <w:jc w:val="center"/>
                    <w:rPr>
                      <w:rFonts w:asciiTheme="majorBidi" w:eastAsia="Times New Roman" w:hAnsiTheme="majorBidi" w:cstheme="majorBidi"/>
                      <w:b/>
                      <w:bCs/>
                      <w:color w:val="000000"/>
                      <w:sz w:val="20"/>
                      <w:lang w:bidi="ar-SA"/>
                    </w:rPr>
                  </w:pPr>
                  <w:r w:rsidRPr="009D5442">
                    <w:rPr>
                      <w:rFonts w:asciiTheme="majorBidi" w:eastAsia="Times New Roman" w:hAnsiTheme="majorBidi" w:cstheme="majorBidi"/>
                      <w:b/>
                      <w:bCs/>
                      <w:color w:val="000000"/>
                      <w:sz w:val="20"/>
                      <w:lang w:bidi="ar-SA"/>
                    </w:rPr>
                    <w:t>Permeability</w:t>
                  </w:r>
                </w:p>
              </w:tc>
              <w:tc>
                <w:tcPr>
                  <w:tcW w:w="1959" w:type="dxa"/>
                  <w:tcBorders>
                    <w:top w:val="nil"/>
                    <w:left w:val="nil"/>
                    <w:bottom w:val="single" w:sz="4" w:space="0" w:color="auto"/>
                    <w:right w:val="single" w:sz="4" w:space="0" w:color="auto"/>
                  </w:tcBorders>
                  <w:shd w:val="clear" w:color="auto" w:fill="DDD9C3" w:themeFill="background2" w:themeFillShade="E6"/>
                  <w:noWrap/>
                  <w:vAlign w:val="center"/>
                  <w:hideMark/>
                </w:tcPr>
                <w:p w14:paraId="56FF3BDB" w14:textId="77777777" w:rsidR="00DF3832" w:rsidRPr="009D5442" w:rsidRDefault="00DF3832" w:rsidP="00DD2395">
                  <w:pPr>
                    <w:spacing w:after="0" w:line="240" w:lineRule="auto"/>
                    <w:jc w:val="center"/>
                    <w:rPr>
                      <w:rFonts w:asciiTheme="majorBidi" w:eastAsia="Times New Roman" w:hAnsiTheme="majorBidi" w:cstheme="majorBidi"/>
                      <w:b/>
                      <w:bCs/>
                      <w:color w:val="000000"/>
                      <w:sz w:val="20"/>
                      <w:lang w:bidi="ar-SA"/>
                    </w:rPr>
                  </w:pPr>
                  <w:r w:rsidRPr="009D5442">
                    <w:rPr>
                      <w:rFonts w:asciiTheme="majorBidi" w:eastAsia="Times New Roman" w:hAnsiTheme="majorBidi" w:cstheme="majorBidi"/>
                      <w:b/>
                      <w:bCs/>
                      <w:color w:val="000000"/>
                      <w:sz w:val="20"/>
                      <w:lang w:bidi="ar-SA"/>
                    </w:rPr>
                    <w:t>Layer</w:t>
                  </w:r>
                </w:p>
              </w:tc>
              <w:tc>
                <w:tcPr>
                  <w:tcW w:w="1350" w:type="dxa"/>
                  <w:tcBorders>
                    <w:top w:val="nil"/>
                    <w:left w:val="nil"/>
                    <w:bottom w:val="single" w:sz="4" w:space="0" w:color="auto"/>
                    <w:right w:val="single" w:sz="4" w:space="0" w:color="auto"/>
                  </w:tcBorders>
                  <w:shd w:val="clear" w:color="auto" w:fill="DDD9C3" w:themeFill="background2" w:themeFillShade="E6"/>
                  <w:noWrap/>
                  <w:vAlign w:val="center"/>
                  <w:hideMark/>
                </w:tcPr>
                <w:p w14:paraId="18A82976" w14:textId="77777777" w:rsidR="00DF3832" w:rsidRPr="009D5442" w:rsidRDefault="00DF3832" w:rsidP="00DD2395">
                  <w:pPr>
                    <w:spacing w:after="0" w:line="240" w:lineRule="auto"/>
                    <w:jc w:val="center"/>
                    <w:rPr>
                      <w:rFonts w:asciiTheme="majorBidi" w:eastAsia="Times New Roman" w:hAnsiTheme="majorBidi" w:cstheme="majorBidi"/>
                      <w:b/>
                      <w:bCs/>
                      <w:color w:val="000000"/>
                      <w:sz w:val="20"/>
                      <w:lang w:bidi="ar-SA"/>
                    </w:rPr>
                  </w:pPr>
                  <w:r w:rsidRPr="009D5442">
                    <w:rPr>
                      <w:rFonts w:asciiTheme="majorBidi" w:eastAsia="Times New Roman" w:hAnsiTheme="majorBidi" w:cstheme="majorBidi"/>
                      <w:b/>
                      <w:bCs/>
                      <w:color w:val="000000"/>
                      <w:sz w:val="20"/>
                      <w:lang w:bidi="ar-SA"/>
                    </w:rPr>
                    <w:t>Value (m/s)</w:t>
                  </w:r>
                </w:p>
              </w:tc>
            </w:tr>
            <w:tr w:rsidR="00DF3832" w:rsidRPr="009D5442" w14:paraId="53FDD5A1" w14:textId="77777777" w:rsidTr="00DD2395">
              <w:trPr>
                <w:trHeight w:val="241"/>
              </w:trPr>
              <w:tc>
                <w:tcPr>
                  <w:tcW w:w="826" w:type="dxa"/>
                  <w:vMerge/>
                  <w:tcBorders>
                    <w:top w:val="nil"/>
                    <w:left w:val="single" w:sz="4" w:space="0" w:color="auto"/>
                    <w:bottom w:val="single" w:sz="4" w:space="0" w:color="000000"/>
                    <w:right w:val="single" w:sz="4" w:space="0" w:color="auto"/>
                  </w:tcBorders>
                  <w:vAlign w:val="center"/>
                  <w:hideMark/>
                </w:tcPr>
                <w:p w14:paraId="12B1B8FC"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p>
              </w:tc>
              <w:tc>
                <w:tcPr>
                  <w:tcW w:w="1959" w:type="dxa"/>
                  <w:tcBorders>
                    <w:top w:val="nil"/>
                    <w:left w:val="nil"/>
                    <w:bottom w:val="single" w:sz="4" w:space="0" w:color="auto"/>
                    <w:right w:val="single" w:sz="4" w:space="0" w:color="auto"/>
                  </w:tcBorders>
                  <w:shd w:val="clear" w:color="auto" w:fill="auto"/>
                  <w:noWrap/>
                  <w:vAlign w:val="bottom"/>
                  <w:hideMark/>
                </w:tcPr>
                <w:p w14:paraId="47126859"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Clay core</w:t>
                  </w:r>
                </w:p>
              </w:tc>
              <w:tc>
                <w:tcPr>
                  <w:tcW w:w="1350" w:type="dxa"/>
                  <w:tcBorders>
                    <w:top w:val="nil"/>
                    <w:left w:val="nil"/>
                    <w:bottom w:val="single" w:sz="4" w:space="0" w:color="auto"/>
                    <w:right w:val="single" w:sz="4" w:space="0" w:color="auto"/>
                  </w:tcBorders>
                  <w:shd w:val="clear" w:color="auto" w:fill="auto"/>
                  <w:noWrap/>
                  <w:vAlign w:val="bottom"/>
                  <w:hideMark/>
                </w:tcPr>
                <w:p w14:paraId="2839FF24"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hAnsiTheme="majorBidi" w:cstheme="majorBidi"/>
                      <w:sz w:val="20"/>
                    </w:rPr>
                    <w:t>1×10</w:t>
                  </w:r>
                  <w:r w:rsidRPr="009D5442">
                    <w:rPr>
                      <w:rFonts w:asciiTheme="majorBidi" w:hAnsiTheme="majorBidi" w:cstheme="majorBidi"/>
                      <w:sz w:val="20"/>
                      <w:vertAlign w:val="superscript"/>
                    </w:rPr>
                    <w:t>–7</w:t>
                  </w:r>
                </w:p>
              </w:tc>
            </w:tr>
            <w:tr w:rsidR="00DF3832" w:rsidRPr="009D5442" w14:paraId="54555409" w14:textId="77777777" w:rsidTr="00DD2395">
              <w:trPr>
                <w:trHeight w:val="241"/>
              </w:trPr>
              <w:tc>
                <w:tcPr>
                  <w:tcW w:w="826" w:type="dxa"/>
                  <w:vMerge/>
                  <w:tcBorders>
                    <w:top w:val="nil"/>
                    <w:left w:val="single" w:sz="4" w:space="0" w:color="auto"/>
                    <w:bottom w:val="single" w:sz="4" w:space="0" w:color="000000"/>
                    <w:right w:val="single" w:sz="4" w:space="0" w:color="auto"/>
                  </w:tcBorders>
                  <w:vAlign w:val="center"/>
                  <w:hideMark/>
                </w:tcPr>
                <w:p w14:paraId="4BF95B41"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p>
              </w:tc>
              <w:tc>
                <w:tcPr>
                  <w:tcW w:w="1959" w:type="dxa"/>
                  <w:tcBorders>
                    <w:top w:val="nil"/>
                    <w:left w:val="nil"/>
                    <w:bottom w:val="single" w:sz="4" w:space="0" w:color="auto"/>
                    <w:right w:val="single" w:sz="4" w:space="0" w:color="auto"/>
                  </w:tcBorders>
                  <w:shd w:val="clear" w:color="auto" w:fill="auto"/>
                  <w:noWrap/>
                  <w:vAlign w:val="bottom"/>
                  <w:hideMark/>
                </w:tcPr>
                <w:p w14:paraId="382E9751"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Filter 1</w:t>
                  </w:r>
                </w:p>
              </w:tc>
              <w:tc>
                <w:tcPr>
                  <w:tcW w:w="1350" w:type="dxa"/>
                  <w:tcBorders>
                    <w:top w:val="nil"/>
                    <w:left w:val="nil"/>
                    <w:bottom w:val="single" w:sz="4" w:space="0" w:color="auto"/>
                    <w:right w:val="single" w:sz="4" w:space="0" w:color="auto"/>
                  </w:tcBorders>
                  <w:shd w:val="clear" w:color="auto" w:fill="auto"/>
                  <w:noWrap/>
                  <w:vAlign w:val="bottom"/>
                  <w:hideMark/>
                </w:tcPr>
                <w:p w14:paraId="6E6FDBEF"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hAnsiTheme="majorBidi" w:cstheme="majorBidi"/>
                      <w:sz w:val="20"/>
                    </w:rPr>
                    <w:t>1×10</w:t>
                  </w:r>
                  <w:r w:rsidRPr="009D5442">
                    <w:rPr>
                      <w:rFonts w:asciiTheme="majorBidi" w:hAnsiTheme="majorBidi" w:cstheme="majorBidi"/>
                      <w:sz w:val="20"/>
                      <w:vertAlign w:val="superscript"/>
                    </w:rPr>
                    <w:t>–5</w:t>
                  </w:r>
                </w:p>
              </w:tc>
            </w:tr>
            <w:tr w:rsidR="00DF3832" w:rsidRPr="009D5442" w14:paraId="5ED03AA6" w14:textId="77777777" w:rsidTr="00DD2395">
              <w:trPr>
                <w:trHeight w:val="241"/>
              </w:trPr>
              <w:tc>
                <w:tcPr>
                  <w:tcW w:w="826" w:type="dxa"/>
                  <w:vMerge/>
                  <w:tcBorders>
                    <w:top w:val="nil"/>
                    <w:left w:val="single" w:sz="4" w:space="0" w:color="auto"/>
                    <w:bottom w:val="single" w:sz="4" w:space="0" w:color="000000"/>
                    <w:right w:val="single" w:sz="4" w:space="0" w:color="auto"/>
                  </w:tcBorders>
                  <w:vAlign w:val="center"/>
                  <w:hideMark/>
                </w:tcPr>
                <w:p w14:paraId="6885D2FB"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p>
              </w:tc>
              <w:tc>
                <w:tcPr>
                  <w:tcW w:w="1959" w:type="dxa"/>
                  <w:tcBorders>
                    <w:top w:val="nil"/>
                    <w:left w:val="nil"/>
                    <w:bottom w:val="single" w:sz="4" w:space="0" w:color="auto"/>
                    <w:right w:val="single" w:sz="4" w:space="0" w:color="auto"/>
                  </w:tcBorders>
                  <w:shd w:val="clear" w:color="auto" w:fill="auto"/>
                  <w:noWrap/>
                  <w:vAlign w:val="bottom"/>
                  <w:hideMark/>
                </w:tcPr>
                <w:p w14:paraId="70FBCEBB"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Filter 2</w:t>
                  </w:r>
                </w:p>
              </w:tc>
              <w:tc>
                <w:tcPr>
                  <w:tcW w:w="1350" w:type="dxa"/>
                  <w:tcBorders>
                    <w:top w:val="nil"/>
                    <w:left w:val="nil"/>
                    <w:bottom w:val="single" w:sz="4" w:space="0" w:color="auto"/>
                    <w:right w:val="single" w:sz="4" w:space="0" w:color="auto"/>
                  </w:tcBorders>
                  <w:shd w:val="clear" w:color="auto" w:fill="auto"/>
                  <w:noWrap/>
                  <w:vAlign w:val="bottom"/>
                  <w:hideMark/>
                </w:tcPr>
                <w:p w14:paraId="0736DD30"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hAnsiTheme="majorBidi" w:cstheme="majorBidi"/>
                      <w:sz w:val="20"/>
                    </w:rPr>
                    <w:t>5×10</w:t>
                  </w:r>
                  <w:r w:rsidRPr="009D5442">
                    <w:rPr>
                      <w:rFonts w:asciiTheme="majorBidi" w:hAnsiTheme="majorBidi" w:cstheme="majorBidi"/>
                      <w:sz w:val="20"/>
                      <w:vertAlign w:val="superscript"/>
                    </w:rPr>
                    <w:t>–5</w:t>
                  </w:r>
                </w:p>
              </w:tc>
            </w:tr>
            <w:tr w:rsidR="00DF3832" w:rsidRPr="009D5442" w14:paraId="53D4D556" w14:textId="77777777" w:rsidTr="00DD2395">
              <w:trPr>
                <w:trHeight w:val="241"/>
              </w:trPr>
              <w:tc>
                <w:tcPr>
                  <w:tcW w:w="826" w:type="dxa"/>
                  <w:vMerge/>
                  <w:tcBorders>
                    <w:top w:val="nil"/>
                    <w:left w:val="single" w:sz="4" w:space="0" w:color="auto"/>
                    <w:bottom w:val="single" w:sz="4" w:space="0" w:color="000000"/>
                    <w:right w:val="single" w:sz="4" w:space="0" w:color="auto"/>
                  </w:tcBorders>
                  <w:vAlign w:val="center"/>
                  <w:hideMark/>
                </w:tcPr>
                <w:p w14:paraId="7566E5B1"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p>
              </w:tc>
              <w:tc>
                <w:tcPr>
                  <w:tcW w:w="1959" w:type="dxa"/>
                  <w:tcBorders>
                    <w:top w:val="nil"/>
                    <w:left w:val="nil"/>
                    <w:bottom w:val="single" w:sz="4" w:space="0" w:color="auto"/>
                    <w:right w:val="single" w:sz="4" w:space="0" w:color="auto"/>
                  </w:tcBorders>
                  <w:shd w:val="clear" w:color="auto" w:fill="auto"/>
                  <w:noWrap/>
                  <w:vAlign w:val="bottom"/>
                  <w:hideMark/>
                </w:tcPr>
                <w:p w14:paraId="0786AD04"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Filter 3</w:t>
                  </w:r>
                </w:p>
              </w:tc>
              <w:tc>
                <w:tcPr>
                  <w:tcW w:w="1350" w:type="dxa"/>
                  <w:tcBorders>
                    <w:top w:val="nil"/>
                    <w:left w:val="nil"/>
                    <w:bottom w:val="single" w:sz="4" w:space="0" w:color="auto"/>
                    <w:right w:val="single" w:sz="4" w:space="0" w:color="auto"/>
                  </w:tcBorders>
                  <w:shd w:val="clear" w:color="auto" w:fill="auto"/>
                  <w:noWrap/>
                  <w:vAlign w:val="bottom"/>
                  <w:hideMark/>
                </w:tcPr>
                <w:p w14:paraId="54A833B7"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hAnsiTheme="majorBidi" w:cstheme="majorBidi"/>
                      <w:sz w:val="20"/>
                    </w:rPr>
                    <w:t>1×10</w:t>
                  </w:r>
                  <w:r w:rsidRPr="009D5442">
                    <w:rPr>
                      <w:rFonts w:asciiTheme="majorBidi" w:hAnsiTheme="majorBidi" w:cstheme="majorBidi"/>
                      <w:sz w:val="20"/>
                      <w:vertAlign w:val="superscript"/>
                    </w:rPr>
                    <w:t>–4</w:t>
                  </w:r>
                </w:p>
              </w:tc>
            </w:tr>
            <w:tr w:rsidR="00DF3832" w:rsidRPr="009D5442" w14:paraId="7825F11F" w14:textId="77777777" w:rsidTr="00DD2395">
              <w:trPr>
                <w:trHeight w:val="241"/>
              </w:trPr>
              <w:tc>
                <w:tcPr>
                  <w:tcW w:w="826" w:type="dxa"/>
                  <w:vMerge/>
                  <w:tcBorders>
                    <w:top w:val="nil"/>
                    <w:left w:val="single" w:sz="4" w:space="0" w:color="auto"/>
                    <w:bottom w:val="single" w:sz="4" w:space="0" w:color="000000"/>
                    <w:right w:val="single" w:sz="4" w:space="0" w:color="auto"/>
                  </w:tcBorders>
                  <w:vAlign w:val="center"/>
                  <w:hideMark/>
                </w:tcPr>
                <w:p w14:paraId="270926A0"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p>
              </w:tc>
              <w:tc>
                <w:tcPr>
                  <w:tcW w:w="1959" w:type="dxa"/>
                  <w:tcBorders>
                    <w:top w:val="nil"/>
                    <w:left w:val="nil"/>
                    <w:bottom w:val="single" w:sz="4" w:space="0" w:color="auto"/>
                    <w:right w:val="single" w:sz="4" w:space="0" w:color="auto"/>
                  </w:tcBorders>
                  <w:shd w:val="clear" w:color="auto" w:fill="auto"/>
                  <w:noWrap/>
                  <w:vAlign w:val="bottom"/>
                  <w:hideMark/>
                </w:tcPr>
                <w:p w14:paraId="251B8E8F"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Rock fill shell</w:t>
                  </w:r>
                </w:p>
              </w:tc>
              <w:tc>
                <w:tcPr>
                  <w:tcW w:w="1350" w:type="dxa"/>
                  <w:tcBorders>
                    <w:top w:val="nil"/>
                    <w:left w:val="nil"/>
                    <w:bottom w:val="single" w:sz="4" w:space="0" w:color="auto"/>
                    <w:right w:val="single" w:sz="4" w:space="0" w:color="auto"/>
                  </w:tcBorders>
                  <w:shd w:val="clear" w:color="auto" w:fill="auto"/>
                  <w:noWrap/>
                  <w:vAlign w:val="bottom"/>
                  <w:hideMark/>
                </w:tcPr>
                <w:p w14:paraId="2D38D3E6"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hAnsiTheme="majorBidi" w:cstheme="majorBidi"/>
                      <w:sz w:val="20"/>
                    </w:rPr>
                    <w:t>1×10</w:t>
                  </w:r>
                  <w:r w:rsidRPr="009D5442">
                    <w:rPr>
                      <w:rFonts w:asciiTheme="majorBidi" w:hAnsiTheme="majorBidi" w:cstheme="majorBidi"/>
                      <w:sz w:val="20"/>
                      <w:vertAlign w:val="superscript"/>
                    </w:rPr>
                    <w:t>–3</w:t>
                  </w:r>
                </w:p>
              </w:tc>
            </w:tr>
            <w:tr w:rsidR="00DF3832" w:rsidRPr="009D5442" w14:paraId="20B98B41" w14:textId="77777777" w:rsidTr="00DD2395">
              <w:trPr>
                <w:trHeight w:val="241"/>
              </w:trPr>
              <w:tc>
                <w:tcPr>
                  <w:tcW w:w="826" w:type="dxa"/>
                  <w:vMerge/>
                  <w:tcBorders>
                    <w:top w:val="nil"/>
                    <w:left w:val="single" w:sz="4" w:space="0" w:color="auto"/>
                    <w:bottom w:val="single" w:sz="4" w:space="0" w:color="000000"/>
                    <w:right w:val="single" w:sz="4" w:space="0" w:color="auto"/>
                  </w:tcBorders>
                  <w:vAlign w:val="center"/>
                  <w:hideMark/>
                </w:tcPr>
                <w:p w14:paraId="62A038E8"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p>
              </w:tc>
              <w:tc>
                <w:tcPr>
                  <w:tcW w:w="1959" w:type="dxa"/>
                  <w:tcBorders>
                    <w:top w:val="nil"/>
                    <w:left w:val="nil"/>
                    <w:bottom w:val="single" w:sz="4" w:space="0" w:color="auto"/>
                    <w:right w:val="single" w:sz="4" w:space="0" w:color="auto"/>
                  </w:tcBorders>
                  <w:shd w:val="clear" w:color="auto" w:fill="auto"/>
                  <w:noWrap/>
                  <w:vAlign w:val="bottom"/>
                  <w:hideMark/>
                </w:tcPr>
                <w:p w14:paraId="37B405DB"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Cutoff wall</w:t>
                  </w:r>
                </w:p>
              </w:tc>
              <w:tc>
                <w:tcPr>
                  <w:tcW w:w="1350" w:type="dxa"/>
                  <w:tcBorders>
                    <w:top w:val="nil"/>
                    <w:left w:val="nil"/>
                    <w:bottom w:val="single" w:sz="4" w:space="0" w:color="auto"/>
                    <w:right w:val="single" w:sz="4" w:space="0" w:color="auto"/>
                  </w:tcBorders>
                  <w:shd w:val="clear" w:color="auto" w:fill="auto"/>
                  <w:noWrap/>
                  <w:vAlign w:val="bottom"/>
                  <w:hideMark/>
                </w:tcPr>
                <w:p w14:paraId="105179C7"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hAnsiTheme="majorBidi" w:cstheme="majorBidi"/>
                      <w:sz w:val="20"/>
                    </w:rPr>
                    <w:t>1×10</w:t>
                  </w:r>
                  <w:r w:rsidRPr="009D5442">
                    <w:rPr>
                      <w:rFonts w:asciiTheme="majorBidi" w:hAnsiTheme="majorBidi" w:cstheme="majorBidi"/>
                      <w:sz w:val="20"/>
                      <w:vertAlign w:val="superscript"/>
                    </w:rPr>
                    <w:t>–9</w:t>
                  </w:r>
                </w:p>
              </w:tc>
            </w:tr>
            <w:tr w:rsidR="00DF3832" w:rsidRPr="009D5442" w14:paraId="5D7FE1B5" w14:textId="77777777" w:rsidTr="00DD2395">
              <w:trPr>
                <w:trHeight w:val="241"/>
              </w:trPr>
              <w:tc>
                <w:tcPr>
                  <w:tcW w:w="826" w:type="dxa"/>
                  <w:vMerge/>
                  <w:tcBorders>
                    <w:top w:val="nil"/>
                    <w:left w:val="single" w:sz="4" w:space="0" w:color="auto"/>
                    <w:bottom w:val="single" w:sz="4" w:space="0" w:color="000000"/>
                    <w:right w:val="single" w:sz="4" w:space="0" w:color="auto"/>
                  </w:tcBorders>
                  <w:vAlign w:val="center"/>
                  <w:hideMark/>
                </w:tcPr>
                <w:p w14:paraId="09200CCA"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p>
              </w:tc>
              <w:tc>
                <w:tcPr>
                  <w:tcW w:w="1959" w:type="dxa"/>
                  <w:tcBorders>
                    <w:top w:val="nil"/>
                    <w:left w:val="nil"/>
                    <w:bottom w:val="single" w:sz="4" w:space="0" w:color="auto"/>
                    <w:right w:val="single" w:sz="4" w:space="0" w:color="auto"/>
                  </w:tcBorders>
                  <w:shd w:val="clear" w:color="auto" w:fill="auto"/>
                  <w:noWrap/>
                  <w:vAlign w:val="bottom"/>
                  <w:hideMark/>
                </w:tcPr>
                <w:p w14:paraId="2D97627F" w14:textId="77777777" w:rsidR="00DF3832" w:rsidRPr="009D5442" w:rsidRDefault="00DF3832" w:rsidP="00DD2395">
                  <w:pPr>
                    <w:spacing w:after="0" w:line="240" w:lineRule="auto"/>
                    <w:rPr>
                      <w:rFonts w:asciiTheme="majorBidi" w:eastAsia="Times New Roman" w:hAnsiTheme="majorBidi" w:cstheme="majorBidi"/>
                      <w:color w:val="000000"/>
                      <w:sz w:val="20"/>
                      <w:lang w:bidi="ar-SA"/>
                    </w:rPr>
                  </w:pPr>
                  <w:r w:rsidRPr="009D5442">
                    <w:rPr>
                      <w:rFonts w:asciiTheme="majorBidi" w:eastAsia="Times New Roman" w:hAnsiTheme="majorBidi" w:cstheme="majorBidi"/>
                      <w:color w:val="000000"/>
                      <w:sz w:val="20"/>
                      <w:lang w:bidi="ar-SA"/>
                    </w:rPr>
                    <w:t>Alluvium</w:t>
                  </w:r>
                </w:p>
              </w:tc>
              <w:tc>
                <w:tcPr>
                  <w:tcW w:w="1350" w:type="dxa"/>
                  <w:tcBorders>
                    <w:top w:val="nil"/>
                    <w:left w:val="nil"/>
                    <w:bottom w:val="single" w:sz="4" w:space="0" w:color="auto"/>
                    <w:right w:val="single" w:sz="4" w:space="0" w:color="auto"/>
                  </w:tcBorders>
                  <w:shd w:val="clear" w:color="auto" w:fill="auto"/>
                  <w:noWrap/>
                  <w:vAlign w:val="bottom"/>
                  <w:hideMark/>
                </w:tcPr>
                <w:p w14:paraId="23AA760F" w14:textId="77777777" w:rsidR="00DF3832" w:rsidRPr="009D5442" w:rsidRDefault="00DF3832" w:rsidP="00DD2395">
                  <w:pPr>
                    <w:spacing w:after="0" w:line="240" w:lineRule="auto"/>
                    <w:jc w:val="center"/>
                    <w:rPr>
                      <w:rFonts w:asciiTheme="majorBidi" w:eastAsia="Times New Roman" w:hAnsiTheme="majorBidi" w:cstheme="majorBidi"/>
                      <w:color w:val="000000"/>
                      <w:sz w:val="20"/>
                      <w:lang w:bidi="ar-SA"/>
                    </w:rPr>
                  </w:pPr>
                  <w:r w:rsidRPr="009D5442">
                    <w:rPr>
                      <w:rFonts w:asciiTheme="majorBidi" w:hAnsiTheme="majorBidi" w:cstheme="majorBidi"/>
                      <w:sz w:val="20"/>
                    </w:rPr>
                    <w:t>1×10</w:t>
                  </w:r>
                  <w:r w:rsidRPr="009D5442">
                    <w:rPr>
                      <w:rFonts w:asciiTheme="majorBidi" w:hAnsiTheme="majorBidi" w:cstheme="majorBidi"/>
                      <w:sz w:val="20"/>
                      <w:vertAlign w:val="superscript"/>
                    </w:rPr>
                    <w:t>–5</w:t>
                  </w:r>
                </w:p>
              </w:tc>
            </w:tr>
          </w:tbl>
          <w:p w14:paraId="0E02C8CE" w14:textId="65E9CE16" w:rsidR="00DF3832" w:rsidRPr="009D5442" w:rsidRDefault="00DF3832" w:rsidP="009016DE">
            <w:pPr>
              <w:jc w:val="both"/>
              <w:rPr>
                <w:rFonts w:asciiTheme="majorBidi" w:hAnsiTheme="majorBidi" w:cstheme="majorBidi"/>
                <w:sz w:val="24"/>
                <w:szCs w:val="24"/>
                <w:lang w:bidi="ar-IQ"/>
              </w:rPr>
            </w:pPr>
            <w:r w:rsidRPr="009D5442">
              <w:rPr>
                <w:noProof/>
              </w:rPr>
              <mc:AlternateContent>
                <mc:Choice Requires="wps">
                  <w:drawing>
                    <wp:anchor distT="0" distB="0" distL="114300" distR="114300" simplePos="0" relativeHeight="251666432" behindDoc="0" locked="0" layoutInCell="1" allowOverlap="1" wp14:anchorId="3702A5A6" wp14:editId="320DCAD9">
                      <wp:simplePos x="0" y="0"/>
                      <wp:positionH relativeFrom="column">
                        <wp:posOffset>2774812</wp:posOffset>
                      </wp:positionH>
                      <wp:positionV relativeFrom="paragraph">
                        <wp:posOffset>2695271</wp:posOffset>
                      </wp:positionV>
                      <wp:extent cx="3058685" cy="522605"/>
                      <wp:effectExtent l="0" t="0" r="8890" b="0"/>
                      <wp:wrapNone/>
                      <wp:docPr id="1148355586" name="Text Box 1"/>
                      <wp:cNvGraphicFramePr/>
                      <a:graphic xmlns:a="http://schemas.openxmlformats.org/drawingml/2006/main">
                        <a:graphicData uri="http://schemas.microsoft.com/office/word/2010/wordprocessingShape">
                          <wps:wsp>
                            <wps:cNvSpPr txBox="1"/>
                            <wps:spPr>
                              <a:xfrm>
                                <a:off x="0" y="0"/>
                                <a:ext cx="3058685" cy="522605"/>
                              </a:xfrm>
                              <a:prstGeom prst="rect">
                                <a:avLst/>
                              </a:prstGeom>
                              <a:solidFill>
                                <a:prstClr val="white"/>
                              </a:solidFill>
                              <a:ln>
                                <a:noFill/>
                              </a:ln>
                            </wps:spPr>
                            <wps:txbx>
                              <w:txbxContent>
                                <w:p w14:paraId="53B7A6B7" w14:textId="2F8D33E7" w:rsidR="00DF3832" w:rsidRPr="00C855E4" w:rsidRDefault="00DF3832" w:rsidP="009016DE">
                                  <w:pPr>
                                    <w:pStyle w:val="Caption"/>
                                    <w:jc w:val="lowKashida"/>
                                    <w:rPr>
                                      <w:rFonts w:asciiTheme="majorBidi" w:hAnsiTheme="majorBidi" w:cstheme="majorBidi"/>
                                      <w:i w:val="0"/>
                                      <w:iCs w:val="0"/>
                                      <w:color w:val="auto"/>
                                      <w:sz w:val="24"/>
                                      <w:szCs w:val="24"/>
                                      <w:lang w:bidi="ar-IQ"/>
                                    </w:rPr>
                                  </w:pPr>
                                  <w:r w:rsidRPr="00C855E4">
                                    <w:rPr>
                                      <w:rFonts w:asciiTheme="majorBidi" w:hAnsiTheme="majorBidi" w:cstheme="majorBidi"/>
                                      <w:b/>
                                      <w:bCs/>
                                      <w:i w:val="0"/>
                                      <w:iCs w:val="0"/>
                                      <w:color w:val="auto"/>
                                      <w:sz w:val="24"/>
                                      <w:szCs w:val="24"/>
                                      <w:lang w:bidi="ar-IQ"/>
                                    </w:rPr>
                                    <w:t xml:space="preserve">Figure </w:t>
                                  </w:r>
                                  <w:r w:rsidRPr="00C855E4">
                                    <w:rPr>
                                      <w:rFonts w:asciiTheme="majorBidi" w:hAnsiTheme="majorBidi" w:cstheme="majorBidi"/>
                                      <w:b/>
                                      <w:bCs/>
                                      <w:i w:val="0"/>
                                      <w:iCs w:val="0"/>
                                      <w:color w:val="auto"/>
                                      <w:sz w:val="24"/>
                                      <w:szCs w:val="24"/>
                                      <w:lang w:bidi="ar-IQ"/>
                                    </w:rPr>
                                    <w:fldChar w:fldCharType="begin"/>
                                  </w:r>
                                  <w:r w:rsidRPr="00C855E4">
                                    <w:rPr>
                                      <w:rFonts w:asciiTheme="majorBidi" w:hAnsiTheme="majorBidi" w:cstheme="majorBidi"/>
                                      <w:b/>
                                      <w:bCs/>
                                      <w:i w:val="0"/>
                                      <w:iCs w:val="0"/>
                                      <w:color w:val="auto"/>
                                      <w:sz w:val="24"/>
                                      <w:szCs w:val="24"/>
                                      <w:lang w:bidi="ar-IQ"/>
                                    </w:rPr>
                                    <w:instrText xml:space="preserve"> SEQ Figure \* ARABIC </w:instrText>
                                  </w:r>
                                  <w:r w:rsidRPr="00C855E4">
                                    <w:rPr>
                                      <w:rFonts w:asciiTheme="majorBidi" w:hAnsiTheme="majorBidi" w:cstheme="majorBidi"/>
                                      <w:b/>
                                      <w:bCs/>
                                      <w:i w:val="0"/>
                                      <w:iCs w:val="0"/>
                                      <w:color w:val="auto"/>
                                      <w:sz w:val="24"/>
                                      <w:szCs w:val="24"/>
                                      <w:lang w:bidi="ar-IQ"/>
                                    </w:rPr>
                                    <w:fldChar w:fldCharType="separate"/>
                                  </w:r>
                                  <w:r w:rsidR="00C66D7D">
                                    <w:rPr>
                                      <w:rFonts w:asciiTheme="majorBidi" w:hAnsiTheme="majorBidi" w:cstheme="majorBidi"/>
                                      <w:b/>
                                      <w:bCs/>
                                      <w:i w:val="0"/>
                                      <w:iCs w:val="0"/>
                                      <w:noProof/>
                                      <w:color w:val="auto"/>
                                      <w:sz w:val="24"/>
                                      <w:szCs w:val="24"/>
                                      <w:lang w:bidi="ar-IQ"/>
                                    </w:rPr>
                                    <w:t>12</w:t>
                                  </w:r>
                                  <w:r w:rsidRPr="00C855E4">
                                    <w:rPr>
                                      <w:rFonts w:asciiTheme="majorBidi" w:hAnsiTheme="majorBidi" w:cstheme="majorBidi"/>
                                      <w:b/>
                                      <w:bCs/>
                                      <w:i w:val="0"/>
                                      <w:iCs w:val="0"/>
                                      <w:color w:val="auto"/>
                                      <w:sz w:val="24"/>
                                      <w:szCs w:val="24"/>
                                      <w:lang w:bidi="ar-IQ"/>
                                    </w:rPr>
                                    <w:fldChar w:fldCharType="end"/>
                                  </w:r>
                                  <w:r w:rsidRPr="00C855E4">
                                    <w:rPr>
                                      <w:rFonts w:asciiTheme="majorBidi" w:hAnsiTheme="majorBidi" w:cstheme="majorBidi"/>
                                      <w:b/>
                                      <w:bCs/>
                                      <w:i w:val="0"/>
                                      <w:iCs w:val="0"/>
                                      <w:color w:val="auto"/>
                                      <w:sz w:val="24"/>
                                      <w:szCs w:val="24"/>
                                      <w:lang w:bidi="ar-IQ"/>
                                    </w:rPr>
                                    <w:t>:</w:t>
                                  </w:r>
                                  <w:r w:rsidRPr="00C855E4">
                                    <w:rPr>
                                      <w:rFonts w:asciiTheme="majorBidi" w:hAnsiTheme="majorBidi" w:cstheme="majorBidi"/>
                                      <w:i w:val="0"/>
                                      <w:iCs w:val="0"/>
                                      <w:color w:val="auto"/>
                                      <w:sz w:val="24"/>
                                      <w:szCs w:val="24"/>
                                      <w:lang w:bidi="ar-IQ"/>
                                    </w:rPr>
                                    <w:t xml:space="preserve">Cross section and finite elements meshing for Sabalan </w:t>
                                  </w:r>
                                  <w:r>
                                    <w:rPr>
                                      <w:rFonts w:asciiTheme="majorBidi" w:hAnsiTheme="majorBidi" w:cstheme="majorBidi"/>
                                      <w:i w:val="0"/>
                                      <w:iCs w:val="0"/>
                                      <w:color w:val="auto"/>
                                      <w:sz w:val="24"/>
                                      <w:szCs w:val="24"/>
                                      <w:lang w:bidi="ar-IQ"/>
                                    </w:rPr>
                                    <w:t>rockfill</w:t>
                                  </w:r>
                                  <w:r w:rsidRPr="00C855E4">
                                    <w:rPr>
                                      <w:rFonts w:asciiTheme="majorBidi" w:hAnsiTheme="majorBidi" w:cstheme="majorBidi"/>
                                      <w:i w:val="0"/>
                                      <w:iCs w:val="0"/>
                                      <w:color w:val="auto"/>
                                      <w:sz w:val="24"/>
                                      <w:szCs w:val="24"/>
                                      <w:lang w:bidi="ar-IQ"/>
                                    </w:rPr>
                                    <w:t xml:space="preserve"> dam with variable parameter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2A5A6" id="_x0000_t202" coordsize="21600,21600" o:spt="202" path="m,l,21600r21600,l21600,xe">
                      <v:stroke joinstyle="miter"/>
                      <v:path gradientshapeok="t" o:connecttype="rect"/>
                    </v:shapetype>
                    <v:shape id="Text Box 1" o:spid="_x0000_s1026" type="#_x0000_t202" style="position:absolute;left:0;text-align:left;margin-left:218.5pt;margin-top:212.25pt;width:240.85pt;height:4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czGAIAADsEAAAOAAAAZHJzL2Uyb0RvYy54bWysU01v2zAMvQ/YfxB0X+xkSBAYcYosRYYB&#10;QVugLXpWZDkWIIsapcTOfv0ofyRbt9Owi0yTFKn3Hrm6a2vDzgq9Bpvz6STlTFkJhbbHnL++7D4t&#10;OfNB2EIYsCrnF+X53frjh1XjMjWDCkyhkFER67PG5bwKwWVJ4mWlauEn4JSlYAlYi0C/eEwKFA1V&#10;r00yS9NF0gAWDkEq78l73wf5uqtflkqGx7L0KjCTc3pb6E7szkM8k/VKZEcUrtJyeIb4h1fUQltq&#10;ei11L4JgJ9R/lKq1RPBQhomEOoGy1FJ1GAjNNH2H5rkSTnVYiBzvrjT5/1dWPpyf3ROy0H6BlgSM&#10;hDTOZ56cEU9bYh2/9FJGcaLwcqVNtYFJcn5O58vFcs6ZpNh8Nluk81gmud126MNXBTWLRs6RZOnY&#10;Eue9D33qmBKbeTC62Glj4k8MbA2ysyAJm0oHNRT/LcvYmGsh3uoLRk9ygxKt0B7aAd8BigvBRugn&#10;wju509RoL3x4EkgjQEhprMMjHaWBJucwWJxVgD/+5o/5pAxFOWtopHLuv58EKs7MN0uaxfkbDRyN&#10;w2jYU70FgjilhXGyM+kCBjOaJUL9RtO+iV0oJKykXjkPo7kN/WDTtki12XRJNGVOhL19djKWHgl9&#10;ad8EukGOQEI+wDhsInunSp/b07s5BSh1J1kktGdx4JkmtBN92Ka4Ar/+d1m3nV//BAAA//8DAFBL&#10;AwQUAAYACAAAACEAowrZBuIAAAALAQAADwAAAGRycy9kb3ducmV2LnhtbEyPwU7DMBBE70j8g7VI&#10;XBB1Gto0hDgVtHCDQ0vV8zY2SUS8jmKnSf+e5QS3Wc1o9k2+nmwrzqb3jSMF81kEwlDpdEOVgsPn&#10;230Kwgckja0jo+BiPKyL66scM+1G2pnzPlSCS8hnqKAOocuk9GVtLPqZ6wyx9+V6i4HPvpK6x5HL&#10;bSvjKEqkxYb4Q42d2dSm/N4PVkGy7YdxR5u77eH1HT+6Kj6+XI5K3d5Mz08ggpnCXxh+8RkdCmY6&#10;uYG0F62CxcOKtwQW8WIJghOP83QF4qRgGSUpyCKX/zcUPwAAAP//AwBQSwECLQAUAAYACAAAACEA&#10;toM4kv4AAADhAQAAEwAAAAAAAAAAAAAAAAAAAAAAW0NvbnRlbnRfVHlwZXNdLnhtbFBLAQItABQA&#10;BgAIAAAAIQA4/SH/1gAAAJQBAAALAAAAAAAAAAAAAAAAAC8BAABfcmVscy8ucmVsc1BLAQItABQA&#10;BgAIAAAAIQDKorczGAIAADsEAAAOAAAAAAAAAAAAAAAAAC4CAABkcnMvZTJvRG9jLnhtbFBLAQIt&#10;ABQABgAIAAAAIQCjCtkG4gAAAAsBAAAPAAAAAAAAAAAAAAAAAHIEAABkcnMvZG93bnJldi54bWxQ&#10;SwUGAAAAAAQABADzAAAAgQUAAAAA&#10;" stroked="f">
                      <v:textbox inset="0,0,0,0">
                        <w:txbxContent>
                          <w:p w14:paraId="53B7A6B7" w14:textId="2F8D33E7" w:rsidR="00DF3832" w:rsidRPr="00C855E4" w:rsidRDefault="00DF3832" w:rsidP="009016DE">
                            <w:pPr>
                              <w:pStyle w:val="Caption"/>
                              <w:jc w:val="lowKashida"/>
                              <w:rPr>
                                <w:rFonts w:asciiTheme="majorBidi" w:hAnsiTheme="majorBidi" w:cstheme="majorBidi"/>
                                <w:i w:val="0"/>
                                <w:iCs w:val="0"/>
                                <w:color w:val="auto"/>
                                <w:sz w:val="24"/>
                                <w:szCs w:val="24"/>
                                <w:lang w:bidi="ar-IQ"/>
                              </w:rPr>
                            </w:pPr>
                            <w:r w:rsidRPr="00C855E4">
                              <w:rPr>
                                <w:rFonts w:asciiTheme="majorBidi" w:hAnsiTheme="majorBidi" w:cstheme="majorBidi"/>
                                <w:b/>
                                <w:bCs/>
                                <w:i w:val="0"/>
                                <w:iCs w:val="0"/>
                                <w:color w:val="auto"/>
                                <w:sz w:val="24"/>
                                <w:szCs w:val="24"/>
                                <w:lang w:bidi="ar-IQ"/>
                              </w:rPr>
                              <w:t xml:space="preserve">Figure </w:t>
                            </w:r>
                            <w:r w:rsidRPr="00C855E4">
                              <w:rPr>
                                <w:rFonts w:asciiTheme="majorBidi" w:hAnsiTheme="majorBidi" w:cstheme="majorBidi"/>
                                <w:b/>
                                <w:bCs/>
                                <w:i w:val="0"/>
                                <w:iCs w:val="0"/>
                                <w:color w:val="auto"/>
                                <w:sz w:val="24"/>
                                <w:szCs w:val="24"/>
                                <w:lang w:bidi="ar-IQ"/>
                              </w:rPr>
                              <w:fldChar w:fldCharType="begin"/>
                            </w:r>
                            <w:r w:rsidRPr="00C855E4">
                              <w:rPr>
                                <w:rFonts w:asciiTheme="majorBidi" w:hAnsiTheme="majorBidi" w:cstheme="majorBidi"/>
                                <w:b/>
                                <w:bCs/>
                                <w:i w:val="0"/>
                                <w:iCs w:val="0"/>
                                <w:color w:val="auto"/>
                                <w:sz w:val="24"/>
                                <w:szCs w:val="24"/>
                                <w:lang w:bidi="ar-IQ"/>
                              </w:rPr>
                              <w:instrText xml:space="preserve"> SEQ Figure \* ARABIC </w:instrText>
                            </w:r>
                            <w:r w:rsidRPr="00C855E4">
                              <w:rPr>
                                <w:rFonts w:asciiTheme="majorBidi" w:hAnsiTheme="majorBidi" w:cstheme="majorBidi"/>
                                <w:b/>
                                <w:bCs/>
                                <w:i w:val="0"/>
                                <w:iCs w:val="0"/>
                                <w:color w:val="auto"/>
                                <w:sz w:val="24"/>
                                <w:szCs w:val="24"/>
                                <w:lang w:bidi="ar-IQ"/>
                              </w:rPr>
                              <w:fldChar w:fldCharType="separate"/>
                            </w:r>
                            <w:r w:rsidR="00C66D7D">
                              <w:rPr>
                                <w:rFonts w:asciiTheme="majorBidi" w:hAnsiTheme="majorBidi" w:cstheme="majorBidi"/>
                                <w:b/>
                                <w:bCs/>
                                <w:i w:val="0"/>
                                <w:iCs w:val="0"/>
                                <w:noProof/>
                                <w:color w:val="auto"/>
                                <w:sz w:val="24"/>
                                <w:szCs w:val="24"/>
                                <w:lang w:bidi="ar-IQ"/>
                              </w:rPr>
                              <w:t>12</w:t>
                            </w:r>
                            <w:r w:rsidRPr="00C855E4">
                              <w:rPr>
                                <w:rFonts w:asciiTheme="majorBidi" w:hAnsiTheme="majorBidi" w:cstheme="majorBidi"/>
                                <w:b/>
                                <w:bCs/>
                                <w:i w:val="0"/>
                                <w:iCs w:val="0"/>
                                <w:color w:val="auto"/>
                                <w:sz w:val="24"/>
                                <w:szCs w:val="24"/>
                                <w:lang w:bidi="ar-IQ"/>
                              </w:rPr>
                              <w:fldChar w:fldCharType="end"/>
                            </w:r>
                            <w:r w:rsidRPr="00C855E4">
                              <w:rPr>
                                <w:rFonts w:asciiTheme="majorBidi" w:hAnsiTheme="majorBidi" w:cstheme="majorBidi"/>
                                <w:b/>
                                <w:bCs/>
                                <w:i w:val="0"/>
                                <w:iCs w:val="0"/>
                                <w:color w:val="auto"/>
                                <w:sz w:val="24"/>
                                <w:szCs w:val="24"/>
                                <w:lang w:bidi="ar-IQ"/>
                              </w:rPr>
                              <w:t>:</w:t>
                            </w:r>
                            <w:r w:rsidRPr="00C855E4">
                              <w:rPr>
                                <w:rFonts w:asciiTheme="majorBidi" w:hAnsiTheme="majorBidi" w:cstheme="majorBidi"/>
                                <w:i w:val="0"/>
                                <w:iCs w:val="0"/>
                                <w:color w:val="auto"/>
                                <w:sz w:val="24"/>
                                <w:szCs w:val="24"/>
                                <w:lang w:bidi="ar-IQ"/>
                              </w:rPr>
                              <w:t xml:space="preserve">Cross section and finite elements meshing for Sabalan </w:t>
                            </w:r>
                            <w:r>
                              <w:rPr>
                                <w:rFonts w:asciiTheme="majorBidi" w:hAnsiTheme="majorBidi" w:cstheme="majorBidi"/>
                                <w:i w:val="0"/>
                                <w:iCs w:val="0"/>
                                <w:color w:val="auto"/>
                                <w:sz w:val="24"/>
                                <w:szCs w:val="24"/>
                                <w:lang w:bidi="ar-IQ"/>
                              </w:rPr>
                              <w:t>rockfill</w:t>
                            </w:r>
                            <w:r w:rsidRPr="00C855E4">
                              <w:rPr>
                                <w:rFonts w:asciiTheme="majorBidi" w:hAnsiTheme="majorBidi" w:cstheme="majorBidi"/>
                                <w:i w:val="0"/>
                                <w:iCs w:val="0"/>
                                <w:color w:val="auto"/>
                                <w:sz w:val="24"/>
                                <w:szCs w:val="24"/>
                                <w:lang w:bidi="ar-IQ"/>
                              </w:rPr>
                              <w:t xml:space="preserve"> dam with variable parameter</w:t>
                            </w:r>
                          </w:p>
                        </w:txbxContent>
                      </v:textbox>
                    </v:shape>
                  </w:pict>
                </mc:Fallback>
              </mc:AlternateContent>
            </w:r>
            <w:r w:rsidRPr="009D5442">
              <w:rPr>
                <w:noProof/>
              </w:rPr>
              <w:drawing>
                <wp:anchor distT="0" distB="0" distL="0" distR="0" simplePos="0" relativeHeight="251665408" behindDoc="0" locked="0" layoutInCell="1" allowOverlap="1" wp14:anchorId="51AEF775" wp14:editId="3C43D867">
                  <wp:simplePos x="0" y="0"/>
                  <wp:positionH relativeFrom="page">
                    <wp:posOffset>2798322</wp:posOffset>
                  </wp:positionH>
                  <wp:positionV relativeFrom="paragraph">
                    <wp:posOffset>10811</wp:posOffset>
                  </wp:positionV>
                  <wp:extent cx="3103875" cy="2684769"/>
                  <wp:effectExtent l="19050" t="19050" r="20955" b="20955"/>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9" cstate="print">
                            <a:extLst>
                              <a:ext uri="{BEBA8EAE-BF5A-486C-A8C5-ECC9F3942E4B}">
                                <a14:imgProps xmlns:a14="http://schemas.microsoft.com/office/drawing/2010/main">
                                  <a14:imgLayer r:embed="rId30">
                                    <a14:imgEffect>
                                      <a14:saturation sat="400000"/>
                                    </a14:imgEffect>
                                  </a14:imgLayer>
                                </a14:imgProps>
                              </a:ext>
                            </a:extLst>
                          </a:blip>
                          <a:stretch>
                            <a:fillRect/>
                          </a:stretch>
                        </pic:blipFill>
                        <pic:spPr>
                          <a:xfrm>
                            <a:off x="0" y="0"/>
                            <a:ext cx="3104597" cy="268539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9D5442">
              <w:rPr>
                <w:rFonts w:asciiTheme="majorBidi" w:hAnsiTheme="majorBidi" w:cstheme="majorBidi"/>
                <w:sz w:val="24"/>
                <w:szCs w:val="24"/>
                <w:lang w:bidi="ar-IQ"/>
              </w:rPr>
              <w:br w:type="textWrapping" w:clear="all"/>
            </w:r>
          </w:p>
        </w:tc>
        <w:tc>
          <w:tcPr>
            <w:tcW w:w="5125" w:type="dxa"/>
          </w:tcPr>
          <w:p w14:paraId="0505D61B" w14:textId="77777777" w:rsidR="00DF3832" w:rsidRPr="009D5442" w:rsidRDefault="00DF3832" w:rsidP="009016DE">
            <w:pPr>
              <w:jc w:val="both"/>
              <w:rPr>
                <w:rFonts w:asciiTheme="majorBidi" w:hAnsiTheme="majorBidi" w:cstheme="majorBidi"/>
                <w:sz w:val="24"/>
                <w:szCs w:val="24"/>
                <w:lang w:bidi="ar-IQ"/>
              </w:rPr>
            </w:pPr>
          </w:p>
        </w:tc>
      </w:tr>
    </w:tbl>
    <w:p w14:paraId="45959A38" w14:textId="39459E95" w:rsidR="00EE287C" w:rsidRDefault="00EE287C" w:rsidP="00CA78EF">
      <w:pPr>
        <w:spacing w:after="0"/>
        <w:jc w:val="both"/>
        <w:rPr>
          <w:rFonts w:asciiTheme="majorBidi" w:hAnsiTheme="majorBidi" w:cstheme="majorBidi"/>
          <w:sz w:val="24"/>
          <w:szCs w:val="24"/>
          <w:rtl/>
          <w:lang w:bidi="ar-IQ"/>
        </w:rPr>
      </w:pPr>
    </w:p>
    <w:p w14:paraId="51B33F55" w14:textId="374B1252" w:rsidR="000B31F7" w:rsidRDefault="00255FDD" w:rsidP="00CA78EF">
      <w:pPr>
        <w:spacing w:after="0"/>
        <w:jc w:val="both"/>
        <w:rPr>
          <w:rFonts w:asciiTheme="majorBidi" w:hAnsiTheme="majorBidi" w:cstheme="majorBidi"/>
          <w:sz w:val="24"/>
          <w:szCs w:val="24"/>
          <w:lang w:bidi="ar-IQ"/>
        </w:rPr>
      </w:pPr>
      <w:r w:rsidRPr="00255FDD">
        <w:rPr>
          <w:rFonts w:asciiTheme="majorBidi" w:hAnsiTheme="majorBidi" w:cstheme="majorBidi"/>
          <w:sz w:val="24"/>
          <w:szCs w:val="24"/>
          <w:lang w:bidi="ar-IQ"/>
        </w:rPr>
        <w:t xml:space="preserve">The hydraulic gradient reaches the minimum amount at the shell. In addition, the hydraulic gradient </w:t>
      </w:r>
      <w:r>
        <w:rPr>
          <w:rFonts w:asciiTheme="majorBidi" w:hAnsiTheme="majorBidi" w:cstheme="majorBidi"/>
          <w:sz w:val="24"/>
          <w:szCs w:val="24"/>
          <w:lang w:bidi="ar-IQ"/>
        </w:rPr>
        <w:t>decreases</w:t>
      </w:r>
      <w:r w:rsidRPr="00255FDD">
        <w:rPr>
          <w:rFonts w:asciiTheme="majorBidi" w:hAnsiTheme="majorBidi" w:cstheme="majorBidi"/>
          <w:sz w:val="24"/>
          <w:szCs w:val="24"/>
          <w:lang w:bidi="ar-IQ"/>
        </w:rPr>
        <w:t xml:space="preserve"> by transferring the position of </w:t>
      </w:r>
      <w:r w:rsidR="002E4CCF">
        <w:rPr>
          <w:rFonts w:asciiTheme="majorBidi" w:hAnsiTheme="majorBidi" w:cstheme="majorBidi"/>
          <w:sz w:val="24"/>
          <w:szCs w:val="24"/>
          <w:lang w:bidi="ar-IQ"/>
        </w:rPr>
        <w:t xml:space="preserve">the </w:t>
      </w:r>
      <w:r>
        <w:rPr>
          <w:rFonts w:asciiTheme="majorBidi" w:hAnsiTheme="majorBidi" w:cstheme="majorBidi"/>
          <w:sz w:val="24"/>
          <w:szCs w:val="24"/>
          <w:lang w:bidi="ar-IQ"/>
        </w:rPr>
        <w:t>cut-off</w:t>
      </w:r>
      <w:r w:rsidRPr="00255FDD">
        <w:rPr>
          <w:rFonts w:asciiTheme="majorBidi" w:hAnsiTheme="majorBidi" w:cstheme="majorBidi"/>
          <w:sz w:val="24"/>
          <w:szCs w:val="24"/>
          <w:lang w:bidi="ar-IQ"/>
        </w:rPr>
        <w:t xml:space="preserve"> wall from the heel to the toe of the clay core, and the </w:t>
      </w:r>
      <w:r>
        <w:rPr>
          <w:rFonts w:asciiTheme="majorBidi" w:hAnsiTheme="majorBidi" w:cstheme="majorBidi"/>
          <w:sz w:val="24"/>
          <w:szCs w:val="24"/>
          <w:lang w:bidi="ar-IQ"/>
        </w:rPr>
        <w:t>difference</w:t>
      </w:r>
      <w:r w:rsidRPr="00255FDD">
        <w:rPr>
          <w:rFonts w:asciiTheme="majorBidi" w:hAnsiTheme="majorBidi" w:cstheme="majorBidi"/>
          <w:sz w:val="24"/>
          <w:szCs w:val="24"/>
          <w:lang w:bidi="ar-IQ"/>
        </w:rPr>
        <w:t xml:space="preserve"> percentage between </w:t>
      </w:r>
      <w:r>
        <w:rPr>
          <w:rFonts w:asciiTheme="majorBidi" w:hAnsiTheme="majorBidi" w:cstheme="majorBidi"/>
          <w:sz w:val="24"/>
          <w:szCs w:val="24"/>
          <w:lang w:bidi="ar-IQ"/>
        </w:rPr>
        <w:t xml:space="preserve">the </w:t>
      </w:r>
      <w:r w:rsidRPr="00255FDD">
        <w:rPr>
          <w:rFonts w:asciiTheme="majorBidi" w:hAnsiTheme="majorBidi" w:cstheme="majorBidi"/>
          <w:sz w:val="24"/>
          <w:szCs w:val="24"/>
          <w:lang w:bidi="ar-IQ"/>
        </w:rPr>
        <w:t xml:space="preserve">two hydraulic gradients of the place of </w:t>
      </w:r>
      <w:r w:rsidR="002E4CCF">
        <w:rPr>
          <w:rFonts w:asciiTheme="majorBidi" w:hAnsiTheme="majorBidi" w:cstheme="majorBidi"/>
          <w:sz w:val="24"/>
          <w:szCs w:val="24"/>
          <w:lang w:bidi="ar-IQ"/>
        </w:rPr>
        <w:t xml:space="preserve">the </w:t>
      </w:r>
      <w:r>
        <w:rPr>
          <w:rFonts w:asciiTheme="majorBidi" w:hAnsiTheme="majorBidi" w:cstheme="majorBidi"/>
          <w:sz w:val="24"/>
          <w:szCs w:val="24"/>
          <w:lang w:bidi="ar-IQ"/>
        </w:rPr>
        <w:t>cut-off</w:t>
      </w:r>
      <w:r w:rsidRPr="00255FDD">
        <w:rPr>
          <w:rFonts w:asciiTheme="majorBidi" w:hAnsiTheme="majorBidi" w:cstheme="majorBidi"/>
          <w:sz w:val="24"/>
          <w:szCs w:val="24"/>
          <w:lang w:bidi="ar-IQ"/>
        </w:rPr>
        <w:t xml:space="preserve"> wall in </w:t>
      </w:r>
      <w:r>
        <w:rPr>
          <w:rFonts w:asciiTheme="majorBidi" w:hAnsiTheme="majorBidi" w:cstheme="majorBidi"/>
          <w:sz w:val="24"/>
          <w:szCs w:val="24"/>
          <w:lang w:bidi="ar-IQ"/>
        </w:rPr>
        <w:t xml:space="preserve">the </w:t>
      </w:r>
      <w:r w:rsidRPr="00255FDD">
        <w:rPr>
          <w:rFonts w:asciiTheme="majorBidi" w:hAnsiTheme="majorBidi" w:cstheme="majorBidi"/>
          <w:sz w:val="24"/>
          <w:szCs w:val="24"/>
          <w:lang w:bidi="ar-IQ"/>
        </w:rPr>
        <w:t xml:space="preserve">heel and toe of the dam is about 34%. Therefore, the optimal position of the </w:t>
      </w:r>
      <w:r>
        <w:rPr>
          <w:rFonts w:asciiTheme="majorBidi" w:hAnsiTheme="majorBidi" w:cstheme="majorBidi"/>
          <w:sz w:val="24"/>
          <w:szCs w:val="24"/>
          <w:lang w:bidi="ar-IQ"/>
        </w:rPr>
        <w:t>cut</w:t>
      </w:r>
      <w:r w:rsidRPr="00255FDD">
        <w:rPr>
          <w:rFonts w:asciiTheme="majorBidi" w:hAnsiTheme="majorBidi" w:cstheme="majorBidi"/>
          <w:sz w:val="24"/>
          <w:szCs w:val="24"/>
          <w:lang w:bidi="ar-IQ"/>
        </w:rPr>
        <w:t xml:space="preserve"> </w:t>
      </w:r>
      <w:r w:rsidRPr="00255FDD">
        <w:rPr>
          <w:rFonts w:asciiTheme="majorBidi" w:hAnsiTheme="majorBidi" w:cstheme="majorBidi"/>
          <w:sz w:val="24"/>
          <w:szCs w:val="24"/>
          <w:lang w:bidi="ar-IQ"/>
        </w:rPr>
        <w:lastRenderedPageBreak/>
        <w:t>walls to reduce the hydraulic gradient is at the toe of the dam core</w:t>
      </w:r>
      <w:r w:rsidR="002E4CCF">
        <w:rPr>
          <w:rFonts w:asciiTheme="majorBidi" w:hAnsiTheme="majorBidi" w:cstheme="majorBidi"/>
          <w:sz w:val="24"/>
          <w:szCs w:val="24"/>
          <w:lang w:bidi="ar-IQ"/>
        </w:rPr>
        <w:t>.</w:t>
      </w:r>
      <w:r w:rsidR="002E4CCF" w:rsidRPr="002E4CCF">
        <w:rPr>
          <w:rFonts w:asciiTheme="majorBidi" w:hAnsiTheme="majorBidi" w:cstheme="majorBidi"/>
          <w:sz w:val="24"/>
          <w:szCs w:val="24"/>
          <w:lang w:bidi="ar-IQ"/>
        </w:rPr>
        <w:t xml:space="preserve"> </w:t>
      </w:r>
      <w:r w:rsidR="00DD175C" w:rsidRPr="00DD175C">
        <w:rPr>
          <w:rFonts w:asciiTheme="majorBidi" w:hAnsiTheme="majorBidi" w:cstheme="majorBidi"/>
          <w:sz w:val="24"/>
          <w:szCs w:val="24"/>
          <w:lang w:bidi="ar-IQ"/>
        </w:rPr>
        <w:t>By further shifting the position of the cutoff wall from the heel to the toe of the dam core, there is an increase in seepage. The percentage difference in seepage values between the left (heel) and right (toe) positions of the cutoff wall is approximately 0.2%.</w:t>
      </w:r>
      <w:r w:rsidR="0018742B">
        <w:rPr>
          <w:rFonts w:asciiTheme="majorBidi" w:hAnsiTheme="majorBidi" w:cstheme="majorBidi"/>
          <w:sz w:val="24"/>
          <w:szCs w:val="24"/>
          <w:lang w:bidi="ar-IQ"/>
        </w:rPr>
        <w:t xml:space="preserve"> The best case for mitigation of the seepage and uplift pressure is to penetrate the sheet pile in </w:t>
      </w:r>
      <w:r w:rsidR="0006310C">
        <w:rPr>
          <w:rFonts w:asciiTheme="majorBidi" w:hAnsiTheme="majorBidi" w:cstheme="majorBidi"/>
          <w:sz w:val="24"/>
          <w:szCs w:val="24"/>
          <w:lang w:bidi="ar-IQ"/>
        </w:rPr>
        <w:t xml:space="preserve">the </w:t>
      </w:r>
      <w:r w:rsidR="0018742B">
        <w:rPr>
          <w:rFonts w:asciiTheme="majorBidi" w:hAnsiTheme="majorBidi" w:cstheme="majorBidi"/>
          <w:sz w:val="24"/>
          <w:szCs w:val="24"/>
          <w:lang w:bidi="ar-IQ"/>
        </w:rPr>
        <w:t xml:space="preserve">midpoint with </w:t>
      </w:r>
      <w:r w:rsidR="0006310C">
        <w:rPr>
          <w:rFonts w:asciiTheme="majorBidi" w:hAnsiTheme="majorBidi" w:cstheme="majorBidi"/>
          <w:sz w:val="24"/>
          <w:szCs w:val="24"/>
          <w:lang w:bidi="ar-IQ"/>
        </w:rPr>
        <w:t xml:space="preserve">an </w:t>
      </w:r>
      <w:r w:rsidR="0018742B">
        <w:rPr>
          <w:rFonts w:asciiTheme="majorBidi" w:hAnsiTheme="majorBidi" w:cstheme="majorBidi"/>
          <w:sz w:val="24"/>
          <w:szCs w:val="24"/>
          <w:lang w:bidi="ar-IQ"/>
        </w:rPr>
        <w:t xml:space="preserve">increase </w:t>
      </w:r>
      <w:r w:rsidR="0006310C">
        <w:rPr>
          <w:rFonts w:asciiTheme="majorBidi" w:hAnsiTheme="majorBidi" w:cstheme="majorBidi"/>
          <w:sz w:val="24"/>
          <w:szCs w:val="24"/>
          <w:lang w:bidi="ar-IQ"/>
        </w:rPr>
        <w:t xml:space="preserve">in </w:t>
      </w:r>
      <w:r w:rsidR="0018742B">
        <w:rPr>
          <w:rFonts w:asciiTheme="majorBidi" w:hAnsiTheme="majorBidi" w:cstheme="majorBidi"/>
          <w:sz w:val="24"/>
          <w:szCs w:val="24"/>
          <w:lang w:bidi="ar-IQ"/>
        </w:rPr>
        <w:t>its length to meet the impermeable layer.</w:t>
      </w:r>
      <w:r w:rsidR="0006310C" w:rsidRPr="0006310C">
        <w:rPr>
          <w:rFonts w:asciiTheme="majorBidi" w:hAnsiTheme="majorBidi" w:cstheme="majorBidi"/>
          <w:sz w:val="24"/>
          <w:szCs w:val="24"/>
          <w:lang w:bidi="ar-IQ"/>
        </w:rPr>
        <w:t xml:space="preserve"> It is evident that a deeper cutoff is preferable for minimizing seepage and reducing uplift pressure, but opting for a deeper cutoff requires a greater financial investment. The variance in seepage percentages between the shortest cutoff (12.75m</w:t>
      </w:r>
      <w:r w:rsidR="00584118" w:rsidRPr="0006310C">
        <w:rPr>
          <w:rFonts w:asciiTheme="majorBidi" w:hAnsiTheme="majorBidi" w:cstheme="majorBidi"/>
          <w:sz w:val="24"/>
          <w:szCs w:val="24"/>
          <w:lang w:bidi="ar-IQ"/>
        </w:rPr>
        <w:t>) wall</w:t>
      </w:r>
      <w:r w:rsidR="0006310C" w:rsidRPr="0006310C">
        <w:rPr>
          <w:rFonts w:asciiTheme="majorBidi" w:hAnsiTheme="majorBidi" w:cstheme="majorBidi"/>
          <w:sz w:val="24"/>
          <w:szCs w:val="24"/>
          <w:lang w:bidi="ar-IQ"/>
        </w:rPr>
        <w:t xml:space="preserve"> and the deepest cutoff wall (75m) in both the dam body and its foundation is 4.33% and 49.31%, respectively.</w:t>
      </w:r>
      <w:r w:rsidR="0006310C">
        <w:rPr>
          <w:rFonts w:asciiTheme="majorBidi" w:hAnsiTheme="majorBidi" w:cstheme="majorBidi"/>
          <w:sz w:val="24"/>
          <w:szCs w:val="24"/>
          <w:lang w:bidi="ar-IQ"/>
        </w:rPr>
        <w:t xml:space="preserve"> So, the best position for penetration of the short sheet pile for uplift pressure and seepage discharge mitigation is the heel point.</w:t>
      </w:r>
      <w:r w:rsidR="00A40FBC">
        <w:rPr>
          <w:rFonts w:asciiTheme="majorBidi" w:hAnsiTheme="majorBidi" w:cstheme="majorBidi"/>
          <w:sz w:val="24"/>
          <w:szCs w:val="24"/>
          <w:lang w:bidi="ar-IQ"/>
        </w:rPr>
        <w:t xml:space="preserve"> </w:t>
      </w:r>
      <w:sdt>
        <w:sdtPr>
          <w:rPr>
            <w:rFonts w:asciiTheme="majorBidi" w:hAnsiTheme="majorBidi" w:cstheme="majorBidi"/>
            <w:color w:val="000000"/>
            <w:sz w:val="24"/>
            <w:szCs w:val="24"/>
            <w:lang w:bidi="ar-IQ"/>
          </w:rPr>
          <w:tag w:val="MENDELEY_CITATION_v3_eyJjaXRhdGlvbklEIjoiTUVOREVMRVlfQ0lUQVRJT05fZWYyZjc5ZmQtMjBiMC00ZGZkLTkwMDYtNmQxMTlmNWIyYjM0IiwicHJvcGVydGllcyI6eyJub3RlSW5kZXgiOjB9LCJpc0VkaXRlZCI6ZmFsc2UsIm1hbnVhbE92ZXJyaWRlIjp7ImlzTWFudWFsbHlPdmVycmlkZGVuIjpmYWxzZSwiY2l0ZXByb2NUZXh0IjoiWzcwXSIsIm1hbnVhbE92ZXJyaWRlVGV4dCI6IiJ9LCJjaXRhdGlvbkl0ZW1zIjpbeyJpZCI6IjAwYzdiYTgxLTRkNjQtM2JhNi1iMDU4LThhZmI5ZGNjOWJmNSIsIml0ZW1EYXRhIjp7InR5cGUiOiJhcnRpY2xlLWpvdXJuYWwiLCJpZCI6IjAwYzdiYTgxLTRkNjQtM2JhNi1iMDU4LThhZmI5ZGNjOWJmNSIsInRpdGxlIjoiRWZmZWN0IG9mIEN1dCBvZmYgUG9zaXRpb24gYW5kIEluY2xpbmF0aW9uIG9uIFNlZXBhZ2UgQ2hhcmFjdGVyaXN0aWNzIHVuZGVyIEhlYWRpbmctdXAgU3RydWN0dXJlIFVzaW5nIERpZmZlcmVudGlhbCBRdWFkcmF0dXJlIEVsZW1lbnQgTWV0aG9kIiwiYXV0aG9yIjpbeyJmYW1pbHkiOiJCYWtyIiwiZ2l2ZW4iOiJBeWEiLCJwYXJzZS1uYW1lcyI6ZmFsc2UsImRyb3BwaW5nLXBhcnRpY2xlIjoiIiwibm9uLWRyb3BwaW5nLXBhcnRpY2xlIjoiIn0seyJmYW1pbHkiOiJBIiwiZ2l2ZW4iOiJFbC1NQVNSWSBBIiwicGFyc2UtbmFtZXMiOmZhbHNlLCJkcm9wcGluZy1wYXJ0aWNsZSI6IiIsIm5vbi1kcm9wcGluZy1wYXJ0aWNsZSI6IiJ9LHsiZmFtaWx5IjoiTWFzcmlhIiwiZ2l2ZW4iOiJBbGkiLCJwYXJzZS1uYW1lcyI6ZmFsc2UsImRyb3BwaW5nLXBhcnRpY2xlIjoiIiwibm9uLWRyb3BwaW5nLXBhcnRpY2xlIjoiIn0seyJmYW1pbHkiOiJBYmRlbGdhd2FkIiwiZ2l2ZW4iOiJIb3NzYW0gQUEiLCJwYXJzZS1uYW1lcyI6ZmFsc2UsImRyb3BwaW5nLXBhcnRpY2xlIjoiIiwibm9uLWRyb3BwaW5nLXBhcnRpY2xlIjoiIn1dLCJJU1NOIjoiMjIyOS01NTE4IiwiVVJMIjoiaHR0cDovL3d3dy5panNlci5vcmciLCJpc3N1ZWQiOnsiZGF0ZS1wYXJ0cyI6W1syMDE5XV19LCJhYnN0cmFjdCI6IlNlZXBhZ2UgaXMgY29uc2lkZXJlZCB0byBiZSBhIHNlcmlvdXMgcGhlbm9tZW5vbiB3aGljaCBtYXkgY2F1c2UgdGhlIGZhaWx1cmUgb2YgaGVhZGluZy11cCBzdHJ1Y3R1cmVzLiBJbiB0aGUgcHJlc2VudCBwYXBlciwgdGhlIHN0cm9uZyBmb3JtIGRpZmZlcmVudGlhbCBxdWFkcmF0dXJlIGVsZW1lbnQgbWV0aG9kIChEUUVNKSBhcyBhIG51bWVyaWNhbCB0ZWNobmlxdWUgaXMgaW52ZXN0aWdhdGVkIHRvIHN0dWR5IHRoZSBlZmZlY3Qgb2YgdGhlIHBvc2l0aW9uIGFuZCB0aGUgaW5jbGluYXRpb24gb2YgY3V0IG9mZiBvbiBzZWVwYWdlIGZsb3csIHdpdGhpbiBhIGhvbW9nZW5vdXMgaXNvdHJvcGljIHNvaWwsIHVuZGVyIGEgY29uY3JldGUgZGFtLiBUaGUgbnVtZXJpY2FsIG1ldGhvZCBpcyBkZXZlbG9wZWQgaW50byBhIFB5dGhvbiBjb21wdXRlciBjb2RlIHRvIGRldGVybWluZSB2ZWxvY2l0eSBkaXN0cmlidXRpb24gYW5kIGV4aXQgZ3JhZGllbnQuIFRoZSByZXN1bHRzIGFyZSBvYnRhaW5lZCBieSBmdWxmaWxsaW5nIGEgcGFyYW1ldHJpYyBzdHVkeSBmb3IgdmFyaW91cyBwYXJhbWV0ZXJzLiBJbiB0aGUgcmVjZW50IHBhcGVyLCB0aGUgcG9zaXRpb24gb2YgY3V0IG9mZiBpcyBjaGFuZ2VkIGFsb25nIHRoZSBmbG9vciBsZW5ndGggb2YgdGhlIGRhbSB0byBnaXZlIHRoZSByYXRpb3MgKDAlLCAyNSUsIDUwJSwgNzUlLCBhbmQgMTAwJSkgb2YgZmxvb3IgbGVuZ3RoLCByZXNwZWN0aXZlbHkuIEFsc28sIHRoZSBpbmNsaW5hdGlvbiBhbmdsZSBvZiBjdXQgb2ZmIGF0IHRocmVlIGNob3NlbiBwb3NpdGlvbnMgKDAlLCA1MCUsIGFuZCAxMDAlKSBpcyBjaGFuZ2VkIHRvIGJlICg2MMKwICwgNzXCsCAsIDkwwrAgLCAxMDXCsCAsIGFuZCAxMjDCsCkuIiwiY29udGFpbmVyLXRpdGxlLXNob3J0IjoiIn0sImlzVGVtcG9yYXJ5IjpmYWxzZX1dfQ=="/>
          <w:id w:val="-539741320"/>
          <w:placeholder>
            <w:docPart w:val="DefaultPlaceholder_-1854013440"/>
          </w:placeholder>
        </w:sdtPr>
        <w:sdtContent>
          <w:r w:rsidR="00A3774C" w:rsidRPr="00A3774C">
            <w:rPr>
              <w:rFonts w:asciiTheme="majorBidi" w:hAnsiTheme="majorBidi" w:cstheme="majorBidi"/>
              <w:color w:val="000000"/>
              <w:sz w:val="24"/>
              <w:szCs w:val="24"/>
              <w:lang w:bidi="ar-IQ"/>
            </w:rPr>
            <w:t>[70]</w:t>
          </w:r>
        </w:sdtContent>
      </w:sdt>
      <w:r w:rsidR="00A40FBC">
        <w:rPr>
          <w:rFonts w:asciiTheme="majorBidi" w:hAnsiTheme="majorBidi" w:cstheme="majorBidi"/>
          <w:sz w:val="24"/>
          <w:szCs w:val="24"/>
          <w:lang w:bidi="ar-IQ"/>
        </w:rPr>
        <w:t xml:space="preserve">studied the effect of the cut-off position </w:t>
      </w:r>
      <w:r w:rsidR="00A40FBC" w:rsidRPr="00A40FBC">
        <w:rPr>
          <w:rFonts w:asciiTheme="majorBidi" w:hAnsiTheme="majorBidi" w:cstheme="majorBidi"/>
          <w:sz w:val="24"/>
          <w:szCs w:val="24"/>
          <w:lang w:bidi="ar-IQ"/>
        </w:rPr>
        <w:t>on seepage flow, within a homogenous isotropic soil, under a concrete dam</w:t>
      </w:r>
      <w:r w:rsidR="00A40FBC">
        <w:rPr>
          <w:rFonts w:asciiTheme="majorBidi" w:hAnsiTheme="majorBidi" w:cstheme="majorBidi"/>
          <w:sz w:val="24"/>
          <w:szCs w:val="24"/>
          <w:lang w:bidi="ar-IQ"/>
        </w:rPr>
        <w:t xml:space="preserve"> along the floor length in the ratio (0, 0.25, 0.50,0.75 1).</w:t>
      </w:r>
      <w:r w:rsidR="00A40FBC" w:rsidRPr="00A40FBC">
        <w:rPr>
          <w:rFonts w:asciiTheme="majorBidi" w:hAnsiTheme="majorBidi" w:cstheme="majorBidi"/>
          <w:sz w:val="24"/>
          <w:szCs w:val="24"/>
          <w:lang w:bidi="ar-IQ"/>
        </w:rPr>
        <w:t xml:space="preserve"> </w:t>
      </w:r>
      <w:r w:rsidR="00A32503">
        <w:rPr>
          <w:rFonts w:asciiTheme="majorBidi" w:hAnsiTheme="majorBidi" w:cstheme="majorBidi"/>
          <w:sz w:val="24"/>
          <w:szCs w:val="24"/>
          <w:lang w:bidi="ar-IQ"/>
        </w:rPr>
        <w:t>The quadrature</w:t>
      </w:r>
      <w:r w:rsidR="00A40FBC" w:rsidRPr="00A40FBC">
        <w:rPr>
          <w:rFonts w:asciiTheme="majorBidi" w:hAnsiTheme="majorBidi" w:cstheme="majorBidi"/>
          <w:sz w:val="24"/>
          <w:szCs w:val="24"/>
          <w:lang w:bidi="ar-IQ"/>
        </w:rPr>
        <w:t xml:space="preserve"> element method (DQEM) as a numerical technique is investigated.</w:t>
      </w:r>
      <w:r w:rsidR="008D73DC">
        <w:rPr>
          <w:rFonts w:asciiTheme="majorBidi" w:hAnsiTheme="majorBidi" w:cstheme="majorBidi"/>
          <w:sz w:val="24"/>
          <w:szCs w:val="24"/>
          <w:lang w:bidi="ar-IQ"/>
        </w:rPr>
        <w:t xml:space="preserve"> Penetration </w:t>
      </w:r>
      <w:r w:rsidR="00DF3749">
        <w:rPr>
          <w:rFonts w:asciiTheme="majorBidi" w:hAnsiTheme="majorBidi" w:cstheme="majorBidi"/>
          <w:sz w:val="24"/>
          <w:szCs w:val="24"/>
          <w:lang w:bidi="ar-IQ"/>
        </w:rPr>
        <w:t xml:space="preserve">of </w:t>
      </w:r>
      <w:r w:rsidR="008D73DC">
        <w:rPr>
          <w:rFonts w:asciiTheme="majorBidi" w:hAnsiTheme="majorBidi" w:cstheme="majorBidi"/>
          <w:sz w:val="24"/>
          <w:szCs w:val="24"/>
          <w:lang w:bidi="ar-IQ"/>
        </w:rPr>
        <w:t xml:space="preserve">the exit gradient at the end of the floor has </w:t>
      </w:r>
      <w:r w:rsidR="00DF3749">
        <w:rPr>
          <w:rFonts w:asciiTheme="majorBidi" w:hAnsiTheme="majorBidi" w:cstheme="majorBidi"/>
          <w:sz w:val="24"/>
          <w:szCs w:val="24"/>
          <w:lang w:bidi="ar-IQ"/>
        </w:rPr>
        <w:t>an</w:t>
      </w:r>
      <w:r w:rsidR="008D73DC">
        <w:rPr>
          <w:rFonts w:asciiTheme="majorBidi" w:hAnsiTheme="majorBidi" w:cstheme="majorBidi"/>
          <w:sz w:val="24"/>
          <w:szCs w:val="24"/>
          <w:lang w:bidi="ar-IQ"/>
        </w:rPr>
        <w:t xml:space="preserve"> obvious effect on the</w:t>
      </w:r>
      <w:r w:rsidR="00F9326F">
        <w:rPr>
          <w:rFonts w:asciiTheme="majorBidi" w:hAnsiTheme="majorBidi" w:cstheme="majorBidi"/>
          <w:sz w:val="24"/>
          <w:szCs w:val="24"/>
          <w:lang w:bidi="ar-IQ"/>
        </w:rPr>
        <w:t xml:space="preserve"> </w:t>
      </w:r>
      <w:r w:rsidR="008D73DC">
        <w:rPr>
          <w:rFonts w:asciiTheme="majorBidi" w:hAnsiTheme="majorBidi" w:cstheme="majorBidi"/>
          <w:sz w:val="24"/>
          <w:szCs w:val="24"/>
          <w:lang w:bidi="ar-IQ"/>
        </w:rPr>
        <w:t xml:space="preserve">exit gradient and caused </w:t>
      </w:r>
      <w:r w:rsidR="00DF3749">
        <w:rPr>
          <w:rFonts w:asciiTheme="majorBidi" w:hAnsiTheme="majorBidi" w:cstheme="majorBidi"/>
          <w:sz w:val="24"/>
          <w:szCs w:val="24"/>
          <w:lang w:bidi="ar-IQ"/>
        </w:rPr>
        <w:t xml:space="preserve">a </w:t>
      </w:r>
      <w:r w:rsidR="008D73DC">
        <w:rPr>
          <w:rFonts w:asciiTheme="majorBidi" w:hAnsiTheme="majorBidi" w:cstheme="majorBidi"/>
          <w:sz w:val="24"/>
          <w:szCs w:val="24"/>
          <w:lang w:bidi="ar-IQ"/>
        </w:rPr>
        <w:t xml:space="preserve">reduction </w:t>
      </w:r>
      <w:r w:rsidR="00F9326F">
        <w:rPr>
          <w:rFonts w:asciiTheme="majorBidi" w:hAnsiTheme="majorBidi" w:cstheme="majorBidi"/>
          <w:sz w:val="24"/>
          <w:szCs w:val="24"/>
          <w:lang w:bidi="ar-IQ"/>
        </w:rPr>
        <w:t>of</w:t>
      </w:r>
      <w:r w:rsidR="008D73DC">
        <w:rPr>
          <w:rFonts w:asciiTheme="majorBidi" w:hAnsiTheme="majorBidi" w:cstheme="majorBidi"/>
          <w:sz w:val="24"/>
          <w:szCs w:val="24"/>
          <w:lang w:bidi="ar-IQ"/>
        </w:rPr>
        <w:t xml:space="preserve"> </w:t>
      </w:r>
      <w:r w:rsidR="00DF3749">
        <w:rPr>
          <w:rFonts w:asciiTheme="majorBidi" w:hAnsiTheme="majorBidi" w:cstheme="majorBidi"/>
          <w:sz w:val="24"/>
          <w:szCs w:val="24"/>
          <w:lang w:bidi="ar-IQ"/>
        </w:rPr>
        <w:t xml:space="preserve">10% to </w:t>
      </w:r>
      <w:r w:rsidR="00F9326F">
        <w:rPr>
          <w:rFonts w:asciiTheme="majorBidi" w:hAnsiTheme="majorBidi" w:cstheme="majorBidi"/>
          <w:sz w:val="24"/>
          <w:szCs w:val="24"/>
          <w:lang w:bidi="ar-IQ"/>
        </w:rPr>
        <w:t>correspond</w:t>
      </w:r>
      <w:r w:rsidR="00DF3749">
        <w:rPr>
          <w:rFonts w:asciiTheme="majorBidi" w:hAnsiTheme="majorBidi" w:cstheme="majorBidi"/>
          <w:sz w:val="24"/>
          <w:szCs w:val="24"/>
          <w:lang w:bidi="ar-IQ"/>
        </w:rPr>
        <w:t xml:space="preserve"> </w:t>
      </w:r>
      <w:r w:rsidR="00F9326F">
        <w:rPr>
          <w:rFonts w:asciiTheme="majorBidi" w:hAnsiTheme="majorBidi" w:cstheme="majorBidi"/>
          <w:sz w:val="24"/>
          <w:szCs w:val="24"/>
          <w:lang w:bidi="ar-IQ"/>
        </w:rPr>
        <w:t xml:space="preserve">to </w:t>
      </w:r>
      <w:r w:rsidR="00DF3749">
        <w:rPr>
          <w:rFonts w:asciiTheme="majorBidi" w:hAnsiTheme="majorBidi" w:cstheme="majorBidi"/>
          <w:sz w:val="24"/>
          <w:szCs w:val="24"/>
          <w:lang w:bidi="ar-IQ"/>
        </w:rPr>
        <w:t>it at the beginning of the floor</w:t>
      </w:r>
      <w:r w:rsidR="000B31F7">
        <w:rPr>
          <w:rFonts w:asciiTheme="majorBidi" w:hAnsiTheme="majorBidi" w:cstheme="majorBidi"/>
          <w:sz w:val="24"/>
          <w:szCs w:val="24"/>
          <w:lang w:bidi="ar-IQ"/>
        </w:rPr>
        <w:t xml:space="preserve">. </w:t>
      </w:r>
    </w:p>
    <w:p w14:paraId="649FF9C7" w14:textId="07CDDA95" w:rsidR="00DF3832" w:rsidRDefault="00000000" w:rsidP="00EF33ED">
      <w:pPr>
        <w:spacing w:after="0"/>
        <w:ind w:firstLine="720"/>
        <w:jc w:val="both"/>
        <w:rPr>
          <w:rFonts w:asciiTheme="majorBidi" w:hAnsiTheme="majorBidi" w:cstheme="majorBidi"/>
          <w:sz w:val="24"/>
          <w:szCs w:val="24"/>
          <w:lang w:bidi="ar-IQ"/>
        </w:rPr>
      </w:pPr>
      <w:sdt>
        <w:sdtPr>
          <w:rPr>
            <w:rFonts w:asciiTheme="majorBidi" w:hAnsiTheme="majorBidi" w:cstheme="majorBidi"/>
            <w:color w:val="000000"/>
            <w:sz w:val="24"/>
            <w:szCs w:val="24"/>
            <w:lang w:bidi="ar-IQ"/>
          </w:rPr>
          <w:tag w:val="MENDELEY_CITATION_v3_eyJjaXRhdGlvbklEIjoiTUVOREVMRVlfQ0lUQVRJT05fNGI0NjYwMWItZWZkMy00ODZmLTk0ZjgtM2JhZDIyODRlZTAzIiwicHJvcGVydGllcyI6eyJub3RlSW5kZXgiOjB9LCJpc0VkaXRlZCI6ZmFsc2UsIm1hbnVhbE92ZXJyaWRlIjp7ImlzTWFudWFsbHlPdmVycmlkZGVuIjpmYWxzZSwiY2l0ZXByb2NUZXh0IjoiWzhdIiwibWFudWFsT3ZlcnJpZGVUZXh0IjoiIn0sImNpdGF0aW9uSXRlbXMiOlt7ImlkIjoiYjYxNzYxY2EtNDMyZi0zZDBlLWE4NGYtZDRmOWMwZDk2MzBiIiwiaXRlbURhdGEiOnsidHlwZSI6ImFydGljbGUtam91cm5hbCIsImlkIjoiYjYxNzYxY2EtNDMyZi0zZDBlLWE4NGYtZDRmOWMwZDk2MzBiIiwidGl0bGUiOiJCZWhhdmlvciBvZiBzaGVldCBwaWxlIGFzIHNlZXBhZ2UgY3V0b2ZmIGJlbG93IGVhcnRoZW4gZGFtIiwiYXV0aG9yIjpbeyJmYW1pbHkiOiJUdW5nIiwiZ2l2ZW4iOiJTbWl0YSIsInBhcnNlLW5hbWVzIjpmYWxzZSwiZHJvcHBpbmctcGFydGljbGUiOiIiLCJub24tZHJvcHBpbmctcGFydGljbGUiOiIifSx7ImZhbWlseSI6IkJoYW5kYXJpIiwiZ2l2ZW4iOiJHdXBpbmF0aCIsInBhcnNlLW5hbWVzIjpmYWxzZSwiZHJvcHBpbmctcGFydGljbGUiOiIiLCJub24tZHJvcHBpbmctcGFydGljbGUiOiIifSx7ImZhbWlseSI6Ik11a2hlcmplZSIsImdpdmVuIjoiU2liYXByaXlhIiwicGFyc2UtbmFtZXMiOmZhbHNlLCJkcm9wcGluZy1wYXJ0aWNsZSI6IiIsIm5vbi1kcm9wcGluZy1wYXJ0aWNsZSI6IiJ9XSwiY29udGFpbmVyLXRpdGxlIjoiSW50ZXJuYXRpb25hbCBKb3VybmFsIG9mIEdlb3RlY2huaWNhbCBFbmdpbmVlcmluZyIsIkRPSSI6IjEwLjEwODAvMTkzODYzNjIuMjAxNS4xMTA1NjIwIiwiSVNTTiI6IjE5Mzg3ODc5IiwiaXNzdWVkIjp7ImRhdGUtcGFydHMiOltbMjAxNl1dfSwicGFnZSI6IjE2Mi0xNzMiLCJhYnN0cmFjdCI6IlNlZXBhZ2UgY3V0LW9mZiBiZWxvdyBhbiBlYXJ0aGVuIGRhbSBpcyBuZWNlc3NhcnkgZm9yIHJlZHVjaW5nIHNlZXBhZ2UgYW5kIHRoZXJlYnkgaW5jcmVhc2luZyBpdHMgc3RhYmlsaXR5LiBJbiB0aGlzIHN0dWR5LCBhbmFseXNpcyBvZiBhbiBlYXJ0aGVuIGRhbSBoYXMgYmVlbiBkb25lIHVzaW5nIEZMQUMgMkQuIFRoZSBiYXNlIHdpZHRoIG9mIHRoZSBkYW0gaGFzIGJlZW4gdGFrZW4gYXMgMTcgbSB3aWR0aCBpdHMgc2lkZSBzbG9wZSBhcyAyKEgpOjEoVikuIEl0IGhhcyBiZWVuIGNvbnNpZGVyZWQgdG8gYmUgYW4gZW1iYW5rbWVudCBkYW0gbWFkZSBvZiBob21vZ2VuZW91cyBzb2lsLiBUaGUgcmVzdWx0cyBvZiB0aGUgYW5hbHlzaXMgaGF2ZSBiZWVuIHVzZWQgdG8gY2Fycnkgb3V0IGEgcGFyYW1ldHJpYyBzdHVkeSB0byBvYnNlcnZlIHRoZSBpbmZsdWVuY2Ugb2Ygc2hlZXQgcGlsZSBsZW5ndGggYW5kIGxvY2F0aW9uIG9uIGRpZmZlcmVudCBkZXNpZ24gcGFyYW1ldGVycywgc3VjaCBhcyB2YXJpYXRpb24gb2YgcG9yZSB3YXRlciBwcmVzc3VyZSwgZmx1aWQgZmxvdyB2ZWN0b3IsIGJlbmRpbmcgbW9tZW50LCBhbmQgc2hlYXIgZm9yY2UuIEl0IGhhcyBiZWVuIGZvdW5kIHRoYXQgaW5jcmVhc2UgaW4gc2hlZXQgcGlsZSBsZW5ndGggcmVkdWNlcyBmbG93IHZlY3RvciwgaW5kaWNhdGluZyB0aGUgcXVhbnRpdHkgb2YgZmx1aWQgZmxvdyBpcyBsZXNzZXIgZm9yIGxhcmdlciBzaGVldCBwaWxlIGxlbmd0aC4gQW4gYWJydXB0IGRlY3JlYXNlIGluIHBvcmUgd2F0ZXIgcHJlc3N1cmUgaXMgZm91bmQgYXQgdGhlIGxvY2F0aW9uIG9mIHNoZWV0IHBpbGUuIEJlbmRpbmcgbW9tZW50IGluIHRoZSBzaGVldCBwaWxlIGluY3JlYXNlcyB3aGVuIHNoZWV0IHBpbGUgcG9zaXRpb24gbW92ZXMgdG93YXJkIHRoZSB1cHN0cmVhbSBzaWRlLiBGb3IgYSBmaXhlZCBwb3NpdGlvbiBvZiBzaGVldCBwaWxlLCBzaW1pbGFyIHRvIGJlbmRpbmcgbW9tZW50LCBzaGVhciBmb3JjZSBpcyBhbHNvIGFwcGVhcmluZyBvbiBwb3NpdGl2ZSBzaWRlLCB3aGVuIHRoZSBsZW5ndGggaW5jcmVhc2VzIGJleW9uZCAxNSBtLiBJdCBoYXMgYmVlbiBmb3VuZCB0aGF0IGFsdGhvdWdoIGZhY3RvciBvZiBzYWZldHkgYWdhaW5zdCBib3RoIHBpcGluZyBhbmQgb3ZlcmFsbCBzdGFiaWxpdHkgaW5jcmVhc2VzIHdpdGggc2hlZXQgcGlsZSBsZW5ndGgsIHRoZSBwaXBpbmcgcGhlbm9tZW5vbiBpcyBtb3JlIGluZmx1ZW5jZWQgYXMgY29tcGFyZWQgdG8gdGhlIG92ZXJhbGwgc3RhYmlsaXR5IG9mIGRhbS4iLCJwdWJsaXNoZXIiOiJNYW5leSBQdWJsaXNoaW5nIiwiaXNzdWUiOiIyIiwidm9sdW1lIjoiMTAiLCJjb250YWluZXItdGl0bGUtc2hvcnQiOiIifSwiaXNUZW1wb3JhcnkiOmZhbHNlfV19"/>
          <w:id w:val="-1123615216"/>
          <w:placeholder>
            <w:docPart w:val="DefaultPlaceholder_-1854013440"/>
          </w:placeholder>
        </w:sdtPr>
        <w:sdtContent>
          <w:r w:rsidR="00A3774C" w:rsidRPr="00A3774C">
            <w:rPr>
              <w:rFonts w:asciiTheme="majorBidi" w:hAnsiTheme="majorBidi" w:cstheme="majorBidi"/>
              <w:color w:val="000000"/>
              <w:sz w:val="24"/>
              <w:szCs w:val="24"/>
              <w:lang w:bidi="ar-IQ"/>
            </w:rPr>
            <w:t>[8]</w:t>
          </w:r>
        </w:sdtContent>
      </w:sdt>
      <w:r w:rsidR="00DD2A38">
        <w:rPr>
          <w:rFonts w:asciiTheme="majorBidi" w:hAnsiTheme="majorBidi" w:cstheme="majorBidi"/>
          <w:sz w:val="24"/>
          <w:szCs w:val="24"/>
          <w:lang w:bidi="ar-IQ"/>
        </w:rPr>
        <w:t>discovered the influence of the cutoff position on seepage characterized below the earth dam that was made of homogenous soil.</w:t>
      </w:r>
      <w:r w:rsidR="00DD2A38" w:rsidRPr="00DD2A38">
        <w:rPr>
          <w:rFonts w:asciiTheme="majorBidi" w:hAnsiTheme="majorBidi" w:cstheme="majorBidi"/>
          <w:sz w:val="24"/>
          <w:szCs w:val="24"/>
          <w:lang w:bidi="ar-IQ"/>
        </w:rPr>
        <w:t xml:space="preserve"> The dam's base width is specified at 17 meters, with a side slope ratio of 2 H:1 V</w:t>
      </w:r>
      <w:r w:rsidR="00DD2A38">
        <w:rPr>
          <w:rFonts w:asciiTheme="majorBidi" w:hAnsiTheme="majorBidi" w:cstheme="majorBidi"/>
          <w:sz w:val="24"/>
          <w:szCs w:val="24"/>
          <w:lang w:bidi="ar-IQ"/>
        </w:rPr>
        <w:t>.</w:t>
      </w:r>
      <w:r w:rsidR="000B31F7">
        <w:rPr>
          <w:rFonts w:asciiTheme="majorBidi" w:hAnsiTheme="majorBidi" w:cstheme="majorBidi"/>
          <w:sz w:val="24"/>
          <w:szCs w:val="24"/>
          <w:lang w:bidi="ar-IQ"/>
        </w:rPr>
        <w:t xml:space="preserve"> </w:t>
      </w:r>
      <w:r w:rsidR="00327AA7">
        <w:rPr>
          <w:rFonts w:asciiTheme="majorBidi" w:hAnsiTheme="majorBidi" w:cstheme="majorBidi"/>
          <w:sz w:val="24"/>
          <w:szCs w:val="24"/>
          <w:lang w:bidi="ar-IQ"/>
        </w:rPr>
        <w:t xml:space="preserve">Soil properties </w:t>
      </w:r>
      <w:r w:rsidR="00F816EC">
        <w:rPr>
          <w:rFonts w:asciiTheme="majorBidi" w:hAnsiTheme="majorBidi" w:cstheme="majorBidi"/>
          <w:sz w:val="24"/>
          <w:szCs w:val="24"/>
          <w:lang w:bidi="ar-IQ"/>
        </w:rPr>
        <w:t>were</w:t>
      </w:r>
      <w:r w:rsidR="00327AA7">
        <w:rPr>
          <w:rFonts w:asciiTheme="majorBidi" w:hAnsiTheme="majorBidi" w:cstheme="majorBidi"/>
          <w:sz w:val="24"/>
          <w:szCs w:val="24"/>
          <w:lang w:bidi="ar-IQ"/>
        </w:rPr>
        <w:t xml:space="preserve"> tested and included </w:t>
      </w:r>
      <w:r w:rsidR="00327AA7" w:rsidRPr="00327AA7">
        <w:rPr>
          <w:rFonts w:asciiTheme="majorBidi" w:hAnsiTheme="majorBidi" w:cstheme="majorBidi"/>
          <w:b/>
          <w:bCs/>
          <w:i/>
          <w:iCs/>
          <w:sz w:val="24"/>
          <w:szCs w:val="24"/>
          <w:lang w:bidi="ar-IQ"/>
        </w:rPr>
        <w:t>k</w:t>
      </w:r>
      <w:r w:rsidR="00327AA7">
        <w:rPr>
          <w:rFonts w:asciiTheme="majorBidi" w:hAnsiTheme="majorBidi" w:cstheme="majorBidi"/>
          <w:b/>
          <w:bCs/>
          <w:i/>
          <w:iCs/>
          <w:sz w:val="24"/>
          <w:szCs w:val="24"/>
          <w:lang w:bidi="ar-IQ"/>
        </w:rPr>
        <w:t xml:space="preserve"> =1.45x10</w:t>
      </w:r>
      <w:r w:rsidR="00327AA7">
        <w:rPr>
          <w:rFonts w:asciiTheme="majorBidi" w:hAnsiTheme="majorBidi" w:cstheme="majorBidi"/>
          <w:b/>
          <w:bCs/>
          <w:i/>
          <w:iCs/>
          <w:sz w:val="24"/>
          <w:szCs w:val="24"/>
          <w:vertAlign w:val="superscript"/>
          <w:lang w:bidi="ar-IQ"/>
        </w:rPr>
        <w:t>-8</w:t>
      </w:r>
      <w:r w:rsidR="00F816EC">
        <w:rPr>
          <w:rFonts w:asciiTheme="majorBidi" w:hAnsiTheme="majorBidi" w:cstheme="majorBidi"/>
          <w:b/>
          <w:bCs/>
          <w:i/>
          <w:iCs/>
          <w:sz w:val="24"/>
          <w:szCs w:val="24"/>
          <w:vertAlign w:val="superscript"/>
          <w:lang w:bidi="ar-IQ"/>
        </w:rPr>
        <w:t xml:space="preserve"> </w:t>
      </w:r>
      <w:r w:rsidR="00327AA7">
        <w:rPr>
          <w:rFonts w:asciiTheme="majorBidi" w:hAnsiTheme="majorBidi" w:cstheme="majorBidi"/>
          <w:b/>
          <w:bCs/>
          <w:i/>
          <w:iCs/>
          <w:sz w:val="24"/>
          <w:szCs w:val="24"/>
          <w:lang w:bidi="ar-IQ"/>
        </w:rPr>
        <w:t>m/s, Ɵ =5</w:t>
      </w:r>
      <w:r w:rsidR="00327AA7">
        <w:rPr>
          <w:rFonts w:asciiTheme="majorBidi" w:hAnsiTheme="majorBidi" w:cstheme="majorBidi"/>
          <w:b/>
          <w:bCs/>
          <w:i/>
          <w:iCs/>
          <w:sz w:val="24"/>
          <w:szCs w:val="24"/>
          <w:vertAlign w:val="superscript"/>
          <w:lang w:bidi="ar-IQ"/>
        </w:rPr>
        <w:t>0</w:t>
      </w:r>
      <w:r w:rsidR="00327AA7">
        <w:rPr>
          <w:rFonts w:asciiTheme="majorBidi" w:hAnsiTheme="majorBidi" w:cstheme="majorBidi"/>
          <w:b/>
          <w:bCs/>
          <w:i/>
          <w:iCs/>
          <w:sz w:val="24"/>
          <w:szCs w:val="24"/>
          <w:lang w:bidi="ar-IQ"/>
        </w:rPr>
        <w:t>, ʋ=0.3, γ=17.40Kn/m</w:t>
      </w:r>
      <w:r w:rsidR="00327AA7">
        <w:rPr>
          <w:rFonts w:asciiTheme="majorBidi" w:hAnsiTheme="majorBidi" w:cstheme="majorBidi"/>
          <w:b/>
          <w:bCs/>
          <w:i/>
          <w:iCs/>
          <w:sz w:val="24"/>
          <w:szCs w:val="24"/>
          <w:vertAlign w:val="superscript"/>
          <w:lang w:bidi="ar-IQ"/>
        </w:rPr>
        <w:t>3</w:t>
      </w:r>
      <w:r w:rsidR="00327AA7">
        <w:rPr>
          <w:rFonts w:asciiTheme="majorBidi" w:hAnsiTheme="majorBidi" w:cstheme="majorBidi"/>
          <w:b/>
          <w:bCs/>
          <w:i/>
          <w:iCs/>
          <w:sz w:val="24"/>
          <w:szCs w:val="24"/>
          <w:lang w:bidi="ar-IQ"/>
        </w:rPr>
        <w:t xml:space="preserve"> and c = </w:t>
      </w:r>
      <w:r w:rsidR="00F816EC">
        <w:rPr>
          <w:rFonts w:asciiTheme="majorBidi" w:hAnsiTheme="majorBidi" w:cstheme="majorBidi"/>
          <w:b/>
          <w:bCs/>
          <w:i/>
          <w:iCs/>
          <w:sz w:val="24"/>
          <w:szCs w:val="24"/>
          <w:lang w:bidi="ar-IQ"/>
        </w:rPr>
        <w:t xml:space="preserve">18.7 </w:t>
      </w:r>
      <w:proofErr w:type="spellStart"/>
      <w:r w:rsidR="00F816EC">
        <w:rPr>
          <w:rFonts w:asciiTheme="majorBidi" w:hAnsiTheme="majorBidi" w:cstheme="majorBidi"/>
          <w:b/>
          <w:bCs/>
          <w:i/>
          <w:iCs/>
          <w:sz w:val="24"/>
          <w:szCs w:val="24"/>
          <w:lang w:bidi="ar-IQ"/>
        </w:rPr>
        <w:t>Kn</w:t>
      </w:r>
      <w:proofErr w:type="spellEnd"/>
      <w:r w:rsidR="00F816EC">
        <w:rPr>
          <w:rFonts w:asciiTheme="majorBidi" w:hAnsiTheme="majorBidi" w:cstheme="majorBidi"/>
          <w:b/>
          <w:bCs/>
          <w:i/>
          <w:iCs/>
          <w:sz w:val="24"/>
          <w:szCs w:val="24"/>
          <w:lang w:bidi="ar-IQ"/>
        </w:rPr>
        <w:t>/m</w:t>
      </w:r>
      <w:r w:rsidR="00F816EC">
        <w:rPr>
          <w:rFonts w:asciiTheme="majorBidi" w:hAnsiTheme="majorBidi" w:cstheme="majorBidi"/>
          <w:b/>
          <w:bCs/>
          <w:i/>
          <w:iCs/>
          <w:sz w:val="24"/>
          <w:szCs w:val="24"/>
          <w:vertAlign w:val="superscript"/>
          <w:lang w:bidi="ar-IQ"/>
        </w:rPr>
        <w:t>2</w:t>
      </w:r>
      <w:r w:rsidR="00F816EC">
        <w:rPr>
          <w:rFonts w:asciiTheme="majorBidi" w:hAnsiTheme="majorBidi" w:cstheme="majorBidi"/>
          <w:sz w:val="24"/>
          <w:szCs w:val="24"/>
          <w:lang w:bidi="ar-IQ"/>
        </w:rPr>
        <w:t>, the has been analyzed by FLAC 2D.</w:t>
      </w:r>
      <w:r w:rsidR="005B2811" w:rsidRPr="00DA00B0">
        <w:rPr>
          <w:rFonts w:asciiTheme="majorBidi" w:hAnsiTheme="majorBidi" w:cstheme="majorBidi"/>
          <w:sz w:val="24"/>
          <w:szCs w:val="24"/>
          <w:lang w:bidi="ar-IQ"/>
        </w:rPr>
        <w:t xml:space="preserve"> </w:t>
      </w:r>
      <w:r w:rsidR="003618AA" w:rsidRPr="003618AA">
        <w:rPr>
          <w:rFonts w:asciiTheme="majorBidi" w:hAnsiTheme="majorBidi" w:cstheme="majorBidi"/>
          <w:sz w:val="24"/>
          <w:szCs w:val="24"/>
          <w:lang w:bidi="ar-IQ"/>
        </w:rPr>
        <w:t xml:space="preserve">Indeed, there were a total of 12 trials, organized into four distinct cases. Each trial involved the variation of both sheet pile depth and its position. The four cases investigated different sheet pile depths (5m, 10m, 15m, and 20m). For every case, the sheet pile position was modified </w:t>
      </w:r>
      <w:r w:rsidR="00414B46">
        <w:rPr>
          <w:rFonts w:asciiTheme="majorBidi" w:hAnsiTheme="majorBidi" w:cstheme="majorBidi"/>
          <w:sz w:val="24"/>
          <w:szCs w:val="24"/>
          <w:lang w:bidi="ar-IQ"/>
        </w:rPr>
        <w:t>from</w:t>
      </w:r>
      <w:r w:rsidR="003618AA" w:rsidRPr="003618AA">
        <w:rPr>
          <w:rFonts w:asciiTheme="majorBidi" w:hAnsiTheme="majorBidi" w:cstheme="majorBidi"/>
          <w:sz w:val="24"/>
          <w:szCs w:val="24"/>
          <w:lang w:bidi="ar-IQ"/>
        </w:rPr>
        <w:t xml:space="preserve"> the downstream end, specifically at intervals of B/8, 2B/8, and 3B/8, with B representing the base width of the dam</w:t>
      </w:r>
      <w:r w:rsidR="003618AA">
        <w:rPr>
          <w:rFonts w:asciiTheme="majorBidi" w:hAnsiTheme="majorBidi" w:cstheme="majorBidi"/>
          <w:sz w:val="24"/>
          <w:szCs w:val="24"/>
          <w:lang w:bidi="ar-IQ"/>
        </w:rPr>
        <w:t xml:space="preserve">. </w:t>
      </w:r>
      <w:r w:rsidR="00967814" w:rsidRPr="005B2811">
        <w:rPr>
          <w:rFonts w:asciiTheme="majorBidi" w:hAnsiTheme="majorBidi" w:cstheme="majorBidi"/>
          <w:sz w:val="24"/>
          <w:szCs w:val="24"/>
          <w:lang w:bidi="ar-IQ"/>
        </w:rPr>
        <w:t>The</w:t>
      </w:r>
      <w:r w:rsidR="005B2811" w:rsidRPr="005B2811">
        <w:rPr>
          <w:rFonts w:asciiTheme="majorBidi" w:hAnsiTheme="majorBidi" w:cstheme="majorBidi"/>
          <w:sz w:val="24"/>
          <w:szCs w:val="24"/>
          <w:lang w:bidi="ar-IQ"/>
        </w:rPr>
        <w:t xml:space="preserve"> bending moment in the sheet pile </w:t>
      </w:r>
      <w:r w:rsidR="005B2811">
        <w:rPr>
          <w:rFonts w:asciiTheme="majorBidi" w:hAnsiTheme="majorBidi" w:cstheme="majorBidi"/>
          <w:sz w:val="24"/>
          <w:szCs w:val="24"/>
          <w:lang w:bidi="ar-IQ"/>
        </w:rPr>
        <w:t>raised</w:t>
      </w:r>
      <w:r w:rsidR="005B2811" w:rsidRPr="005B2811">
        <w:rPr>
          <w:rFonts w:asciiTheme="majorBidi" w:hAnsiTheme="majorBidi" w:cstheme="majorBidi"/>
          <w:sz w:val="24"/>
          <w:szCs w:val="24"/>
          <w:lang w:bidi="ar-IQ"/>
        </w:rPr>
        <w:t xml:space="preserve"> as the sheet pile </w:t>
      </w:r>
      <w:r w:rsidR="005B2811">
        <w:rPr>
          <w:rFonts w:asciiTheme="majorBidi" w:hAnsiTheme="majorBidi" w:cstheme="majorBidi"/>
          <w:sz w:val="24"/>
          <w:szCs w:val="24"/>
          <w:lang w:bidi="ar-IQ"/>
        </w:rPr>
        <w:t>was</w:t>
      </w:r>
      <w:r w:rsidR="005B2811" w:rsidRPr="005B2811">
        <w:rPr>
          <w:rFonts w:asciiTheme="majorBidi" w:hAnsiTheme="majorBidi" w:cstheme="majorBidi"/>
          <w:sz w:val="24"/>
          <w:szCs w:val="24"/>
          <w:lang w:bidi="ar-IQ"/>
        </w:rPr>
        <w:t xml:space="preserve"> shifted towards the upstream side</w:t>
      </w:r>
      <w:r w:rsidR="00E0220D">
        <w:rPr>
          <w:rFonts w:asciiTheme="majorBidi" w:hAnsiTheme="majorBidi" w:cstheme="majorBidi"/>
          <w:sz w:val="24"/>
          <w:szCs w:val="24"/>
          <w:lang w:bidi="ar-IQ"/>
        </w:rPr>
        <w:t>.</w:t>
      </w:r>
      <w:r w:rsidR="00824437">
        <w:rPr>
          <w:rFonts w:asciiTheme="majorBidi" w:hAnsiTheme="majorBidi" w:cstheme="majorBidi"/>
          <w:sz w:val="24"/>
          <w:szCs w:val="24"/>
          <w:lang w:bidi="ar-IQ"/>
        </w:rPr>
        <w:t xml:space="preserve"> The properties of </w:t>
      </w:r>
      <w:r w:rsidR="00A13864">
        <w:rPr>
          <w:rFonts w:asciiTheme="majorBidi" w:hAnsiTheme="majorBidi" w:cstheme="majorBidi"/>
          <w:sz w:val="24"/>
          <w:szCs w:val="24"/>
          <w:lang w:bidi="ar-IQ"/>
        </w:rPr>
        <w:t xml:space="preserve">the </w:t>
      </w:r>
      <w:r w:rsidR="00824437">
        <w:rPr>
          <w:rFonts w:asciiTheme="majorBidi" w:hAnsiTheme="majorBidi" w:cstheme="majorBidi"/>
          <w:sz w:val="24"/>
          <w:szCs w:val="24"/>
          <w:lang w:bidi="ar-IQ"/>
        </w:rPr>
        <w:t>sheet pile are shown below.</w:t>
      </w:r>
    </w:p>
    <w:p w14:paraId="0C58D8DF" w14:textId="77777777" w:rsidR="00A13864" w:rsidRPr="00F816EC" w:rsidRDefault="00A13864" w:rsidP="0081034B">
      <w:pPr>
        <w:spacing w:after="0" w:line="240" w:lineRule="auto"/>
        <w:ind w:firstLine="720"/>
        <w:jc w:val="both"/>
        <w:rPr>
          <w:rFonts w:asciiTheme="majorBidi" w:hAnsiTheme="majorBidi" w:cstheme="majorBidi"/>
          <w:sz w:val="24"/>
          <w:szCs w:val="24"/>
          <w:lang w:bidi="ar-IQ"/>
        </w:rPr>
      </w:pPr>
    </w:p>
    <w:p w14:paraId="2ABD4E0C" w14:textId="75D06F73" w:rsidR="00F816EC" w:rsidRPr="00A13864" w:rsidRDefault="00A13864" w:rsidP="00A13864">
      <w:pPr>
        <w:pStyle w:val="Caption"/>
        <w:spacing w:line="276" w:lineRule="auto"/>
        <w:jc w:val="center"/>
        <w:rPr>
          <w:rFonts w:asciiTheme="majorBidi" w:hAnsiTheme="majorBidi" w:cstheme="majorBidi"/>
          <w:i w:val="0"/>
          <w:iCs w:val="0"/>
          <w:color w:val="auto"/>
          <w:sz w:val="24"/>
          <w:szCs w:val="24"/>
          <w:lang w:bidi="ar-IQ"/>
        </w:rPr>
      </w:pPr>
      <w:r w:rsidRPr="00A13864">
        <w:rPr>
          <w:rFonts w:asciiTheme="majorBidi" w:hAnsiTheme="majorBidi" w:cstheme="majorBidi"/>
          <w:b/>
          <w:bCs/>
          <w:i w:val="0"/>
          <w:iCs w:val="0"/>
          <w:color w:val="auto"/>
          <w:sz w:val="24"/>
          <w:szCs w:val="24"/>
          <w:lang w:bidi="ar-IQ"/>
        </w:rPr>
        <w:t xml:space="preserve">Table </w:t>
      </w:r>
      <w:r w:rsidRPr="00A13864">
        <w:rPr>
          <w:rFonts w:asciiTheme="majorBidi" w:hAnsiTheme="majorBidi" w:cstheme="majorBidi"/>
          <w:b/>
          <w:bCs/>
          <w:i w:val="0"/>
          <w:iCs w:val="0"/>
          <w:color w:val="auto"/>
          <w:sz w:val="24"/>
          <w:szCs w:val="24"/>
          <w:lang w:bidi="ar-IQ"/>
        </w:rPr>
        <w:fldChar w:fldCharType="begin"/>
      </w:r>
      <w:r w:rsidRPr="00A13864">
        <w:rPr>
          <w:rFonts w:asciiTheme="majorBidi" w:hAnsiTheme="majorBidi" w:cstheme="majorBidi"/>
          <w:b/>
          <w:bCs/>
          <w:i w:val="0"/>
          <w:iCs w:val="0"/>
          <w:color w:val="auto"/>
          <w:sz w:val="24"/>
          <w:szCs w:val="24"/>
          <w:lang w:bidi="ar-IQ"/>
        </w:rPr>
        <w:instrText xml:space="preserve"> SEQ Table \* ARABIC </w:instrText>
      </w:r>
      <w:r w:rsidRPr="00A13864">
        <w:rPr>
          <w:rFonts w:asciiTheme="majorBidi" w:hAnsiTheme="majorBidi" w:cstheme="majorBidi"/>
          <w:b/>
          <w:bCs/>
          <w:i w:val="0"/>
          <w:iCs w:val="0"/>
          <w:color w:val="auto"/>
          <w:sz w:val="24"/>
          <w:szCs w:val="24"/>
          <w:lang w:bidi="ar-IQ"/>
        </w:rPr>
        <w:fldChar w:fldCharType="separate"/>
      </w:r>
      <w:r w:rsidR="00A2288F">
        <w:rPr>
          <w:rFonts w:asciiTheme="majorBidi" w:hAnsiTheme="majorBidi" w:cstheme="majorBidi"/>
          <w:b/>
          <w:bCs/>
          <w:i w:val="0"/>
          <w:iCs w:val="0"/>
          <w:noProof/>
          <w:color w:val="auto"/>
          <w:sz w:val="24"/>
          <w:szCs w:val="24"/>
          <w:lang w:bidi="ar-IQ"/>
        </w:rPr>
        <w:t>11</w:t>
      </w:r>
      <w:r w:rsidRPr="00A13864">
        <w:rPr>
          <w:rFonts w:asciiTheme="majorBidi" w:hAnsiTheme="majorBidi" w:cstheme="majorBidi"/>
          <w:b/>
          <w:bCs/>
          <w:i w:val="0"/>
          <w:iCs w:val="0"/>
          <w:color w:val="auto"/>
          <w:sz w:val="24"/>
          <w:szCs w:val="24"/>
          <w:lang w:bidi="ar-IQ"/>
        </w:rPr>
        <w:fldChar w:fldCharType="end"/>
      </w:r>
      <w:r w:rsidRPr="00A13864">
        <w:rPr>
          <w:rFonts w:asciiTheme="majorBidi" w:hAnsiTheme="majorBidi" w:cstheme="majorBidi"/>
          <w:b/>
          <w:bCs/>
          <w:i w:val="0"/>
          <w:iCs w:val="0"/>
          <w:color w:val="auto"/>
          <w:sz w:val="24"/>
          <w:szCs w:val="24"/>
          <w:lang w:bidi="ar-IQ"/>
        </w:rPr>
        <w:t>:</w:t>
      </w:r>
      <w:r w:rsidRPr="00A13864">
        <w:rPr>
          <w:rFonts w:asciiTheme="majorBidi" w:hAnsiTheme="majorBidi" w:cstheme="majorBidi"/>
          <w:i w:val="0"/>
          <w:iCs w:val="0"/>
          <w:color w:val="auto"/>
          <w:sz w:val="24"/>
          <w:szCs w:val="24"/>
          <w:lang w:bidi="ar-IQ"/>
        </w:rPr>
        <w:t xml:space="preserve"> Properties of the sheet piles</w:t>
      </w:r>
    </w:p>
    <w:tbl>
      <w:tblPr>
        <w:tblW w:w="7015" w:type="dxa"/>
        <w:jc w:val="center"/>
        <w:tblCellMar>
          <w:left w:w="0" w:type="dxa"/>
          <w:right w:w="0" w:type="dxa"/>
        </w:tblCellMar>
        <w:tblLook w:val="04A0" w:firstRow="1" w:lastRow="0" w:firstColumn="1" w:lastColumn="0" w:noHBand="0" w:noVBand="1"/>
      </w:tblPr>
      <w:tblGrid>
        <w:gridCol w:w="3870"/>
        <w:gridCol w:w="3145"/>
      </w:tblGrid>
      <w:tr w:rsidR="00824437" w:rsidRPr="00824437" w14:paraId="617EAA58" w14:textId="77777777" w:rsidTr="00A13864">
        <w:trPr>
          <w:trHeight w:val="182"/>
          <w:jc w:val="center"/>
        </w:trPr>
        <w:tc>
          <w:tcPr>
            <w:tcW w:w="387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tcMar>
              <w:top w:w="15" w:type="dxa"/>
              <w:left w:w="15" w:type="dxa"/>
              <w:bottom w:w="0" w:type="dxa"/>
              <w:right w:w="15" w:type="dxa"/>
            </w:tcMar>
            <w:vAlign w:val="center"/>
            <w:hideMark/>
          </w:tcPr>
          <w:p w14:paraId="144F5FB8" w14:textId="77777777" w:rsidR="00824437" w:rsidRPr="00824437" w:rsidRDefault="00824437" w:rsidP="00824437">
            <w:pPr>
              <w:spacing w:after="0"/>
              <w:jc w:val="center"/>
              <w:rPr>
                <w:rFonts w:asciiTheme="majorBidi" w:hAnsiTheme="majorBidi" w:cstheme="majorBidi"/>
                <w:b/>
                <w:bCs/>
                <w:color w:val="000000"/>
                <w:sz w:val="20"/>
                <w:lang w:bidi="ar-SA"/>
              </w:rPr>
            </w:pPr>
            <w:r w:rsidRPr="00824437">
              <w:rPr>
                <w:rFonts w:asciiTheme="majorBidi" w:hAnsiTheme="majorBidi" w:cstheme="majorBidi"/>
                <w:b/>
                <w:bCs/>
                <w:color w:val="000000"/>
                <w:sz w:val="20"/>
              </w:rPr>
              <w:t>properties</w:t>
            </w:r>
          </w:p>
        </w:tc>
        <w:tc>
          <w:tcPr>
            <w:tcW w:w="3145" w:type="dxa"/>
            <w:tcBorders>
              <w:top w:val="single" w:sz="4" w:space="0" w:color="auto"/>
              <w:left w:val="nil"/>
              <w:bottom w:val="single" w:sz="4" w:space="0" w:color="auto"/>
              <w:right w:val="single" w:sz="4" w:space="0" w:color="auto"/>
            </w:tcBorders>
            <w:shd w:val="clear" w:color="auto" w:fill="C4BC96" w:themeFill="background2" w:themeFillShade="BF"/>
            <w:noWrap/>
            <w:tcMar>
              <w:top w:w="15" w:type="dxa"/>
              <w:left w:w="15" w:type="dxa"/>
              <w:bottom w:w="0" w:type="dxa"/>
              <w:right w:w="15" w:type="dxa"/>
            </w:tcMar>
            <w:vAlign w:val="center"/>
            <w:hideMark/>
          </w:tcPr>
          <w:p w14:paraId="4417D622" w14:textId="77777777" w:rsidR="00824437" w:rsidRPr="00824437" w:rsidRDefault="00824437" w:rsidP="00824437">
            <w:pPr>
              <w:spacing w:after="0" w:line="240" w:lineRule="auto"/>
              <w:jc w:val="center"/>
              <w:rPr>
                <w:rFonts w:asciiTheme="majorBidi" w:hAnsiTheme="majorBidi" w:cstheme="majorBidi"/>
                <w:b/>
                <w:bCs/>
                <w:color w:val="000000"/>
                <w:sz w:val="20"/>
              </w:rPr>
            </w:pPr>
            <w:r w:rsidRPr="00824437">
              <w:rPr>
                <w:rFonts w:asciiTheme="majorBidi" w:hAnsiTheme="majorBidi" w:cstheme="majorBidi"/>
                <w:b/>
                <w:bCs/>
                <w:color w:val="000000"/>
                <w:sz w:val="20"/>
              </w:rPr>
              <w:t>Value</w:t>
            </w:r>
          </w:p>
        </w:tc>
      </w:tr>
      <w:tr w:rsidR="00824437" w:rsidRPr="00824437" w14:paraId="3A6F84BE" w14:textId="77777777" w:rsidTr="00A13864">
        <w:trPr>
          <w:trHeight w:val="282"/>
          <w:jc w:val="center"/>
        </w:trPr>
        <w:tc>
          <w:tcPr>
            <w:tcW w:w="387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59E38F" w14:textId="77777777" w:rsidR="00824437" w:rsidRPr="00824437" w:rsidRDefault="00824437" w:rsidP="00824437">
            <w:pPr>
              <w:spacing w:after="0"/>
              <w:jc w:val="center"/>
              <w:rPr>
                <w:rFonts w:asciiTheme="majorBidi" w:hAnsiTheme="majorBidi" w:cstheme="majorBidi"/>
                <w:color w:val="000000"/>
                <w:sz w:val="20"/>
              </w:rPr>
            </w:pPr>
            <w:r w:rsidRPr="00824437">
              <w:rPr>
                <w:rFonts w:asciiTheme="majorBidi" w:hAnsiTheme="majorBidi" w:cstheme="majorBidi"/>
                <w:color w:val="000000"/>
                <w:sz w:val="20"/>
              </w:rPr>
              <w:t>Area of cross-section per meter</w:t>
            </w:r>
          </w:p>
        </w:tc>
        <w:tc>
          <w:tcPr>
            <w:tcW w:w="31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7BCCE0" w14:textId="6C911F66" w:rsidR="00824437" w:rsidRPr="00824437" w:rsidRDefault="00824437" w:rsidP="00824437">
            <w:pPr>
              <w:spacing w:after="0" w:line="240" w:lineRule="auto"/>
              <w:jc w:val="center"/>
              <w:rPr>
                <w:rFonts w:asciiTheme="majorBidi" w:hAnsiTheme="majorBidi" w:cstheme="majorBidi"/>
                <w:color w:val="000000"/>
                <w:sz w:val="20"/>
              </w:rPr>
            </w:pPr>
            <w:r w:rsidRPr="00824437">
              <w:rPr>
                <w:rFonts w:asciiTheme="majorBidi" w:hAnsiTheme="majorBidi" w:cstheme="majorBidi"/>
                <w:color w:val="000000"/>
                <w:sz w:val="20"/>
              </w:rPr>
              <w:t>0.03 (m</w:t>
            </w:r>
            <w:r w:rsidRPr="00824437">
              <w:rPr>
                <w:rFonts w:asciiTheme="majorBidi" w:hAnsiTheme="majorBidi" w:cstheme="majorBidi"/>
                <w:color w:val="000000"/>
                <w:sz w:val="20"/>
                <w:vertAlign w:val="superscript"/>
              </w:rPr>
              <w:t>2</w:t>
            </w:r>
            <w:r w:rsidRPr="00824437">
              <w:rPr>
                <w:rFonts w:asciiTheme="majorBidi" w:hAnsiTheme="majorBidi" w:cstheme="majorBidi"/>
                <w:color w:val="000000"/>
                <w:sz w:val="20"/>
              </w:rPr>
              <w:t>)</w:t>
            </w:r>
          </w:p>
        </w:tc>
      </w:tr>
      <w:tr w:rsidR="00824437" w:rsidRPr="00824437" w14:paraId="357C80FC" w14:textId="77777777" w:rsidTr="00A13864">
        <w:trPr>
          <w:trHeight w:val="120"/>
          <w:jc w:val="center"/>
        </w:trPr>
        <w:tc>
          <w:tcPr>
            <w:tcW w:w="387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443EEB" w14:textId="77777777" w:rsidR="00824437" w:rsidRPr="00824437" w:rsidRDefault="00824437" w:rsidP="00824437">
            <w:pPr>
              <w:spacing w:after="0"/>
              <w:jc w:val="center"/>
              <w:rPr>
                <w:rFonts w:asciiTheme="majorBidi" w:hAnsiTheme="majorBidi" w:cstheme="majorBidi"/>
                <w:color w:val="000000"/>
                <w:sz w:val="20"/>
              </w:rPr>
            </w:pPr>
            <w:r w:rsidRPr="00824437">
              <w:rPr>
                <w:rFonts w:asciiTheme="majorBidi" w:hAnsiTheme="majorBidi" w:cstheme="majorBidi"/>
                <w:color w:val="000000"/>
                <w:sz w:val="20"/>
              </w:rPr>
              <w:t xml:space="preserve">Young’s Modulus </w:t>
            </w:r>
            <w:proofErr w:type="spellStart"/>
            <w:r w:rsidRPr="00A84549">
              <w:rPr>
                <w:rFonts w:asciiTheme="majorBidi" w:hAnsiTheme="majorBidi" w:cstheme="majorBidi"/>
                <w:b/>
                <w:bCs/>
                <w:i/>
                <w:iCs/>
                <w:color w:val="000000"/>
                <w:sz w:val="20"/>
              </w:rPr>
              <w:t>E</w:t>
            </w:r>
            <w:r w:rsidRPr="00A84549">
              <w:rPr>
                <w:rFonts w:asciiTheme="majorBidi" w:hAnsiTheme="majorBidi" w:cstheme="majorBidi"/>
                <w:b/>
                <w:bCs/>
                <w:i/>
                <w:iCs/>
                <w:color w:val="000000"/>
                <w:sz w:val="20"/>
                <w:vertAlign w:val="subscript"/>
              </w:rPr>
              <w:t>steel</w:t>
            </w:r>
            <w:proofErr w:type="spellEnd"/>
          </w:p>
        </w:tc>
        <w:tc>
          <w:tcPr>
            <w:tcW w:w="31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2EABAA" w14:textId="2E70FD4D" w:rsidR="00824437" w:rsidRPr="00824437" w:rsidRDefault="00824437" w:rsidP="00824437">
            <w:pPr>
              <w:spacing w:after="0" w:line="240" w:lineRule="auto"/>
              <w:jc w:val="center"/>
              <w:rPr>
                <w:rFonts w:asciiTheme="majorBidi" w:hAnsiTheme="majorBidi" w:cstheme="majorBidi"/>
                <w:color w:val="000000"/>
                <w:sz w:val="20"/>
              </w:rPr>
            </w:pPr>
            <w:r w:rsidRPr="00824437">
              <w:rPr>
                <w:rFonts w:asciiTheme="majorBidi" w:hAnsiTheme="majorBidi" w:cstheme="majorBidi"/>
                <w:color w:val="000000"/>
                <w:sz w:val="20"/>
              </w:rPr>
              <w:t>2 × 10</w:t>
            </w:r>
            <w:r w:rsidRPr="00824437">
              <w:rPr>
                <w:rFonts w:asciiTheme="majorBidi" w:hAnsiTheme="majorBidi" w:cstheme="majorBidi"/>
                <w:color w:val="000000"/>
                <w:sz w:val="20"/>
                <w:vertAlign w:val="superscript"/>
              </w:rPr>
              <w:t>11</w:t>
            </w:r>
            <w:r w:rsidRPr="00824437">
              <w:rPr>
                <w:rFonts w:asciiTheme="majorBidi" w:hAnsiTheme="majorBidi" w:cstheme="majorBidi"/>
                <w:color w:val="000000"/>
                <w:sz w:val="20"/>
              </w:rPr>
              <w:t xml:space="preserve"> (N/m</w:t>
            </w:r>
            <w:r w:rsidRPr="00824437">
              <w:rPr>
                <w:rFonts w:asciiTheme="majorBidi" w:hAnsiTheme="majorBidi" w:cstheme="majorBidi"/>
                <w:color w:val="000000"/>
                <w:sz w:val="20"/>
                <w:vertAlign w:val="superscript"/>
              </w:rPr>
              <w:t>2</w:t>
            </w:r>
            <w:r w:rsidRPr="00824437">
              <w:rPr>
                <w:rFonts w:asciiTheme="majorBidi" w:hAnsiTheme="majorBidi" w:cstheme="majorBidi"/>
                <w:color w:val="000000"/>
                <w:sz w:val="20"/>
              </w:rPr>
              <w:t>)</w:t>
            </w:r>
          </w:p>
        </w:tc>
      </w:tr>
      <w:tr w:rsidR="00824437" w:rsidRPr="00824437" w14:paraId="347A2785" w14:textId="77777777" w:rsidTr="00A13864">
        <w:trPr>
          <w:trHeight w:val="312"/>
          <w:jc w:val="center"/>
        </w:trPr>
        <w:tc>
          <w:tcPr>
            <w:tcW w:w="387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D106D" w14:textId="77777777" w:rsidR="00824437" w:rsidRPr="00824437" w:rsidRDefault="00824437" w:rsidP="00824437">
            <w:pPr>
              <w:spacing w:after="0"/>
              <w:jc w:val="center"/>
              <w:rPr>
                <w:rFonts w:asciiTheme="majorBidi" w:hAnsiTheme="majorBidi" w:cstheme="majorBidi"/>
                <w:color w:val="000000"/>
                <w:sz w:val="20"/>
              </w:rPr>
            </w:pPr>
            <w:r w:rsidRPr="00824437">
              <w:rPr>
                <w:rFonts w:asciiTheme="majorBidi" w:hAnsiTheme="majorBidi" w:cstheme="majorBidi"/>
                <w:color w:val="000000"/>
                <w:sz w:val="20"/>
              </w:rPr>
              <w:t>Moment of inertia per meter</w:t>
            </w:r>
          </w:p>
        </w:tc>
        <w:tc>
          <w:tcPr>
            <w:tcW w:w="31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1BE702" w14:textId="20DE517C" w:rsidR="00824437" w:rsidRPr="00824437" w:rsidRDefault="00824437" w:rsidP="00824437">
            <w:pPr>
              <w:spacing w:after="0" w:line="240" w:lineRule="auto"/>
              <w:jc w:val="center"/>
              <w:rPr>
                <w:rFonts w:asciiTheme="majorBidi" w:hAnsiTheme="majorBidi" w:cstheme="majorBidi"/>
                <w:color w:val="000000"/>
                <w:sz w:val="20"/>
              </w:rPr>
            </w:pPr>
            <w:r w:rsidRPr="00824437">
              <w:rPr>
                <w:rFonts w:asciiTheme="majorBidi" w:hAnsiTheme="majorBidi" w:cstheme="majorBidi"/>
                <w:color w:val="000000"/>
                <w:sz w:val="20"/>
              </w:rPr>
              <w:t>0.00225 (m</w:t>
            </w:r>
            <w:r w:rsidRPr="00824437">
              <w:rPr>
                <w:rFonts w:asciiTheme="majorBidi" w:hAnsiTheme="majorBidi" w:cstheme="majorBidi"/>
                <w:color w:val="000000"/>
                <w:sz w:val="20"/>
                <w:vertAlign w:val="superscript"/>
              </w:rPr>
              <w:t>4</w:t>
            </w:r>
            <w:r w:rsidRPr="00824437">
              <w:rPr>
                <w:rFonts w:asciiTheme="majorBidi" w:hAnsiTheme="majorBidi" w:cstheme="majorBidi"/>
                <w:color w:val="000000"/>
                <w:sz w:val="20"/>
              </w:rPr>
              <w:t>)</w:t>
            </w:r>
          </w:p>
        </w:tc>
      </w:tr>
      <w:tr w:rsidR="00824437" w:rsidRPr="00824437" w14:paraId="4723A6D8" w14:textId="77777777" w:rsidTr="00A13864">
        <w:trPr>
          <w:trHeight w:val="312"/>
          <w:jc w:val="center"/>
        </w:trPr>
        <w:tc>
          <w:tcPr>
            <w:tcW w:w="387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4AF374" w14:textId="77777777" w:rsidR="00824437" w:rsidRPr="00824437" w:rsidRDefault="00824437" w:rsidP="00824437">
            <w:pPr>
              <w:spacing w:after="0"/>
              <w:jc w:val="center"/>
              <w:rPr>
                <w:rFonts w:asciiTheme="majorBidi" w:hAnsiTheme="majorBidi" w:cstheme="majorBidi"/>
                <w:color w:val="000000"/>
                <w:sz w:val="20"/>
              </w:rPr>
            </w:pPr>
            <w:r w:rsidRPr="00824437">
              <w:rPr>
                <w:rFonts w:asciiTheme="majorBidi" w:hAnsiTheme="majorBidi" w:cstheme="majorBidi"/>
                <w:color w:val="000000"/>
                <w:sz w:val="20"/>
              </w:rPr>
              <w:t>Poisson’s ratio</w:t>
            </w:r>
          </w:p>
        </w:tc>
        <w:tc>
          <w:tcPr>
            <w:tcW w:w="31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6A96AF" w14:textId="77777777" w:rsidR="00824437" w:rsidRPr="00824437" w:rsidRDefault="00824437" w:rsidP="00824437">
            <w:pPr>
              <w:spacing w:after="0" w:line="240" w:lineRule="auto"/>
              <w:jc w:val="center"/>
              <w:rPr>
                <w:rFonts w:asciiTheme="majorBidi" w:hAnsiTheme="majorBidi" w:cstheme="majorBidi"/>
                <w:color w:val="000000"/>
                <w:sz w:val="20"/>
              </w:rPr>
            </w:pPr>
            <w:r w:rsidRPr="00824437">
              <w:rPr>
                <w:rFonts w:asciiTheme="majorBidi" w:hAnsiTheme="majorBidi" w:cstheme="majorBidi"/>
                <w:color w:val="000000"/>
                <w:sz w:val="20"/>
              </w:rPr>
              <w:t>0.22</w:t>
            </w:r>
          </w:p>
        </w:tc>
      </w:tr>
    </w:tbl>
    <w:p w14:paraId="7AAD92F7" w14:textId="77777777" w:rsidR="00916ACB" w:rsidRDefault="00916ACB" w:rsidP="00126404">
      <w:pPr>
        <w:spacing w:after="0"/>
        <w:jc w:val="lowKashida"/>
        <w:rPr>
          <w:rFonts w:asciiTheme="majorBidi" w:hAnsiTheme="majorBidi" w:cstheme="majorBidi"/>
          <w:sz w:val="24"/>
          <w:szCs w:val="24"/>
          <w:lang w:bidi="ar-IQ"/>
        </w:rPr>
      </w:pPr>
    </w:p>
    <w:p w14:paraId="6303E140" w14:textId="51761B2F" w:rsidR="0081034B" w:rsidRPr="000019AD" w:rsidRDefault="00A84549" w:rsidP="00220BC5">
      <w:pPr>
        <w:pStyle w:val="ListParagraph"/>
        <w:tabs>
          <w:tab w:val="left" w:pos="0"/>
        </w:tabs>
        <w:spacing w:after="0"/>
        <w:ind w:left="0"/>
        <w:jc w:val="lowKashida"/>
        <w:rPr>
          <w:rFonts w:asciiTheme="majorBidi" w:hAnsiTheme="majorBidi" w:cstheme="majorBidi"/>
          <w:sz w:val="24"/>
          <w:szCs w:val="24"/>
        </w:rPr>
      </w:pPr>
      <w:r>
        <w:rPr>
          <w:rFonts w:asciiTheme="majorBidi" w:hAnsiTheme="majorBidi" w:cstheme="majorBidi"/>
          <w:sz w:val="24"/>
          <w:szCs w:val="24"/>
          <w:lang w:bidi="ar-IQ"/>
        </w:rPr>
        <w:t xml:space="preserve">The result indicated </w:t>
      </w:r>
      <w:r w:rsidRPr="00A84549">
        <w:rPr>
          <w:rFonts w:asciiTheme="majorBidi" w:hAnsiTheme="majorBidi" w:cstheme="majorBidi"/>
          <w:sz w:val="24"/>
          <w:szCs w:val="24"/>
          <w:lang w:bidi="ar-IQ"/>
        </w:rPr>
        <w:t>if the sheet pile position shifts away from the downstream end, the exit gradient increases.</w:t>
      </w:r>
      <w:r>
        <w:rPr>
          <w:rFonts w:asciiTheme="majorBidi" w:hAnsiTheme="majorBidi" w:cstheme="majorBidi"/>
          <w:sz w:val="24"/>
          <w:szCs w:val="24"/>
          <w:lang w:bidi="ar-IQ"/>
        </w:rPr>
        <w:t xml:space="preserve"> </w:t>
      </w:r>
      <w:r w:rsidRPr="00A84549">
        <w:rPr>
          <w:rFonts w:asciiTheme="majorBidi" w:hAnsiTheme="majorBidi" w:cstheme="majorBidi"/>
          <w:sz w:val="24"/>
          <w:szCs w:val="24"/>
          <w:lang w:bidi="ar-IQ"/>
        </w:rPr>
        <w:t>When the sheet pile remains in a fixed position, the exit gradient decreases as the length of the sheet pile increases.</w:t>
      </w:r>
      <w:r w:rsidR="00B018B7">
        <w:rPr>
          <w:rFonts w:asciiTheme="majorBidi" w:hAnsiTheme="majorBidi" w:cstheme="majorBidi"/>
          <w:sz w:val="24"/>
          <w:szCs w:val="24"/>
          <w:lang w:bidi="ar-IQ"/>
        </w:rPr>
        <w:t xml:space="preserve"> </w:t>
      </w:r>
      <w:r w:rsidR="00752C0F">
        <w:rPr>
          <w:rFonts w:asciiTheme="majorBidi" w:hAnsiTheme="majorBidi" w:cstheme="majorBidi"/>
          <w:sz w:val="24"/>
          <w:szCs w:val="24"/>
          <w:lang w:bidi="ar-IQ"/>
        </w:rPr>
        <w:t>The best case was a sheet pile depth of 20m and fixed at the dam toe or at least at B/8.</w:t>
      </w:r>
      <w:r w:rsidR="00A304FF">
        <w:rPr>
          <w:rFonts w:asciiTheme="majorBidi" w:hAnsiTheme="majorBidi" w:cstheme="majorBidi"/>
          <w:sz w:val="24"/>
          <w:szCs w:val="24"/>
          <w:lang w:bidi="ar-IQ"/>
        </w:rPr>
        <w:t xml:space="preserve"> At the mentioned point the value of the exit gradient was 0.5 while was equal </w:t>
      </w:r>
      <w:r w:rsidR="001F095B">
        <w:rPr>
          <w:rFonts w:asciiTheme="majorBidi" w:hAnsiTheme="majorBidi" w:cstheme="majorBidi"/>
          <w:sz w:val="24"/>
          <w:szCs w:val="24"/>
          <w:lang w:bidi="ar-IQ"/>
        </w:rPr>
        <w:t>to 1.8</w:t>
      </w:r>
      <w:r w:rsidR="00A304FF">
        <w:rPr>
          <w:rFonts w:asciiTheme="majorBidi" w:hAnsiTheme="majorBidi" w:cstheme="majorBidi"/>
          <w:sz w:val="24"/>
          <w:szCs w:val="24"/>
          <w:lang w:bidi="ar-IQ"/>
        </w:rPr>
        <w:t xml:space="preserve"> for 3B/8.</w:t>
      </w:r>
      <w:r w:rsidR="00126404">
        <w:rPr>
          <w:rFonts w:asciiTheme="majorBidi" w:hAnsiTheme="majorBidi" w:cstheme="majorBidi"/>
          <w:sz w:val="24"/>
          <w:szCs w:val="24"/>
          <w:lang w:bidi="ar-IQ"/>
        </w:rPr>
        <w:t xml:space="preserve"> The factory safety decreased when </w:t>
      </w:r>
      <w:r w:rsidR="00A34DB3">
        <w:rPr>
          <w:rFonts w:asciiTheme="majorBidi" w:hAnsiTheme="majorBidi" w:cstheme="majorBidi"/>
          <w:sz w:val="24"/>
          <w:szCs w:val="24"/>
          <w:lang w:bidi="ar-IQ"/>
        </w:rPr>
        <w:t xml:space="preserve">the </w:t>
      </w:r>
      <w:r w:rsidR="00126404">
        <w:rPr>
          <w:rFonts w:asciiTheme="majorBidi" w:hAnsiTheme="majorBidi" w:cstheme="majorBidi"/>
          <w:sz w:val="24"/>
          <w:szCs w:val="24"/>
          <w:lang w:bidi="ar-IQ"/>
        </w:rPr>
        <w:t>sheet pile</w:t>
      </w:r>
      <w:r w:rsidR="0081034B">
        <w:rPr>
          <w:rFonts w:asciiTheme="majorBidi" w:hAnsiTheme="majorBidi" w:cstheme="majorBidi"/>
          <w:sz w:val="24"/>
          <w:szCs w:val="24"/>
          <w:lang w:bidi="ar-IQ"/>
        </w:rPr>
        <w:t xml:space="preserve"> </w:t>
      </w:r>
      <w:r w:rsidR="00126404">
        <w:rPr>
          <w:rFonts w:asciiTheme="majorBidi" w:hAnsiTheme="majorBidi" w:cstheme="majorBidi"/>
          <w:sz w:val="24"/>
          <w:szCs w:val="24"/>
          <w:lang w:bidi="ar-IQ"/>
        </w:rPr>
        <w:t>move</w:t>
      </w:r>
      <w:r w:rsidR="0081034B">
        <w:rPr>
          <w:rFonts w:asciiTheme="majorBidi" w:hAnsiTheme="majorBidi" w:cstheme="majorBidi"/>
          <w:sz w:val="24"/>
          <w:szCs w:val="24"/>
          <w:lang w:bidi="ar-IQ"/>
        </w:rPr>
        <w:t>d</w:t>
      </w:r>
      <w:r w:rsidR="00126404">
        <w:rPr>
          <w:rFonts w:asciiTheme="majorBidi" w:hAnsiTheme="majorBidi" w:cstheme="majorBidi"/>
          <w:sz w:val="24"/>
          <w:szCs w:val="24"/>
          <w:lang w:bidi="ar-IQ"/>
        </w:rPr>
        <w:t xml:space="preserve"> away from </w:t>
      </w:r>
      <w:r w:rsidR="0081034B">
        <w:rPr>
          <w:rFonts w:asciiTheme="majorBidi" w:hAnsiTheme="majorBidi" w:cstheme="majorBidi"/>
          <w:sz w:val="24"/>
          <w:szCs w:val="24"/>
          <w:lang w:bidi="ar-IQ"/>
        </w:rPr>
        <w:t xml:space="preserve">the </w:t>
      </w:r>
      <w:r w:rsidR="00126404">
        <w:rPr>
          <w:rFonts w:asciiTheme="majorBidi" w:hAnsiTheme="majorBidi" w:cstheme="majorBidi"/>
          <w:sz w:val="24"/>
          <w:szCs w:val="24"/>
          <w:lang w:bidi="ar-IQ"/>
        </w:rPr>
        <w:t>downstream end.</w:t>
      </w:r>
      <w:r w:rsidR="00C118B8" w:rsidRPr="00C118B8">
        <w:t xml:space="preserve"> </w:t>
      </w:r>
      <w:r w:rsidR="00C118B8" w:rsidRPr="00C118B8">
        <w:rPr>
          <w:rFonts w:asciiTheme="majorBidi" w:hAnsiTheme="majorBidi" w:cstheme="majorBidi"/>
          <w:sz w:val="24"/>
          <w:szCs w:val="24"/>
          <w:lang w:bidi="ar-IQ"/>
        </w:rPr>
        <w:t>The sheet pile position shifts towards the downstream end, increasing average flow length and decreasing exit gradient, enhancing safety against piping.</w:t>
      </w:r>
      <w:r w:rsidR="00220BC5" w:rsidRPr="00220BC5">
        <w:t xml:space="preserve"> </w:t>
      </w:r>
      <w:r w:rsidR="00220BC5" w:rsidRPr="00220BC5">
        <w:rPr>
          <w:rFonts w:asciiTheme="majorBidi" w:hAnsiTheme="majorBidi" w:cstheme="majorBidi"/>
          <w:sz w:val="24"/>
          <w:szCs w:val="24"/>
          <w:lang w:bidi="ar-IQ"/>
        </w:rPr>
        <w:t xml:space="preserve">As the exit gradient </w:t>
      </w:r>
      <w:r w:rsidR="00220BC5" w:rsidRPr="00220BC5">
        <w:rPr>
          <w:rFonts w:asciiTheme="majorBidi" w:hAnsiTheme="majorBidi" w:cstheme="majorBidi"/>
          <w:sz w:val="24"/>
          <w:szCs w:val="24"/>
        </w:rPr>
        <w:lastRenderedPageBreak/>
        <w:t>decreases, the safety factor against piping increases, reducing the likelihood of piping failure. Increased sheet pile length also extends the seepage path and reduces the exit gradient.</w:t>
      </w:r>
      <w:r w:rsidR="0066493E" w:rsidRPr="0066493E">
        <w:rPr>
          <w:rFonts w:asciiTheme="majorBidi" w:hAnsiTheme="majorBidi" w:cstheme="majorBidi"/>
          <w:sz w:val="24"/>
          <w:szCs w:val="24"/>
        </w:rPr>
        <w:t xml:space="preserve"> As the sheet pile position shifts from B/8 to 3B/8 away from the downstream end, there is an increase in the bending moment on both the positive and negative sides</w:t>
      </w:r>
      <w:r w:rsidR="0081034B" w:rsidRPr="0066493E">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MjhhZDFmODYtYmEzOC00YzM4LTgwZjYtYjY3ZTFiZTE1NDUwIiwicHJvcGVydGllcyI6eyJub3RlSW5kZXgiOjB9LCJpc0VkaXRlZCI6ZmFsc2UsIm1hbnVhbE92ZXJyaWRlIjp7ImlzTWFudWFsbHlPdmVycmlkZGVuIjpmYWxzZSwiY2l0ZXByb2NUZXh0IjoiWzcxXSIsIm1hbnVhbE92ZXJyaWRlVGV4dCI6IiJ9LCJjaXRhdGlvbkl0ZW1zIjpbeyJpZCI6IjYwZWNlZmEzLTdhMjMtM2E3Ny1iODA0LWZkMWVjZGMxOWM3NSIsIml0ZW1EYXRhIjp7InR5cGUiOiJhcnRpY2xlLWpvdXJuYWwiLCJpZCI6IjYwZWNlZmEzLTdhMjMtM2E3Ny1iODA0LWZkMWVjZGMxOWM3NSIsInRpdGxlIjoiT3B0aW11bSBkZXNpZ24gb2YgY29udHJvbCBkZXZpY2VzIGZvciBzYWZlIHNlZXBhZ2UgdW5kZXIgaHlkcmF1bGljIHN0cnVjdHVyZXMuIiwiYXV0aG9yIjpbeyJmYW1pbHkiOiJBbC1EZWxld3kiLCJnaXZlbiI6IkEuIEEuLCBTaHVrdXIsIEEuIEguIEsuLCAmIEFMLU11c2F3aSwgVy4gSCIsInBhcnNlLW5hbWVzIjpmYWxzZSwiZHJvcHBpbmctcGFydGljbGUiOiIiLCJub24tZHJvcHBpbmctcGFydGljbGUiOiIifV0sImNvbnRhaW5lci10aXRsZSI6IkpvdXJuYWwgb2YgRW5naW5lZXJpbmcgYW5kIFN1c3RhaW5hYmxlIERldmVsb3BtZW50IiwiaXNzdWVkIjp7ImRhdGUtcGFydHMiOltbMjAwNl1dfSwiY29udGFpbmVyLXRpdGxlLXNob3J0IjoiIn0sImlzVGVtcG9yYXJ5IjpmYWxzZX1dfQ=="/>
          <w:id w:val="-1472586585"/>
          <w:placeholder>
            <w:docPart w:val="2EF09BD81D8049F79E53472400D0E188"/>
          </w:placeholder>
        </w:sdtPr>
        <w:sdtContent>
          <w:r w:rsidR="00A3774C" w:rsidRPr="00A3774C">
            <w:rPr>
              <w:rFonts w:asciiTheme="majorBidi" w:hAnsiTheme="majorBidi" w:cstheme="majorBidi"/>
              <w:color w:val="000000"/>
              <w:sz w:val="24"/>
              <w:szCs w:val="24"/>
            </w:rPr>
            <w:t>[71]</w:t>
          </w:r>
        </w:sdtContent>
      </w:sdt>
      <w:r w:rsidR="0081034B" w:rsidRPr="000019AD">
        <w:rPr>
          <w:rFonts w:asciiTheme="majorBidi" w:hAnsiTheme="majorBidi" w:cstheme="majorBidi"/>
          <w:sz w:val="24"/>
          <w:szCs w:val="24"/>
        </w:rPr>
        <w:t>concluded that factor safety against the piping is a ratio must be greater than 1 to ensure this structure is in a safe situation and can be shown below:</w:t>
      </w:r>
    </w:p>
    <w:p w14:paraId="26E533C9" w14:textId="7B74A049" w:rsidR="0081034B" w:rsidRPr="000019AD" w:rsidRDefault="0081034B" w:rsidP="0081034B">
      <w:pPr>
        <w:pStyle w:val="ListParagraph"/>
        <w:tabs>
          <w:tab w:val="left" w:pos="0"/>
        </w:tabs>
        <w:spacing w:after="0"/>
        <w:ind w:left="0"/>
        <w:jc w:val="right"/>
        <w:rPr>
          <w:rFonts w:asciiTheme="majorBidi" w:eastAsiaTheme="minorEastAsia" w:hAnsiTheme="majorBidi" w:cstheme="majorBidi"/>
          <w:b/>
          <w:bCs/>
          <w:i/>
          <w:iCs/>
          <w:sz w:val="24"/>
          <w:szCs w:val="24"/>
        </w:rPr>
      </w:pPr>
      <w:r w:rsidRPr="000019AD">
        <w:rPr>
          <w:rFonts w:asciiTheme="majorBidi" w:hAnsiTheme="majorBidi" w:cstheme="majorBidi"/>
          <w:b/>
          <w:bCs/>
          <w:i/>
          <w:iCs/>
          <w:sz w:val="24"/>
          <w:szCs w:val="24"/>
        </w:rPr>
        <w:t xml:space="preserve"> F.s =</w:t>
      </w:r>
      <m:oMath>
        <m:r>
          <m:rPr>
            <m:sty m:val="bi"/>
          </m:rPr>
          <w:rPr>
            <w:rFonts w:ascii="Cambria Math" w:hAnsi="Cambria Math" w:cstheme="majorBidi"/>
            <w:sz w:val="24"/>
            <w:szCs w:val="24"/>
          </w:rPr>
          <m:t xml:space="preserve"> </m:t>
        </m:r>
        <m:f>
          <m:fPr>
            <m:ctrlPr>
              <w:rPr>
                <w:rFonts w:ascii="Cambria Math" w:hAnsi="Cambria Math" w:cstheme="majorBidi"/>
                <w:b/>
                <w:bCs/>
                <w:i/>
                <w:iCs/>
                <w:sz w:val="24"/>
                <w:szCs w:val="24"/>
              </w:rPr>
            </m:ctrlPr>
          </m:fPr>
          <m:num>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c</m:t>
                </m:r>
              </m:sub>
            </m:sSub>
          </m:num>
          <m:den>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den>
        </m:f>
        <m:r>
          <m:rPr>
            <m:sty m:val="bi"/>
          </m:rPr>
          <w:rPr>
            <w:rFonts w:ascii="Cambria Math" w:hAnsi="Cambria Math" w:cstheme="majorBidi"/>
            <w:sz w:val="24"/>
            <w:szCs w:val="24"/>
          </w:rPr>
          <m:t>&gt;1</m:t>
        </m:r>
      </m:oMath>
      <w:r w:rsidRPr="000019AD">
        <w:rPr>
          <w:rFonts w:asciiTheme="majorBidi" w:eastAsiaTheme="minorEastAsia" w:hAnsiTheme="majorBidi" w:cstheme="majorBidi"/>
          <w:b/>
          <w:bCs/>
          <w:i/>
          <w:iCs/>
          <w:sz w:val="24"/>
          <w:szCs w:val="24"/>
        </w:rPr>
        <w:t xml:space="preserve">                                                           eq(</w:t>
      </w:r>
      <w:r>
        <w:rPr>
          <w:rFonts w:asciiTheme="majorBidi" w:eastAsiaTheme="minorEastAsia" w:hAnsiTheme="majorBidi" w:cstheme="majorBidi"/>
          <w:b/>
          <w:bCs/>
          <w:i/>
          <w:iCs/>
          <w:sz w:val="24"/>
          <w:szCs w:val="24"/>
        </w:rPr>
        <w:t>7</w:t>
      </w:r>
      <w:r w:rsidRPr="000019AD">
        <w:rPr>
          <w:rFonts w:asciiTheme="majorBidi" w:eastAsiaTheme="minorEastAsia" w:hAnsiTheme="majorBidi" w:cstheme="majorBidi"/>
          <w:b/>
          <w:bCs/>
          <w:i/>
          <w:iCs/>
          <w:sz w:val="24"/>
          <w:szCs w:val="24"/>
        </w:rPr>
        <w:t>)</w:t>
      </w:r>
    </w:p>
    <w:p w14:paraId="42007033" w14:textId="77777777" w:rsidR="0081034B" w:rsidRPr="000019AD" w:rsidRDefault="0081034B" w:rsidP="0081034B">
      <w:pPr>
        <w:pStyle w:val="ListParagraph"/>
        <w:tabs>
          <w:tab w:val="left" w:pos="0"/>
        </w:tabs>
        <w:spacing w:after="0"/>
        <w:ind w:left="0"/>
        <w:jc w:val="center"/>
        <w:rPr>
          <w:rFonts w:asciiTheme="majorBidi" w:eastAsiaTheme="minorEastAsia" w:hAnsiTheme="majorBidi" w:cstheme="majorBidi"/>
          <w:b/>
          <w:bCs/>
          <w:i/>
          <w:iCs/>
          <w:sz w:val="24"/>
          <w:szCs w:val="24"/>
        </w:rPr>
      </w:pPr>
    </w:p>
    <w:p w14:paraId="25DD27A0" w14:textId="695D38AE" w:rsidR="0081034B" w:rsidRPr="000019AD" w:rsidRDefault="0081034B" w:rsidP="0081034B">
      <w:pPr>
        <w:pStyle w:val="ListParagraph"/>
        <w:tabs>
          <w:tab w:val="left" w:pos="0"/>
        </w:tabs>
        <w:spacing w:after="0"/>
        <w:ind w:left="0"/>
        <w:jc w:val="right"/>
        <w:rPr>
          <w:rFonts w:asciiTheme="majorBidi" w:eastAsiaTheme="minorEastAsia" w:hAnsiTheme="majorBidi" w:cstheme="majorBidi"/>
          <w:b/>
          <w:bCs/>
          <w:i/>
          <w:iCs/>
          <w:sz w:val="24"/>
          <w:szCs w:val="24"/>
        </w:rPr>
      </w:pPr>
      <w:proofErr w:type="spellStart"/>
      <w:r w:rsidRPr="000019AD">
        <w:rPr>
          <w:rFonts w:asciiTheme="majorBidi" w:eastAsiaTheme="minorEastAsia" w:hAnsiTheme="majorBidi" w:cstheme="majorBidi"/>
          <w:b/>
          <w:bCs/>
          <w:i/>
          <w:iCs/>
          <w:sz w:val="24"/>
          <w:szCs w:val="24"/>
        </w:rPr>
        <w:t>Ic</w:t>
      </w:r>
      <w:proofErr w:type="spellEnd"/>
      <m:oMath>
        <m:r>
          <m:rPr>
            <m:sty m:val="bi"/>
          </m:rPr>
          <w:rPr>
            <w:rFonts w:ascii="Cambria Math" w:eastAsiaTheme="minorEastAsia" w:hAnsi="Cambria Math" w:cstheme="majorBidi"/>
            <w:sz w:val="24"/>
            <w:szCs w:val="24"/>
          </w:rPr>
          <m:t xml:space="preserve"> =</m:t>
        </m:r>
        <m:f>
          <m:fPr>
            <m:ctrlPr>
              <w:rPr>
                <w:rFonts w:ascii="Cambria Math" w:eastAsiaTheme="minorEastAsia" w:hAnsi="Cambria Math" w:cstheme="majorBidi"/>
                <w:b/>
                <w:bCs/>
                <w:i/>
                <w:iCs/>
                <w:sz w:val="24"/>
                <w:szCs w:val="24"/>
              </w:rPr>
            </m:ctrlPr>
          </m:fPr>
          <m:num>
            <m:sSub>
              <m:sSubPr>
                <m:ctrlPr>
                  <w:rPr>
                    <w:rFonts w:ascii="Cambria Math" w:eastAsiaTheme="minorEastAsia" w:hAnsi="Cambria Math" w:cstheme="majorBidi"/>
                    <w:b/>
                    <w:bCs/>
                    <w:i/>
                    <w:iCs/>
                    <w:sz w:val="24"/>
                    <w:szCs w:val="24"/>
                  </w:rPr>
                </m:ctrlPr>
              </m:sSubPr>
              <m:e>
                <m:r>
                  <m:rPr>
                    <m:sty m:val="bi"/>
                  </m:rPr>
                  <w:rPr>
                    <w:rFonts w:ascii="Cambria Math" w:eastAsiaTheme="minorEastAsia" w:hAnsi="Cambria Math" w:cstheme="majorBidi"/>
                    <w:sz w:val="24"/>
                    <w:szCs w:val="24"/>
                  </w:rPr>
                  <m:t>G</m:t>
                </m:r>
              </m:e>
              <m:sub>
                <m:r>
                  <m:rPr>
                    <m:sty m:val="bi"/>
                  </m:rPr>
                  <w:rPr>
                    <w:rFonts w:ascii="Cambria Math" w:eastAsiaTheme="minorEastAsia" w:hAnsi="Cambria Math" w:cstheme="majorBidi"/>
                    <w:sz w:val="24"/>
                    <w:szCs w:val="24"/>
                  </w:rPr>
                  <m:t>s</m:t>
                </m:r>
              </m:sub>
            </m:sSub>
            <m:r>
              <m:rPr>
                <m:sty m:val="bi"/>
              </m:rPr>
              <w:rPr>
                <w:rFonts w:ascii="Cambria Math" w:eastAsiaTheme="minorEastAsia" w:hAnsi="Cambria Math" w:cstheme="majorBidi"/>
                <w:sz w:val="24"/>
                <w:szCs w:val="24"/>
              </w:rPr>
              <m:t>-1</m:t>
            </m:r>
          </m:num>
          <m:den>
            <m:r>
              <m:rPr>
                <m:sty m:val="bi"/>
              </m:rPr>
              <w:rPr>
                <w:rFonts w:ascii="Cambria Math" w:eastAsiaTheme="minorEastAsia" w:hAnsi="Cambria Math" w:cstheme="majorBidi"/>
                <w:sz w:val="24"/>
                <w:szCs w:val="24"/>
              </w:rPr>
              <m:t>1+e</m:t>
            </m:r>
          </m:den>
        </m:f>
      </m:oMath>
      <w:r w:rsidRPr="000019AD">
        <w:rPr>
          <w:rFonts w:asciiTheme="majorBidi" w:eastAsiaTheme="minorEastAsia" w:hAnsiTheme="majorBidi" w:cstheme="majorBidi"/>
          <w:b/>
          <w:bCs/>
          <w:i/>
          <w:iCs/>
          <w:sz w:val="24"/>
          <w:szCs w:val="24"/>
        </w:rPr>
        <w:t xml:space="preserve">                                                                eq(</w:t>
      </w:r>
      <w:r>
        <w:rPr>
          <w:rFonts w:asciiTheme="majorBidi" w:eastAsiaTheme="minorEastAsia" w:hAnsiTheme="majorBidi" w:cstheme="majorBidi"/>
          <w:b/>
          <w:bCs/>
          <w:i/>
          <w:iCs/>
          <w:sz w:val="24"/>
          <w:szCs w:val="24"/>
        </w:rPr>
        <w:t>8</w:t>
      </w:r>
      <w:r w:rsidRPr="000019AD">
        <w:rPr>
          <w:rFonts w:asciiTheme="majorBidi" w:eastAsiaTheme="minorEastAsia" w:hAnsiTheme="majorBidi" w:cstheme="majorBidi"/>
          <w:b/>
          <w:bCs/>
          <w:i/>
          <w:iCs/>
          <w:sz w:val="24"/>
          <w:szCs w:val="24"/>
        </w:rPr>
        <w:t>)</w:t>
      </w:r>
    </w:p>
    <w:p w14:paraId="00FED112" w14:textId="77777777" w:rsidR="0048553A" w:rsidRDefault="0081034B" w:rsidP="0048553A">
      <w:pPr>
        <w:spacing w:after="0"/>
        <w:jc w:val="lowKashida"/>
        <w:rPr>
          <w:rFonts w:asciiTheme="majorBidi" w:hAnsiTheme="majorBidi" w:cstheme="majorBidi"/>
          <w:sz w:val="24"/>
          <w:szCs w:val="24"/>
        </w:rPr>
      </w:pPr>
      <w:r w:rsidRPr="000019AD">
        <w:rPr>
          <w:rFonts w:asciiTheme="majorBidi" w:hAnsiTheme="majorBidi" w:cstheme="majorBidi"/>
          <w:sz w:val="24"/>
          <w:szCs w:val="24"/>
        </w:rPr>
        <w:t xml:space="preserve">Where </w:t>
      </w:r>
      <w:r w:rsidRPr="000019AD">
        <w:rPr>
          <w:rFonts w:asciiTheme="majorBidi" w:hAnsiTheme="majorBidi" w:cstheme="majorBidi"/>
          <w:b/>
          <w:bCs/>
          <w:i/>
          <w:iCs/>
          <w:sz w:val="24"/>
          <w:szCs w:val="24"/>
        </w:rPr>
        <w:t xml:space="preserve">F.s = </w:t>
      </w:r>
      <w:r w:rsidRPr="000019AD">
        <w:rPr>
          <w:rFonts w:asciiTheme="majorBidi" w:hAnsiTheme="majorBidi" w:cstheme="majorBidi"/>
          <w:sz w:val="24"/>
          <w:szCs w:val="24"/>
        </w:rPr>
        <w:t xml:space="preserve">factor of safety, </w:t>
      </w:r>
      <w:proofErr w:type="spellStart"/>
      <w:r w:rsidRPr="000019AD">
        <w:rPr>
          <w:rFonts w:asciiTheme="majorBidi" w:hAnsiTheme="majorBidi" w:cstheme="majorBidi"/>
          <w:b/>
          <w:bCs/>
          <w:i/>
          <w:iCs/>
          <w:sz w:val="24"/>
          <w:szCs w:val="24"/>
        </w:rPr>
        <w:t>Ic</w:t>
      </w:r>
      <w:proofErr w:type="spellEnd"/>
      <w:r w:rsidRPr="000019AD">
        <w:rPr>
          <w:rFonts w:asciiTheme="majorBidi" w:hAnsiTheme="majorBidi" w:cstheme="majorBidi"/>
          <w:b/>
          <w:bCs/>
          <w:i/>
          <w:iCs/>
          <w:sz w:val="24"/>
          <w:szCs w:val="24"/>
        </w:rPr>
        <w:t xml:space="preserve"> = </w:t>
      </w:r>
      <w:r w:rsidRPr="000019AD">
        <w:rPr>
          <w:rFonts w:asciiTheme="majorBidi" w:hAnsiTheme="majorBidi" w:cstheme="majorBidi"/>
          <w:sz w:val="24"/>
          <w:szCs w:val="24"/>
        </w:rPr>
        <w:t xml:space="preserve">critical exit gradient, </w:t>
      </w:r>
      <w:proofErr w:type="spellStart"/>
      <w:r w:rsidRPr="000019AD">
        <w:rPr>
          <w:rFonts w:asciiTheme="majorBidi" w:hAnsiTheme="majorBidi" w:cstheme="majorBidi"/>
          <w:b/>
          <w:bCs/>
          <w:i/>
          <w:iCs/>
          <w:sz w:val="24"/>
          <w:szCs w:val="24"/>
        </w:rPr>
        <w:t>Ie</w:t>
      </w:r>
      <w:proofErr w:type="spellEnd"/>
      <w:r w:rsidRPr="000019AD">
        <w:rPr>
          <w:rFonts w:asciiTheme="majorBidi" w:hAnsiTheme="majorBidi" w:cstheme="majorBidi"/>
          <w:b/>
          <w:bCs/>
          <w:i/>
          <w:iCs/>
          <w:sz w:val="24"/>
          <w:szCs w:val="24"/>
        </w:rPr>
        <w:t xml:space="preserve"> =</w:t>
      </w:r>
      <w:r w:rsidRPr="000019AD">
        <w:rPr>
          <w:rFonts w:asciiTheme="majorBidi" w:hAnsiTheme="majorBidi" w:cstheme="majorBidi"/>
          <w:sz w:val="24"/>
          <w:szCs w:val="24"/>
        </w:rPr>
        <w:t xml:space="preserve"> exit gradient, </w:t>
      </w:r>
      <w:proofErr w:type="spellStart"/>
      <w:r w:rsidRPr="000019AD">
        <w:rPr>
          <w:rFonts w:asciiTheme="majorBidi" w:hAnsiTheme="majorBidi" w:cstheme="majorBidi"/>
          <w:b/>
          <w:bCs/>
          <w:i/>
          <w:iCs/>
          <w:sz w:val="24"/>
          <w:szCs w:val="24"/>
        </w:rPr>
        <w:t>Gs</w:t>
      </w:r>
      <w:proofErr w:type="spellEnd"/>
      <w:r w:rsidRPr="000019AD">
        <w:rPr>
          <w:rFonts w:asciiTheme="majorBidi" w:hAnsiTheme="majorBidi" w:cstheme="majorBidi"/>
          <w:b/>
          <w:bCs/>
          <w:i/>
          <w:iCs/>
          <w:sz w:val="24"/>
          <w:szCs w:val="24"/>
        </w:rPr>
        <w:t xml:space="preserve"> =</w:t>
      </w:r>
      <w:r w:rsidRPr="000019AD">
        <w:rPr>
          <w:rFonts w:asciiTheme="majorBidi" w:hAnsiTheme="majorBidi" w:cstheme="majorBidi"/>
          <w:sz w:val="24"/>
          <w:szCs w:val="24"/>
        </w:rPr>
        <w:t xml:space="preserve"> specific gravity of the soil, and </w:t>
      </w:r>
      <w:r w:rsidRPr="000019AD">
        <w:rPr>
          <w:rFonts w:asciiTheme="majorBidi" w:hAnsiTheme="majorBidi" w:cstheme="majorBidi"/>
          <w:b/>
          <w:bCs/>
          <w:i/>
          <w:iCs/>
          <w:sz w:val="24"/>
          <w:szCs w:val="24"/>
        </w:rPr>
        <w:t>e =</w:t>
      </w:r>
      <w:r w:rsidRPr="000019AD">
        <w:rPr>
          <w:rFonts w:asciiTheme="majorBidi" w:hAnsiTheme="majorBidi" w:cstheme="majorBidi"/>
          <w:sz w:val="24"/>
          <w:szCs w:val="24"/>
        </w:rPr>
        <w:t xml:space="preserve"> void ratio.  Exit gradient is the ratio of the total difference head per flow path length.</w:t>
      </w:r>
      <w:r w:rsidR="00C027F6">
        <w:rPr>
          <w:rFonts w:asciiTheme="majorBidi" w:hAnsiTheme="majorBidi" w:cstheme="majorBidi"/>
          <w:sz w:val="24"/>
          <w:szCs w:val="24"/>
        </w:rPr>
        <w:t xml:space="preserve"> I</w:t>
      </w:r>
      <w:r w:rsidRPr="000019AD">
        <w:rPr>
          <w:rFonts w:asciiTheme="majorBidi" w:hAnsiTheme="majorBidi" w:cstheme="majorBidi"/>
          <w:sz w:val="24"/>
          <w:szCs w:val="24"/>
        </w:rPr>
        <w:t xml:space="preserve">t depends on the flow length depth, inclination, number, and position of sheet piles under the floor. The type of filter trench also impacts the exit gradient. It has been indicated that the downstream (D/S) cutoff is more efficient than </w:t>
      </w:r>
      <w:r w:rsidR="000061BE">
        <w:rPr>
          <w:rFonts w:asciiTheme="majorBidi" w:hAnsiTheme="majorBidi" w:cstheme="majorBidi"/>
          <w:sz w:val="24"/>
          <w:szCs w:val="24"/>
        </w:rPr>
        <w:t xml:space="preserve">the </w:t>
      </w:r>
      <w:r w:rsidRPr="000019AD">
        <w:rPr>
          <w:rFonts w:asciiTheme="majorBidi" w:hAnsiTheme="majorBidi" w:cstheme="majorBidi"/>
          <w:sz w:val="24"/>
          <w:szCs w:val="24"/>
        </w:rPr>
        <w:t xml:space="preserve">U/S one for </w:t>
      </w:r>
      <w:r w:rsidR="000061BE">
        <w:rPr>
          <w:rFonts w:asciiTheme="majorBidi" w:hAnsiTheme="majorBidi" w:cstheme="majorBidi"/>
          <w:sz w:val="24"/>
          <w:szCs w:val="24"/>
        </w:rPr>
        <w:t xml:space="preserve">the </w:t>
      </w:r>
      <w:r w:rsidRPr="000019AD">
        <w:rPr>
          <w:rFonts w:asciiTheme="majorBidi" w:hAnsiTheme="majorBidi" w:cstheme="majorBidi"/>
          <w:sz w:val="24"/>
          <w:szCs w:val="24"/>
        </w:rPr>
        <w:t>case of exit gradient reduction, although utilizing the upstream (U/S) cutoff is more cost-effective</w:t>
      </w:r>
      <w:r w:rsidR="003E398B">
        <w:rPr>
          <w:rFonts w:asciiTheme="majorBidi" w:hAnsiTheme="majorBidi" w:cstheme="majorBidi"/>
          <w:sz w:val="24"/>
          <w:szCs w:val="24"/>
        </w:rPr>
        <w:t>.</w:t>
      </w:r>
    </w:p>
    <w:p w14:paraId="317D15B9" w14:textId="730FCC5A" w:rsidR="00FF0194" w:rsidRDefault="00651B11" w:rsidP="0048553A">
      <w:pPr>
        <w:spacing w:after="0"/>
        <w:ind w:firstLine="720"/>
        <w:jc w:val="lowKashida"/>
        <w:rPr>
          <w:rFonts w:asciiTheme="majorBidi" w:hAnsiTheme="majorBidi" w:cstheme="majorBidi"/>
          <w:sz w:val="24"/>
          <w:szCs w:val="24"/>
        </w:rPr>
      </w:pPr>
      <w:r>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OGJmN2RhMTgtZTNlMS00Y2ZlLTgwODktNmQ5NGRkMzFiNTkyIiwicHJvcGVydGllcyI6eyJub3RlSW5kZXgiOjB9LCJpc0VkaXRlZCI6ZmFsc2UsIm1hbnVhbE92ZXJyaWRlIjp7ImlzTWFudWFsbHlPdmVycmlkZGVuIjpmYWxzZSwiY2l0ZXByb2NUZXh0IjoiWzcyXSIsIm1hbnVhbE92ZXJyaWRlVGV4dCI6IiJ9LCJjaXRhdGlvbkl0ZW1zIjpbeyJpZCI6IjFmODgxZTk1LWNhMTgtM2JjNy1iMmEyLWVmYzc3ZjFkYWMxZiIsIml0ZW1EYXRhIjp7InR5cGUiOiJhcnRpY2xlLWpvdXJuYWwiLCJpZCI6IjFmODgxZTk1LWNhMTgtM2JjNy1iMmEyLWVmYzc3ZjFkYWMxZiIsInRpdGxlIjoiQXBwbGljYXRpb24gb2YgYSBnZW5ldGljIGFsZ29yaXRobSBmb3IgdGhlIG9wdGltaXphdGlvbiBvZiBhIGN1dG9mZiB3YWxsIHVuZGVyIGh5ZHJhdWxpYyBzdHJ1Y3R1cmVzIiwiYXV0aG9yIjpbeyJmYW1pbHkiOiJIYXNzYW4iLCJnaXZlbiI6IldhcWVkIEhhbWVlZCIsInBhcnNlLW5hbWVzIjpmYWxzZSwiZHJvcHBpbmctcGFydGljbGUiOiIiLCJub24tZHJvcHBpbmctcGFydGljbGUiOiIifV0sImNvbnRhaW5lci10aXRsZSI6IkpvdXJuYWwgb2YgQXBwbGllZCBXYXRlciBFbmdpbmVlcmluZyBhbmQgUmVzZWFyY2giLCJET0kiOiIxMC4xMDgwLzIzMjQ5Njc2LjIwMTUuMTEwNTE2MSIsIklTU04iOiIyMzI0OTY3NiIsImlzc3VlZCI6eyJkYXRlLXBhcnRzIjpbWzIwMTcsMSwxXV19LCJwYWdlIjoiMjItMzAiLCJhYnN0cmFjdCI6IkEgZ2VuZXRpYyBhbGdvcml0aG0gKEdBKSBtb2RlbCBjb3VwbGVkIHdpdGggZmluaXRlIGVsZW1lbnQgbW9kZWxpbmcgd2FzIGRldmVsb3BlZCBoZXJlIHRvIGZpbmQgdGhlIG9wdGltYWwgdmFsdWVzIG9mIGluY2xpbmF0aW9uIGFuZ2xlIGFuZCBjdXRvZmYgbG9jYXRpb24gZm9yIGEgaHlkcmF1bGljIHN0cnVjdHVyZSBvZiBhIGdpdmVuIGN1dG9mZiBkZXB0aCB0byBmbG9vciBsZW5ndGggcmF0aW8uIFRoZSBvYmplY3RpdmUgZnVuY3Rpb24gdG8gYmUgbWluaW1pemVkIGlzIHRoZSBleGl0IGdyYWRpZW50IGZ1bmN0aW9uLiBUaGUgbWFpbiBjb25zdHJhaW50IG1vZGVscyBhcmUgdGhvc2UgdGhhdCBzYXRpc2Z5IGEgZmFjdG9yIG9mIHNhZmV0eSBhZ2FpbnN0IHVwbGlmdCBwcmVzc3VyZSB3aGljaCBjb3JyZXNwb25kIHdpdGggbWluaW11bSBmbG9vciB0aGlja25lc3MuIE1vcmUgdGhhbiAzNTAwIGRpZmZlcmVudCBjYXNlcyB3ZXJlIG1vZGVsZWQgYW5kIGFuYWx5emVkIHVzaW5nIFNFRVAyRCBtb2RlbGluZy4gU3RhdGlzdGljYWwgUHJvY2VkdXJlcyBmb3IgU29jaWFsIFNjaWVuY2VzIHNvZnR3YXJlIHdhcyB1c2VkIHRvIG9idGFpbiBhIG5vbmxpbmVhciByZWdyZXNzaW9uIG1vZGVsIGZvciBlc3RpbWF0aW5nIHByZXNzdXJlIGhlYWQgYXQgbm9kYWwgcG9pbnRzIGFuZCB0aGUgZXhpdCBncmFkaWVudHMgYmVoaW5kIGluY2xpbmVkIGN1dG9mZiB3YWxscyBmb3IgYSBnaXZlbiByZWxhdGl2ZSBkZXB0aCAoZC9iKSwgcmVsYXRpdmUgbG9jYXRpb24gKGIxL2IpIGFuZCBhbmdsZSBvZiBpbmNsaW5hdGlvbiAozrgpLCB1c2luZyB0aGUgZGF0YSBvYnRhaW5lZCBmcm9tIFNFRVAyRCBtb2RlbGluZy4gQSBNYXRsYWIgY29kZSB3YXMgdXNlZCB0byBwZXJmb3JtIGEgR0Egb3B0aW1pemF0aW9uIG1vZGVsaW5nLiBUaGUgcmVzdWx0cyBpbmRpY2F0ZWQgdGhhdCB0aGUgb3B0aW11bSBsb2NhdGlvbiBvZiBjdXRvZmYgaXMgYXQgdXBzdHJlYW0gd2l0aCBhbiBpbmNsaW5hdGlvbiBhbmdsZSBmcm9tIDU5wrAgdG8gNjjCsCBmb3IgYSAoZC9iKSBlcXVhbCB0byBvciBtb3JlIHRoYW4gMC40LiBGb3Igb3RoZXIgcmVsYXRpdmUgZGVwdGggdmFsdWVzIHN0dWRpZWQsIHRoZSBvcHRpbXVtIGxvY2F0aW9uIGlzIGF0IHRoZSBsYXN0IHRoaXJkIG9mIHRoZSBjb25jcmV0ZSBmbG9vci4gVGhlIG9idGFpbmVkIG9wdGltdW0gc29sdXRpb25zIHdlcmUgY29tcGFyZWQgd2l0aCB0aGUgU0VFUDJEIG1vZGVsaW5nIHRvIGZpbmQgdGhlIHVwbGlmdCBwcmVzc3VyZSBhbmQgZXhpdCBncmFkaWVudCBmb3IgdGhlIG9wdGltdW0gc29sdXRpb25zLiBWYWx1ZXMgZXN0aW1hdGVkIHdlcmUgZm91bmQgdG8gYmUgY29tcGFyYWJsZSB0byB0aGUgb2J0YWluZWQgdmFsdWVzIGZyb20gdGhlIEdBIG1vZGVsLiIsInB1Ymxpc2hlciI6IlRheWxvciBhbmQgRnJhbmNpcyBJbmMuIiwiaXNzdWUiOiIxIiwidm9sdW1lIjoiNSIsImNvbnRhaW5lci10aXRsZS1zaG9ydCI6IiJ9LCJpc1RlbXBvcmFyeSI6ZmFsc2V9XX0="/>
          <w:id w:val="420530178"/>
          <w:placeholder>
            <w:docPart w:val="DefaultPlaceholder_-1854013440"/>
          </w:placeholder>
        </w:sdtPr>
        <w:sdtContent>
          <w:r w:rsidR="00A3774C" w:rsidRPr="00A3774C">
            <w:rPr>
              <w:rFonts w:asciiTheme="majorBidi" w:hAnsiTheme="majorBidi" w:cstheme="majorBidi"/>
              <w:color w:val="000000"/>
              <w:sz w:val="24"/>
              <w:szCs w:val="24"/>
            </w:rPr>
            <w:t>[72]</w:t>
          </w:r>
        </w:sdtContent>
      </w:sdt>
      <w:r w:rsidR="007C2866">
        <w:rPr>
          <w:rFonts w:asciiTheme="majorBidi" w:hAnsiTheme="majorBidi" w:cstheme="majorBidi"/>
          <w:sz w:val="24"/>
          <w:szCs w:val="24"/>
        </w:rPr>
        <w:t>s</w:t>
      </w:r>
      <w:r>
        <w:rPr>
          <w:rFonts w:asciiTheme="majorBidi" w:hAnsiTheme="majorBidi" w:cstheme="majorBidi"/>
          <w:sz w:val="24"/>
          <w:szCs w:val="24"/>
        </w:rPr>
        <w:t xml:space="preserve">tudied the </w:t>
      </w:r>
      <w:r w:rsidR="00DE7227">
        <w:rPr>
          <w:rFonts w:asciiTheme="majorBidi" w:hAnsiTheme="majorBidi" w:cstheme="majorBidi"/>
          <w:sz w:val="24"/>
          <w:szCs w:val="24"/>
        </w:rPr>
        <w:t>detection</w:t>
      </w:r>
      <w:r w:rsidR="00075E16">
        <w:rPr>
          <w:rFonts w:asciiTheme="majorBidi" w:hAnsiTheme="majorBidi" w:cstheme="majorBidi"/>
          <w:sz w:val="24"/>
          <w:szCs w:val="24"/>
        </w:rPr>
        <w:t xml:space="preserve"> optimum design</w:t>
      </w:r>
      <w:r>
        <w:rPr>
          <w:rFonts w:asciiTheme="majorBidi" w:hAnsiTheme="majorBidi" w:cstheme="majorBidi"/>
          <w:sz w:val="24"/>
          <w:szCs w:val="24"/>
        </w:rPr>
        <w:t xml:space="preserve"> of the sheet pile position </w:t>
      </w:r>
      <w:r w:rsidR="00075E16">
        <w:rPr>
          <w:rFonts w:asciiTheme="majorBidi" w:hAnsiTheme="majorBidi" w:cstheme="majorBidi"/>
          <w:sz w:val="24"/>
          <w:szCs w:val="24"/>
        </w:rPr>
        <w:t xml:space="preserve">and inclination under the barrage </w:t>
      </w:r>
      <w:r w:rsidR="00825897">
        <w:rPr>
          <w:rFonts w:asciiTheme="majorBidi" w:hAnsiTheme="majorBidi" w:cstheme="majorBidi"/>
          <w:sz w:val="24"/>
          <w:szCs w:val="24"/>
        </w:rPr>
        <w:t>by</w:t>
      </w:r>
      <w:r w:rsidR="00075E16">
        <w:rPr>
          <w:rFonts w:asciiTheme="majorBidi" w:hAnsiTheme="majorBidi" w:cstheme="majorBidi"/>
          <w:sz w:val="24"/>
          <w:szCs w:val="24"/>
        </w:rPr>
        <w:t xml:space="preserve"> using </w:t>
      </w:r>
      <w:r w:rsidR="00680BC4">
        <w:rPr>
          <w:rFonts w:asciiTheme="majorBidi" w:hAnsiTheme="majorBidi" w:cstheme="majorBidi"/>
          <w:sz w:val="24"/>
          <w:szCs w:val="24"/>
        </w:rPr>
        <w:t xml:space="preserve">a </w:t>
      </w:r>
      <w:r w:rsidR="00075E16" w:rsidRPr="00075E16">
        <w:rPr>
          <w:rFonts w:asciiTheme="majorBidi" w:hAnsiTheme="majorBidi" w:cstheme="majorBidi"/>
          <w:sz w:val="24"/>
          <w:szCs w:val="24"/>
        </w:rPr>
        <w:t>genetic algorithm (GA) model coupled with finite element modeling</w:t>
      </w:r>
      <w:r w:rsidR="00DE7227">
        <w:rPr>
          <w:rFonts w:asciiTheme="majorBidi" w:hAnsiTheme="majorBidi" w:cstheme="majorBidi"/>
          <w:sz w:val="24"/>
          <w:szCs w:val="24"/>
        </w:rPr>
        <w:t xml:space="preserve">. More than 3500 different cases were </w:t>
      </w:r>
      <w:r w:rsidR="00825897">
        <w:rPr>
          <w:rFonts w:asciiTheme="majorBidi" w:hAnsiTheme="majorBidi" w:cstheme="majorBidi"/>
          <w:sz w:val="24"/>
          <w:szCs w:val="24"/>
        </w:rPr>
        <w:t>analyzed</w:t>
      </w:r>
      <w:r w:rsidR="00DE7227">
        <w:rPr>
          <w:rFonts w:asciiTheme="majorBidi" w:hAnsiTheme="majorBidi" w:cstheme="majorBidi"/>
          <w:sz w:val="24"/>
          <w:szCs w:val="24"/>
        </w:rPr>
        <w:t xml:space="preserve"> to detect the optimum exit gradient and minimum uplift pressure with minimum concrete floor thickness</w:t>
      </w:r>
      <w:r w:rsidR="0048553A" w:rsidRPr="0048553A">
        <w:rPr>
          <w:rFonts w:asciiTheme="majorBidi" w:hAnsiTheme="majorBidi" w:cstheme="majorBidi"/>
          <w:sz w:val="24"/>
          <w:szCs w:val="24"/>
        </w:rPr>
        <w:t>. The investigation focused on different scenarios involving the differential head (</w:t>
      </w:r>
      <w:r w:rsidR="005208B9" w:rsidRPr="00EA2B6F">
        <w:rPr>
          <w:rFonts w:asciiTheme="majorBidi" w:hAnsiTheme="majorBidi" w:cstheme="majorBidi"/>
          <w:b/>
          <w:bCs/>
          <w:i/>
          <w:iCs/>
          <w:sz w:val="24"/>
          <w:szCs w:val="24"/>
        </w:rPr>
        <w:t>H</w:t>
      </w:r>
      <w:r w:rsidR="0048553A" w:rsidRPr="0048553A">
        <w:rPr>
          <w:rFonts w:asciiTheme="majorBidi" w:hAnsiTheme="majorBidi" w:cstheme="majorBidi"/>
          <w:sz w:val="24"/>
          <w:szCs w:val="24"/>
        </w:rPr>
        <w:t>) across a range of values (1 to 10 meters). Additionally, six distinct depth-to-floor length ratios (</w:t>
      </w:r>
      <w:r w:rsidR="0048553A" w:rsidRPr="00EA2B6F">
        <w:rPr>
          <w:rFonts w:asciiTheme="majorBidi" w:hAnsiTheme="majorBidi" w:cstheme="majorBidi"/>
          <w:b/>
          <w:bCs/>
          <w:i/>
          <w:iCs/>
          <w:sz w:val="24"/>
          <w:szCs w:val="24"/>
        </w:rPr>
        <w:t>d/b</w:t>
      </w:r>
      <w:r w:rsidR="0048553A" w:rsidRPr="0048553A">
        <w:rPr>
          <w:rFonts w:asciiTheme="majorBidi" w:hAnsiTheme="majorBidi" w:cstheme="majorBidi"/>
          <w:sz w:val="24"/>
          <w:szCs w:val="24"/>
        </w:rPr>
        <w:t>) of the cutoff were examined, spanning from 0.1 to 0.6.</w:t>
      </w:r>
      <w:r w:rsidR="0048553A">
        <w:rPr>
          <w:rFonts w:asciiTheme="majorBidi" w:hAnsiTheme="majorBidi" w:cstheme="majorBidi"/>
          <w:sz w:val="24"/>
          <w:szCs w:val="24"/>
        </w:rPr>
        <w:t xml:space="preserve"> </w:t>
      </w:r>
      <w:r w:rsidR="0048553A" w:rsidRPr="0048553A">
        <w:rPr>
          <w:rFonts w:asciiTheme="majorBidi" w:hAnsiTheme="majorBidi" w:cstheme="majorBidi"/>
          <w:sz w:val="24"/>
          <w:szCs w:val="24"/>
        </w:rPr>
        <w:t>For each depth-to-floor length ratio (</w:t>
      </w:r>
      <w:r w:rsidR="0048553A" w:rsidRPr="00F01FFD">
        <w:rPr>
          <w:rFonts w:asciiTheme="majorBidi" w:hAnsiTheme="majorBidi" w:cstheme="majorBidi"/>
          <w:b/>
          <w:bCs/>
          <w:i/>
          <w:iCs/>
          <w:sz w:val="24"/>
          <w:szCs w:val="24"/>
        </w:rPr>
        <w:t>d/b</w:t>
      </w:r>
      <w:r w:rsidR="0048553A" w:rsidRPr="0048553A">
        <w:rPr>
          <w:rFonts w:asciiTheme="majorBidi" w:hAnsiTheme="majorBidi" w:cstheme="majorBidi"/>
          <w:sz w:val="24"/>
          <w:szCs w:val="24"/>
        </w:rPr>
        <w:t>), the study explored six different cutoff locations (</w:t>
      </w:r>
      <w:r w:rsidR="0048553A" w:rsidRPr="00EA2B6F">
        <w:rPr>
          <w:rFonts w:asciiTheme="majorBidi" w:hAnsiTheme="majorBidi" w:cstheme="majorBidi"/>
          <w:b/>
          <w:bCs/>
          <w:i/>
          <w:iCs/>
          <w:sz w:val="24"/>
          <w:szCs w:val="24"/>
        </w:rPr>
        <w:t>b1/b</w:t>
      </w:r>
      <w:r w:rsidR="0048553A" w:rsidRPr="0048553A">
        <w:rPr>
          <w:rFonts w:asciiTheme="majorBidi" w:hAnsiTheme="majorBidi" w:cstheme="majorBidi"/>
          <w:sz w:val="24"/>
          <w:szCs w:val="24"/>
        </w:rPr>
        <w:t>) with location ratios of 0.0, 0.2, 0.4, 0.6, 0.8, and 1. Within each location ratio, the analysis considered 10 inclined angles (</w:t>
      </w:r>
      <w:r w:rsidR="0048553A" w:rsidRPr="00196223">
        <w:rPr>
          <w:rFonts w:asciiTheme="majorBidi" w:hAnsiTheme="majorBidi" w:cstheme="majorBidi"/>
          <w:b/>
          <w:bCs/>
          <w:i/>
          <w:iCs/>
          <w:sz w:val="24"/>
          <w:szCs w:val="24"/>
        </w:rPr>
        <w:t>θ</w:t>
      </w:r>
      <w:r w:rsidR="0048553A" w:rsidRPr="0048553A">
        <w:rPr>
          <w:rFonts w:asciiTheme="majorBidi" w:hAnsiTheme="majorBidi" w:cstheme="majorBidi"/>
          <w:sz w:val="24"/>
          <w:szCs w:val="24"/>
        </w:rPr>
        <w:t>) at intervals of 15°, covering a range from 15° to 165°. These investigations were carried out in the context of isotropic homogeneous soil, where the coefficient of permeability was 30 m/year. The extensive set of runs aimed to capture a thorough understanding of the system under various conditions</w:t>
      </w:r>
      <w:r w:rsidR="00825897">
        <w:rPr>
          <w:rFonts w:asciiTheme="majorBidi" w:hAnsiTheme="majorBidi" w:cstheme="majorBidi"/>
          <w:sz w:val="24"/>
          <w:szCs w:val="24"/>
        </w:rPr>
        <w:t xml:space="preserve"> The model of the boundary and foundation properties is shown below</w:t>
      </w:r>
      <w:r w:rsidR="0048553A">
        <w:rPr>
          <w:rFonts w:asciiTheme="majorBidi" w:hAnsiTheme="majorBidi" w:cstheme="majorBidi"/>
          <w:sz w:val="24"/>
          <w:szCs w:val="24"/>
        </w:rPr>
        <w:t>.</w:t>
      </w:r>
      <w:r w:rsidR="0048553A" w:rsidRPr="0048553A">
        <w:rPr>
          <w:rFonts w:asciiTheme="majorBidi" w:hAnsiTheme="majorBidi" w:cstheme="majorBidi"/>
          <w:sz w:val="24"/>
          <w:szCs w:val="24"/>
        </w:rPr>
        <w:t xml:space="preserve"> </w:t>
      </w:r>
      <w:r w:rsidR="0048553A" w:rsidRPr="00E32220">
        <w:rPr>
          <w:rFonts w:asciiTheme="majorBidi" w:hAnsiTheme="majorBidi" w:cstheme="majorBidi"/>
          <w:sz w:val="24"/>
          <w:szCs w:val="24"/>
        </w:rPr>
        <w:t>Indeed, the cutoff's impact is distinct depending on its location. Upstream positions experience a significant reduction in uplift pressure with only a minor influence on the exit gradient. Conversely, downstream placements effectively decrease the exit gradient but concurrently elevate uplift pressure beneath hydraulic structures</w:t>
      </w:r>
      <w:r w:rsidR="0048553A">
        <w:rPr>
          <w:rFonts w:asciiTheme="majorBidi" w:hAnsiTheme="majorBidi" w:cstheme="majorBidi"/>
          <w:sz w:val="24"/>
          <w:szCs w:val="24"/>
          <w:lang w:bidi="ar-IQ"/>
        </w:rPr>
        <w:t>.</w:t>
      </w:r>
      <w:r w:rsidR="00D1186E">
        <w:rPr>
          <w:rFonts w:asciiTheme="majorBidi" w:hAnsiTheme="majorBidi" w:cstheme="majorBidi"/>
          <w:sz w:val="24"/>
          <w:szCs w:val="24"/>
          <w:lang w:bidi="ar-IQ"/>
        </w:rPr>
        <w:t xml:space="preserve"> This equation below used to detection:</w:t>
      </w:r>
    </w:p>
    <w:p w14:paraId="13AE54AB" w14:textId="5020BCE5" w:rsidR="00CF5759" w:rsidRDefault="00CF5759" w:rsidP="00CF5759">
      <w:pPr>
        <w:spacing w:after="0"/>
        <w:jc w:val="right"/>
        <w:rPr>
          <w:rFonts w:asciiTheme="majorBidi" w:eastAsiaTheme="minorEastAsia" w:hAnsiTheme="majorBidi" w:cstheme="majorBidi"/>
          <w:b/>
          <w:bCs/>
          <w:i/>
          <w:iCs/>
          <w:sz w:val="24"/>
          <w:szCs w:val="24"/>
        </w:rPr>
      </w:pPr>
      <w:r w:rsidRPr="00CF5759">
        <w:rPr>
          <w:rFonts w:asciiTheme="majorBidi" w:hAnsiTheme="majorBidi" w:cstheme="majorBidi"/>
          <w:b/>
          <w:bCs/>
          <w:i/>
          <w:iCs/>
          <w:sz w:val="24"/>
          <w:szCs w:val="24"/>
        </w:rPr>
        <w:t>Min (</w:t>
      </w:r>
      <m:oMath>
        <m:f>
          <m:fPr>
            <m:ctrlPr>
              <w:rPr>
                <w:rFonts w:ascii="Cambria Math" w:hAnsi="Cambria Math" w:cstheme="majorBidi"/>
                <w:b/>
                <w:bCs/>
                <w:i/>
                <w:iCs/>
                <w:sz w:val="24"/>
                <w:szCs w:val="24"/>
              </w:rPr>
            </m:ctrlPr>
          </m:fPr>
          <m:num>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g d</m:t>
                </m:r>
              </m:sub>
            </m:sSub>
          </m:num>
          <m:den>
            <m:r>
              <m:rPr>
                <m:sty m:val="bi"/>
              </m:rPr>
              <w:rPr>
                <w:rFonts w:ascii="Cambria Math" w:hAnsi="Cambria Math" w:cstheme="majorBidi"/>
                <w:sz w:val="24"/>
                <w:szCs w:val="24"/>
              </w:rPr>
              <m:t>H</m:t>
            </m:r>
          </m:den>
        </m:f>
        <m:r>
          <m:rPr>
            <m:sty m:val="bi"/>
          </m:rPr>
          <w:rPr>
            <w:rFonts w:ascii="Cambria Math" w:hAnsi="Cambria Math" w:cstheme="majorBidi"/>
            <w:sz w:val="24"/>
            <w:szCs w:val="24"/>
          </w:rPr>
          <m:t>)=f(</m:t>
        </m:r>
        <m:f>
          <m:fPr>
            <m:ctrlPr>
              <w:rPr>
                <w:rFonts w:ascii="Cambria Math" w:hAnsi="Cambria Math" w:cstheme="majorBidi"/>
                <w:b/>
                <w:bCs/>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r>
          <m:rPr>
            <m:sty m:val="bi"/>
          </m:rPr>
          <w:rPr>
            <w:rFonts w:ascii="Cambria Math" w:hAnsi="Cambria Math" w:cstheme="majorBidi"/>
            <w:sz w:val="24"/>
            <w:szCs w:val="24"/>
          </w:rPr>
          <m:t>,Ɵ)</m:t>
        </m:r>
      </m:oMath>
      <w:r>
        <w:rPr>
          <w:rFonts w:asciiTheme="majorBidi" w:eastAsiaTheme="minorEastAsia" w:hAnsiTheme="majorBidi" w:cstheme="majorBidi"/>
          <w:b/>
          <w:bCs/>
          <w:i/>
          <w:iCs/>
          <w:sz w:val="24"/>
          <w:szCs w:val="24"/>
        </w:rPr>
        <w:t xml:space="preserve">                                              </w:t>
      </w:r>
      <w:r w:rsidR="008D77C0">
        <w:rPr>
          <w:rFonts w:asciiTheme="majorBidi" w:eastAsiaTheme="minorEastAsia" w:hAnsiTheme="majorBidi" w:cstheme="majorBidi"/>
          <w:b/>
          <w:bCs/>
          <w:i/>
          <w:iCs/>
          <w:sz w:val="24"/>
          <w:szCs w:val="24"/>
        </w:rPr>
        <w:t xml:space="preserve"> </w:t>
      </w:r>
      <w:r w:rsidR="00C52813">
        <w:rPr>
          <w:rFonts w:asciiTheme="majorBidi" w:eastAsiaTheme="minorEastAsia" w:hAnsiTheme="majorBidi" w:cstheme="majorBidi"/>
          <w:b/>
          <w:bCs/>
          <w:i/>
          <w:iCs/>
          <w:sz w:val="24"/>
          <w:szCs w:val="24"/>
        </w:rPr>
        <w:t>eq</w:t>
      </w:r>
      <w:r w:rsidR="008D77C0">
        <w:rPr>
          <w:rFonts w:asciiTheme="majorBidi" w:eastAsiaTheme="minorEastAsia" w:hAnsiTheme="majorBidi" w:cstheme="majorBidi"/>
          <w:b/>
          <w:bCs/>
          <w:i/>
          <w:iCs/>
          <w:sz w:val="24"/>
          <w:szCs w:val="24"/>
        </w:rPr>
        <w:t xml:space="preserve"> (</w:t>
      </w:r>
      <w:r w:rsidR="00B50D90">
        <w:rPr>
          <w:rFonts w:asciiTheme="majorBidi" w:eastAsiaTheme="minorEastAsia" w:hAnsiTheme="majorBidi" w:cstheme="majorBidi"/>
          <w:b/>
          <w:bCs/>
          <w:i/>
          <w:iCs/>
          <w:sz w:val="24"/>
          <w:szCs w:val="24"/>
        </w:rPr>
        <w:t>9</w:t>
      </w:r>
      <w:r>
        <w:rPr>
          <w:rFonts w:asciiTheme="majorBidi" w:eastAsiaTheme="minorEastAsia" w:hAnsiTheme="majorBidi" w:cstheme="majorBidi"/>
          <w:b/>
          <w:bCs/>
          <w:i/>
          <w:iCs/>
          <w:sz w:val="24"/>
          <w:szCs w:val="24"/>
        </w:rPr>
        <w:t>)</w:t>
      </w:r>
    </w:p>
    <w:p w14:paraId="2FCD85B3" w14:textId="485ED86F" w:rsidR="00C52813" w:rsidRPr="00C52813" w:rsidRDefault="00000000" w:rsidP="003E35D3">
      <w:pPr>
        <w:spacing w:after="0"/>
        <w:rPr>
          <w:rFonts w:asciiTheme="majorBidi" w:eastAsiaTheme="minorEastAsia" w:hAnsiTheme="majorBidi" w:cstheme="majorBidi"/>
          <w:b/>
          <w:i/>
          <w:sz w:val="24"/>
          <w:szCs w:val="24"/>
        </w:rPr>
      </w:pPr>
      <m:oMathPara>
        <m:oMath>
          <m:d>
            <m:dPr>
              <m:ctrlPr>
                <w:rPr>
                  <w:rFonts w:ascii="Cambria Math" w:hAnsi="Cambria Math" w:cstheme="majorBidi"/>
                  <w:b/>
                  <w:i/>
                  <w:sz w:val="24"/>
                  <w:szCs w:val="24"/>
                </w:rPr>
              </m:ctrlPr>
            </m:dPr>
            <m:e>
              <m:f>
                <m:fPr>
                  <m:ctrlPr>
                    <w:rPr>
                      <w:rFonts w:ascii="Cambria Math" w:hAnsi="Cambria Math" w:cstheme="majorBidi"/>
                      <w:b/>
                      <w:bCs/>
                      <w:i/>
                      <w:iCs/>
                      <w:sz w:val="24"/>
                      <w:szCs w:val="24"/>
                    </w:rPr>
                  </m:ctrlPr>
                </m:fPr>
                <m:num>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g d</m:t>
                      </m:r>
                    </m:sub>
                  </m:sSub>
                </m:num>
                <m:den>
                  <m:r>
                    <m:rPr>
                      <m:sty m:val="bi"/>
                    </m:rPr>
                    <w:rPr>
                      <w:rFonts w:ascii="Cambria Math" w:hAnsi="Cambria Math" w:cstheme="majorBidi"/>
                      <w:sz w:val="24"/>
                      <w:szCs w:val="24"/>
                    </w:rPr>
                    <m:t>H</m:t>
                  </m:r>
                </m:den>
              </m:f>
            </m:e>
          </m:d>
          <m:r>
            <m:rPr>
              <m:sty m:val="bi"/>
            </m:rPr>
            <w:rPr>
              <w:rFonts w:ascii="Cambria Math" w:hAnsi="Cambria Math" w:cstheme="majorBidi"/>
              <w:sz w:val="24"/>
              <w:szCs w:val="24"/>
            </w:rPr>
            <m:t>=C</m:t>
          </m:r>
          <m:r>
            <m:rPr>
              <m:sty m:val="bi"/>
            </m:rPr>
            <w:rPr>
              <w:rFonts w:ascii="Cambria Math" w:hAnsi="Cambria Math" w:cstheme="majorBidi"/>
              <w:sz w:val="24"/>
              <w:szCs w:val="24"/>
            </w:rPr>
            <m:t>0+C</m:t>
          </m:r>
          <m:r>
            <m:rPr>
              <m:sty m:val="bi"/>
            </m:rPr>
            <w:rPr>
              <w:rFonts w:ascii="Cambria Math" w:hAnsi="Cambria Math" w:cstheme="majorBidi"/>
              <w:sz w:val="24"/>
              <w:szCs w:val="24"/>
            </w:rPr>
            <m:t>1</m:t>
          </m:r>
          <m:sSub>
            <m:sSubPr>
              <m:ctrlPr>
                <w:rPr>
                  <w:rFonts w:ascii="Cambria Math" w:eastAsiaTheme="minorEastAsia" w:hAnsi="Cambria Math" w:cstheme="majorBidi"/>
                  <w:b/>
                  <w:i/>
                  <w:sz w:val="24"/>
                  <w:szCs w:val="24"/>
                </w:rPr>
              </m:ctrlPr>
            </m:sSubPr>
            <m:e>
              <m:r>
                <m:rPr>
                  <m:sty m:val="bi"/>
                </m:rPr>
                <w:rPr>
                  <w:rFonts w:ascii="Cambria Math" w:eastAsiaTheme="minorEastAsia" w:hAnsi="Cambria Math" w:cstheme="majorBidi"/>
                  <w:sz w:val="24"/>
                  <w:szCs w:val="24"/>
                </w:rPr>
                <m:t>Ɵ</m:t>
              </m:r>
            </m:e>
            <m:sub>
              <m:r>
                <m:rPr>
                  <m:sty m:val="bi"/>
                </m:rPr>
                <w:rPr>
                  <w:rFonts w:ascii="Cambria Math" w:eastAsiaTheme="minorEastAsia" w:hAnsi="Cambria Math" w:cstheme="majorBidi"/>
                  <w:sz w:val="24"/>
                  <w:szCs w:val="24"/>
                </w:rPr>
                <m:t>1</m:t>
              </m:r>
            </m:sub>
          </m:sSub>
          <m:r>
            <m:rPr>
              <m:sty m:val="bi"/>
            </m:rPr>
            <w:rPr>
              <w:rFonts w:ascii="Cambria Math" w:hAnsi="Cambria Math" w:cstheme="majorBidi"/>
              <w:sz w:val="24"/>
              <w:szCs w:val="24"/>
            </w:rPr>
            <m:t>+C</m:t>
          </m:r>
          <m:r>
            <m:rPr>
              <m:sty m:val="bi"/>
            </m:rPr>
            <w:rPr>
              <w:rFonts w:ascii="Cambria Math" w:hAnsi="Cambria Math" w:cstheme="majorBidi"/>
              <w:sz w:val="24"/>
              <w:szCs w:val="24"/>
            </w:rPr>
            <m:t>2</m:t>
          </m:r>
          <m:d>
            <m:dPr>
              <m:ctrlPr>
                <w:rPr>
                  <w:rFonts w:ascii="Cambria Math" w:hAnsi="Cambria Math" w:cstheme="majorBidi"/>
                  <w:b/>
                  <w:i/>
                  <w:sz w:val="24"/>
                  <w:szCs w:val="24"/>
                </w:rPr>
              </m:ctrlPr>
            </m:dPr>
            <m:e>
              <m:f>
                <m:fPr>
                  <m:ctrlPr>
                    <w:rPr>
                      <w:rFonts w:ascii="Cambria Math" w:hAnsi="Cambria Math" w:cstheme="majorBidi"/>
                      <w:b/>
                      <w:bCs/>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e>
          </m:d>
          <m:r>
            <m:rPr>
              <m:sty m:val="bi"/>
            </m:rPr>
            <w:rPr>
              <w:rFonts w:ascii="Cambria Math" w:hAnsi="Cambria Math" w:cstheme="majorBidi"/>
              <w:sz w:val="24"/>
              <w:szCs w:val="24"/>
            </w:rPr>
            <m:t>+C</m:t>
          </m:r>
          <m:r>
            <m:rPr>
              <m:sty m:val="bi"/>
            </m:rPr>
            <w:rPr>
              <w:rFonts w:ascii="Cambria Math" w:hAnsi="Cambria Math" w:cstheme="majorBidi"/>
              <w:sz w:val="24"/>
              <w:szCs w:val="24"/>
            </w:rPr>
            <m:t>3</m:t>
          </m:r>
          <m:sSup>
            <m:sSupPr>
              <m:ctrlPr>
                <w:rPr>
                  <w:rFonts w:ascii="Cambria Math" w:eastAsiaTheme="minorEastAsia" w:hAnsi="Cambria Math" w:cstheme="majorBidi"/>
                  <w:b/>
                  <w:bCs/>
                  <w:i/>
                  <w:iCs/>
                  <w:sz w:val="24"/>
                  <w:szCs w:val="24"/>
                </w:rPr>
              </m:ctrlPr>
            </m:sSupPr>
            <m:e>
              <m:r>
                <m:rPr>
                  <m:sty m:val="bi"/>
                </m:rPr>
                <w:rPr>
                  <w:rFonts w:ascii="Cambria Math" w:eastAsiaTheme="minorEastAsia" w:hAnsi="Cambria Math" w:cstheme="majorBidi"/>
                  <w:sz w:val="24"/>
                  <w:szCs w:val="24"/>
                </w:rPr>
                <m:t>Ɵ</m:t>
              </m:r>
            </m:e>
            <m:sup>
              <m:r>
                <m:rPr>
                  <m:sty m:val="bi"/>
                </m:rPr>
                <w:rPr>
                  <w:rFonts w:ascii="Cambria Math" w:eastAsiaTheme="minorEastAsia" w:hAnsi="Cambria Math" w:cstheme="majorBidi"/>
                  <w:sz w:val="24"/>
                  <w:szCs w:val="24"/>
                </w:rPr>
                <m:t>2</m:t>
              </m:r>
            </m:sup>
          </m:sSup>
          <m:r>
            <m:rPr>
              <m:sty m:val="bi"/>
            </m:rPr>
            <w:rPr>
              <w:rFonts w:ascii="Cambria Math" w:hAnsi="Cambria Math" w:cstheme="majorBidi"/>
              <w:sz w:val="24"/>
              <w:szCs w:val="24"/>
            </w:rPr>
            <m:t>+C</m:t>
          </m:r>
          <m:r>
            <m:rPr>
              <m:sty m:val="bi"/>
            </m:rPr>
            <w:rPr>
              <w:rFonts w:ascii="Cambria Math" w:hAnsi="Cambria Math" w:cstheme="majorBidi"/>
              <w:sz w:val="24"/>
              <w:szCs w:val="24"/>
            </w:rPr>
            <m:t>4</m:t>
          </m:r>
          <m:sSup>
            <m:sSupPr>
              <m:ctrlPr>
                <w:rPr>
                  <w:rFonts w:ascii="Cambria Math" w:hAnsi="Cambria Math" w:cstheme="majorBidi"/>
                  <w:b/>
                  <w:i/>
                  <w:sz w:val="24"/>
                  <w:szCs w:val="24"/>
                </w:rPr>
              </m:ctrlPr>
            </m:sSupPr>
            <m:e>
              <m:d>
                <m:dPr>
                  <m:ctrlPr>
                    <w:rPr>
                      <w:rFonts w:ascii="Cambria Math" w:hAnsi="Cambria Math" w:cstheme="majorBidi"/>
                      <w:b/>
                      <w:i/>
                      <w:sz w:val="24"/>
                      <w:szCs w:val="24"/>
                    </w:rPr>
                  </m:ctrlPr>
                </m:dPr>
                <m:e>
                  <m:f>
                    <m:fPr>
                      <m:ctrlPr>
                        <w:rPr>
                          <w:rFonts w:ascii="Cambria Math" w:hAnsi="Cambria Math" w:cstheme="majorBidi"/>
                          <w:b/>
                          <w:bCs/>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e>
              </m:d>
            </m:e>
            <m:sup>
              <m:r>
                <m:rPr>
                  <m:sty m:val="bi"/>
                </m:rPr>
                <w:rPr>
                  <w:rFonts w:ascii="Cambria Math" w:hAnsi="Cambria Math" w:cstheme="majorBidi"/>
                  <w:sz w:val="24"/>
                  <w:szCs w:val="24"/>
                </w:rPr>
                <m:t>2</m:t>
              </m:r>
            </m:sup>
          </m:sSup>
          <m:r>
            <m:rPr>
              <m:sty m:val="bi"/>
            </m:rPr>
            <w:rPr>
              <w:rFonts w:ascii="Cambria Math" w:hAnsi="Cambria Math" w:cstheme="majorBidi"/>
              <w:sz w:val="24"/>
              <w:szCs w:val="24"/>
            </w:rPr>
            <m:t>+C</m:t>
          </m:r>
          <m:r>
            <m:rPr>
              <m:sty m:val="bi"/>
            </m:rPr>
            <w:rPr>
              <w:rFonts w:ascii="Cambria Math" w:hAnsi="Cambria Math" w:cstheme="majorBidi"/>
              <w:sz w:val="24"/>
              <w:szCs w:val="24"/>
            </w:rPr>
            <m:t>5Ɵ</m:t>
          </m:r>
          <m:sSup>
            <m:sSupPr>
              <m:ctrlPr>
                <w:rPr>
                  <w:rFonts w:ascii="Cambria Math" w:hAnsi="Cambria Math" w:cstheme="majorBidi"/>
                  <w:b/>
                  <w:i/>
                  <w:sz w:val="24"/>
                  <w:szCs w:val="24"/>
                </w:rPr>
              </m:ctrlPr>
            </m:sSupPr>
            <m:e>
              <m:d>
                <m:dPr>
                  <m:ctrlPr>
                    <w:rPr>
                      <w:rFonts w:ascii="Cambria Math" w:hAnsi="Cambria Math" w:cstheme="majorBidi"/>
                      <w:b/>
                      <w:i/>
                      <w:sz w:val="24"/>
                      <w:szCs w:val="24"/>
                    </w:rPr>
                  </m:ctrlPr>
                </m:dPr>
                <m:e>
                  <m:f>
                    <m:fPr>
                      <m:ctrlPr>
                        <w:rPr>
                          <w:rFonts w:ascii="Cambria Math" w:hAnsi="Cambria Math" w:cstheme="majorBidi"/>
                          <w:b/>
                          <w:bCs/>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e>
              </m:d>
            </m:e>
            <m:sup>
              <m:r>
                <m:rPr>
                  <m:sty m:val="bi"/>
                </m:rPr>
                <w:rPr>
                  <w:rFonts w:ascii="Cambria Math" w:hAnsi="Cambria Math" w:cstheme="majorBidi"/>
                  <w:sz w:val="24"/>
                  <w:szCs w:val="24"/>
                </w:rPr>
                <m:t>2</m:t>
              </m:r>
            </m:sup>
          </m:sSup>
        </m:oMath>
      </m:oMathPara>
    </w:p>
    <w:p w14:paraId="666B687B" w14:textId="53DE81E8" w:rsidR="003E35D3" w:rsidRDefault="003A1F81" w:rsidP="00C52813">
      <w:pPr>
        <w:spacing w:after="0"/>
        <w:jc w:val="right"/>
        <w:rPr>
          <w:rFonts w:asciiTheme="majorBidi" w:eastAsiaTheme="minorEastAsia" w:hAnsiTheme="majorBidi" w:cstheme="majorBidi"/>
          <w:b/>
          <w:i/>
          <w:sz w:val="24"/>
          <w:szCs w:val="24"/>
        </w:rPr>
      </w:pPr>
      <m:oMath>
        <m:r>
          <m:rPr>
            <m:sty m:val="bi"/>
          </m:rPr>
          <w:rPr>
            <w:rFonts w:ascii="Cambria Math" w:hAnsi="Cambria Math" w:cstheme="majorBidi"/>
            <w:sz w:val="24"/>
            <w:szCs w:val="24"/>
          </w:rPr>
          <m:t>+C</m:t>
        </m:r>
        <m:r>
          <m:rPr>
            <m:sty m:val="bi"/>
          </m:rPr>
          <w:rPr>
            <w:rFonts w:ascii="Cambria Math" w:hAnsi="Cambria Math" w:cstheme="majorBidi"/>
            <w:sz w:val="24"/>
            <w:szCs w:val="24"/>
          </w:rPr>
          <m:t>6</m:t>
        </m:r>
        <m:sSup>
          <m:sSupPr>
            <m:ctrlPr>
              <w:rPr>
                <w:rFonts w:ascii="Cambria Math" w:eastAsiaTheme="minorEastAsia" w:hAnsi="Cambria Math" w:cstheme="majorBidi"/>
                <w:b/>
                <w:bCs/>
                <w:i/>
                <w:iCs/>
                <w:sz w:val="24"/>
                <w:szCs w:val="24"/>
              </w:rPr>
            </m:ctrlPr>
          </m:sSupPr>
          <m:e>
            <m:r>
              <m:rPr>
                <m:sty m:val="bi"/>
              </m:rPr>
              <w:rPr>
                <w:rFonts w:ascii="Cambria Math" w:eastAsiaTheme="minorEastAsia" w:hAnsi="Cambria Math" w:cstheme="majorBidi"/>
                <w:sz w:val="24"/>
                <w:szCs w:val="24"/>
              </w:rPr>
              <m:t>Ɵ</m:t>
            </m:r>
          </m:e>
          <m:sup>
            <m:r>
              <m:rPr>
                <m:sty m:val="bi"/>
              </m:rPr>
              <w:rPr>
                <w:rFonts w:ascii="Cambria Math" w:eastAsiaTheme="minorEastAsia" w:hAnsi="Cambria Math" w:cstheme="majorBidi"/>
                <w:sz w:val="24"/>
                <w:szCs w:val="24"/>
              </w:rPr>
              <m:t>3</m:t>
            </m:r>
          </m:sup>
        </m:sSup>
        <m:r>
          <m:rPr>
            <m:sty m:val="bi"/>
          </m:rPr>
          <w:rPr>
            <w:rFonts w:ascii="Cambria Math" w:hAnsi="Cambria Math" w:cstheme="majorBidi"/>
            <w:sz w:val="24"/>
            <w:szCs w:val="24"/>
          </w:rPr>
          <m:t>+C</m:t>
        </m:r>
        <m:r>
          <m:rPr>
            <m:sty m:val="bi"/>
          </m:rPr>
          <w:rPr>
            <w:rFonts w:ascii="Cambria Math" w:hAnsi="Cambria Math" w:cstheme="majorBidi"/>
            <w:sz w:val="24"/>
            <w:szCs w:val="24"/>
          </w:rPr>
          <m:t>7</m:t>
        </m:r>
        <m:sSup>
          <m:sSupPr>
            <m:ctrlPr>
              <w:rPr>
                <w:rFonts w:ascii="Cambria Math" w:hAnsi="Cambria Math" w:cstheme="majorBidi"/>
                <w:b/>
                <w:i/>
                <w:sz w:val="24"/>
                <w:szCs w:val="24"/>
              </w:rPr>
            </m:ctrlPr>
          </m:sSupPr>
          <m:e>
            <m:r>
              <m:rPr>
                <m:sty m:val="bi"/>
              </m:rPr>
              <w:rPr>
                <w:rFonts w:ascii="Cambria Math" w:hAnsi="Cambria Math" w:cstheme="majorBidi"/>
                <w:sz w:val="24"/>
                <w:szCs w:val="24"/>
              </w:rPr>
              <m:t>(</m:t>
            </m:r>
            <m:f>
              <m:fPr>
                <m:ctrlPr>
                  <w:rPr>
                    <w:rFonts w:ascii="Cambria Math" w:hAnsi="Cambria Math" w:cstheme="majorBidi"/>
                    <w:b/>
                    <w:bCs/>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r>
              <m:rPr>
                <m:sty m:val="bi"/>
              </m:rPr>
              <w:rPr>
                <w:rFonts w:ascii="Cambria Math" w:hAnsi="Cambria Math" w:cstheme="majorBidi"/>
                <w:sz w:val="24"/>
                <w:szCs w:val="24"/>
              </w:rPr>
              <m:t>)</m:t>
            </m:r>
          </m:e>
          <m:sup>
            <m:r>
              <m:rPr>
                <m:sty m:val="bi"/>
              </m:rPr>
              <w:rPr>
                <w:rFonts w:ascii="Cambria Math" w:hAnsi="Cambria Math" w:cstheme="majorBidi"/>
                <w:sz w:val="24"/>
                <w:szCs w:val="24"/>
              </w:rPr>
              <m:t>3</m:t>
            </m:r>
          </m:sup>
        </m:sSup>
        <m:r>
          <m:rPr>
            <m:sty m:val="bi"/>
          </m:rPr>
          <w:rPr>
            <w:rFonts w:ascii="Cambria Math" w:hAnsi="Cambria Math" w:cstheme="majorBidi"/>
            <w:sz w:val="24"/>
            <w:szCs w:val="24"/>
          </w:rPr>
          <m:t>+C</m:t>
        </m:r>
        <m:r>
          <m:rPr>
            <m:sty m:val="bi"/>
          </m:rPr>
          <w:rPr>
            <w:rFonts w:ascii="Cambria Math" w:hAnsi="Cambria Math" w:cstheme="majorBidi"/>
            <w:sz w:val="24"/>
            <w:szCs w:val="24"/>
          </w:rPr>
          <m:t>8Ɵ</m:t>
        </m:r>
        <m:sSup>
          <m:sSupPr>
            <m:ctrlPr>
              <w:rPr>
                <w:rFonts w:ascii="Cambria Math" w:hAnsi="Cambria Math" w:cstheme="majorBidi"/>
                <w:b/>
                <w:i/>
                <w:sz w:val="24"/>
                <w:szCs w:val="24"/>
              </w:rPr>
            </m:ctrlPr>
          </m:sSupPr>
          <m:e>
            <m:r>
              <m:rPr>
                <m:sty m:val="bi"/>
              </m:rPr>
              <w:rPr>
                <w:rFonts w:ascii="Cambria Math" w:hAnsi="Cambria Math" w:cstheme="majorBidi"/>
                <w:sz w:val="24"/>
                <w:szCs w:val="24"/>
              </w:rPr>
              <m:t>(</m:t>
            </m:r>
            <m:f>
              <m:fPr>
                <m:ctrlPr>
                  <w:rPr>
                    <w:rFonts w:ascii="Cambria Math" w:hAnsi="Cambria Math" w:cstheme="majorBidi"/>
                    <w:b/>
                    <w:bCs/>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r>
          <m:rPr>
            <m:sty m:val="bi"/>
          </m:rPr>
          <w:rPr>
            <w:rFonts w:ascii="Cambria Math" w:hAnsi="Cambria Math" w:cstheme="majorBidi"/>
            <w:sz w:val="24"/>
            <w:szCs w:val="24"/>
          </w:rPr>
          <m:t>+C</m:t>
        </m:r>
        <m:r>
          <m:rPr>
            <m:sty m:val="bi"/>
          </m:rPr>
          <w:rPr>
            <w:rFonts w:ascii="Cambria Math" w:hAnsi="Cambria Math" w:cstheme="majorBidi"/>
            <w:sz w:val="24"/>
            <w:szCs w:val="24"/>
          </w:rPr>
          <m:t>9</m:t>
        </m:r>
        <m:sSup>
          <m:sSupPr>
            <m:ctrlPr>
              <w:rPr>
                <w:rFonts w:ascii="Cambria Math" w:eastAsiaTheme="minorEastAsia" w:hAnsi="Cambria Math" w:cstheme="majorBidi"/>
                <w:b/>
                <w:bCs/>
                <w:i/>
                <w:iCs/>
                <w:sz w:val="24"/>
                <w:szCs w:val="24"/>
              </w:rPr>
            </m:ctrlPr>
          </m:sSupPr>
          <m:e>
            <m:r>
              <m:rPr>
                <m:sty m:val="bi"/>
              </m:rPr>
              <w:rPr>
                <w:rFonts w:ascii="Cambria Math" w:eastAsiaTheme="minorEastAsia" w:hAnsi="Cambria Math" w:cstheme="majorBidi"/>
                <w:sz w:val="24"/>
                <w:szCs w:val="24"/>
              </w:rPr>
              <m:t>Ɵ</m:t>
            </m:r>
          </m:e>
          <m:sup>
            <m:r>
              <m:rPr>
                <m:sty m:val="bi"/>
              </m:rPr>
              <w:rPr>
                <w:rFonts w:ascii="Cambria Math" w:eastAsiaTheme="minorEastAsia" w:hAnsi="Cambria Math" w:cstheme="majorBidi"/>
                <w:sz w:val="24"/>
                <w:szCs w:val="24"/>
              </w:rPr>
              <m:t>2</m:t>
            </m:r>
          </m:sup>
        </m:sSup>
        <m:r>
          <m:rPr>
            <m:sty m:val="bi"/>
          </m:rPr>
          <w:rPr>
            <w:rFonts w:ascii="Cambria Math" w:hAnsi="Cambria Math" w:cstheme="majorBidi"/>
            <w:sz w:val="24"/>
            <w:szCs w:val="24"/>
          </w:rPr>
          <m:t>(</m:t>
        </m:r>
        <m:f>
          <m:fPr>
            <m:ctrlPr>
              <w:rPr>
                <w:rFonts w:ascii="Cambria Math" w:hAnsi="Cambria Math" w:cstheme="majorBidi"/>
                <w:b/>
                <w:bCs/>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r>
          <m:rPr>
            <m:sty m:val="bi"/>
          </m:rPr>
          <w:rPr>
            <w:rFonts w:ascii="Cambria Math" w:hAnsi="Cambria Math" w:cstheme="majorBidi"/>
            <w:sz w:val="24"/>
            <w:szCs w:val="24"/>
          </w:rPr>
          <m:t>)</m:t>
        </m:r>
      </m:oMath>
      <w:r w:rsidR="00C52813">
        <w:rPr>
          <w:rFonts w:asciiTheme="majorBidi" w:eastAsiaTheme="minorEastAsia" w:hAnsiTheme="majorBidi" w:cstheme="majorBidi"/>
          <w:b/>
          <w:i/>
          <w:sz w:val="24"/>
          <w:szCs w:val="24"/>
        </w:rPr>
        <w:t xml:space="preserve">                               eq (1</w:t>
      </w:r>
      <w:r w:rsidR="00B50D90">
        <w:rPr>
          <w:rFonts w:asciiTheme="majorBidi" w:eastAsiaTheme="minorEastAsia" w:hAnsiTheme="majorBidi" w:cstheme="majorBidi"/>
          <w:b/>
          <w:i/>
          <w:sz w:val="24"/>
          <w:szCs w:val="24"/>
        </w:rPr>
        <w:t>0</w:t>
      </w:r>
      <w:r w:rsidR="00C52813">
        <w:rPr>
          <w:rFonts w:asciiTheme="majorBidi" w:eastAsiaTheme="minorEastAsia" w:hAnsiTheme="majorBidi" w:cstheme="majorBidi"/>
          <w:b/>
          <w:i/>
          <w:sz w:val="24"/>
          <w:szCs w:val="24"/>
        </w:rPr>
        <w:t>)</w:t>
      </w:r>
    </w:p>
    <w:p w14:paraId="2C5BE68F" w14:textId="5A048FE7" w:rsidR="00420426" w:rsidRPr="00D34FF7" w:rsidRDefault="008E0483" w:rsidP="00420426">
      <w:pPr>
        <w:spacing w:after="0"/>
        <w:jc w:val="center"/>
        <w:rPr>
          <w:rFonts w:asciiTheme="majorBidi" w:eastAsiaTheme="minorEastAsia" w:hAnsiTheme="majorBidi" w:cstheme="majorBidi"/>
          <w:b/>
          <w:i/>
          <w:sz w:val="24"/>
          <w:szCs w:val="24"/>
        </w:rPr>
      </w:pPr>
      <w:r w:rsidRPr="008E0483">
        <w:rPr>
          <w:rFonts w:asciiTheme="majorBidi" w:eastAsiaTheme="minorEastAsia" w:hAnsiTheme="majorBidi" w:cstheme="majorBidi"/>
          <w:b/>
          <w:i/>
          <w:sz w:val="24"/>
          <w:szCs w:val="24"/>
        </w:rPr>
        <w:t>H</w:t>
      </w:r>
      <w:r w:rsidRPr="008E0483">
        <w:rPr>
          <w:rFonts w:asciiTheme="majorBidi" w:eastAsiaTheme="minorEastAsia" w:hAnsiTheme="majorBidi" w:cstheme="majorBidi"/>
          <w:b/>
          <w:i/>
          <w:sz w:val="24"/>
          <w:szCs w:val="24"/>
          <w:vertAlign w:val="superscript"/>
        </w:rPr>
        <w:t>*</w:t>
      </w:r>
      <w:r w:rsidRPr="008E0483">
        <w:rPr>
          <w:rFonts w:asciiTheme="majorBidi" w:eastAsiaTheme="minorEastAsia" w:hAnsiTheme="majorBidi" w:cstheme="majorBidi"/>
          <w:b/>
          <w:i/>
          <w:sz w:val="24"/>
          <w:szCs w:val="24"/>
          <w:vertAlign w:val="subscript"/>
        </w:rPr>
        <w:t>(under the gate)</w:t>
      </w:r>
      <w:r w:rsidRPr="008E0483">
        <w:rPr>
          <w:rFonts w:asciiTheme="majorBidi" w:eastAsiaTheme="minorEastAsia" w:hAnsiTheme="majorBidi" w:cstheme="majorBidi"/>
          <w:b/>
          <w:i/>
          <w:sz w:val="24"/>
          <w:szCs w:val="24"/>
        </w:rPr>
        <w:t xml:space="preserve"> =</w:t>
      </w:r>
      <m:oMath>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0</m:t>
            </m:r>
          </m:sub>
        </m:sSub>
      </m:oMath>
      <w:r w:rsidRPr="00D34FF7">
        <w:rPr>
          <w:rFonts w:asciiTheme="majorBidi" w:eastAsiaTheme="minorEastAsia" w:hAnsiTheme="majorBidi" w:cstheme="majorBidi"/>
          <w:b/>
          <w:i/>
          <w:sz w:val="24"/>
          <w:szCs w:val="24"/>
        </w:rPr>
        <w:t>+</w:t>
      </w:r>
      <w:r w:rsidRPr="00D34FF7">
        <w:rPr>
          <w:b/>
          <w:i/>
          <w:color w:val="231F20"/>
          <w:w w:val="90"/>
          <w:sz w:val="24"/>
          <w:szCs w:val="24"/>
        </w:rPr>
        <w:t xml:space="preserve"> </w:t>
      </w:r>
      <m:oMath>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1</m:t>
            </m:r>
          </m:sub>
        </m:sSub>
        <m:r>
          <m:rPr>
            <m:sty m:val="bi"/>
          </m:rPr>
          <w:rPr>
            <w:rFonts w:ascii="Cambria Math" w:eastAsiaTheme="minorEastAsia" w:hAnsi="Cambria Math" w:cstheme="majorBidi"/>
            <w:sz w:val="24"/>
            <w:szCs w:val="24"/>
          </w:rPr>
          <m:t>Ɵ</m:t>
        </m:r>
      </m:oMath>
      <w:r w:rsidRPr="00D34FF7">
        <w:rPr>
          <w:rFonts w:asciiTheme="majorBidi" w:eastAsiaTheme="minorEastAsia" w:hAnsiTheme="majorBidi" w:cstheme="majorBidi"/>
          <w:b/>
          <w:i/>
          <w:sz w:val="24"/>
          <w:szCs w:val="24"/>
        </w:rPr>
        <w:t>+</w:t>
      </w:r>
      <m:oMath>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2</m:t>
            </m:r>
          </m:sub>
        </m:sSub>
        <m:sSup>
          <m:sSupPr>
            <m:ctrlPr>
              <w:rPr>
                <w:rFonts w:ascii="Cambria Math" w:eastAsiaTheme="minorEastAsia" w:hAnsi="Cambria Math" w:cstheme="majorBidi"/>
                <w:b/>
                <w:i/>
                <w:iCs/>
                <w:sz w:val="24"/>
                <w:szCs w:val="24"/>
              </w:rPr>
            </m:ctrlPr>
          </m:sSupPr>
          <m:e>
            <m:r>
              <m:rPr>
                <m:sty m:val="bi"/>
              </m:rPr>
              <w:rPr>
                <w:rFonts w:ascii="Cambria Math" w:eastAsiaTheme="minorEastAsia" w:hAnsi="Cambria Math" w:cstheme="majorBidi"/>
                <w:sz w:val="24"/>
                <w:szCs w:val="24"/>
              </w:rPr>
              <m:t>Ɵ</m:t>
            </m:r>
          </m:e>
          <m:sup>
            <m:r>
              <m:rPr>
                <m:sty m:val="bi"/>
              </m:rPr>
              <w:rPr>
                <w:rFonts w:ascii="Cambria Math" w:eastAsiaTheme="minorEastAsia" w:hAnsi="Cambria Math" w:cstheme="majorBidi"/>
                <w:sz w:val="24"/>
                <w:szCs w:val="24"/>
              </w:rPr>
              <m:t>2</m:t>
            </m:r>
          </m:sup>
        </m:sSup>
        <m:r>
          <m:rPr>
            <m:sty m:val="bi"/>
          </m:rPr>
          <w:rPr>
            <w:rFonts w:ascii="Cambria Math" w:eastAsiaTheme="minorEastAsia" w:hAnsi="Cambria Math" w:cstheme="majorBidi"/>
            <w:sz w:val="24"/>
            <w:szCs w:val="24"/>
          </w:rPr>
          <m:t>+</m:t>
        </m:r>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3</m:t>
            </m:r>
          </m:sub>
        </m:sSub>
        <m:sSup>
          <m:sSupPr>
            <m:ctrlPr>
              <w:rPr>
                <w:rFonts w:ascii="Cambria Math" w:eastAsiaTheme="minorEastAsia" w:hAnsi="Cambria Math" w:cstheme="majorBidi"/>
                <w:b/>
                <w:i/>
                <w:iCs/>
                <w:sz w:val="24"/>
                <w:szCs w:val="24"/>
              </w:rPr>
            </m:ctrlPr>
          </m:sSupPr>
          <m:e>
            <m:r>
              <m:rPr>
                <m:sty m:val="bi"/>
              </m:rPr>
              <w:rPr>
                <w:rFonts w:ascii="Cambria Math" w:eastAsiaTheme="minorEastAsia" w:hAnsi="Cambria Math" w:cstheme="majorBidi"/>
                <w:sz w:val="24"/>
                <w:szCs w:val="24"/>
              </w:rPr>
              <m:t>Ɵ</m:t>
            </m:r>
          </m:e>
          <m:sup>
            <m:r>
              <m:rPr>
                <m:sty m:val="bi"/>
              </m:rPr>
              <w:rPr>
                <w:rFonts w:ascii="Cambria Math" w:eastAsiaTheme="minorEastAsia" w:hAnsi="Cambria Math" w:cstheme="majorBidi"/>
                <w:sz w:val="24"/>
                <w:szCs w:val="24"/>
              </w:rPr>
              <m:t>3</m:t>
            </m:r>
          </m:sup>
        </m:sSup>
        <m:r>
          <m:rPr>
            <m:sty m:val="bi"/>
          </m:rPr>
          <w:rPr>
            <w:rFonts w:ascii="Cambria Math" w:eastAsiaTheme="minorEastAsia" w:hAnsi="Cambria Math" w:cstheme="majorBidi"/>
            <w:sz w:val="24"/>
            <w:szCs w:val="24"/>
          </w:rPr>
          <m:t>+</m:t>
        </m:r>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4</m:t>
            </m:r>
          </m:sub>
        </m:sSub>
        <m:sSup>
          <m:sSupPr>
            <m:ctrlPr>
              <w:rPr>
                <w:rFonts w:ascii="Cambria Math" w:eastAsiaTheme="minorEastAsia" w:hAnsi="Cambria Math" w:cstheme="majorBidi"/>
                <w:b/>
                <w:i/>
                <w:iCs/>
                <w:sz w:val="24"/>
                <w:szCs w:val="24"/>
              </w:rPr>
            </m:ctrlPr>
          </m:sSupPr>
          <m:e>
            <m:r>
              <m:rPr>
                <m:sty m:val="bi"/>
              </m:rPr>
              <w:rPr>
                <w:rFonts w:ascii="Cambria Math" w:eastAsiaTheme="minorEastAsia" w:hAnsi="Cambria Math" w:cstheme="majorBidi"/>
                <w:sz w:val="24"/>
                <w:szCs w:val="24"/>
              </w:rPr>
              <m:t>Ɵ</m:t>
            </m:r>
          </m:e>
          <m:sup>
            <m:r>
              <m:rPr>
                <m:sty m:val="bi"/>
              </m:rPr>
              <w:rPr>
                <w:rFonts w:ascii="Cambria Math" w:eastAsiaTheme="minorEastAsia" w:hAnsi="Cambria Math" w:cstheme="majorBidi"/>
                <w:sz w:val="24"/>
                <w:szCs w:val="24"/>
              </w:rPr>
              <m:t>4</m:t>
            </m:r>
          </m:sup>
        </m:sSup>
        <m:r>
          <m:rPr>
            <m:sty m:val="bi"/>
          </m:rPr>
          <w:rPr>
            <w:rFonts w:ascii="Cambria Math" w:eastAsiaTheme="minorEastAsia" w:hAnsi="Cambria Math" w:cstheme="majorBidi"/>
            <w:sz w:val="24"/>
            <w:szCs w:val="24"/>
          </w:rPr>
          <m:t>+</m:t>
        </m:r>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5</m:t>
            </m:r>
          </m:sub>
        </m:sSub>
        <m:d>
          <m:dPr>
            <m:ctrlPr>
              <w:rPr>
                <w:rFonts w:ascii="Cambria Math" w:hAnsi="Cambria Math" w:cstheme="majorBidi"/>
                <w:b/>
                <w:i/>
                <w:sz w:val="24"/>
                <w:szCs w:val="24"/>
              </w:rPr>
            </m:ctrlPr>
          </m:dPr>
          <m:e>
            <m:f>
              <m:fPr>
                <m:ctrlPr>
                  <w:rPr>
                    <w:rFonts w:ascii="Cambria Math" w:hAnsi="Cambria Math" w:cstheme="majorBidi"/>
                    <w:b/>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e>
        </m:d>
        <m:r>
          <m:rPr>
            <m:sty m:val="bi"/>
          </m:rPr>
          <w:rPr>
            <w:rFonts w:ascii="Cambria Math" w:eastAsiaTheme="minorEastAsia" w:hAnsi="Cambria Math" w:cstheme="majorBidi"/>
            <w:sz w:val="24"/>
            <w:szCs w:val="24"/>
          </w:rPr>
          <m:t>+</m:t>
        </m:r>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6</m:t>
            </m:r>
          </m:sub>
        </m:sSub>
        <m:sSup>
          <m:sSupPr>
            <m:ctrlPr>
              <w:rPr>
                <w:rFonts w:ascii="Cambria Math" w:hAnsi="Cambria Math" w:cstheme="majorBidi"/>
                <w:b/>
                <w:i/>
                <w:sz w:val="24"/>
                <w:szCs w:val="24"/>
              </w:rPr>
            </m:ctrlPr>
          </m:sSupPr>
          <m:e>
            <m:d>
              <m:dPr>
                <m:ctrlPr>
                  <w:rPr>
                    <w:rFonts w:ascii="Cambria Math" w:hAnsi="Cambria Math" w:cstheme="majorBidi"/>
                    <w:b/>
                    <w:i/>
                    <w:sz w:val="24"/>
                    <w:szCs w:val="24"/>
                  </w:rPr>
                </m:ctrlPr>
              </m:dPr>
              <m:e>
                <m:f>
                  <m:fPr>
                    <m:ctrlPr>
                      <w:rPr>
                        <w:rFonts w:ascii="Cambria Math" w:hAnsi="Cambria Math" w:cstheme="majorBidi"/>
                        <w:b/>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e>
            </m:d>
          </m:e>
          <m:sup>
            <m:r>
              <m:rPr>
                <m:sty m:val="bi"/>
              </m:rPr>
              <w:rPr>
                <w:rFonts w:ascii="Cambria Math" w:hAnsi="Cambria Math" w:cstheme="majorBidi"/>
                <w:sz w:val="24"/>
                <w:szCs w:val="24"/>
              </w:rPr>
              <m:t>2</m:t>
            </m:r>
          </m:sup>
        </m:sSup>
      </m:oMath>
    </w:p>
    <w:p w14:paraId="009BDB6E" w14:textId="267215A6" w:rsidR="00B53516" w:rsidRDefault="00D34FF7" w:rsidP="00420426">
      <w:pPr>
        <w:spacing w:after="0"/>
        <w:jc w:val="right"/>
        <w:rPr>
          <w:rFonts w:asciiTheme="majorBidi" w:eastAsiaTheme="minorEastAsia" w:hAnsiTheme="majorBidi" w:cstheme="majorBidi"/>
          <w:b/>
          <w:i/>
          <w:sz w:val="24"/>
          <w:szCs w:val="24"/>
        </w:rPr>
      </w:pPr>
      <m:oMath>
        <m:r>
          <m:rPr>
            <m:sty m:val="bi"/>
          </m:rPr>
          <w:rPr>
            <w:rFonts w:ascii="Cambria Math" w:eastAsiaTheme="minorEastAsia" w:hAnsi="Cambria Math" w:cstheme="majorBidi"/>
            <w:sz w:val="24"/>
            <w:szCs w:val="24"/>
          </w:rPr>
          <w:lastRenderedPageBreak/>
          <m:t>+</m:t>
        </m:r>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7</m:t>
            </m:r>
          </m:sub>
        </m:sSub>
        <m:sSup>
          <m:sSupPr>
            <m:ctrlPr>
              <w:rPr>
                <w:rFonts w:ascii="Cambria Math" w:hAnsi="Cambria Math" w:cstheme="majorBidi"/>
                <w:b/>
                <w:i/>
                <w:sz w:val="24"/>
                <w:szCs w:val="24"/>
              </w:rPr>
            </m:ctrlPr>
          </m:sSupPr>
          <m:e>
            <m:d>
              <m:dPr>
                <m:ctrlPr>
                  <w:rPr>
                    <w:rFonts w:ascii="Cambria Math" w:hAnsi="Cambria Math" w:cstheme="majorBidi"/>
                    <w:b/>
                    <w:i/>
                    <w:sz w:val="24"/>
                    <w:szCs w:val="24"/>
                  </w:rPr>
                </m:ctrlPr>
              </m:dPr>
              <m:e>
                <m:f>
                  <m:fPr>
                    <m:ctrlPr>
                      <w:rPr>
                        <w:rFonts w:ascii="Cambria Math" w:hAnsi="Cambria Math" w:cstheme="majorBidi"/>
                        <w:b/>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e>
            </m:d>
          </m:e>
          <m:sup>
            <m:r>
              <m:rPr>
                <m:sty m:val="bi"/>
              </m:rPr>
              <w:rPr>
                <w:rFonts w:ascii="Cambria Math" w:hAnsi="Cambria Math" w:cstheme="majorBidi"/>
                <w:sz w:val="24"/>
                <w:szCs w:val="24"/>
              </w:rPr>
              <m:t>3</m:t>
            </m:r>
          </m:sup>
        </m:sSup>
        <m:r>
          <m:rPr>
            <m:sty m:val="bi"/>
          </m:rPr>
          <w:rPr>
            <w:rFonts w:ascii="Cambria Math" w:eastAsiaTheme="minorEastAsia" w:hAnsi="Cambria Math" w:cstheme="majorBidi"/>
            <w:sz w:val="24"/>
            <w:szCs w:val="24"/>
          </w:rPr>
          <m:t>+</m:t>
        </m:r>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8</m:t>
            </m:r>
          </m:sub>
        </m:sSub>
        <m:sSup>
          <m:sSupPr>
            <m:ctrlPr>
              <w:rPr>
                <w:rFonts w:ascii="Cambria Math" w:hAnsi="Cambria Math" w:cstheme="majorBidi"/>
                <w:b/>
                <w:i/>
                <w:sz w:val="24"/>
                <w:szCs w:val="24"/>
              </w:rPr>
            </m:ctrlPr>
          </m:sSupPr>
          <m:e>
            <m:d>
              <m:dPr>
                <m:ctrlPr>
                  <w:rPr>
                    <w:rFonts w:ascii="Cambria Math" w:hAnsi="Cambria Math" w:cstheme="majorBidi"/>
                    <w:b/>
                    <w:i/>
                    <w:sz w:val="24"/>
                    <w:szCs w:val="24"/>
                  </w:rPr>
                </m:ctrlPr>
              </m:dPr>
              <m:e>
                <m:f>
                  <m:fPr>
                    <m:ctrlPr>
                      <w:rPr>
                        <w:rFonts w:ascii="Cambria Math" w:hAnsi="Cambria Math" w:cstheme="majorBidi"/>
                        <w:b/>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e>
            </m:d>
          </m:e>
          <m:sup>
            <m:r>
              <m:rPr>
                <m:sty m:val="bi"/>
              </m:rPr>
              <w:rPr>
                <w:rFonts w:ascii="Cambria Math" w:hAnsi="Cambria Math" w:cstheme="majorBidi"/>
                <w:sz w:val="24"/>
                <w:szCs w:val="24"/>
              </w:rPr>
              <m:t>4</m:t>
            </m:r>
          </m:sup>
        </m:sSup>
        <m:r>
          <m:rPr>
            <m:sty m:val="bi"/>
          </m:rPr>
          <w:rPr>
            <w:rFonts w:ascii="Cambria Math" w:eastAsiaTheme="minorEastAsia" w:hAnsi="Cambria Math" w:cstheme="majorBidi"/>
            <w:sz w:val="24"/>
            <w:szCs w:val="24"/>
          </w:rPr>
          <m:t>+</m:t>
        </m:r>
        <m:sSub>
          <m:sSubPr>
            <m:ctrlPr>
              <w:rPr>
                <w:rFonts w:ascii="Cambria Math" w:eastAsiaTheme="minorEastAsia" w:hAnsi="Cambria Math" w:cstheme="majorBidi"/>
                <w:b/>
                <w:i/>
                <w:sz w:val="24"/>
                <w:szCs w:val="24"/>
              </w:rPr>
            </m:ctrlPr>
          </m:sSubPr>
          <m:e>
            <m:r>
              <m:rPr>
                <m:sty m:val="bi"/>
              </m:rPr>
              <w:rPr>
                <w:rFonts w:ascii="Cambria Math" w:hAnsi="Cambria Math"/>
                <w:color w:val="231F20"/>
                <w:w w:val="90"/>
                <w:sz w:val="24"/>
                <w:szCs w:val="24"/>
              </w:rPr>
              <m:t>a</m:t>
            </m:r>
          </m:e>
          <m:sub>
            <m:r>
              <m:rPr>
                <m:sty m:val="bi"/>
              </m:rPr>
              <w:rPr>
                <w:rFonts w:ascii="Cambria Math" w:eastAsiaTheme="minorEastAsia" w:hAnsi="Cambria Math" w:cstheme="majorBidi"/>
                <w:sz w:val="24"/>
                <w:szCs w:val="24"/>
              </w:rPr>
              <m:t>9</m:t>
            </m:r>
          </m:sub>
        </m:sSub>
        <m:sSup>
          <m:sSupPr>
            <m:ctrlPr>
              <w:rPr>
                <w:rFonts w:ascii="Cambria Math" w:hAnsi="Cambria Math" w:cstheme="majorBidi"/>
                <w:b/>
                <w:i/>
                <w:sz w:val="24"/>
                <w:szCs w:val="24"/>
              </w:rPr>
            </m:ctrlPr>
          </m:sSupPr>
          <m:e>
            <m:d>
              <m:dPr>
                <m:ctrlPr>
                  <w:rPr>
                    <w:rFonts w:ascii="Cambria Math" w:hAnsi="Cambria Math" w:cstheme="majorBidi"/>
                    <w:b/>
                    <w:i/>
                    <w:sz w:val="24"/>
                    <w:szCs w:val="24"/>
                  </w:rPr>
                </m:ctrlPr>
              </m:dPr>
              <m:e>
                <m:f>
                  <m:fPr>
                    <m:ctrlPr>
                      <w:rPr>
                        <w:rFonts w:ascii="Cambria Math" w:hAnsi="Cambria Math" w:cstheme="majorBidi"/>
                        <w:b/>
                        <w:i/>
                        <w:iCs/>
                        <w:sz w:val="24"/>
                        <w:szCs w:val="24"/>
                      </w:rPr>
                    </m:ctrlPr>
                  </m:fPr>
                  <m:num>
                    <m:r>
                      <m:rPr>
                        <m:sty m:val="bi"/>
                      </m:rPr>
                      <w:rPr>
                        <w:rFonts w:ascii="Cambria Math" w:hAnsi="Cambria Math" w:cstheme="majorBidi"/>
                        <w:sz w:val="24"/>
                        <w:szCs w:val="24"/>
                      </w:rPr>
                      <m:t>b</m:t>
                    </m:r>
                    <m:r>
                      <m:rPr>
                        <m:sty m:val="bi"/>
                      </m:rPr>
                      <w:rPr>
                        <w:rFonts w:ascii="Cambria Math" w:hAnsi="Cambria Math" w:cstheme="majorBidi"/>
                        <w:sz w:val="24"/>
                        <w:szCs w:val="24"/>
                      </w:rPr>
                      <m:t>1</m:t>
                    </m:r>
                  </m:num>
                  <m:den>
                    <m:r>
                      <m:rPr>
                        <m:sty m:val="bi"/>
                      </m:rPr>
                      <w:rPr>
                        <w:rFonts w:ascii="Cambria Math" w:hAnsi="Cambria Math" w:cstheme="majorBidi"/>
                        <w:sz w:val="24"/>
                        <w:szCs w:val="24"/>
                      </w:rPr>
                      <m:t>b</m:t>
                    </m:r>
                  </m:den>
                </m:f>
              </m:e>
            </m:d>
          </m:e>
          <m:sup>
            <m:r>
              <m:rPr>
                <m:sty m:val="bi"/>
              </m:rPr>
              <w:rPr>
                <w:rFonts w:ascii="Cambria Math" w:hAnsi="Cambria Math" w:cstheme="majorBidi"/>
                <w:sz w:val="24"/>
                <w:szCs w:val="24"/>
              </w:rPr>
              <m:t>5</m:t>
            </m:r>
          </m:sup>
        </m:sSup>
      </m:oMath>
      <w:r w:rsidR="00420426" w:rsidRPr="00D34FF7">
        <w:rPr>
          <w:rFonts w:asciiTheme="majorBidi" w:eastAsiaTheme="minorEastAsia" w:hAnsiTheme="majorBidi" w:cstheme="majorBidi"/>
          <w:b/>
          <w:i/>
          <w:sz w:val="24"/>
          <w:szCs w:val="24"/>
        </w:rPr>
        <w:t xml:space="preserve">     </w:t>
      </w:r>
      <w:r w:rsidR="00420426">
        <w:rPr>
          <w:rFonts w:asciiTheme="majorBidi" w:eastAsiaTheme="minorEastAsia" w:hAnsiTheme="majorBidi" w:cstheme="majorBidi"/>
          <w:b/>
          <w:i/>
          <w:sz w:val="24"/>
          <w:szCs w:val="24"/>
        </w:rPr>
        <w:t xml:space="preserve">                               eq(11)</w:t>
      </w:r>
    </w:p>
    <w:p w14:paraId="5A1B9EE2" w14:textId="2A90F4F8" w:rsidR="00420426" w:rsidRPr="00381633" w:rsidRDefault="00B62986" w:rsidP="00F72CFE">
      <w:pPr>
        <w:spacing w:after="0"/>
        <w:jc w:val="lowKashida"/>
        <w:rPr>
          <w:rFonts w:asciiTheme="majorBidi" w:hAnsiTheme="majorBidi" w:cstheme="majorBidi"/>
          <w:sz w:val="24"/>
          <w:szCs w:val="24"/>
        </w:rPr>
      </w:pPr>
      <w:r>
        <w:rPr>
          <w:rFonts w:asciiTheme="majorBidi" w:eastAsiaTheme="minorEastAsia" w:hAnsiTheme="majorBidi" w:cstheme="majorBidi"/>
          <w:bCs/>
          <w:iCs/>
          <w:sz w:val="24"/>
          <w:szCs w:val="24"/>
        </w:rPr>
        <w:t xml:space="preserve">Where </w:t>
      </w:r>
      <m:oMath>
        <m:d>
          <m:dPr>
            <m:ctrlPr>
              <w:rPr>
                <w:rFonts w:ascii="Cambria Math" w:hAnsi="Cambria Math" w:cstheme="majorBidi"/>
                <w:b/>
                <w:i/>
                <w:sz w:val="24"/>
                <w:szCs w:val="24"/>
              </w:rPr>
            </m:ctrlPr>
          </m:dPr>
          <m:e>
            <m:f>
              <m:fPr>
                <m:ctrlPr>
                  <w:rPr>
                    <w:rFonts w:ascii="Cambria Math" w:hAnsi="Cambria Math" w:cstheme="majorBidi"/>
                    <w:b/>
                    <w:bCs/>
                    <w:i/>
                    <w:iCs/>
                    <w:sz w:val="24"/>
                    <w:szCs w:val="24"/>
                  </w:rPr>
                </m:ctrlPr>
              </m:fPr>
              <m:num>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g d</m:t>
                    </m:r>
                  </m:sub>
                </m:sSub>
              </m:num>
              <m:den>
                <m:r>
                  <m:rPr>
                    <m:sty m:val="bi"/>
                  </m:rPr>
                  <w:rPr>
                    <w:rFonts w:ascii="Cambria Math" w:hAnsi="Cambria Math" w:cstheme="majorBidi"/>
                    <w:sz w:val="24"/>
                    <w:szCs w:val="24"/>
                  </w:rPr>
                  <m:t>H</m:t>
                </m:r>
              </m:den>
            </m:f>
          </m:e>
        </m:d>
      </m:oMath>
      <w:r>
        <w:rPr>
          <w:rFonts w:ascii="Trebuchet MS" w:hAnsi="Trebuchet MS"/>
          <w:i/>
          <w:color w:val="231F20"/>
        </w:rPr>
        <w:t xml:space="preserve"> </w:t>
      </w:r>
      <w:r w:rsidRPr="00B62986">
        <w:rPr>
          <w:rFonts w:asciiTheme="majorBidi" w:hAnsiTheme="majorBidi" w:cstheme="majorBidi"/>
          <w:sz w:val="24"/>
          <w:szCs w:val="24"/>
        </w:rPr>
        <w:t xml:space="preserve">is the speciﬁc exit gradient function that should be minimized; </w:t>
      </w:r>
      <w:r w:rsidRPr="00B62986">
        <w:rPr>
          <w:rFonts w:asciiTheme="majorBidi" w:hAnsiTheme="majorBidi" w:cstheme="majorBidi"/>
          <w:b/>
          <w:bCs/>
          <w:i/>
          <w:iCs/>
          <w:sz w:val="24"/>
          <w:szCs w:val="24"/>
        </w:rPr>
        <w:t>I</w:t>
      </w:r>
      <w:r w:rsidRPr="00B62986">
        <w:rPr>
          <w:rFonts w:asciiTheme="majorBidi" w:hAnsiTheme="majorBidi" w:cstheme="majorBidi"/>
          <w:b/>
          <w:bCs/>
          <w:i/>
          <w:iCs/>
          <w:sz w:val="24"/>
          <w:szCs w:val="24"/>
          <w:vertAlign w:val="subscript"/>
        </w:rPr>
        <w:t>g</w:t>
      </w:r>
      <w:r w:rsidRPr="00B62986">
        <w:rPr>
          <w:rFonts w:asciiTheme="majorBidi" w:hAnsiTheme="majorBidi" w:cstheme="majorBidi"/>
          <w:sz w:val="24"/>
          <w:szCs w:val="24"/>
        </w:rPr>
        <w:t xml:space="preserve"> is the exit gradient; </w:t>
      </w:r>
      <w:r w:rsidRPr="00B62986">
        <w:rPr>
          <w:rFonts w:asciiTheme="majorBidi" w:hAnsiTheme="majorBidi" w:cstheme="majorBidi"/>
          <w:b/>
          <w:bCs/>
          <w:i/>
          <w:iCs/>
          <w:sz w:val="24"/>
          <w:szCs w:val="24"/>
        </w:rPr>
        <w:t>d</w:t>
      </w:r>
      <w:r w:rsidRPr="00B62986">
        <w:rPr>
          <w:rFonts w:asciiTheme="majorBidi" w:hAnsiTheme="majorBidi" w:cstheme="majorBidi"/>
          <w:sz w:val="24"/>
          <w:szCs w:val="24"/>
        </w:rPr>
        <w:t xml:space="preserve"> is the depth of cutoﬀ; and </w:t>
      </w:r>
      <w:r w:rsidRPr="0023321A">
        <w:rPr>
          <w:rFonts w:asciiTheme="majorBidi" w:hAnsiTheme="majorBidi" w:cstheme="majorBidi"/>
          <w:b/>
          <w:bCs/>
          <w:i/>
          <w:iCs/>
          <w:sz w:val="24"/>
          <w:szCs w:val="24"/>
        </w:rPr>
        <w:t>H</w:t>
      </w:r>
      <w:r w:rsidRPr="00B62986">
        <w:rPr>
          <w:rFonts w:asciiTheme="majorBidi" w:hAnsiTheme="majorBidi" w:cstheme="majorBidi"/>
          <w:sz w:val="24"/>
          <w:szCs w:val="24"/>
        </w:rPr>
        <w:t xml:space="preserve"> is diﬀerential head </w:t>
      </w:r>
      <w:r w:rsidRPr="00B62986">
        <w:rPr>
          <w:rFonts w:asciiTheme="majorBidi" w:hAnsiTheme="majorBidi" w:cstheme="majorBidi"/>
          <w:b/>
          <w:bCs/>
          <w:i/>
          <w:iCs/>
          <w:sz w:val="24"/>
          <w:szCs w:val="24"/>
        </w:rPr>
        <w:t>h</w:t>
      </w:r>
      <w:r w:rsidRPr="00B62986">
        <w:rPr>
          <w:rFonts w:asciiTheme="majorBidi" w:hAnsiTheme="majorBidi" w:cstheme="majorBidi"/>
          <w:b/>
          <w:bCs/>
          <w:i/>
          <w:iCs/>
          <w:sz w:val="24"/>
          <w:szCs w:val="24"/>
          <w:vertAlign w:val="subscript"/>
        </w:rPr>
        <w:t>1</w:t>
      </w:r>
      <w:r w:rsidRPr="00B62986">
        <w:rPr>
          <w:rFonts w:asciiTheme="majorBidi" w:hAnsiTheme="majorBidi" w:cstheme="majorBidi"/>
          <w:b/>
          <w:bCs/>
          <w:i/>
          <w:iCs/>
          <w:sz w:val="24"/>
          <w:szCs w:val="24"/>
        </w:rPr>
        <w:t>- h</w:t>
      </w:r>
      <w:r w:rsidRPr="00B62986">
        <w:rPr>
          <w:rFonts w:asciiTheme="majorBidi" w:hAnsiTheme="majorBidi" w:cstheme="majorBidi"/>
          <w:b/>
          <w:bCs/>
          <w:i/>
          <w:iCs/>
          <w:sz w:val="24"/>
          <w:szCs w:val="24"/>
          <w:vertAlign w:val="subscript"/>
        </w:rPr>
        <w:t>2</w:t>
      </w:r>
      <w:r w:rsidRPr="00B62986">
        <w:rPr>
          <w:rFonts w:asciiTheme="majorBidi" w:hAnsiTheme="majorBidi" w:cstheme="majorBidi"/>
          <w:b/>
          <w:bCs/>
          <w:i/>
          <w:iCs/>
          <w:sz w:val="24"/>
          <w:szCs w:val="24"/>
        </w:rPr>
        <w:t>; h</w:t>
      </w:r>
      <w:r w:rsidRPr="00B62986">
        <w:rPr>
          <w:rFonts w:asciiTheme="majorBidi" w:hAnsiTheme="majorBidi" w:cstheme="majorBidi"/>
          <w:b/>
          <w:bCs/>
          <w:i/>
          <w:iCs/>
          <w:sz w:val="24"/>
          <w:szCs w:val="24"/>
          <w:vertAlign w:val="subscript"/>
        </w:rPr>
        <w:t>1</w:t>
      </w:r>
      <w:r w:rsidRPr="00B62986">
        <w:rPr>
          <w:rFonts w:asciiTheme="majorBidi" w:hAnsiTheme="majorBidi" w:cstheme="majorBidi"/>
          <w:b/>
          <w:bCs/>
          <w:i/>
          <w:iCs/>
          <w:sz w:val="24"/>
          <w:szCs w:val="24"/>
        </w:rPr>
        <w:t>, h</w:t>
      </w:r>
      <w:r w:rsidRPr="00B62986">
        <w:rPr>
          <w:rFonts w:asciiTheme="majorBidi" w:hAnsiTheme="majorBidi" w:cstheme="majorBidi"/>
          <w:b/>
          <w:bCs/>
          <w:i/>
          <w:iCs/>
          <w:sz w:val="24"/>
          <w:szCs w:val="24"/>
          <w:vertAlign w:val="subscript"/>
        </w:rPr>
        <w:t>2</w:t>
      </w:r>
      <w:r w:rsidRPr="00B62986">
        <w:rPr>
          <w:rFonts w:asciiTheme="majorBidi" w:hAnsiTheme="majorBidi" w:cstheme="majorBidi"/>
          <w:b/>
          <w:bCs/>
          <w:i/>
          <w:iCs/>
          <w:sz w:val="24"/>
          <w:szCs w:val="24"/>
        </w:rPr>
        <w:t xml:space="preserve"> </w:t>
      </w:r>
      <w:r w:rsidRPr="00B62986">
        <w:rPr>
          <w:rFonts w:asciiTheme="majorBidi" w:hAnsiTheme="majorBidi" w:cstheme="majorBidi"/>
          <w:sz w:val="24"/>
          <w:szCs w:val="24"/>
        </w:rPr>
        <w:t xml:space="preserve">are respectively piezometric head on upstream and downstream of the structure </w:t>
      </w:r>
      <w:r w:rsidRPr="00B62986">
        <w:rPr>
          <w:rFonts w:asciiTheme="majorBidi" w:hAnsiTheme="majorBidi" w:cstheme="majorBidi"/>
          <w:b/>
          <w:bCs/>
          <w:i/>
          <w:iCs/>
          <w:sz w:val="24"/>
          <w:szCs w:val="24"/>
        </w:rPr>
        <w:t>(L).</w:t>
      </w:r>
      <w:r w:rsidRPr="00B62986">
        <w:rPr>
          <w:rFonts w:asciiTheme="majorBidi" w:hAnsiTheme="majorBidi" w:cstheme="majorBidi"/>
          <w:sz w:val="24"/>
          <w:szCs w:val="24"/>
        </w:rPr>
        <w:t xml:space="preserve"> There are two decision variables: </w:t>
      </w:r>
      <w:r w:rsidRPr="00B62986">
        <w:rPr>
          <w:rFonts w:asciiTheme="majorBidi" w:hAnsiTheme="majorBidi" w:cstheme="majorBidi"/>
          <w:b/>
          <w:bCs/>
          <w:i/>
          <w:iCs/>
          <w:sz w:val="24"/>
          <w:szCs w:val="24"/>
        </w:rPr>
        <w:t>b</w:t>
      </w:r>
      <w:r w:rsidRPr="00B62986">
        <w:rPr>
          <w:rFonts w:asciiTheme="majorBidi" w:hAnsiTheme="majorBidi" w:cstheme="majorBidi"/>
          <w:b/>
          <w:bCs/>
          <w:i/>
          <w:iCs/>
          <w:sz w:val="24"/>
          <w:szCs w:val="24"/>
          <w:vertAlign w:val="subscript"/>
        </w:rPr>
        <w:t>1</w:t>
      </w:r>
      <w:r w:rsidRPr="00B62986">
        <w:rPr>
          <w:rFonts w:asciiTheme="majorBidi" w:hAnsiTheme="majorBidi" w:cstheme="majorBidi"/>
          <w:b/>
          <w:bCs/>
          <w:i/>
          <w:iCs/>
          <w:sz w:val="24"/>
          <w:szCs w:val="24"/>
        </w:rPr>
        <w:t>/b</w:t>
      </w:r>
      <w:r w:rsidRPr="00B62986">
        <w:rPr>
          <w:rFonts w:asciiTheme="majorBidi" w:hAnsiTheme="majorBidi" w:cstheme="majorBidi"/>
          <w:sz w:val="24"/>
          <w:szCs w:val="24"/>
        </w:rPr>
        <w:t xml:space="preserve"> is the relative location of the cutoﬀ and </w:t>
      </w:r>
      <w:r w:rsidRPr="006341DC">
        <w:rPr>
          <w:rFonts w:asciiTheme="majorBidi" w:hAnsiTheme="majorBidi" w:cstheme="majorBidi"/>
          <w:b/>
          <w:bCs/>
          <w:i/>
          <w:iCs/>
          <w:sz w:val="24"/>
          <w:szCs w:val="24"/>
        </w:rPr>
        <w:t>θ</w:t>
      </w:r>
      <w:r w:rsidRPr="00B62986">
        <w:rPr>
          <w:rFonts w:asciiTheme="majorBidi" w:hAnsiTheme="majorBidi" w:cstheme="majorBidi"/>
          <w:sz w:val="24"/>
          <w:szCs w:val="24"/>
        </w:rPr>
        <w:t xml:space="preserve"> is the angle of incline in </w:t>
      </w:r>
      <w:r w:rsidR="00111E8B" w:rsidRPr="00B62986">
        <w:rPr>
          <w:rFonts w:asciiTheme="majorBidi" w:hAnsiTheme="majorBidi" w:cstheme="majorBidi"/>
          <w:sz w:val="24"/>
          <w:szCs w:val="24"/>
        </w:rPr>
        <w:t>degree</w:t>
      </w:r>
      <w:r w:rsidR="00111E8B" w:rsidRPr="00111E8B">
        <w:rPr>
          <w:rFonts w:asciiTheme="majorBidi" w:hAnsiTheme="majorBidi" w:cstheme="majorBidi"/>
          <w:b/>
          <w:bCs/>
          <w:i/>
          <w:iCs/>
          <w:color w:val="231F20"/>
          <w:sz w:val="24"/>
          <w:szCs w:val="24"/>
        </w:rPr>
        <w:t>. (C</w:t>
      </w:r>
      <w:r w:rsidR="00111E8B" w:rsidRPr="00111E8B">
        <w:rPr>
          <w:rFonts w:asciiTheme="majorBidi" w:hAnsiTheme="majorBidi" w:cstheme="majorBidi"/>
          <w:b/>
          <w:bCs/>
          <w:i/>
          <w:iCs/>
          <w:color w:val="231F20"/>
          <w:sz w:val="24"/>
          <w:szCs w:val="24"/>
          <w:vertAlign w:val="subscript"/>
        </w:rPr>
        <w:t>0</w:t>
      </w:r>
      <w:r w:rsidR="00111E8B" w:rsidRPr="00111E8B">
        <w:rPr>
          <w:rFonts w:asciiTheme="majorBidi" w:hAnsiTheme="majorBidi" w:cstheme="majorBidi"/>
          <w:b/>
          <w:bCs/>
          <w:i/>
          <w:iCs/>
          <w:color w:val="231F20"/>
          <w:sz w:val="24"/>
          <w:szCs w:val="24"/>
        </w:rPr>
        <w:t xml:space="preserve"> toC</w:t>
      </w:r>
      <w:r w:rsidR="00111E8B" w:rsidRPr="00111E8B">
        <w:rPr>
          <w:rFonts w:asciiTheme="majorBidi" w:hAnsiTheme="majorBidi" w:cstheme="majorBidi"/>
          <w:b/>
          <w:bCs/>
          <w:i/>
          <w:iCs/>
          <w:color w:val="231F20"/>
          <w:sz w:val="24"/>
          <w:szCs w:val="24"/>
          <w:vertAlign w:val="subscript"/>
        </w:rPr>
        <w:t>9</w:t>
      </w:r>
      <w:r w:rsidR="00111E8B" w:rsidRPr="00111E8B">
        <w:rPr>
          <w:rFonts w:asciiTheme="majorBidi" w:hAnsiTheme="majorBidi" w:cstheme="majorBidi"/>
          <w:b/>
          <w:bCs/>
          <w:i/>
          <w:iCs/>
          <w:color w:val="231F20"/>
          <w:sz w:val="24"/>
          <w:szCs w:val="24"/>
        </w:rPr>
        <w:t>) and (a</w:t>
      </w:r>
      <w:r w:rsidR="00111E8B" w:rsidRPr="00111E8B">
        <w:rPr>
          <w:rFonts w:asciiTheme="majorBidi" w:hAnsiTheme="majorBidi" w:cstheme="majorBidi"/>
          <w:b/>
          <w:bCs/>
          <w:i/>
          <w:iCs/>
          <w:color w:val="231F20"/>
          <w:sz w:val="24"/>
          <w:szCs w:val="24"/>
          <w:vertAlign w:val="subscript"/>
        </w:rPr>
        <w:t>0</w:t>
      </w:r>
      <w:r w:rsidR="00111E8B" w:rsidRPr="00111E8B">
        <w:rPr>
          <w:rFonts w:asciiTheme="majorBidi" w:hAnsiTheme="majorBidi" w:cstheme="majorBidi"/>
          <w:b/>
          <w:bCs/>
          <w:i/>
          <w:iCs/>
          <w:color w:val="231F20"/>
          <w:spacing w:val="1"/>
          <w:sz w:val="24"/>
          <w:szCs w:val="24"/>
        </w:rPr>
        <w:t xml:space="preserve"> </w:t>
      </w:r>
      <w:r w:rsidR="00111E8B" w:rsidRPr="00111E8B">
        <w:rPr>
          <w:rFonts w:asciiTheme="majorBidi" w:hAnsiTheme="majorBidi" w:cstheme="majorBidi"/>
          <w:b/>
          <w:bCs/>
          <w:i/>
          <w:iCs/>
          <w:color w:val="231F20"/>
          <w:sz w:val="24"/>
          <w:szCs w:val="24"/>
        </w:rPr>
        <w:t>to</w:t>
      </w:r>
      <w:r w:rsidR="00111E8B" w:rsidRPr="00111E8B">
        <w:rPr>
          <w:rFonts w:asciiTheme="majorBidi" w:hAnsiTheme="majorBidi" w:cstheme="majorBidi"/>
          <w:b/>
          <w:bCs/>
          <w:i/>
          <w:iCs/>
          <w:color w:val="231F20"/>
          <w:spacing w:val="1"/>
          <w:sz w:val="24"/>
          <w:szCs w:val="24"/>
        </w:rPr>
        <w:t xml:space="preserve"> </w:t>
      </w:r>
      <w:r w:rsidR="00111E8B" w:rsidRPr="00111E8B">
        <w:rPr>
          <w:rFonts w:asciiTheme="majorBidi" w:hAnsiTheme="majorBidi" w:cstheme="majorBidi"/>
          <w:b/>
          <w:bCs/>
          <w:i/>
          <w:iCs/>
          <w:color w:val="231F20"/>
          <w:sz w:val="24"/>
          <w:szCs w:val="24"/>
        </w:rPr>
        <w:t>a</w:t>
      </w:r>
      <w:r w:rsidR="00111E8B" w:rsidRPr="00111E8B">
        <w:rPr>
          <w:rFonts w:asciiTheme="majorBidi" w:hAnsiTheme="majorBidi" w:cstheme="majorBidi"/>
          <w:b/>
          <w:bCs/>
          <w:i/>
          <w:iCs/>
          <w:color w:val="231F20"/>
          <w:sz w:val="24"/>
          <w:szCs w:val="24"/>
          <w:vertAlign w:val="subscript"/>
        </w:rPr>
        <w:t>9</w:t>
      </w:r>
      <w:r w:rsidR="00111E8B">
        <w:rPr>
          <w:rFonts w:asciiTheme="majorBidi" w:hAnsiTheme="majorBidi" w:cstheme="majorBidi"/>
          <w:b/>
          <w:bCs/>
          <w:i/>
          <w:iCs/>
          <w:color w:val="231F20"/>
          <w:sz w:val="24"/>
          <w:szCs w:val="24"/>
        </w:rPr>
        <w:t xml:space="preserve">) </w:t>
      </w:r>
      <w:r w:rsidR="00111E8B" w:rsidRPr="00111E8B">
        <w:rPr>
          <w:rFonts w:asciiTheme="majorBidi" w:hAnsiTheme="majorBidi" w:cstheme="majorBidi"/>
          <w:sz w:val="24"/>
          <w:szCs w:val="24"/>
        </w:rPr>
        <w:t xml:space="preserve">are the </w:t>
      </w:r>
      <w:r w:rsidR="00B94675" w:rsidRPr="00111E8B">
        <w:rPr>
          <w:rFonts w:asciiTheme="majorBidi" w:hAnsiTheme="majorBidi" w:cstheme="majorBidi"/>
          <w:sz w:val="24"/>
          <w:szCs w:val="24"/>
        </w:rPr>
        <w:t>regression variables</w:t>
      </w:r>
      <w:r w:rsidR="00111E8B" w:rsidRPr="00111E8B">
        <w:rPr>
          <w:rFonts w:asciiTheme="majorBidi" w:hAnsiTheme="majorBidi" w:cstheme="majorBidi"/>
          <w:sz w:val="24"/>
          <w:szCs w:val="24"/>
        </w:rPr>
        <w:t xml:space="preserve"> for each </w:t>
      </w:r>
      <w:r w:rsidR="00111E8B" w:rsidRPr="00111E8B">
        <w:rPr>
          <w:rFonts w:asciiTheme="majorBidi" w:hAnsiTheme="majorBidi" w:cstheme="majorBidi"/>
          <w:b/>
          <w:bCs/>
          <w:i/>
          <w:iCs/>
          <w:sz w:val="24"/>
          <w:szCs w:val="24"/>
        </w:rPr>
        <w:t>(d/b)</w:t>
      </w:r>
      <w:r w:rsidR="00B94675">
        <w:rPr>
          <w:rFonts w:asciiTheme="majorBidi" w:hAnsiTheme="majorBidi" w:cstheme="majorBidi"/>
          <w:b/>
          <w:bCs/>
          <w:i/>
          <w:iCs/>
          <w:sz w:val="24"/>
          <w:szCs w:val="24"/>
        </w:rPr>
        <w:t xml:space="preserve">. </w:t>
      </w:r>
      <w:r w:rsidR="00381633">
        <w:rPr>
          <w:rFonts w:asciiTheme="majorBidi" w:hAnsiTheme="majorBidi" w:cstheme="majorBidi"/>
          <w:b/>
          <w:bCs/>
          <w:i/>
          <w:iCs/>
          <w:sz w:val="24"/>
          <w:szCs w:val="24"/>
        </w:rPr>
        <w:t xml:space="preserve">b1 </w:t>
      </w:r>
      <w:r w:rsidR="00381633" w:rsidRPr="00381633">
        <w:rPr>
          <w:rFonts w:asciiTheme="majorBidi" w:hAnsiTheme="majorBidi" w:cstheme="majorBidi"/>
          <w:sz w:val="24"/>
          <w:szCs w:val="24"/>
        </w:rPr>
        <w:t>is the distance between upstream to sheet pile location.</w:t>
      </w:r>
    </w:p>
    <w:p w14:paraId="018CF53F" w14:textId="77777777" w:rsidR="00B94675" w:rsidRPr="00B94675" w:rsidRDefault="00B94675" w:rsidP="00B62986">
      <w:pPr>
        <w:spacing w:after="0"/>
        <w:jc w:val="lowKashida"/>
        <w:rPr>
          <w:rFonts w:asciiTheme="majorBidi" w:hAnsiTheme="majorBidi" w:cstheme="majorBidi"/>
          <w:sz w:val="24"/>
          <w:szCs w:val="24"/>
        </w:rPr>
      </w:pPr>
    </w:p>
    <w:p w14:paraId="7541C3B5" w14:textId="6EBBF413" w:rsidR="00DB61DA" w:rsidRDefault="00825897" w:rsidP="00DB61DA">
      <w:pPr>
        <w:keepNext/>
        <w:spacing w:after="0"/>
        <w:jc w:val="center"/>
      </w:pPr>
      <w:r>
        <w:rPr>
          <w:noProof/>
        </w:rPr>
        <w:drawing>
          <wp:inline distT="0" distB="0" distL="0" distR="0" wp14:anchorId="7A17C57F" wp14:editId="5B1E1408">
            <wp:extent cx="5241732" cy="1691216"/>
            <wp:effectExtent l="19050" t="19050" r="16510" b="23495"/>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266893" cy="1699334"/>
                    </a:xfrm>
                    <a:prstGeom prst="rect">
                      <a:avLst/>
                    </a:prstGeom>
                    <a:ln w="3175">
                      <a:solidFill>
                        <a:schemeClr val="tx1"/>
                      </a:solidFill>
                    </a:ln>
                  </pic:spPr>
                </pic:pic>
              </a:graphicData>
            </a:graphic>
          </wp:inline>
        </w:drawing>
      </w:r>
    </w:p>
    <w:p w14:paraId="70D80CAD" w14:textId="77777777" w:rsidR="00DB61DA" w:rsidRDefault="00DB61DA" w:rsidP="00E32220">
      <w:pPr>
        <w:pStyle w:val="Caption"/>
        <w:spacing w:after="0"/>
        <w:jc w:val="center"/>
        <w:rPr>
          <w:rFonts w:asciiTheme="majorBidi" w:hAnsiTheme="majorBidi" w:cstheme="majorBidi"/>
          <w:i w:val="0"/>
          <w:iCs w:val="0"/>
          <w:color w:val="auto"/>
          <w:sz w:val="24"/>
          <w:szCs w:val="24"/>
        </w:rPr>
      </w:pPr>
    </w:p>
    <w:p w14:paraId="7FAAE4B7" w14:textId="11834A42" w:rsidR="00825897" w:rsidRPr="00DB61DA" w:rsidRDefault="00DB61DA" w:rsidP="00E32220">
      <w:pPr>
        <w:pStyle w:val="Caption"/>
        <w:spacing w:after="0"/>
        <w:jc w:val="center"/>
        <w:rPr>
          <w:rFonts w:asciiTheme="majorBidi" w:hAnsiTheme="majorBidi" w:cstheme="majorBidi"/>
          <w:i w:val="0"/>
          <w:iCs w:val="0"/>
          <w:color w:val="auto"/>
          <w:sz w:val="24"/>
          <w:szCs w:val="24"/>
        </w:rPr>
      </w:pPr>
      <w:r w:rsidRPr="00DB61DA">
        <w:rPr>
          <w:rFonts w:asciiTheme="majorBidi" w:hAnsiTheme="majorBidi" w:cstheme="majorBidi"/>
          <w:b/>
          <w:bCs/>
          <w:i w:val="0"/>
          <w:iCs w:val="0"/>
          <w:color w:val="auto"/>
          <w:sz w:val="24"/>
          <w:szCs w:val="24"/>
        </w:rPr>
        <w:t xml:space="preserve">Figure </w:t>
      </w:r>
      <w:r w:rsidRPr="00DB61DA">
        <w:rPr>
          <w:rFonts w:asciiTheme="majorBidi" w:hAnsiTheme="majorBidi" w:cstheme="majorBidi"/>
          <w:b/>
          <w:bCs/>
          <w:i w:val="0"/>
          <w:iCs w:val="0"/>
          <w:color w:val="auto"/>
          <w:sz w:val="24"/>
          <w:szCs w:val="24"/>
        </w:rPr>
        <w:fldChar w:fldCharType="begin"/>
      </w:r>
      <w:r w:rsidRPr="00DB61DA">
        <w:rPr>
          <w:rFonts w:asciiTheme="majorBidi" w:hAnsiTheme="majorBidi" w:cstheme="majorBidi"/>
          <w:b/>
          <w:bCs/>
          <w:i w:val="0"/>
          <w:iCs w:val="0"/>
          <w:color w:val="auto"/>
          <w:sz w:val="24"/>
          <w:szCs w:val="24"/>
        </w:rPr>
        <w:instrText xml:space="preserve"> SEQ Figure \* ARABIC </w:instrText>
      </w:r>
      <w:r w:rsidRPr="00DB61DA">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13</w:t>
      </w:r>
      <w:r w:rsidRPr="00DB61DA">
        <w:rPr>
          <w:rFonts w:asciiTheme="majorBidi" w:hAnsiTheme="majorBidi" w:cstheme="majorBidi"/>
          <w:b/>
          <w:bCs/>
          <w:i w:val="0"/>
          <w:iCs w:val="0"/>
          <w:color w:val="auto"/>
          <w:sz w:val="24"/>
          <w:szCs w:val="24"/>
        </w:rPr>
        <w:fldChar w:fldCharType="end"/>
      </w:r>
      <w:r w:rsidRPr="00DB61DA">
        <w:rPr>
          <w:rFonts w:asciiTheme="majorBidi" w:hAnsiTheme="majorBidi" w:cstheme="majorBidi"/>
          <w:b/>
          <w:bCs/>
          <w:i w:val="0"/>
          <w:iCs w:val="0"/>
          <w:color w:val="auto"/>
          <w:sz w:val="24"/>
          <w:szCs w:val="24"/>
        </w:rPr>
        <w:t>:</w:t>
      </w:r>
      <w:r w:rsidRPr="00DB61DA">
        <w:rPr>
          <w:rFonts w:asciiTheme="majorBidi" w:hAnsiTheme="majorBidi" w:cstheme="majorBidi"/>
          <w:i w:val="0"/>
          <w:iCs w:val="0"/>
          <w:color w:val="auto"/>
          <w:sz w:val="24"/>
          <w:szCs w:val="24"/>
        </w:rPr>
        <w:t xml:space="preserve"> </w:t>
      </w:r>
      <w:r w:rsidR="005F19FE">
        <w:rPr>
          <w:rFonts w:asciiTheme="majorBidi" w:hAnsiTheme="majorBidi" w:cstheme="majorBidi"/>
          <w:i w:val="0"/>
          <w:iCs w:val="0"/>
          <w:color w:val="auto"/>
          <w:sz w:val="24"/>
          <w:szCs w:val="24"/>
        </w:rPr>
        <w:t xml:space="preserve">Sketch of </w:t>
      </w:r>
      <w:r w:rsidRPr="00DB61DA">
        <w:rPr>
          <w:rFonts w:asciiTheme="majorBidi" w:hAnsiTheme="majorBidi" w:cstheme="majorBidi"/>
          <w:i w:val="0"/>
          <w:iCs w:val="0"/>
          <w:color w:val="auto"/>
          <w:sz w:val="24"/>
          <w:szCs w:val="24"/>
        </w:rPr>
        <w:t>boundary conditions and the foundation properties</w:t>
      </w:r>
    </w:p>
    <w:p w14:paraId="2BE82E67" w14:textId="77777777" w:rsidR="00F72CFE" w:rsidRPr="00F72CFE" w:rsidRDefault="00F72CFE" w:rsidP="00182A3B">
      <w:pPr>
        <w:spacing w:after="0" w:line="240" w:lineRule="auto"/>
        <w:jc w:val="lowKashida"/>
        <w:rPr>
          <w:rFonts w:asciiTheme="majorBidi" w:hAnsiTheme="majorBidi" w:cstheme="majorBidi"/>
          <w:sz w:val="24"/>
          <w:szCs w:val="24"/>
        </w:rPr>
      </w:pPr>
    </w:p>
    <w:p w14:paraId="0548FCDD" w14:textId="0C2EF0EF" w:rsidR="00F72CFE" w:rsidRDefault="00F72CFE" w:rsidP="00182A3B">
      <w:pPr>
        <w:spacing w:after="0"/>
        <w:jc w:val="lowKashida"/>
        <w:rPr>
          <w:rFonts w:asciiTheme="majorBidi" w:hAnsiTheme="majorBidi" w:cstheme="majorBidi"/>
          <w:sz w:val="24"/>
          <w:szCs w:val="24"/>
        </w:rPr>
      </w:pPr>
      <w:r>
        <w:rPr>
          <w:rFonts w:asciiTheme="majorBidi" w:hAnsiTheme="majorBidi" w:cstheme="majorBidi"/>
          <w:sz w:val="24"/>
          <w:szCs w:val="24"/>
        </w:rPr>
        <w:t>T</w:t>
      </w:r>
      <w:r w:rsidRPr="00B94675">
        <w:rPr>
          <w:rFonts w:asciiTheme="majorBidi" w:hAnsiTheme="majorBidi" w:cstheme="majorBidi"/>
          <w:sz w:val="24"/>
          <w:szCs w:val="24"/>
        </w:rPr>
        <w:t>he following result were obtained.</w:t>
      </w:r>
      <w:r w:rsidRPr="00F72CFE">
        <w:rPr>
          <w:rFonts w:asciiTheme="majorBidi" w:hAnsiTheme="majorBidi" w:cstheme="majorBidi"/>
          <w:sz w:val="24"/>
          <w:szCs w:val="24"/>
        </w:rPr>
        <w:t xml:space="preserve"> The most effective way to improve the factor of safety against piping is to implement a cutoff at positions around 0.8 times the base distance. This cutoff should be inclined towards the downstream side at inclination angles (θ) of 30°, 123°, and 145° to achieve optimal results. This approach reduces the exit gradient for relative depths of 0.1, 0.2, and 0.3, respectively. Moreover, the necessary floor thickness is lower compared to similar structures without a cutoff</w:t>
      </w:r>
      <w:r w:rsidR="00946014">
        <w:rPr>
          <w:rFonts w:asciiTheme="majorBidi" w:hAnsiTheme="majorBidi" w:cstheme="majorBidi"/>
          <w:sz w:val="24"/>
          <w:szCs w:val="24"/>
        </w:rPr>
        <w:t>.</w:t>
      </w:r>
      <w:r w:rsidR="00946014" w:rsidRPr="00946014">
        <w:rPr>
          <w:rFonts w:asciiTheme="majorBidi" w:hAnsiTheme="majorBidi" w:cstheme="majorBidi"/>
          <w:sz w:val="24"/>
          <w:szCs w:val="24"/>
        </w:rPr>
        <w:t xml:space="preserve"> </w:t>
      </w:r>
      <w:r w:rsidR="00946014">
        <w:rPr>
          <w:rFonts w:asciiTheme="majorBidi" w:hAnsiTheme="majorBidi" w:cstheme="majorBidi"/>
          <w:sz w:val="24"/>
          <w:szCs w:val="24"/>
        </w:rPr>
        <w:t xml:space="preserve">The optimum </w:t>
      </w:r>
      <w:r w:rsidR="00946014" w:rsidRPr="00946014">
        <w:rPr>
          <w:rFonts w:asciiTheme="majorBidi" w:hAnsiTheme="majorBidi" w:cstheme="majorBidi"/>
          <w:sz w:val="24"/>
          <w:szCs w:val="24"/>
        </w:rPr>
        <w:t>exit gradient was identified at an angle ranging from approximately 59° to 68° when utilizing an upstream cutoff for relative cutoff depths of 0.4, 0.5, and 0.6</w:t>
      </w:r>
      <w:r w:rsidR="00A95F53">
        <w:rPr>
          <w:rFonts w:asciiTheme="majorBidi" w:hAnsiTheme="majorBidi" w:cstheme="majorBidi"/>
          <w:sz w:val="24"/>
          <w:szCs w:val="24"/>
        </w:rPr>
        <w:t>.</w:t>
      </w:r>
      <w:r w:rsidR="004659E0">
        <w:rPr>
          <w:rFonts w:asciiTheme="majorBidi" w:hAnsiTheme="majorBidi" w:cstheme="majorBidi"/>
          <w:sz w:val="24"/>
          <w:szCs w:val="24"/>
        </w:rPr>
        <w:t xml:space="preserve"> There was a indirect relative relationship between the cutoff length and exit gradient value for whole cases.</w:t>
      </w:r>
    </w:p>
    <w:p w14:paraId="4D200088" w14:textId="3AB1FC18" w:rsidR="00182A3B" w:rsidRDefault="0001291E" w:rsidP="00F72CFE">
      <w:pPr>
        <w:spacing w:after="0"/>
        <w:jc w:val="lowKashida"/>
        <w:rPr>
          <w:rFonts w:asciiTheme="majorBidi" w:hAnsiTheme="majorBidi" w:cs="Mangal"/>
          <w:sz w:val="24"/>
          <w:szCs w:val="24"/>
          <w:cs/>
        </w:rPr>
      </w:pPr>
      <w:r w:rsidRPr="00726411">
        <w:rPr>
          <w:noProof/>
        </w:rPr>
        <w:drawing>
          <wp:inline distT="0" distB="0" distL="0" distR="0" wp14:anchorId="5920F80A" wp14:editId="3CB6FE87">
            <wp:extent cx="5939960" cy="1913325"/>
            <wp:effectExtent l="0" t="0" r="3810" b="0"/>
            <wp:docPr id="1484223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9168" cy="1919512"/>
                    </a:xfrm>
                    <a:prstGeom prst="rect">
                      <a:avLst/>
                    </a:prstGeom>
                    <a:noFill/>
                    <a:ln>
                      <a:noFill/>
                    </a:ln>
                  </pic:spPr>
                </pic:pic>
              </a:graphicData>
            </a:graphic>
          </wp:inline>
        </w:drawing>
      </w:r>
    </w:p>
    <w:p w14:paraId="5EB25716" w14:textId="7D1CE736" w:rsidR="00E32220" w:rsidRDefault="0001291E" w:rsidP="008E26ED">
      <w:pPr>
        <w:pStyle w:val="Caption"/>
        <w:rPr>
          <w:rFonts w:asciiTheme="majorBidi" w:hAnsiTheme="majorBidi" w:cstheme="majorBidi"/>
          <w:i w:val="0"/>
          <w:iCs w:val="0"/>
          <w:color w:val="auto"/>
          <w:sz w:val="24"/>
          <w:szCs w:val="24"/>
        </w:rPr>
      </w:pPr>
      <w:r>
        <w:rPr>
          <w:rFonts w:asciiTheme="majorBidi" w:hAnsiTheme="majorBidi" w:cstheme="majorBidi"/>
          <w:b/>
          <w:bCs/>
          <w:i w:val="0"/>
          <w:iCs w:val="0"/>
          <w:color w:val="auto"/>
          <w:sz w:val="24"/>
          <w:szCs w:val="24"/>
        </w:rPr>
        <w:t>F</w:t>
      </w:r>
      <w:r w:rsidRPr="008E26ED">
        <w:rPr>
          <w:rFonts w:asciiTheme="majorBidi" w:hAnsiTheme="majorBidi" w:cstheme="majorBidi"/>
          <w:b/>
          <w:bCs/>
          <w:i w:val="0"/>
          <w:iCs w:val="0"/>
          <w:color w:val="auto"/>
          <w:sz w:val="24"/>
          <w:szCs w:val="24"/>
        </w:rPr>
        <w:t>igure</w:t>
      </w:r>
      <w:r w:rsidR="008E26ED" w:rsidRPr="008E26ED">
        <w:rPr>
          <w:rFonts w:asciiTheme="majorBidi" w:hAnsiTheme="majorBidi" w:cstheme="majorBidi"/>
          <w:b/>
          <w:bCs/>
          <w:i w:val="0"/>
          <w:iCs w:val="0"/>
          <w:color w:val="auto"/>
          <w:sz w:val="24"/>
          <w:szCs w:val="24"/>
        </w:rPr>
        <w:t xml:space="preserve"> </w:t>
      </w:r>
      <w:r w:rsidR="008E26ED" w:rsidRPr="008E26ED">
        <w:rPr>
          <w:rFonts w:asciiTheme="majorBidi" w:hAnsiTheme="majorBidi" w:cstheme="majorBidi"/>
          <w:b/>
          <w:bCs/>
          <w:i w:val="0"/>
          <w:iCs w:val="0"/>
          <w:color w:val="auto"/>
          <w:sz w:val="24"/>
          <w:szCs w:val="24"/>
        </w:rPr>
        <w:fldChar w:fldCharType="begin"/>
      </w:r>
      <w:r w:rsidR="008E26ED" w:rsidRPr="008E26ED">
        <w:rPr>
          <w:rFonts w:asciiTheme="majorBidi" w:hAnsiTheme="majorBidi" w:cstheme="majorBidi"/>
          <w:b/>
          <w:bCs/>
          <w:i w:val="0"/>
          <w:iCs w:val="0"/>
          <w:color w:val="auto"/>
          <w:sz w:val="24"/>
          <w:szCs w:val="24"/>
        </w:rPr>
        <w:instrText xml:space="preserve"> SEQ Figure \* ARABIC </w:instrText>
      </w:r>
      <w:r w:rsidR="008E26ED" w:rsidRPr="008E26ED">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14</w:t>
      </w:r>
      <w:r w:rsidR="008E26ED" w:rsidRPr="008E26ED">
        <w:rPr>
          <w:rFonts w:asciiTheme="majorBidi" w:hAnsiTheme="majorBidi" w:cstheme="majorBidi"/>
          <w:b/>
          <w:bCs/>
          <w:i w:val="0"/>
          <w:iCs w:val="0"/>
          <w:color w:val="auto"/>
          <w:sz w:val="24"/>
          <w:szCs w:val="24"/>
        </w:rPr>
        <w:fldChar w:fldCharType="end"/>
      </w:r>
      <w:r w:rsidR="008E26ED" w:rsidRPr="008E26ED">
        <w:rPr>
          <w:rFonts w:asciiTheme="majorBidi" w:hAnsiTheme="majorBidi" w:cstheme="majorBidi"/>
          <w:b/>
          <w:bCs/>
          <w:i w:val="0"/>
          <w:iCs w:val="0"/>
          <w:color w:val="auto"/>
          <w:sz w:val="24"/>
          <w:szCs w:val="24"/>
        </w:rPr>
        <w:t>:</w:t>
      </w:r>
      <w:r w:rsidR="008E26ED" w:rsidRPr="008E26ED">
        <w:rPr>
          <w:rFonts w:asciiTheme="majorBidi" w:hAnsiTheme="majorBidi" w:cstheme="majorBidi"/>
          <w:i w:val="0"/>
          <w:iCs w:val="0"/>
          <w:color w:val="auto"/>
          <w:sz w:val="24"/>
          <w:szCs w:val="24"/>
        </w:rPr>
        <w:t>Flow net of the optimum model within (d/b = 0.2) in relative cutoﬀ location of (0.839) from the upstream</w:t>
      </w:r>
    </w:p>
    <w:p w14:paraId="7B202E77" w14:textId="7E1EBE4B" w:rsidR="00C3206F" w:rsidRDefault="00D52C89" w:rsidP="0089680E">
      <w:pPr>
        <w:rPr>
          <w:rFonts w:asciiTheme="majorBidi" w:hAnsiTheme="majorBidi" w:cstheme="majorBidi"/>
          <w:b/>
          <w:bCs/>
          <w:i/>
          <w:color w:val="000000"/>
          <w:sz w:val="24"/>
          <w:szCs w:val="24"/>
          <w:lang w:bidi="ar-IQ"/>
        </w:rPr>
      </w:pPr>
      <w:r>
        <w:rPr>
          <w:rFonts w:asciiTheme="majorBidi" w:hAnsiTheme="majorBidi" w:cstheme="majorBidi"/>
          <w:b/>
          <w:bCs/>
          <w:i/>
          <w:color w:val="000000"/>
          <w:sz w:val="24"/>
          <w:szCs w:val="24"/>
          <w:lang w:bidi="ar-IQ"/>
        </w:rPr>
        <w:lastRenderedPageBreak/>
        <w:t>3</w:t>
      </w:r>
      <w:r w:rsidR="00C3206F" w:rsidRPr="00136598">
        <w:rPr>
          <w:rFonts w:asciiTheme="majorBidi" w:hAnsiTheme="majorBidi" w:cstheme="majorBidi"/>
          <w:b/>
          <w:bCs/>
          <w:i/>
          <w:color w:val="000000"/>
          <w:sz w:val="24"/>
          <w:szCs w:val="24"/>
          <w:lang w:bidi="ar-IQ"/>
        </w:rPr>
        <w:t>.</w:t>
      </w:r>
      <w:r w:rsidR="00B15119">
        <w:rPr>
          <w:rFonts w:asciiTheme="majorBidi" w:hAnsiTheme="majorBidi" w:cstheme="majorBidi"/>
          <w:b/>
          <w:bCs/>
          <w:i/>
          <w:color w:val="000000"/>
          <w:sz w:val="24"/>
          <w:szCs w:val="24"/>
          <w:lang w:bidi="ar-IQ"/>
        </w:rPr>
        <w:t>2</w:t>
      </w:r>
      <w:r w:rsidR="00C3206F" w:rsidRPr="00136598">
        <w:rPr>
          <w:rFonts w:asciiTheme="majorBidi" w:hAnsiTheme="majorBidi" w:cstheme="majorBidi"/>
          <w:b/>
          <w:bCs/>
          <w:i/>
          <w:color w:val="000000"/>
          <w:sz w:val="24"/>
          <w:szCs w:val="24"/>
          <w:lang w:bidi="ar-IQ"/>
        </w:rPr>
        <w:t xml:space="preserve"> </w:t>
      </w:r>
      <w:r w:rsidR="004825AB">
        <w:rPr>
          <w:rFonts w:asciiTheme="majorBidi" w:hAnsiTheme="majorBidi" w:cstheme="majorBidi"/>
          <w:b/>
          <w:bCs/>
          <w:i/>
          <w:color w:val="000000"/>
          <w:sz w:val="24"/>
          <w:szCs w:val="24"/>
          <w:lang w:bidi="ar-IQ"/>
        </w:rPr>
        <w:t>Inclination</w:t>
      </w:r>
      <w:r w:rsidR="00C3206F" w:rsidRPr="00136598">
        <w:rPr>
          <w:rFonts w:asciiTheme="majorBidi" w:hAnsiTheme="majorBidi" w:cstheme="majorBidi"/>
          <w:b/>
          <w:bCs/>
          <w:i/>
          <w:color w:val="000000"/>
          <w:sz w:val="24"/>
          <w:szCs w:val="24"/>
          <w:lang w:bidi="ar-IQ"/>
        </w:rPr>
        <w:t xml:space="preserve"> </w:t>
      </w:r>
      <w:r w:rsidR="00486621" w:rsidRPr="00136598">
        <w:rPr>
          <w:rFonts w:asciiTheme="majorBidi" w:hAnsiTheme="majorBidi" w:cstheme="majorBidi"/>
          <w:b/>
          <w:bCs/>
          <w:i/>
          <w:color w:val="000000"/>
          <w:sz w:val="24"/>
          <w:szCs w:val="24"/>
          <w:lang w:bidi="ar-IQ"/>
        </w:rPr>
        <w:t>of The Cut-Off Wall</w:t>
      </w:r>
      <w:r w:rsidR="00486621">
        <w:rPr>
          <w:rFonts w:asciiTheme="majorBidi" w:hAnsiTheme="majorBidi" w:cstheme="majorBidi"/>
          <w:b/>
          <w:bCs/>
          <w:i/>
          <w:color w:val="000000"/>
          <w:sz w:val="24"/>
          <w:szCs w:val="24"/>
          <w:lang w:bidi="ar-IQ"/>
        </w:rPr>
        <w:t xml:space="preserve"> on Seepage Characteristics</w:t>
      </w:r>
    </w:p>
    <w:p w14:paraId="59D6503A" w14:textId="35855C0E" w:rsidR="0089680E" w:rsidRDefault="00000000" w:rsidP="00D71B1F">
      <w:pPr>
        <w:spacing w:after="0"/>
        <w:jc w:val="lowKashida"/>
        <w:rPr>
          <w:rFonts w:asciiTheme="majorBidi" w:hAnsiTheme="majorBidi" w:cstheme="majorBidi"/>
          <w:sz w:val="24"/>
          <w:szCs w:val="24"/>
        </w:rPr>
      </w:pPr>
      <w:sdt>
        <w:sdtPr>
          <w:rPr>
            <w:rFonts w:asciiTheme="majorBidi" w:hAnsiTheme="majorBidi" w:cstheme="majorBidi"/>
            <w:iCs/>
            <w:color w:val="000000"/>
            <w:sz w:val="24"/>
            <w:szCs w:val="24"/>
            <w:lang w:bidi="ar-IQ"/>
          </w:rPr>
          <w:tag w:val="MENDELEY_CITATION_v3_eyJjaXRhdGlvbklEIjoiTUVOREVMRVlfQ0lUQVRJT05fYjRhOWYyNzAtNWZjZC00OTVlLWJjMjItMDI1NjEyOTkzYmU2IiwicHJvcGVydGllcyI6eyJub3RlSW5kZXgiOjB9LCJpc0VkaXRlZCI6ZmFsc2UsIm1hbnVhbE92ZXJyaWRlIjp7ImlzTWFudWFsbHlPdmVycmlkZGVuIjpmYWxzZSwiY2l0ZXByb2NUZXh0IjoiWzczXSIsIm1hbnVhbE92ZXJyaWRlVGV4dCI6IiJ9LCJjaXRhdGlvbkl0ZW1zIjpbeyJpZCI6IjMxMjYwYTgyLTZjMTctM2JkNy1iNzE1LWM1YThiZmE2NGI5OSIsIml0ZW1EYXRhIjp7InR5cGUiOiJhcnRpY2xlLWpvdXJuYWwiLCJpZCI6IjMxMjYwYTgyLTZjMTctM2JkNy1iNzE1LWM1YThiZmE2NGI5OSIsInRpdGxlIjoiVGhlIGVmZmVjdCBvZiBjdXRvZmYgd2FsbCBhbmdsZSBvbiBzZWVwYWdlIHVuZGVyIiwiYXV0aG9yIjpbeyJmYW1pbHkiOiJLYXJlZW0gRXNtYXQiLCJnaXZlbiI6IkFiZHVsIiwicGFyc2UtbmFtZXMiOmZhbHNlLCJkcm9wcGluZy1wYXJ0aWNsZSI6IiIsIm5vbi1kcm9wcGluZy1wYXJ0aWNsZSI6IiJ9XSwiY29udGFpbmVyLXRpdGxlIjoiSm91cm5hbCBvZiBFbmdpbmVlcmluZyIsImlzc3VlZCI6eyJkYXRlLXBhcnRzIjpbWzIwMTFdXX0sInBhZ2UiOiIxMTA5LTExMzUiLCJhYnN0cmFjdCI6IkZsb3cgb2Ygd2F0ZXIgdW5kZXIgY29uY3JldGUgZGFtcyBnZW5lcmF0ZXMgdXBsaWZ0IHByZXNzdXJlIHVuZGVyIHRoZSBkYW0sIHdoaWNoIG1heSBjYXVzZSB0aGUgZGFtIHRvIGZ1bmN0aW9uIGltcHJvcGVybHksIGluIGFkZGl0aW9uIHRvIHRoZSBleGl0IGdyYWRpZW50IHRoYXQgbWF5IGNhdXNlIHBpcGluZyBpZiBleGNlZWRlZCBhIHNhZmUgdmFsdWUuIEN1dG9mZiB3YWxscyB1c3VhbGx5IHVzZWQgdG8gbWluaW1pemUgdGhlIGVmZmVjdCBvZiBmbG93IHVuZGVyIGRhbXMuIEl0IGlzIHJlcXVpcmVkIHRvIDEpbWluaW1pemUgdGhlIGZsb3cgcXVhbnRpdHkgdG8gY29uc2VydmUgd2F0ZXIgaW4gdGhlIHJlc2Vydm9pciwgaXQgaXMgYWxzbyByZXF1aXJlZCB0byAyKW1pbmltaXplIHRoZSB1cGxpZnQgcHJlc3N1cmUgdW5kZXIgdGhlIGRhbSB0byBtYWludGFpbiBzdGFiaWxpdHkgb2YgdGhlIGRhbSwgYW5kIGl0IGlzIHJlcXVpcmVkIHRvIDMpIG1pbmltaXplIHRoZSBleGl0IGdyYWRpZW50IHRvIHByZXZlbnQgcXVpY2sgY29uZGl0aW9uIHRvIG9jY3VyIGF0IHRoZSB0b2Ugb2YgdGhlIGRhbSB3aGVyZSBwaXBpbmcgbWF5IG9jY3VyIGFuZCBtYXkgY2F1c2UgZXJvc2lvbiBvZiB0aGUgc29pbC4gVmFyeWluZyB0aGUgYW5nbGUgb2YgY3V0b2ZmIHdhbGxzIGFmZmVjdHMgaXRzIGluZmx1ZW5jZSBvbiB0aGUgZmFjdG9ycyBhZm9yZW1lbnRpb25lZCB0aGF0IGFyZSByZXF1aXJlZCB0byBiZSBtaW5pbWl6ZWQuIEluIHRoaXMgcGFwZXIsIHRoZSBjdXRvZmYgd2FsbCBhbmdsZSB3YXMgdmFyaWVkIGZyb20gMMKwIHRvIDE4MMKwIHVzaW5nIEdlb1N0dWRpbyAyMDA3IFNFRVAvVyBjb21wdXRlciBwcm9ncmFtLCBhbmQgdGhlIHZhcmlhdGlvbnMgb2YgdGhlIHRocmVlIGZhY3RvcnMgd2VyZSBzdHVkaWVkIGFuZCBhbmFseXplZC4gVGhlIHJlc3VsdHMgc2hvd3MgdGhhdCB0aGUgYmVzdCBhbmdsZSB0byBtaW5pbWl6ZSB0aGUgd2F0ZXIgZmxvdyBpcyBhYm91dCA2MMKwLCB0aGUgYmVzdCBhbmdsZSB0byBtaW5pbWl6ZSB0aGUgdXBsaWZ0IHByZXNzdXJlIHdhcyBhYm91dCAxMjDCsCB0byAxMzXCsCwgYW5kIHRoZSBiZXN0IGFuZ2xlIHRvIG1pbmltaXplIHRoZSBleGl0IGdyYWRpZW50IHdhcyBhYm91dCA0NcKwIHRvIDc1wrAuIFRoZSBjYXNlIHdoZXJlIHR3byBjdXRvZmYgd2FsbHMgd2VyZSB1c2VkIG9uZSB3aXRoIGFuZ2xlIDYwwrAsIHRoZSBvdGhlciB3aXRoIGFuIGFuZ2xlIDEyMMKwIHdlcmUgaW52ZXN0aWdhdGVkLiBUaGUgcmVzdWx0cyBpbmRpY2F0ZWQgd2hlcmUgdGhlIG1pbmltdW0gdmFsdWVzIGZvciBhbGwgZmFjdG9ycyBtYXkgYmUgb2J0YWluZWQuIiwiaXNzdWUiOiIwNSIsInZvbHVtZSI6IjE3IiwiY29udGFpbmVyLXRpdGxlLXNob3J0IjoiIn0sImlzVGVtcG9yYXJ5IjpmYWxzZX1dfQ=="/>
          <w:id w:val="-1372993431"/>
          <w:placeholder>
            <w:docPart w:val="DefaultPlaceholder_-1854013440"/>
          </w:placeholder>
        </w:sdtPr>
        <w:sdtContent>
          <w:r w:rsidR="00A3774C" w:rsidRPr="00A3774C">
            <w:rPr>
              <w:rFonts w:asciiTheme="majorBidi" w:hAnsiTheme="majorBidi" w:cstheme="majorBidi"/>
              <w:iCs/>
              <w:color w:val="000000"/>
              <w:sz w:val="24"/>
              <w:szCs w:val="24"/>
              <w:lang w:bidi="ar-IQ"/>
            </w:rPr>
            <w:t>[73]</w:t>
          </w:r>
        </w:sdtContent>
      </w:sdt>
      <w:r w:rsidR="0089680E">
        <w:rPr>
          <w:rFonts w:asciiTheme="majorBidi" w:hAnsiTheme="majorBidi" w:cstheme="majorBidi"/>
          <w:iCs/>
          <w:color w:val="000000"/>
          <w:sz w:val="24"/>
          <w:szCs w:val="24"/>
          <w:lang w:bidi="ar-IQ"/>
        </w:rPr>
        <w:t xml:space="preserve">Proved the cutoff angle has </w:t>
      </w:r>
      <w:r w:rsidR="00D71B1F">
        <w:rPr>
          <w:rFonts w:asciiTheme="majorBidi" w:hAnsiTheme="majorBidi" w:cstheme="majorBidi"/>
          <w:iCs/>
          <w:color w:val="000000"/>
          <w:sz w:val="24"/>
          <w:szCs w:val="24"/>
          <w:lang w:bidi="ar-IQ"/>
        </w:rPr>
        <w:t>a</w:t>
      </w:r>
      <w:r w:rsidR="0089680E">
        <w:rPr>
          <w:rFonts w:asciiTheme="majorBidi" w:hAnsiTheme="majorBidi" w:cstheme="majorBidi"/>
          <w:iCs/>
          <w:color w:val="000000"/>
          <w:sz w:val="24"/>
          <w:szCs w:val="24"/>
          <w:lang w:bidi="ar-IQ"/>
        </w:rPr>
        <w:t xml:space="preserve"> great </w:t>
      </w:r>
      <w:r w:rsidR="007F597F">
        <w:rPr>
          <w:rFonts w:asciiTheme="majorBidi" w:hAnsiTheme="majorBidi" w:cstheme="majorBidi"/>
          <w:iCs/>
          <w:color w:val="000000"/>
          <w:sz w:val="24"/>
          <w:szCs w:val="24"/>
          <w:lang w:bidi="ar-IQ"/>
        </w:rPr>
        <w:t>role</w:t>
      </w:r>
      <w:r w:rsidR="009E57F5">
        <w:rPr>
          <w:rFonts w:asciiTheme="majorBidi" w:hAnsiTheme="majorBidi" w:cstheme="majorBidi"/>
          <w:iCs/>
          <w:color w:val="000000"/>
          <w:sz w:val="24"/>
          <w:szCs w:val="24"/>
          <w:lang w:bidi="ar-IQ"/>
        </w:rPr>
        <w:t xml:space="preserve"> </w:t>
      </w:r>
      <w:r w:rsidR="00650410">
        <w:rPr>
          <w:rFonts w:asciiTheme="majorBidi" w:hAnsiTheme="majorBidi" w:cstheme="majorBidi"/>
          <w:iCs/>
          <w:color w:val="000000"/>
          <w:sz w:val="24"/>
          <w:szCs w:val="24"/>
          <w:lang w:bidi="ar-IQ"/>
        </w:rPr>
        <w:t>in</w:t>
      </w:r>
      <w:r w:rsidR="0089680E">
        <w:rPr>
          <w:rFonts w:asciiTheme="majorBidi" w:hAnsiTheme="majorBidi" w:cstheme="majorBidi"/>
          <w:iCs/>
          <w:color w:val="000000"/>
          <w:sz w:val="24"/>
          <w:szCs w:val="24"/>
          <w:lang w:bidi="ar-IQ"/>
        </w:rPr>
        <w:t xml:space="preserve"> the seepage flow, exit gradient reduction</w:t>
      </w:r>
      <w:r w:rsidR="00D71B1F">
        <w:rPr>
          <w:rFonts w:asciiTheme="majorBidi" w:hAnsiTheme="majorBidi" w:cstheme="majorBidi"/>
          <w:iCs/>
          <w:color w:val="000000"/>
          <w:sz w:val="24"/>
          <w:szCs w:val="24"/>
          <w:lang w:bidi="ar-IQ"/>
        </w:rPr>
        <w:t>,</w:t>
      </w:r>
      <w:r w:rsidR="0089680E">
        <w:rPr>
          <w:rFonts w:asciiTheme="majorBidi" w:hAnsiTheme="majorBidi" w:cstheme="majorBidi"/>
          <w:iCs/>
          <w:color w:val="000000"/>
          <w:sz w:val="24"/>
          <w:szCs w:val="24"/>
          <w:lang w:bidi="ar-IQ"/>
        </w:rPr>
        <w:t xml:space="preserve"> and minimizing the uplift pressure</w:t>
      </w:r>
      <w:r w:rsidR="001746EB">
        <w:rPr>
          <w:rFonts w:asciiTheme="majorBidi" w:hAnsiTheme="majorBidi" w:cstheme="majorBidi"/>
          <w:iCs/>
          <w:color w:val="000000"/>
          <w:sz w:val="24"/>
          <w:szCs w:val="24"/>
          <w:lang w:bidi="ar-IQ"/>
        </w:rPr>
        <w:t>,</w:t>
      </w:r>
      <w:r w:rsidR="0089680E">
        <w:rPr>
          <w:rFonts w:asciiTheme="majorBidi" w:hAnsiTheme="majorBidi" w:cstheme="majorBidi"/>
          <w:iCs/>
          <w:color w:val="000000"/>
          <w:sz w:val="24"/>
          <w:szCs w:val="24"/>
          <w:lang w:bidi="ar-IQ"/>
        </w:rPr>
        <w:t xml:space="preserve"> </w:t>
      </w:r>
      <w:r w:rsidR="00D71B1F">
        <w:rPr>
          <w:rFonts w:asciiTheme="majorBidi" w:hAnsiTheme="majorBidi" w:cstheme="majorBidi"/>
          <w:iCs/>
          <w:color w:val="000000"/>
          <w:sz w:val="24"/>
          <w:szCs w:val="24"/>
          <w:lang w:bidi="ar-IQ"/>
        </w:rPr>
        <w:t xml:space="preserve">a </w:t>
      </w:r>
      <w:r w:rsidR="0089680E">
        <w:rPr>
          <w:rFonts w:asciiTheme="majorBidi" w:hAnsiTheme="majorBidi" w:cstheme="majorBidi"/>
          <w:iCs/>
          <w:color w:val="000000"/>
          <w:sz w:val="24"/>
          <w:szCs w:val="24"/>
          <w:lang w:bidi="ar-IQ"/>
        </w:rPr>
        <w:t xml:space="preserve">simple technique with high </w:t>
      </w:r>
      <w:r w:rsidR="00D71B1F">
        <w:rPr>
          <w:rFonts w:asciiTheme="majorBidi" w:hAnsiTheme="majorBidi" w:cstheme="majorBidi"/>
          <w:iCs/>
          <w:color w:val="000000"/>
          <w:sz w:val="24"/>
          <w:szCs w:val="24"/>
          <w:lang w:bidi="ar-IQ"/>
        </w:rPr>
        <w:t>effectiveness</w:t>
      </w:r>
      <w:r w:rsidR="0089680E">
        <w:rPr>
          <w:rFonts w:asciiTheme="majorBidi" w:hAnsiTheme="majorBidi" w:cstheme="majorBidi"/>
          <w:iCs/>
          <w:color w:val="000000"/>
          <w:sz w:val="24"/>
          <w:szCs w:val="24"/>
          <w:lang w:bidi="ar-IQ"/>
        </w:rPr>
        <w:t>.</w:t>
      </w:r>
      <w:r w:rsidR="001746EB">
        <w:rPr>
          <w:rFonts w:asciiTheme="majorBidi" w:hAnsiTheme="majorBidi" w:cstheme="majorBidi"/>
          <w:iCs/>
          <w:color w:val="000000"/>
          <w:sz w:val="24"/>
          <w:szCs w:val="24"/>
          <w:lang w:bidi="ar-IQ"/>
        </w:rPr>
        <w:t xml:space="preserve"> Different inclination angles </w:t>
      </w:r>
      <w:r w:rsidR="00487394">
        <w:rPr>
          <w:rFonts w:asciiTheme="majorBidi" w:hAnsiTheme="majorBidi" w:cstheme="majorBidi"/>
          <w:iCs/>
          <w:color w:val="000000"/>
          <w:sz w:val="24"/>
          <w:szCs w:val="24"/>
          <w:lang w:bidi="ar-IQ"/>
        </w:rPr>
        <w:t>have</w:t>
      </w:r>
      <w:r w:rsidR="001746EB">
        <w:rPr>
          <w:rFonts w:asciiTheme="majorBidi" w:hAnsiTheme="majorBidi" w:cstheme="majorBidi"/>
          <w:iCs/>
          <w:color w:val="000000"/>
          <w:sz w:val="24"/>
          <w:szCs w:val="24"/>
          <w:lang w:bidi="ar-IQ"/>
        </w:rPr>
        <w:t xml:space="preserve"> been detected </w:t>
      </w:r>
      <w:r w:rsidR="00487394">
        <w:rPr>
          <w:rFonts w:asciiTheme="majorBidi" w:hAnsiTheme="majorBidi" w:cstheme="majorBidi"/>
          <w:iCs/>
          <w:color w:val="000000"/>
          <w:sz w:val="24"/>
          <w:szCs w:val="24"/>
          <w:lang w:bidi="ar-IQ"/>
        </w:rPr>
        <w:t>from</w:t>
      </w:r>
      <w:r w:rsidR="001746EB">
        <w:rPr>
          <w:rFonts w:asciiTheme="majorBidi" w:hAnsiTheme="majorBidi" w:cstheme="majorBidi"/>
          <w:iCs/>
          <w:color w:val="000000"/>
          <w:sz w:val="24"/>
          <w:szCs w:val="24"/>
          <w:lang w:bidi="ar-IQ"/>
        </w:rPr>
        <w:t xml:space="preserve"> 0</w:t>
      </w:r>
      <w:r w:rsidR="001746EB">
        <w:rPr>
          <w:rFonts w:asciiTheme="majorBidi" w:hAnsiTheme="majorBidi" w:cstheme="majorBidi"/>
          <w:iCs/>
          <w:color w:val="000000"/>
          <w:sz w:val="24"/>
          <w:szCs w:val="24"/>
          <w:vertAlign w:val="superscript"/>
          <w:lang w:bidi="ar-IQ"/>
        </w:rPr>
        <w:t>0</w:t>
      </w:r>
      <w:r w:rsidR="001746EB">
        <w:rPr>
          <w:rFonts w:asciiTheme="majorBidi" w:hAnsiTheme="majorBidi" w:cstheme="majorBidi"/>
          <w:iCs/>
          <w:color w:val="000000"/>
          <w:sz w:val="24"/>
          <w:szCs w:val="24"/>
          <w:lang w:bidi="ar-IQ"/>
        </w:rPr>
        <w:t xml:space="preserve"> to 180</w:t>
      </w:r>
      <w:r w:rsidR="001746EB">
        <w:rPr>
          <w:rFonts w:asciiTheme="majorBidi" w:hAnsiTheme="majorBidi" w:cstheme="majorBidi"/>
          <w:iCs/>
          <w:color w:val="000000"/>
          <w:sz w:val="24"/>
          <w:szCs w:val="24"/>
          <w:vertAlign w:val="superscript"/>
          <w:lang w:bidi="ar-IQ"/>
        </w:rPr>
        <w:t>0</w:t>
      </w:r>
      <w:r w:rsidR="001746EB">
        <w:rPr>
          <w:rFonts w:asciiTheme="majorBidi" w:hAnsiTheme="majorBidi" w:cstheme="majorBidi"/>
          <w:iCs/>
          <w:color w:val="000000"/>
          <w:sz w:val="24"/>
          <w:szCs w:val="24"/>
          <w:lang w:bidi="ar-IQ"/>
        </w:rPr>
        <w:t xml:space="preserve"> </w:t>
      </w:r>
      <w:r w:rsidR="000626C5">
        <w:rPr>
          <w:rFonts w:asciiTheme="majorBidi" w:hAnsiTheme="majorBidi" w:cstheme="majorBidi"/>
          <w:iCs/>
          <w:color w:val="000000"/>
          <w:sz w:val="24"/>
          <w:szCs w:val="24"/>
          <w:lang w:bidi="ar-IQ"/>
        </w:rPr>
        <w:t xml:space="preserve">in </w:t>
      </w:r>
      <w:r w:rsidR="00A15279">
        <w:rPr>
          <w:rFonts w:asciiTheme="majorBidi" w:hAnsiTheme="majorBidi" w:cstheme="majorBidi"/>
          <w:iCs/>
          <w:color w:val="000000"/>
          <w:sz w:val="24"/>
          <w:szCs w:val="24"/>
          <w:lang w:bidi="ar-IQ"/>
        </w:rPr>
        <w:t xml:space="preserve">a </w:t>
      </w:r>
      <w:r w:rsidR="000626C5">
        <w:rPr>
          <w:rFonts w:asciiTheme="majorBidi" w:hAnsiTheme="majorBidi" w:cstheme="majorBidi"/>
          <w:iCs/>
          <w:color w:val="000000"/>
          <w:sz w:val="24"/>
          <w:szCs w:val="24"/>
          <w:lang w:bidi="ar-IQ"/>
        </w:rPr>
        <w:t xml:space="preserve">clockwise direction </w:t>
      </w:r>
      <w:r w:rsidR="001746EB" w:rsidRPr="001746EB">
        <w:rPr>
          <w:rFonts w:asciiTheme="majorBidi" w:hAnsiTheme="majorBidi" w:cstheme="majorBidi"/>
          <w:iCs/>
          <w:color w:val="000000"/>
          <w:sz w:val="24"/>
          <w:szCs w:val="24"/>
          <w:lang w:bidi="ar-IQ"/>
        </w:rPr>
        <w:t xml:space="preserve">using </w:t>
      </w:r>
      <w:r w:rsidR="00D71B1F">
        <w:rPr>
          <w:rFonts w:asciiTheme="majorBidi" w:hAnsiTheme="majorBidi" w:cstheme="majorBidi"/>
          <w:iCs/>
          <w:color w:val="000000"/>
          <w:sz w:val="24"/>
          <w:szCs w:val="24"/>
          <w:lang w:bidi="ar-IQ"/>
        </w:rPr>
        <w:t xml:space="preserve">the </w:t>
      </w:r>
      <w:r w:rsidR="001746EB" w:rsidRPr="001746EB">
        <w:rPr>
          <w:rFonts w:asciiTheme="majorBidi" w:hAnsiTheme="majorBidi" w:cstheme="majorBidi"/>
          <w:iCs/>
          <w:color w:val="000000"/>
          <w:sz w:val="24"/>
          <w:szCs w:val="24"/>
          <w:lang w:bidi="ar-IQ"/>
        </w:rPr>
        <w:t>GeoStudio 2007 SEEP/W computer program</w:t>
      </w:r>
      <w:r w:rsidR="001746EB">
        <w:rPr>
          <w:rFonts w:asciiTheme="majorBidi" w:hAnsiTheme="majorBidi" w:cstheme="majorBidi"/>
          <w:iCs/>
          <w:color w:val="000000"/>
          <w:sz w:val="24"/>
          <w:szCs w:val="24"/>
          <w:lang w:bidi="ar-IQ"/>
        </w:rPr>
        <w:t>.</w:t>
      </w:r>
      <w:r w:rsidR="00427114">
        <w:rPr>
          <w:rFonts w:asciiTheme="majorBidi" w:hAnsiTheme="majorBidi" w:cstheme="majorBidi"/>
          <w:iCs/>
          <w:color w:val="000000"/>
          <w:sz w:val="24"/>
          <w:szCs w:val="24"/>
          <w:lang w:bidi="ar-IQ"/>
        </w:rPr>
        <w:t xml:space="preserve"> </w:t>
      </w:r>
      <w:r w:rsidR="00D71B1F">
        <w:rPr>
          <w:rFonts w:asciiTheme="majorBidi" w:hAnsiTheme="majorBidi" w:cstheme="majorBidi"/>
          <w:iCs/>
          <w:color w:val="000000"/>
          <w:sz w:val="24"/>
          <w:szCs w:val="24"/>
          <w:lang w:bidi="ar-IQ"/>
        </w:rPr>
        <w:t>The cutoff</w:t>
      </w:r>
      <w:r w:rsidR="00427114">
        <w:rPr>
          <w:rFonts w:asciiTheme="majorBidi" w:hAnsiTheme="majorBidi" w:cstheme="majorBidi"/>
          <w:iCs/>
          <w:color w:val="000000"/>
          <w:sz w:val="24"/>
          <w:szCs w:val="24"/>
          <w:lang w:bidi="ar-IQ"/>
        </w:rPr>
        <w:t xml:space="preserve"> was installed in the upstream position and </w:t>
      </w:r>
      <w:r w:rsidR="002525FE">
        <w:rPr>
          <w:rFonts w:asciiTheme="majorBidi" w:hAnsiTheme="majorBidi" w:cstheme="majorBidi"/>
          <w:iCs/>
          <w:color w:val="000000"/>
          <w:sz w:val="24"/>
          <w:szCs w:val="24"/>
          <w:lang w:bidi="ar-IQ"/>
        </w:rPr>
        <w:t xml:space="preserve">coefficient permeability </w:t>
      </w:r>
      <w:r w:rsidR="007461DC">
        <w:rPr>
          <w:rFonts w:asciiTheme="majorBidi" w:hAnsiTheme="majorBidi" w:cstheme="majorBidi"/>
          <w:iCs/>
          <w:color w:val="000000"/>
          <w:sz w:val="24"/>
          <w:szCs w:val="24"/>
          <w:lang w:bidi="ar-IQ"/>
        </w:rPr>
        <w:t xml:space="preserve">of </w:t>
      </w:r>
      <w:r w:rsidR="002525FE">
        <w:rPr>
          <w:rFonts w:asciiTheme="majorBidi" w:hAnsiTheme="majorBidi" w:cstheme="majorBidi"/>
          <w:iCs/>
          <w:color w:val="000000"/>
          <w:sz w:val="24"/>
          <w:szCs w:val="24"/>
          <w:lang w:bidi="ar-IQ"/>
        </w:rPr>
        <w:t>about 2.5x10</w:t>
      </w:r>
      <w:r w:rsidR="002525FE">
        <w:rPr>
          <w:rFonts w:asciiTheme="majorBidi" w:hAnsiTheme="majorBidi" w:cstheme="majorBidi"/>
          <w:iCs/>
          <w:color w:val="000000"/>
          <w:sz w:val="24"/>
          <w:szCs w:val="24"/>
          <w:vertAlign w:val="superscript"/>
          <w:lang w:bidi="ar-IQ"/>
        </w:rPr>
        <w:t>-5</w:t>
      </w:r>
      <w:r w:rsidR="002525FE">
        <w:rPr>
          <w:rFonts w:asciiTheme="majorBidi" w:hAnsiTheme="majorBidi" w:cstheme="majorBidi"/>
          <w:iCs/>
          <w:color w:val="000000"/>
          <w:sz w:val="24"/>
          <w:szCs w:val="24"/>
          <w:lang w:bidi="ar-IQ"/>
        </w:rPr>
        <w:t xml:space="preserve"> m/s</w:t>
      </w:r>
      <w:r w:rsidR="00E409F9">
        <w:rPr>
          <w:rFonts w:asciiTheme="majorBidi" w:hAnsiTheme="majorBidi" w:cstheme="majorBidi"/>
          <w:iCs/>
          <w:color w:val="000000"/>
          <w:sz w:val="24"/>
          <w:szCs w:val="24"/>
          <w:lang w:bidi="ar-IQ"/>
        </w:rPr>
        <w:t xml:space="preserve">, </w:t>
      </w:r>
      <w:r w:rsidR="00650410">
        <w:rPr>
          <w:rFonts w:asciiTheme="majorBidi" w:hAnsiTheme="majorBidi" w:cstheme="majorBidi"/>
          <w:iCs/>
          <w:color w:val="000000"/>
          <w:sz w:val="24"/>
          <w:szCs w:val="24"/>
          <w:lang w:bidi="ar-IQ"/>
        </w:rPr>
        <w:t xml:space="preserve">and </w:t>
      </w:r>
      <w:r w:rsidR="00E409F9">
        <w:rPr>
          <w:rFonts w:asciiTheme="majorBidi" w:hAnsiTheme="majorBidi" w:cstheme="majorBidi"/>
          <w:iCs/>
          <w:color w:val="000000"/>
          <w:sz w:val="24"/>
          <w:szCs w:val="24"/>
          <w:lang w:bidi="ar-IQ"/>
        </w:rPr>
        <w:t xml:space="preserve">the difference head between upstream and downstream was 4m. pore water pressure at the beginning of the dam after the </w:t>
      </w:r>
      <w:r w:rsidR="007461DC">
        <w:rPr>
          <w:rFonts w:asciiTheme="majorBidi" w:hAnsiTheme="majorBidi" w:cstheme="majorBidi"/>
          <w:iCs/>
          <w:color w:val="000000"/>
          <w:sz w:val="24"/>
          <w:szCs w:val="24"/>
          <w:lang w:bidi="ar-IQ"/>
        </w:rPr>
        <w:t>cut-off</w:t>
      </w:r>
      <w:r w:rsidR="00E409F9">
        <w:rPr>
          <w:rFonts w:asciiTheme="majorBidi" w:hAnsiTheme="majorBidi" w:cstheme="majorBidi"/>
          <w:iCs/>
          <w:color w:val="000000"/>
          <w:sz w:val="24"/>
          <w:szCs w:val="24"/>
          <w:lang w:bidi="ar-IQ"/>
        </w:rPr>
        <w:t xml:space="preserve"> wall to the dam toe varied between 43Kpa to 22 Kpa respectively.</w:t>
      </w:r>
      <w:r w:rsidR="00117730">
        <w:rPr>
          <w:rFonts w:asciiTheme="majorBidi" w:hAnsiTheme="majorBidi" w:cstheme="majorBidi"/>
          <w:iCs/>
          <w:color w:val="000000"/>
          <w:sz w:val="24"/>
          <w:szCs w:val="24"/>
          <w:lang w:bidi="ar-IQ"/>
        </w:rPr>
        <w:t xml:space="preserve"> Mnium values for seepage flow </w:t>
      </w:r>
      <w:r w:rsidR="007461DC">
        <w:rPr>
          <w:rFonts w:asciiTheme="majorBidi" w:hAnsiTheme="majorBidi" w:cstheme="majorBidi"/>
          <w:iCs/>
          <w:color w:val="000000"/>
          <w:sz w:val="24"/>
          <w:szCs w:val="24"/>
          <w:lang w:bidi="ar-IQ"/>
        </w:rPr>
        <w:t>were</w:t>
      </w:r>
      <w:r w:rsidR="00117730">
        <w:rPr>
          <w:rFonts w:asciiTheme="majorBidi" w:hAnsiTheme="majorBidi" w:cstheme="majorBidi"/>
          <w:iCs/>
          <w:color w:val="000000"/>
          <w:sz w:val="24"/>
          <w:szCs w:val="24"/>
          <w:lang w:bidi="ar-IQ"/>
        </w:rPr>
        <w:t xml:space="preserve"> obtained for angles about 60</w:t>
      </w:r>
      <w:r w:rsidR="00117730">
        <w:rPr>
          <w:rFonts w:asciiTheme="majorBidi" w:hAnsiTheme="majorBidi" w:cstheme="majorBidi"/>
          <w:iCs/>
          <w:color w:val="000000"/>
          <w:sz w:val="24"/>
          <w:szCs w:val="24"/>
          <w:vertAlign w:val="superscript"/>
          <w:lang w:bidi="ar-IQ"/>
        </w:rPr>
        <w:t>0</w:t>
      </w:r>
      <w:r w:rsidR="00117730">
        <w:rPr>
          <w:rFonts w:asciiTheme="majorBidi" w:hAnsiTheme="majorBidi" w:cstheme="majorBidi"/>
          <w:iCs/>
          <w:color w:val="000000"/>
          <w:sz w:val="24"/>
          <w:szCs w:val="24"/>
          <w:lang w:bidi="ar-IQ"/>
        </w:rPr>
        <w:t xml:space="preserve"> </w:t>
      </w:r>
      <w:r w:rsidR="000C4032" w:rsidRPr="000C4032">
        <w:rPr>
          <w:rFonts w:asciiTheme="majorBidi" w:hAnsiTheme="majorBidi" w:cstheme="majorBidi"/>
          <w:iCs/>
          <w:color w:val="000000"/>
          <w:sz w:val="24"/>
          <w:szCs w:val="24"/>
          <w:lang w:bidi="ar-IQ"/>
        </w:rPr>
        <w:t>because it elongates the water path, requiring water molecules to traverse a longer distance from higher to lower potential energy points.</w:t>
      </w:r>
      <w:r w:rsidR="000C4032">
        <w:rPr>
          <w:rFonts w:asciiTheme="majorBidi" w:hAnsiTheme="majorBidi" w:cstheme="majorBidi"/>
          <w:iCs/>
          <w:color w:val="000000"/>
          <w:sz w:val="24"/>
          <w:szCs w:val="24"/>
          <w:lang w:bidi="ar-IQ"/>
        </w:rPr>
        <w:t xml:space="preserve"> While</w:t>
      </w:r>
      <w:r w:rsidR="00117730">
        <w:rPr>
          <w:rFonts w:asciiTheme="majorBidi" w:hAnsiTheme="majorBidi" w:cstheme="majorBidi"/>
          <w:iCs/>
          <w:color w:val="000000"/>
          <w:sz w:val="24"/>
          <w:szCs w:val="24"/>
          <w:lang w:bidi="ar-IQ"/>
        </w:rPr>
        <w:t xml:space="preserve"> the </w:t>
      </w:r>
      <w:r w:rsidR="00117730" w:rsidRPr="00117730">
        <w:rPr>
          <w:rFonts w:asciiTheme="majorBidi" w:hAnsiTheme="majorBidi" w:cstheme="majorBidi"/>
          <w:iCs/>
          <w:color w:val="000000"/>
          <w:sz w:val="24"/>
          <w:szCs w:val="24"/>
          <w:lang w:bidi="ar-IQ"/>
        </w:rPr>
        <w:t>study revealed that the minimum pore water pressure occurred at an angle approximately ranging from 120° to 135°</w:t>
      </w:r>
      <w:r w:rsidR="007F597F">
        <w:rPr>
          <w:rFonts w:asciiTheme="majorBidi" w:hAnsiTheme="majorBidi" w:cstheme="majorBidi"/>
          <w:iCs/>
          <w:color w:val="000000"/>
          <w:sz w:val="24"/>
          <w:szCs w:val="24"/>
          <w:lang w:bidi="ar-IQ"/>
        </w:rPr>
        <w:t xml:space="preserve"> additionally the minimum value for exit gradient was determined for cutoff angles between 45</w:t>
      </w:r>
      <w:r w:rsidR="007F597F">
        <w:rPr>
          <w:rFonts w:asciiTheme="majorBidi" w:hAnsiTheme="majorBidi" w:cstheme="majorBidi"/>
          <w:iCs/>
          <w:color w:val="000000"/>
          <w:sz w:val="24"/>
          <w:szCs w:val="24"/>
          <w:vertAlign w:val="superscript"/>
          <w:lang w:bidi="ar-IQ"/>
        </w:rPr>
        <w:t>0</w:t>
      </w:r>
      <w:r w:rsidR="007F597F">
        <w:rPr>
          <w:rFonts w:asciiTheme="majorBidi" w:hAnsiTheme="majorBidi" w:cstheme="majorBidi"/>
          <w:iCs/>
          <w:color w:val="000000"/>
          <w:sz w:val="24"/>
          <w:szCs w:val="24"/>
          <w:lang w:bidi="ar-IQ"/>
        </w:rPr>
        <w:t xml:space="preserve"> to </w:t>
      </w:r>
      <w:r w:rsidR="00C9134F">
        <w:rPr>
          <w:rFonts w:asciiTheme="majorBidi" w:hAnsiTheme="majorBidi" w:cstheme="majorBidi"/>
          <w:iCs/>
          <w:color w:val="000000"/>
          <w:sz w:val="24"/>
          <w:szCs w:val="24"/>
          <w:lang w:bidi="ar-IQ"/>
        </w:rPr>
        <w:t>75</w:t>
      </w:r>
      <w:r w:rsidR="00C9134F">
        <w:rPr>
          <w:rFonts w:asciiTheme="majorBidi" w:hAnsiTheme="majorBidi" w:cstheme="majorBidi"/>
          <w:iCs/>
          <w:color w:val="000000"/>
          <w:sz w:val="24"/>
          <w:szCs w:val="24"/>
          <w:vertAlign w:val="superscript"/>
          <w:lang w:bidi="ar-IQ"/>
        </w:rPr>
        <w:t>0</w:t>
      </w:r>
      <w:r w:rsidR="00C9134F">
        <w:rPr>
          <w:rFonts w:asciiTheme="majorBidi" w:hAnsiTheme="majorBidi" w:cstheme="majorBidi"/>
          <w:iCs/>
          <w:color w:val="000000"/>
          <w:sz w:val="24"/>
          <w:szCs w:val="24"/>
          <w:lang w:bidi="ar-IQ"/>
        </w:rPr>
        <w:t>.</w:t>
      </w:r>
      <w:r w:rsidR="00486621" w:rsidRPr="00486621">
        <w:rPr>
          <w:rFonts w:asciiTheme="majorBidi" w:hAnsiTheme="majorBidi" w:cstheme="majorBidi"/>
          <w:color w:val="000000"/>
          <w:sz w:val="24"/>
          <w:szCs w:val="24"/>
        </w:rPr>
        <w:t xml:space="preserve"> </w:t>
      </w:r>
      <w:sdt>
        <w:sdtPr>
          <w:rPr>
            <w:rFonts w:asciiTheme="majorBidi" w:hAnsiTheme="majorBidi" w:cstheme="majorBidi"/>
            <w:color w:val="000000"/>
            <w:sz w:val="24"/>
            <w:szCs w:val="24"/>
          </w:rPr>
          <w:tag w:val="MENDELEY_CITATION_v3_eyJjaXRhdGlvbklEIjoiTUVOREVMRVlfQ0lUQVRJT05fMzU2ODgwMzAtYzBkMi00MDZmLWExZTktODY1MDg2NTgyMWEyIiwicHJvcGVydGllcyI6eyJub3RlSW5kZXgiOjB9LCJpc0VkaXRlZCI6ZmFsc2UsIm1hbnVhbE92ZXJyaWRlIjp7ImlzTWFudWFsbHlPdmVycmlkZGVuIjpmYWxzZSwiY2l0ZXByb2NUZXh0IjoiWzc0XSIsIm1hbnVhbE92ZXJyaWRlVGV4dCI6IiJ9LCJjaXRhdGlvbkl0ZW1zIjpbeyJpZCI6ImY2NDEyNTA3LWE0YjMtM2VhYS1hNzFiLWZmMjJmNDNmMjUwOCIsIml0ZW1EYXRhIjp7InR5cGUiOiJhcnRpY2xlLWpvdXJuYWwiLCJpZCI6ImY2NDEyNTA3LWE0YjMtM2VhYS1hNzFiLWZmMjJmNDNmMjUwOCIsInRpdGxlIjoiQW5hbHlzaXMgb2YgU2VlcGFnZSBVbmRlciBIeWRyYXVsaWMgU3RydWN0dXJlcyBVc2luZyBTbGlkZSBQcm9ncmFtIiwiYXV0aG9yIjpbeyJmYW1pbHkiOiJLYXRoZW0gVGFlaCBBbG5lYWx5IiwiZ2l2ZW4iOiJIYWxhIiwicGFyc2UtbmFtZXMiOmZhbHNlLCJkcm9wcGluZy1wYXJ0aWNsZSI6IiIsIm5vbi1kcm9wcGluZy1wYXJ0aWNsZSI6IiJ9XSwiY29udGFpbmVyLXRpdGxlIjoiQW1lcmljYW4gSm91cm5hbCBvZiBDaXZpbCBFbmdpbmVlcmluZyIsIkRPSSI6IjEwLjExNjQ4L2ouYWpjZS4yMDE1MDMwNC4xNCIsIklTU04iOiIyMzMwLTg3MjkiLCJpc3N1ZWQiOnsiZGF0ZS1wYXJ0cyI6W1syMDE1XV19LCJwYWdlIjoiMTE2IiwicHVibGlzaGVyIjoiU2NpZW5jZSBQdWJsaXNoaW5nIEdyb3VwIiwiaXNzdWUiOiI0Iiwidm9sdW1lIjoiMyIsImNvbnRhaW5lci10aXRsZS1zaG9ydCI6IiJ9LCJpc1RlbXBvcmFyeSI6ZmFsc2V9XX0="/>
          <w:id w:val="-230617820"/>
          <w:placeholder>
            <w:docPart w:val="863CDE9A5C5F4F0CA9A0334761784420"/>
          </w:placeholder>
        </w:sdtPr>
        <w:sdtContent>
          <w:r w:rsidR="00A3774C" w:rsidRPr="00A3774C">
            <w:rPr>
              <w:rFonts w:asciiTheme="majorBidi" w:hAnsiTheme="majorBidi" w:cstheme="majorBidi"/>
              <w:color w:val="000000"/>
              <w:sz w:val="24"/>
              <w:szCs w:val="24"/>
            </w:rPr>
            <w:t>[74]</w:t>
          </w:r>
        </w:sdtContent>
      </w:sdt>
      <w:r w:rsidR="00486621" w:rsidRPr="000019AD">
        <w:rPr>
          <w:rFonts w:asciiTheme="majorBidi" w:hAnsiTheme="majorBidi" w:cstheme="majorBidi"/>
          <w:sz w:val="24"/>
          <w:szCs w:val="24"/>
        </w:rPr>
        <w:t>conducted research to investigate how the inclination and placement of sheet piles impact the exit gradient, seepage, and uplift pressure beneath the barrier in both single and multi-layer soil foundations. The study involved employing sheet piles both upstream and downstream, as well as using them in both positions. The research utilized SLIDE v.5.0 along with piezometric tubes, and the outcomes of the various scenarios were summarized based on the cutoff inclination and position with reduction cases</w:t>
      </w:r>
      <w:r w:rsidR="00486621">
        <w:rPr>
          <w:rFonts w:asciiTheme="majorBidi" w:hAnsiTheme="majorBidi" w:cstheme="majorBidi"/>
          <w:sz w:val="24"/>
          <w:szCs w:val="24"/>
        </w:rPr>
        <w:t>.</w:t>
      </w:r>
    </w:p>
    <w:p w14:paraId="15AEC764" w14:textId="77777777" w:rsidR="00486621" w:rsidRDefault="00486621" w:rsidP="00486621">
      <w:pPr>
        <w:spacing w:after="0"/>
        <w:jc w:val="lowKashida"/>
        <w:rPr>
          <w:rFonts w:asciiTheme="majorBidi" w:hAnsiTheme="majorBidi" w:cstheme="majorBidi"/>
          <w:sz w:val="24"/>
          <w:szCs w:val="24"/>
        </w:rPr>
      </w:pPr>
    </w:p>
    <w:p w14:paraId="641CCA8B" w14:textId="7DA0D323" w:rsidR="00486621" w:rsidRPr="00486621" w:rsidRDefault="00486621" w:rsidP="002F3E81">
      <w:pPr>
        <w:pStyle w:val="Caption"/>
        <w:jc w:val="lowKashida"/>
        <w:rPr>
          <w:rFonts w:asciiTheme="majorBidi" w:hAnsiTheme="majorBidi" w:cstheme="majorBidi"/>
          <w:i w:val="0"/>
          <w:iCs w:val="0"/>
          <w:color w:val="auto"/>
          <w:sz w:val="24"/>
          <w:szCs w:val="24"/>
        </w:rPr>
      </w:pPr>
      <w:r w:rsidRPr="00486621">
        <w:rPr>
          <w:rFonts w:asciiTheme="majorBidi" w:hAnsiTheme="majorBidi" w:cstheme="majorBidi"/>
          <w:b/>
          <w:bCs/>
          <w:i w:val="0"/>
          <w:iCs w:val="0"/>
          <w:color w:val="auto"/>
          <w:sz w:val="24"/>
          <w:szCs w:val="24"/>
        </w:rPr>
        <w:t xml:space="preserve">Table </w:t>
      </w:r>
      <w:r w:rsidRPr="00486621">
        <w:rPr>
          <w:rFonts w:asciiTheme="majorBidi" w:hAnsiTheme="majorBidi" w:cstheme="majorBidi"/>
          <w:b/>
          <w:bCs/>
          <w:i w:val="0"/>
          <w:iCs w:val="0"/>
          <w:color w:val="auto"/>
          <w:sz w:val="24"/>
          <w:szCs w:val="24"/>
        </w:rPr>
        <w:fldChar w:fldCharType="begin"/>
      </w:r>
      <w:r w:rsidRPr="00486621">
        <w:rPr>
          <w:rFonts w:asciiTheme="majorBidi" w:hAnsiTheme="majorBidi" w:cstheme="majorBidi"/>
          <w:b/>
          <w:bCs/>
          <w:i w:val="0"/>
          <w:iCs w:val="0"/>
          <w:color w:val="auto"/>
          <w:sz w:val="24"/>
          <w:szCs w:val="24"/>
        </w:rPr>
        <w:instrText xml:space="preserve"> SEQ Table \* ARABIC </w:instrText>
      </w:r>
      <w:r w:rsidRPr="00486621">
        <w:rPr>
          <w:rFonts w:asciiTheme="majorBidi" w:hAnsiTheme="majorBidi" w:cstheme="majorBidi"/>
          <w:b/>
          <w:bCs/>
          <w:i w:val="0"/>
          <w:iCs w:val="0"/>
          <w:color w:val="auto"/>
          <w:sz w:val="24"/>
          <w:szCs w:val="24"/>
        </w:rPr>
        <w:fldChar w:fldCharType="separate"/>
      </w:r>
      <w:r w:rsidR="00A2288F">
        <w:rPr>
          <w:rFonts w:asciiTheme="majorBidi" w:hAnsiTheme="majorBidi" w:cstheme="majorBidi"/>
          <w:b/>
          <w:bCs/>
          <w:i w:val="0"/>
          <w:iCs w:val="0"/>
          <w:noProof/>
          <w:color w:val="auto"/>
          <w:sz w:val="24"/>
          <w:szCs w:val="24"/>
        </w:rPr>
        <w:t>12</w:t>
      </w:r>
      <w:r w:rsidRPr="00486621">
        <w:rPr>
          <w:rFonts w:asciiTheme="majorBidi" w:hAnsiTheme="majorBidi" w:cstheme="majorBidi"/>
          <w:b/>
          <w:bCs/>
          <w:i w:val="0"/>
          <w:iCs w:val="0"/>
          <w:color w:val="auto"/>
          <w:sz w:val="24"/>
          <w:szCs w:val="24"/>
        </w:rPr>
        <w:fldChar w:fldCharType="end"/>
      </w:r>
      <w:r w:rsidRPr="00486621">
        <w:rPr>
          <w:rFonts w:asciiTheme="majorBidi" w:hAnsiTheme="majorBidi" w:cstheme="majorBidi"/>
          <w:i w:val="0"/>
          <w:iCs w:val="0"/>
          <w:color w:val="auto"/>
          <w:sz w:val="24"/>
          <w:szCs w:val="24"/>
        </w:rPr>
        <w:t>:Influence of the sheet pile inclination and position on seepage, exit gradient, and uplift pressure reduction.</w:t>
      </w:r>
    </w:p>
    <w:tbl>
      <w:tblPr>
        <w:tblW w:w="9445" w:type="dxa"/>
        <w:tblLook w:val="04A0" w:firstRow="1" w:lastRow="0" w:firstColumn="1" w:lastColumn="0" w:noHBand="0" w:noVBand="1"/>
      </w:tblPr>
      <w:tblGrid>
        <w:gridCol w:w="1435"/>
        <w:gridCol w:w="950"/>
        <w:gridCol w:w="854"/>
        <w:gridCol w:w="986"/>
        <w:gridCol w:w="1149"/>
        <w:gridCol w:w="1191"/>
        <w:gridCol w:w="1443"/>
        <w:gridCol w:w="1443"/>
      </w:tblGrid>
      <w:tr w:rsidR="00486621" w:rsidRPr="000019AD" w14:paraId="4E44BB20" w14:textId="77777777" w:rsidTr="00990632">
        <w:trPr>
          <w:trHeight w:val="254"/>
        </w:trPr>
        <w:tc>
          <w:tcPr>
            <w:tcW w:w="422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26CC518F"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Upstream Cutoff</w:t>
            </w:r>
          </w:p>
        </w:tc>
        <w:tc>
          <w:tcPr>
            <w:tcW w:w="2340" w:type="dxa"/>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0761A5F5"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Downstream Cutoff</w:t>
            </w:r>
          </w:p>
        </w:tc>
        <w:tc>
          <w:tcPr>
            <w:tcW w:w="2880" w:type="dxa"/>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482854A9"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Double Cutoff at U/s and D/S</w:t>
            </w:r>
          </w:p>
        </w:tc>
      </w:tr>
      <w:tr w:rsidR="00486621" w:rsidRPr="000019AD" w14:paraId="6AF457EC" w14:textId="77777777" w:rsidTr="00990632">
        <w:trPr>
          <w:trHeight w:val="254"/>
        </w:trPr>
        <w:tc>
          <w:tcPr>
            <w:tcW w:w="1435"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3DCB8B66"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p>
        </w:tc>
        <w:tc>
          <w:tcPr>
            <w:tcW w:w="950" w:type="dxa"/>
            <w:tcBorders>
              <w:top w:val="nil"/>
              <w:left w:val="nil"/>
              <w:bottom w:val="single" w:sz="4" w:space="0" w:color="auto"/>
              <w:right w:val="single" w:sz="4" w:space="0" w:color="auto"/>
            </w:tcBorders>
            <w:shd w:val="clear" w:color="auto" w:fill="DDD9C3" w:themeFill="background2" w:themeFillShade="E6"/>
            <w:noWrap/>
            <w:vAlign w:val="center"/>
            <w:hideMark/>
          </w:tcPr>
          <w:p w14:paraId="44AF9A8D"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vertAlign w:val="superscript"/>
                <w:lang w:bidi="ar-SA"/>
              </w:rPr>
            </w:pPr>
            <w:r w:rsidRPr="000019AD">
              <w:rPr>
                <w:rFonts w:asciiTheme="majorBidi" w:eastAsia="Times New Roman" w:hAnsiTheme="majorBidi" w:cstheme="majorBidi"/>
                <w:b/>
                <w:bCs/>
                <w:color w:val="000000"/>
                <w:sz w:val="20"/>
                <w:lang w:bidi="ar-SA"/>
              </w:rPr>
              <w:t>Ɵ =45</w:t>
            </w:r>
            <w:r w:rsidRPr="000019AD">
              <w:rPr>
                <w:rFonts w:asciiTheme="majorBidi" w:eastAsia="Times New Roman" w:hAnsiTheme="majorBidi" w:cstheme="majorBidi"/>
                <w:b/>
                <w:bCs/>
                <w:color w:val="000000"/>
                <w:sz w:val="20"/>
                <w:vertAlign w:val="superscript"/>
                <w:lang w:bidi="ar-SA"/>
              </w:rPr>
              <w:t>0</w:t>
            </w:r>
          </w:p>
        </w:tc>
        <w:tc>
          <w:tcPr>
            <w:tcW w:w="854" w:type="dxa"/>
            <w:tcBorders>
              <w:top w:val="nil"/>
              <w:left w:val="nil"/>
              <w:bottom w:val="single" w:sz="4" w:space="0" w:color="auto"/>
              <w:right w:val="single" w:sz="4" w:space="0" w:color="auto"/>
            </w:tcBorders>
            <w:shd w:val="clear" w:color="auto" w:fill="DDD9C3" w:themeFill="background2" w:themeFillShade="E6"/>
            <w:noWrap/>
            <w:vAlign w:val="center"/>
            <w:hideMark/>
          </w:tcPr>
          <w:p w14:paraId="1FC8EC8A"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vertAlign w:val="superscript"/>
                <w:lang w:bidi="ar-SA"/>
              </w:rPr>
            </w:pPr>
            <w:r w:rsidRPr="000019AD">
              <w:rPr>
                <w:rFonts w:asciiTheme="majorBidi" w:eastAsia="Times New Roman" w:hAnsiTheme="majorBidi" w:cstheme="majorBidi"/>
                <w:b/>
                <w:bCs/>
                <w:color w:val="000000"/>
                <w:sz w:val="20"/>
                <w:lang w:bidi="ar-SA"/>
              </w:rPr>
              <w:t>Ɵ =90</w:t>
            </w:r>
            <w:r w:rsidRPr="000019AD">
              <w:rPr>
                <w:rFonts w:asciiTheme="majorBidi" w:eastAsia="Times New Roman" w:hAnsiTheme="majorBidi" w:cstheme="majorBidi"/>
                <w:b/>
                <w:bCs/>
                <w:color w:val="000000"/>
                <w:sz w:val="20"/>
                <w:vertAlign w:val="superscript"/>
                <w:lang w:bidi="ar-SA"/>
              </w:rPr>
              <w:t>0</w:t>
            </w:r>
          </w:p>
        </w:tc>
        <w:tc>
          <w:tcPr>
            <w:tcW w:w="986" w:type="dxa"/>
            <w:tcBorders>
              <w:top w:val="nil"/>
              <w:left w:val="nil"/>
              <w:bottom w:val="single" w:sz="4" w:space="0" w:color="auto"/>
              <w:right w:val="single" w:sz="4" w:space="0" w:color="auto"/>
            </w:tcBorders>
            <w:shd w:val="clear" w:color="auto" w:fill="DDD9C3" w:themeFill="background2" w:themeFillShade="E6"/>
            <w:noWrap/>
            <w:vAlign w:val="center"/>
            <w:hideMark/>
          </w:tcPr>
          <w:p w14:paraId="7A273163"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vertAlign w:val="superscript"/>
                <w:lang w:bidi="ar-SA"/>
              </w:rPr>
            </w:pPr>
            <w:r w:rsidRPr="000019AD">
              <w:rPr>
                <w:rFonts w:asciiTheme="majorBidi" w:eastAsia="Times New Roman" w:hAnsiTheme="majorBidi" w:cstheme="majorBidi"/>
                <w:b/>
                <w:bCs/>
                <w:color w:val="000000"/>
                <w:sz w:val="20"/>
                <w:lang w:bidi="ar-SA"/>
              </w:rPr>
              <w:t>Ɵ =120</w:t>
            </w:r>
            <w:r w:rsidRPr="000019AD">
              <w:rPr>
                <w:rFonts w:asciiTheme="majorBidi" w:eastAsia="Times New Roman" w:hAnsiTheme="majorBidi" w:cstheme="majorBidi"/>
                <w:b/>
                <w:bCs/>
                <w:color w:val="000000"/>
                <w:sz w:val="20"/>
                <w:vertAlign w:val="superscript"/>
                <w:lang w:bidi="ar-SA"/>
              </w:rPr>
              <w:t>0</w:t>
            </w:r>
          </w:p>
        </w:tc>
        <w:tc>
          <w:tcPr>
            <w:tcW w:w="1149" w:type="dxa"/>
            <w:tcBorders>
              <w:top w:val="nil"/>
              <w:left w:val="nil"/>
              <w:bottom w:val="single" w:sz="4" w:space="0" w:color="auto"/>
              <w:right w:val="single" w:sz="4" w:space="0" w:color="auto"/>
            </w:tcBorders>
            <w:shd w:val="clear" w:color="auto" w:fill="DDD9C3" w:themeFill="background2" w:themeFillShade="E6"/>
            <w:noWrap/>
            <w:vAlign w:val="center"/>
            <w:hideMark/>
          </w:tcPr>
          <w:p w14:paraId="4C9E9934"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vertAlign w:val="superscript"/>
                <w:lang w:bidi="ar-SA"/>
              </w:rPr>
            </w:pPr>
            <w:r w:rsidRPr="000019AD">
              <w:rPr>
                <w:rFonts w:asciiTheme="majorBidi" w:eastAsia="Times New Roman" w:hAnsiTheme="majorBidi" w:cstheme="majorBidi"/>
                <w:b/>
                <w:bCs/>
                <w:color w:val="000000"/>
                <w:sz w:val="20"/>
                <w:lang w:bidi="ar-SA"/>
              </w:rPr>
              <w:t>Ɵ =90</w:t>
            </w:r>
            <w:r w:rsidRPr="000019AD">
              <w:rPr>
                <w:rFonts w:asciiTheme="majorBidi" w:eastAsia="Times New Roman" w:hAnsiTheme="majorBidi" w:cstheme="majorBidi"/>
                <w:b/>
                <w:bCs/>
                <w:color w:val="000000"/>
                <w:sz w:val="20"/>
                <w:vertAlign w:val="superscript"/>
                <w:lang w:bidi="ar-SA"/>
              </w:rPr>
              <w:t>0</w:t>
            </w:r>
          </w:p>
        </w:tc>
        <w:tc>
          <w:tcPr>
            <w:tcW w:w="1191" w:type="dxa"/>
            <w:tcBorders>
              <w:top w:val="nil"/>
              <w:left w:val="nil"/>
              <w:bottom w:val="single" w:sz="4" w:space="0" w:color="auto"/>
              <w:right w:val="single" w:sz="4" w:space="0" w:color="auto"/>
            </w:tcBorders>
            <w:shd w:val="clear" w:color="auto" w:fill="DDD9C3" w:themeFill="background2" w:themeFillShade="E6"/>
            <w:noWrap/>
            <w:vAlign w:val="center"/>
            <w:hideMark/>
          </w:tcPr>
          <w:p w14:paraId="7B682BA4"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vertAlign w:val="superscript"/>
                <w:lang w:bidi="ar-SA"/>
              </w:rPr>
            </w:pPr>
            <w:r w:rsidRPr="000019AD">
              <w:rPr>
                <w:rFonts w:asciiTheme="majorBidi" w:eastAsia="Times New Roman" w:hAnsiTheme="majorBidi" w:cstheme="majorBidi"/>
                <w:b/>
                <w:bCs/>
                <w:color w:val="000000"/>
                <w:sz w:val="20"/>
                <w:lang w:bidi="ar-SA"/>
              </w:rPr>
              <w:t>Ɵ =120</w:t>
            </w:r>
            <w:r w:rsidRPr="000019AD">
              <w:rPr>
                <w:rFonts w:asciiTheme="majorBidi" w:eastAsia="Times New Roman" w:hAnsiTheme="majorBidi" w:cstheme="majorBidi"/>
                <w:b/>
                <w:bCs/>
                <w:color w:val="000000"/>
                <w:sz w:val="20"/>
                <w:vertAlign w:val="superscript"/>
                <w:lang w:bidi="ar-SA"/>
              </w:rPr>
              <w:t>0</w:t>
            </w:r>
          </w:p>
        </w:tc>
        <w:tc>
          <w:tcPr>
            <w:tcW w:w="1440" w:type="dxa"/>
            <w:tcBorders>
              <w:top w:val="nil"/>
              <w:left w:val="nil"/>
              <w:bottom w:val="single" w:sz="4" w:space="0" w:color="auto"/>
              <w:right w:val="single" w:sz="4" w:space="0" w:color="auto"/>
            </w:tcBorders>
            <w:shd w:val="clear" w:color="auto" w:fill="DDD9C3" w:themeFill="background2" w:themeFillShade="E6"/>
            <w:noWrap/>
            <w:vAlign w:val="center"/>
            <w:hideMark/>
          </w:tcPr>
          <w:p w14:paraId="665F24EB"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vertAlign w:val="superscript"/>
                <w:lang w:bidi="ar-SA"/>
              </w:rPr>
            </w:pPr>
            <w:r w:rsidRPr="000019AD">
              <w:rPr>
                <w:rFonts w:asciiTheme="majorBidi" w:eastAsia="Times New Roman" w:hAnsiTheme="majorBidi" w:cstheme="majorBidi"/>
                <w:b/>
                <w:bCs/>
                <w:color w:val="000000"/>
                <w:sz w:val="20"/>
                <w:lang w:bidi="ar-SA"/>
              </w:rPr>
              <w:t>U/S, D/s Ө=90</w:t>
            </w:r>
            <w:r w:rsidRPr="000019AD">
              <w:rPr>
                <w:rFonts w:asciiTheme="majorBidi" w:eastAsia="Times New Roman" w:hAnsiTheme="majorBidi" w:cstheme="majorBidi"/>
                <w:b/>
                <w:bCs/>
                <w:color w:val="000000"/>
                <w:sz w:val="20"/>
                <w:vertAlign w:val="superscript"/>
                <w:lang w:bidi="ar-SA"/>
              </w:rPr>
              <w:t>0</w:t>
            </w:r>
          </w:p>
        </w:tc>
        <w:tc>
          <w:tcPr>
            <w:tcW w:w="1440" w:type="dxa"/>
            <w:tcBorders>
              <w:top w:val="nil"/>
              <w:left w:val="nil"/>
              <w:bottom w:val="single" w:sz="4" w:space="0" w:color="auto"/>
              <w:right w:val="single" w:sz="4" w:space="0" w:color="auto"/>
            </w:tcBorders>
            <w:shd w:val="clear" w:color="auto" w:fill="DDD9C3" w:themeFill="background2" w:themeFillShade="E6"/>
            <w:noWrap/>
            <w:vAlign w:val="bottom"/>
            <w:hideMark/>
          </w:tcPr>
          <w:p w14:paraId="6B182C67"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U/S Ө =45</w:t>
            </w:r>
            <w:r w:rsidRPr="000019AD">
              <w:rPr>
                <w:rFonts w:asciiTheme="majorBidi" w:eastAsia="Times New Roman" w:hAnsiTheme="majorBidi" w:cstheme="majorBidi"/>
                <w:b/>
                <w:bCs/>
                <w:color w:val="000000"/>
                <w:sz w:val="20"/>
                <w:vertAlign w:val="superscript"/>
                <w:lang w:bidi="ar-SA"/>
              </w:rPr>
              <w:t>0</w:t>
            </w:r>
            <w:r w:rsidRPr="000019AD">
              <w:rPr>
                <w:rFonts w:asciiTheme="majorBidi" w:eastAsia="Times New Roman" w:hAnsiTheme="majorBidi" w:cstheme="majorBidi"/>
                <w:b/>
                <w:bCs/>
                <w:color w:val="000000"/>
                <w:sz w:val="20"/>
                <w:lang w:bidi="ar-SA"/>
              </w:rPr>
              <w:t xml:space="preserve">, </w:t>
            </w:r>
          </w:p>
          <w:p w14:paraId="196C4DE0"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vertAlign w:val="superscript"/>
                <w:lang w:bidi="ar-SA"/>
              </w:rPr>
            </w:pPr>
            <w:r w:rsidRPr="000019AD">
              <w:rPr>
                <w:rFonts w:asciiTheme="majorBidi" w:eastAsia="Times New Roman" w:hAnsiTheme="majorBidi" w:cstheme="majorBidi"/>
                <w:b/>
                <w:bCs/>
                <w:color w:val="000000"/>
                <w:sz w:val="20"/>
                <w:lang w:bidi="ar-SA"/>
              </w:rPr>
              <w:t>D/s Ө=120</w:t>
            </w:r>
            <w:r w:rsidRPr="000019AD">
              <w:rPr>
                <w:rFonts w:asciiTheme="majorBidi" w:eastAsia="Times New Roman" w:hAnsiTheme="majorBidi" w:cstheme="majorBidi"/>
                <w:b/>
                <w:bCs/>
                <w:color w:val="000000"/>
                <w:sz w:val="20"/>
                <w:vertAlign w:val="superscript"/>
                <w:lang w:bidi="ar-SA"/>
              </w:rPr>
              <w:t>0</w:t>
            </w:r>
          </w:p>
        </w:tc>
      </w:tr>
      <w:tr w:rsidR="00486621" w:rsidRPr="000019AD" w14:paraId="6E4EA497" w14:textId="77777777" w:rsidTr="00990632">
        <w:trPr>
          <w:trHeight w:val="25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ADDF8DD"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Uplift pressure</w:t>
            </w:r>
          </w:p>
        </w:tc>
        <w:tc>
          <w:tcPr>
            <w:tcW w:w="950" w:type="dxa"/>
            <w:tcBorders>
              <w:top w:val="nil"/>
              <w:left w:val="nil"/>
              <w:bottom w:val="single" w:sz="4" w:space="0" w:color="auto"/>
              <w:right w:val="single" w:sz="4" w:space="0" w:color="auto"/>
            </w:tcBorders>
            <w:shd w:val="clear" w:color="auto" w:fill="auto"/>
            <w:noWrap/>
            <w:vAlign w:val="center"/>
            <w:hideMark/>
          </w:tcPr>
          <w:p w14:paraId="70A10123"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40.31%</w:t>
            </w:r>
          </w:p>
        </w:tc>
        <w:tc>
          <w:tcPr>
            <w:tcW w:w="854" w:type="dxa"/>
            <w:tcBorders>
              <w:top w:val="nil"/>
              <w:left w:val="nil"/>
              <w:bottom w:val="single" w:sz="4" w:space="0" w:color="auto"/>
              <w:right w:val="single" w:sz="4" w:space="0" w:color="auto"/>
            </w:tcBorders>
            <w:shd w:val="clear" w:color="auto" w:fill="auto"/>
            <w:noWrap/>
            <w:vAlign w:val="center"/>
            <w:hideMark/>
          </w:tcPr>
          <w:p w14:paraId="6BB58729"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31.25%</w:t>
            </w:r>
          </w:p>
        </w:tc>
        <w:tc>
          <w:tcPr>
            <w:tcW w:w="986" w:type="dxa"/>
            <w:tcBorders>
              <w:top w:val="nil"/>
              <w:left w:val="nil"/>
              <w:bottom w:val="single" w:sz="4" w:space="0" w:color="auto"/>
              <w:right w:val="single" w:sz="4" w:space="0" w:color="auto"/>
            </w:tcBorders>
            <w:shd w:val="clear" w:color="auto" w:fill="auto"/>
            <w:noWrap/>
            <w:vAlign w:val="center"/>
            <w:hideMark/>
          </w:tcPr>
          <w:p w14:paraId="2E0F1C04"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24.68%</w:t>
            </w:r>
          </w:p>
        </w:tc>
        <w:tc>
          <w:tcPr>
            <w:tcW w:w="1149" w:type="dxa"/>
            <w:tcBorders>
              <w:top w:val="nil"/>
              <w:left w:val="nil"/>
              <w:bottom w:val="single" w:sz="4" w:space="0" w:color="auto"/>
              <w:right w:val="single" w:sz="4" w:space="0" w:color="auto"/>
            </w:tcBorders>
            <w:shd w:val="clear" w:color="auto" w:fill="auto"/>
            <w:noWrap/>
            <w:vAlign w:val="center"/>
            <w:hideMark/>
          </w:tcPr>
          <w:p w14:paraId="14B2A37E"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3.75%</w:t>
            </w:r>
          </w:p>
        </w:tc>
        <w:tc>
          <w:tcPr>
            <w:tcW w:w="1191" w:type="dxa"/>
            <w:tcBorders>
              <w:top w:val="nil"/>
              <w:left w:val="nil"/>
              <w:bottom w:val="single" w:sz="4" w:space="0" w:color="auto"/>
              <w:right w:val="single" w:sz="4" w:space="0" w:color="auto"/>
            </w:tcBorders>
            <w:shd w:val="clear" w:color="auto" w:fill="auto"/>
            <w:noWrap/>
            <w:vAlign w:val="center"/>
            <w:hideMark/>
          </w:tcPr>
          <w:p w14:paraId="2436CAAD"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50A27A3"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50%</w:t>
            </w:r>
          </w:p>
        </w:tc>
        <w:tc>
          <w:tcPr>
            <w:tcW w:w="1440" w:type="dxa"/>
            <w:tcBorders>
              <w:top w:val="nil"/>
              <w:left w:val="nil"/>
              <w:bottom w:val="single" w:sz="4" w:space="0" w:color="auto"/>
              <w:right w:val="single" w:sz="4" w:space="0" w:color="auto"/>
            </w:tcBorders>
            <w:shd w:val="clear" w:color="auto" w:fill="auto"/>
            <w:noWrap/>
            <w:vAlign w:val="center"/>
            <w:hideMark/>
          </w:tcPr>
          <w:p w14:paraId="519F7B6B"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42.01%</w:t>
            </w:r>
          </w:p>
        </w:tc>
      </w:tr>
      <w:tr w:rsidR="00486621" w:rsidRPr="000019AD" w14:paraId="24CE2C32" w14:textId="77777777" w:rsidTr="00990632">
        <w:trPr>
          <w:trHeight w:val="25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A0D2433"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Exit Gradient</w:t>
            </w:r>
          </w:p>
        </w:tc>
        <w:tc>
          <w:tcPr>
            <w:tcW w:w="950" w:type="dxa"/>
            <w:tcBorders>
              <w:top w:val="nil"/>
              <w:left w:val="nil"/>
              <w:bottom w:val="single" w:sz="4" w:space="0" w:color="auto"/>
              <w:right w:val="single" w:sz="4" w:space="0" w:color="auto"/>
            </w:tcBorders>
            <w:shd w:val="clear" w:color="auto" w:fill="auto"/>
            <w:noWrap/>
            <w:vAlign w:val="center"/>
            <w:hideMark/>
          </w:tcPr>
          <w:p w14:paraId="45328F5F"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1.25%</w:t>
            </w:r>
          </w:p>
        </w:tc>
        <w:tc>
          <w:tcPr>
            <w:tcW w:w="854" w:type="dxa"/>
            <w:tcBorders>
              <w:top w:val="nil"/>
              <w:left w:val="nil"/>
              <w:bottom w:val="single" w:sz="4" w:space="0" w:color="auto"/>
              <w:right w:val="single" w:sz="4" w:space="0" w:color="auto"/>
            </w:tcBorders>
            <w:shd w:val="clear" w:color="auto" w:fill="auto"/>
            <w:noWrap/>
            <w:vAlign w:val="center"/>
            <w:hideMark/>
          </w:tcPr>
          <w:p w14:paraId="3FB2F6FE"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1.78%</w:t>
            </w:r>
          </w:p>
        </w:tc>
        <w:tc>
          <w:tcPr>
            <w:tcW w:w="986" w:type="dxa"/>
            <w:tcBorders>
              <w:top w:val="nil"/>
              <w:left w:val="nil"/>
              <w:bottom w:val="single" w:sz="4" w:space="0" w:color="auto"/>
              <w:right w:val="single" w:sz="4" w:space="0" w:color="auto"/>
            </w:tcBorders>
            <w:shd w:val="clear" w:color="auto" w:fill="auto"/>
            <w:noWrap/>
            <w:vAlign w:val="center"/>
            <w:hideMark/>
          </w:tcPr>
          <w:p w14:paraId="4FBA530D"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3.21%</w:t>
            </w:r>
          </w:p>
        </w:tc>
        <w:tc>
          <w:tcPr>
            <w:tcW w:w="1149" w:type="dxa"/>
            <w:tcBorders>
              <w:top w:val="nil"/>
              <w:left w:val="nil"/>
              <w:bottom w:val="single" w:sz="4" w:space="0" w:color="auto"/>
              <w:right w:val="single" w:sz="4" w:space="0" w:color="auto"/>
            </w:tcBorders>
            <w:shd w:val="clear" w:color="auto" w:fill="auto"/>
            <w:noWrap/>
            <w:vAlign w:val="bottom"/>
            <w:hideMark/>
          </w:tcPr>
          <w:p w14:paraId="3A10FF53"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3.57%</w:t>
            </w:r>
          </w:p>
        </w:tc>
        <w:tc>
          <w:tcPr>
            <w:tcW w:w="1191" w:type="dxa"/>
            <w:tcBorders>
              <w:top w:val="nil"/>
              <w:left w:val="nil"/>
              <w:bottom w:val="single" w:sz="4" w:space="0" w:color="auto"/>
              <w:right w:val="single" w:sz="4" w:space="0" w:color="auto"/>
            </w:tcBorders>
            <w:shd w:val="clear" w:color="auto" w:fill="auto"/>
            <w:noWrap/>
            <w:vAlign w:val="bottom"/>
            <w:hideMark/>
          </w:tcPr>
          <w:p w14:paraId="391FF8AE"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5.35%</w:t>
            </w:r>
          </w:p>
        </w:tc>
        <w:tc>
          <w:tcPr>
            <w:tcW w:w="1440" w:type="dxa"/>
            <w:tcBorders>
              <w:top w:val="nil"/>
              <w:left w:val="nil"/>
              <w:bottom w:val="single" w:sz="4" w:space="0" w:color="auto"/>
              <w:right w:val="single" w:sz="4" w:space="0" w:color="auto"/>
            </w:tcBorders>
            <w:shd w:val="clear" w:color="auto" w:fill="auto"/>
            <w:noWrap/>
            <w:vAlign w:val="bottom"/>
            <w:hideMark/>
          </w:tcPr>
          <w:p w14:paraId="1A9409C6"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5.35%</w:t>
            </w:r>
          </w:p>
        </w:tc>
        <w:tc>
          <w:tcPr>
            <w:tcW w:w="1440" w:type="dxa"/>
            <w:tcBorders>
              <w:top w:val="nil"/>
              <w:left w:val="nil"/>
              <w:bottom w:val="single" w:sz="4" w:space="0" w:color="auto"/>
              <w:right w:val="single" w:sz="4" w:space="0" w:color="auto"/>
            </w:tcBorders>
            <w:shd w:val="clear" w:color="auto" w:fill="auto"/>
            <w:noWrap/>
            <w:vAlign w:val="bottom"/>
            <w:hideMark/>
          </w:tcPr>
          <w:p w14:paraId="3C47AD3F"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8.03%</w:t>
            </w:r>
          </w:p>
        </w:tc>
      </w:tr>
      <w:tr w:rsidR="00486621" w:rsidRPr="000019AD" w14:paraId="1E7F7838" w14:textId="77777777" w:rsidTr="00990632">
        <w:trPr>
          <w:trHeight w:val="25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48239A2"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Seepage</w:t>
            </w:r>
          </w:p>
        </w:tc>
        <w:tc>
          <w:tcPr>
            <w:tcW w:w="950" w:type="dxa"/>
            <w:tcBorders>
              <w:top w:val="nil"/>
              <w:left w:val="nil"/>
              <w:bottom w:val="single" w:sz="4" w:space="0" w:color="auto"/>
              <w:right w:val="single" w:sz="4" w:space="0" w:color="auto"/>
            </w:tcBorders>
            <w:shd w:val="clear" w:color="auto" w:fill="auto"/>
            <w:noWrap/>
            <w:vAlign w:val="center"/>
            <w:hideMark/>
          </w:tcPr>
          <w:p w14:paraId="62E9A98E"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28.50%</w:t>
            </w:r>
          </w:p>
        </w:tc>
        <w:tc>
          <w:tcPr>
            <w:tcW w:w="854" w:type="dxa"/>
            <w:tcBorders>
              <w:top w:val="nil"/>
              <w:left w:val="nil"/>
              <w:bottom w:val="single" w:sz="4" w:space="0" w:color="auto"/>
              <w:right w:val="single" w:sz="4" w:space="0" w:color="auto"/>
            </w:tcBorders>
            <w:shd w:val="clear" w:color="auto" w:fill="auto"/>
            <w:noWrap/>
            <w:vAlign w:val="center"/>
            <w:hideMark/>
          </w:tcPr>
          <w:p w14:paraId="391AA525"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23%</w:t>
            </w:r>
          </w:p>
        </w:tc>
        <w:tc>
          <w:tcPr>
            <w:tcW w:w="986" w:type="dxa"/>
            <w:tcBorders>
              <w:top w:val="nil"/>
              <w:left w:val="nil"/>
              <w:bottom w:val="single" w:sz="4" w:space="0" w:color="auto"/>
              <w:right w:val="single" w:sz="4" w:space="0" w:color="auto"/>
            </w:tcBorders>
            <w:shd w:val="clear" w:color="auto" w:fill="auto"/>
            <w:noWrap/>
            <w:vAlign w:val="center"/>
            <w:hideMark/>
          </w:tcPr>
          <w:p w14:paraId="4E3E603F"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6.34%</w:t>
            </w:r>
          </w:p>
        </w:tc>
        <w:tc>
          <w:tcPr>
            <w:tcW w:w="1149" w:type="dxa"/>
            <w:tcBorders>
              <w:top w:val="nil"/>
              <w:left w:val="nil"/>
              <w:bottom w:val="single" w:sz="4" w:space="0" w:color="auto"/>
              <w:right w:val="single" w:sz="4" w:space="0" w:color="auto"/>
            </w:tcBorders>
            <w:shd w:val="clear" w:color="auto" w:fill="auto"/>
            <w:noWrap/>
            <w:vAlign w:val="bottom"/>
            <w:hideMark/>
          </w:tcPr>
          <w:p w14:paraId="49FF28A1"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12.60%</w:t>
            </w:r>
          </w:p>
        </w:tc>
        <w:tc>
          <w:tcPr>
            <w:tcW w:w="1191" w:type="dxa"/>
            <w:tcBorders>
              <w:top w:val="nil"/>
              <w:left w:val="nil"/>
              <w:bottom w:val="single" w:sz="4" w:space="0" w:color="auto"/>
              <w:right w:val="single" w:sz="4" w:space="0" w:color="auto"/>
            </w:tcBorders>
            <w:shd w:val="clear" w:color="auto" w:fill="auto"/>
            <w:noWrap/>
            <w:vAlign w:val="bottom"/>
            <w:hideMark/>
          </w:tcPr>
          <w:p w14:paraId="5CC676DD"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28.75%</w:t>
            </w:r>
          </w:p>
        </w:tc>
        <w:tc>
          <w:tcPr>
            <w:tcW w:w="1440" w:type="dxa"/>
            <w:tcBorders>
              <w:top w:val="nil"/>
              <w:left w:val="nil"/>
              <w:bottom w:val="single" w:sz="4" w:space="0" w:color="auto"/>
              <w:right w:val="single" w:sz="4" w:space="0" w:color="auto"/>
            </w:tcBorders>
            <w:shd w:val="clear" w:color="auto" w:fill="auto"/>
            <w:noWrap/>
            <w:vAlign w:val="bottom"/>
            <w:hideMark/>
          </w:tcPr>
          <w:p w14:paraId="44CAD5F9"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30.15%</w:t>
            </w:r>
          </w:p>
        </w:tc>
        <w:tc>
          <w:tcPr>
            <w:tcW w:w="1440" w:type="dxa"/>
            <w:tcBorders>
              <w:top w:val="nil"/>
              <w:left w:val="nil"/>
              <w:bottom w:val="single" w:sz="4" w:space="0" w:color="auto"/>
              <w:right w:val="single" w:sz="4" w:space="0" w:color="auto"/>
            </w:tcBorders>
            <w:shd w:val="clear" w:color="auto" w:fill="auto"/>
            <w:noWrap/>
            <w:vAlign w:val="bottom"/>
            <w:hideMark/>
          </w:tcPr>
          <w:p w14:paraId="347F9B8E"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eastAsia="Times New Roman" w:hAnsiTheme="majorBidi" w:cstheme="majorBidi"/>
                <w:color w:val="000000"/>
                <w:sz w:val="20"/>
                <w:lang w:bidi="ar-SA"/>
              </w:rPr>
              <w:t>30.30%</w:t>
            </w:r>
          </w:p>
        </w:tc>
      </w:tr>
      <w:tr w:rsidR="00486621" w:rsidRPr="000019AD" w14:paraId="30884430" w14:textId="77777777" w:rsidTr="00990632">
        <w:trPr>
          <w:trHeight w:val="254"/>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3C9D2" w14:textId="77777777" w:rsidR="00486621" w:rsidRPr="000019AD" w:rsidRDefault="00486621" w:rsidP="00DD2395">
            <w:pPr>
              <w:spacing w:after="0" w:line="240" w:lineRule="auto"/>
              <w:jc w:val="center"/>
              <w:rPr>
                <w:rFonts w:asciiTheme="majorBidi" w:eastAsia="Times New Roman" w:hAnsiTheme="majorBidi" w:cstheme="majorBidi"/>
                <w:b/>
                <w:bCs/>
                <w:color w:val="000000"/>
                <w:sz w:val="20"/>
                <w:lang w:bidi="ar-SA"/>
              </w:rPr>
            </w:pPr>
            <w:r w:rsidRPr="000019AD">
              <w:rPr>
                <w:rFonts w:asciiTheme="majorBidi" w:eastAsia="Times New Roman" w:hAnsiTheme="majorBidi" w:cstheme="majorBidi"/>
                <w:b/>
                <w:bCs/>
                <w:color w:val="000000"/>
                <w:sz w:val="20"/>
                <w:lang w:bidi="ar-SA"/>
              </w:rPr>
              <w:t>Figures</w:t>
            </w:r>
          </w:p>
        </w:tc>
        <w:tc>
          <w:tcPr>
            <w:tcW w:w="2790" w:type="dxa"/>
            <w:gridSpan w:val="3"/>
            <w:tcBorders>
              <w:top w:val="single" w:sz="4" w:space="0" w:color="auto"/>
              <w:left w:val="nil"/>
              <w:bottom w:val="single" w:sz="4" w:space="0" w:color="auto"/>
              <w:right w:val="single" w:sz="4" w:space="0" w:color="auto"/>
            </w:tcBorders>
            <w:shd w:val="clear" w:color="auto" w:fill="auto"/>
            <w:noWrap/>
            <w:vAlign w:val="center"/>
          </w:tcPr>
          <w:p w14:paraId="2CD25016" w14:textId="04883AA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hAnsiTheme="majorBidi" w:cstheme="majorBidi"/>
                <w:noProof/>
                <w14:ligatures w14:val="standardContextual"/>
              </w:rPr>
              <w:drawing>
                <wp:inline distT="0" distB="0" distL="0" distR="0" wp14:anchorId="76ACA31A" wp14:editId="57FA0917">
                  <wp:extent cx="1504950" cy="715010"/>
                  <wp:effectExtent l="19050" t="19050" r="19050" b="27940"/>
                  <wp:docPr id="1806638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38958" name=""/>
                          <pic:cNvPicPr/>
                        </pic:nvPicPr>
                        <pic:blipFill>
                          <a:blip r:embed="rId34"/>
                          <a:stretch>
                            <a:fillRect/>
                          </a:stretch>
                        </pic:blipFill>
                        <pic:spPr>
                          <a:xfrm>
                            <a:off x="0" y="0"/>
                            <a:ext cx="1520492" cy="722394"/>
                          </a:xfrm>
                          <a:prstGeom prst="rect">
                            <a:avLst/>
                          </a:prstGeom>
                          <a:ln w="3175">
                            <a:solidFill>
                              <a:schemeClr val="tx1"/>
                            </a:solidFill>
                          </a:ln>
                        </pic:spPr>
                      </pic:pic>
                    </a:graphicData>
                  </a:graphic>
                </wp:inline>
              </w:drawing>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tcPr>
          <w:p w14:paraId="1B572AD2"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hAnsiTheme="majorBidi" w:cstheme="majorBidi"/>
                <w:noProof/>
                <w14:ligatures w14:val="standardContextual"/>
              </w:rPr>
              <w:drawing>
                <wp:inline distT="0" distB="0" distL="0" distR="0" wp14:anchorId="2E3B9FE2" wp14:editId="195CD8F6">
                  <wp:extent cx="1261110" cy="720090"/>
                  <wp:effectExtent l="19050" t="19050" r="15240" b="22860"/>
                  <wp:docPr id="191034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479"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1261165" cy="720121"/>
                          </a:xfrm>
                          <a:prstGeom prst="rect">
                            <a:avLst/>
                          </a:prstGeom>
                          <a:ln w="3175">
                            <a:solidFill>
                              <a:schemeClr val="tx1"/>
                            </a:solidFill>
                          </a:ln>
                        </pic:spPr>
                      </pic:pic>
                    </a:graphicData>
                  </a:graphic>
                </wp:inline>
              </w:drawing>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tcPr>
          <w:p w14:paraId="7A12710F" w14:textId="77777777" w:rsidR="00486621" w:rsidRPr="000019AD" w:rsidRDefault="00486621" w:rsidP="00DD2395">
            <w:pPr>
              <w:spacing w:after="0" w:line="240" w:lineRule="auto"/>
              <w:jc w:val="center"/>
              <w:rPr>
                <w:rFonts w:asciiTheme="majorBidi" w:eastAsia="Times New Roman" w:hAnsiTheme="majorBidi" w:cstheme="majorBidi"/>
                <w:color w:val="000000"/>
                <w:sz w:val="20"/>
                <w:lang w:bidi="ar-SA"/>
              </w:rPr>
            </w:pPr>
            <w:r w:rsidRPr="000019AD">
              <w:rPr>
                <w:rFonts w:asciiTheme="majorBidi" w:hAnsiTheme="majorBidi" w:cstheme="majorBidi"/>
                <w:noProof/>
                <w14:ligatures w14:val="standardContextual"/>
              </w:rPr>
              <w:drawing>
                <wp:inline distT="0" distB="0" distL="0" distR="0" wp14:anchorId="590289B3" wp14:editId="51698951">
                  <wp:extent cx="1661160" cy="742950"/>
                  <wp:effectExtent l="19050" t="19050" r="15240" b="19050"/>
                  <wp:docPr id="34835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3542" name=""/>
                          <pic:cNvPicPr/>
                        </pic:nvPicPr>
                        <pic:blipFill>
                          <a:blip r:embed="rId37"/>
                          <a:stretch>
                            <a:fillRect/>
                          </a:stretch>
                        </pic:blipFill>
                        <pic:spPr>
                          <a:xfrm>
                            <a:off x="0" y="0"/>
                            <a:ext cx="1664391" cy="744395"/>
                          </a:xfrm>
                          <a:prstGeom prst="rect">
                            <a:avLst/>
                          </a:prstGeom>
                          <a:ln w="3175">
                            <a:solidFill>
                              <a:schemeClr val="tx1"/>
                            </a:solidFill>
                          </a:ln>
                        </pic:spPr>
                      </pic:pic>
                    </a:graphicData>
                  </a:graphic>
                </wp:inline>
              </w:drawing>
            </w:r>
          </w:p>
        </w:tc>
      </w:tr>
    </w:tbl>
    <w:p w14:paraId="2FBAA803" w14:textId="77777777" w:rsidR="00486621" w:rsidRDefault="00486621" w:rsidP="00486621">
      <w:pPr>
        <w:spacing w:after="0"/>
        <w:jc w:val="lowKashida"/>
        <w:rPr>
          <w:rFonts w:asciiTheme="majorBidi" w:hAnsiTheme="majorBidi" w:cstheme="majorBidi"/>
          <w:iCs/>
          <w:color w:val="000000"/>
          <w:sz w:val="24"/>
          <w:szCs w:val="24"/>
          <w:lang w:bidi="ar-IQ"/>
        </w:rPr>
      </w:pPr>
    </w:p>
    <w:p w14:paraId="24EDCB1B" w14:textId="52006F33" w:rsidR="006A3553" w:rsidRDefault="00486621" w:rsidP="006A3553">
      <w:pPr>
        <w:spacing w:after="0"/>
        <w:jc w:val="lowKashida"/>
        <w:rPr>
          <w:rFonts w:asciiTheme="majorBidi" w:hAnsiTheme="majorBidi" w:cstheme="majorBidi"/>
          <w:sz w:val="24"/>
          <w:szCs w:val="24"/>
          <w:lang w:bidi="ar-IQ"/>
        </w:rPr>
      </w:pPr>
      <w:r w:rsidRPr="000019AD">
        <w:rPr>
          <w:rFonts w:asciiTheme="majorBidi" w:hAnsiTheme="majorBidi" w:cstheme="majorBidi"/>
          <w:sz w:val="24"/>
          <w:szCs w:val="24"/>
          <w:lang w:bidi="ar-IQ"/>
        </w:rPr>
        <w:t>The conclusion drawn is that using a sheet pile at the upstream location results in a significant reduction in uplift pressure forces compared to the scenario where no sheet pile is used. According to the information provided, the upstream sheet pile causes a decrease of 75% in uplift pressure force</w:t>
      </w:r>
      <w:r>
        <w:rPr>
          <w:rFonts w:asciiTheme="majorBidi" w:hAnsiTheme="majorBidi" w:cstheme="majorBidi"/>
          <w:sz w:val="24"/>
          <w:szCs w:val="24"/>
          <w:lang w:bidi="ar-IQ"/>
        </w:rPr>
        <w:t>.</w:t>
      </w:r>
      <w:r w:rsidR="00D71B1F">
        <w:rPr>
          <w:rFonts w:asciiTheme="majorBidi" w:hAnsiTheme="majorBidi" w:cstheme="majorBidi"/>
          <w:sz w:val="24"/>
          <w:szCs w:val="24"/>
          <w:lang w:bidi="ar-IQ"/>
        </w:rPr>
        <w:t xml:space="preserve"> </w:t>
      </w:r>
      <w:sdt>
        <w:sdtPr>
          <w:rPr>
            <w:rFonts w:asciiTheme="majorBidi" w:hAnsiTheme="majorBidi" w:cstheme="majorBidi"/>
            <w:color w:val="000000"/>
            <w:sz w:val="24"/>
            <w:szCs w:val="24"/>
            <w:lang w:bidi="ar-IQ"/>
          </w:rPr>
          <w:tag w:val="MENDELEY_CITATION_v3_eyJjaXRhdGlvbklEIjoiTUVOREVMRVlfQ0lUQVRJT05fYjA0NjZhYjctNjQ4NS00YmM3LTgzMjQtYmNhZTJjYTUxYTFjIiwicHJvcGVydGllcyI6eyJub3RlSW5kZXgiOjB9LCJpc0VkaXRlZCI6ZmFsc2UsIm1hbnVhbE92ZXJyaWRlIjp7ImlzTWFudWFsbHlPdmVycmlkZGVuIjpmYWxzZSwiY2l0ZXByb2NUZXh0IjoiWzc1XSIsIm1hbnVhbE92ZXJyaWRlVGV4dCI6IiJ9LCJjaXRhdGlvbkl0ZW1zIjpbeyJpZCI6IjFkZjZkYTY0LWM2MjAtM2VjYi04Yzg2LTliMzU0YjA0YjY1MiIsIml0ZW1EYXRhIjp7InR5cGUiOiJwYXBlci1jb25mZXJlbmNlIiwiaWQiOiIxZGY2ZGE2NC1jNjIwLTNlY2ItOGM4Ni05YjM1NGIwNGI2NTIiLCJ0aXRsZSI6IlRoZSBFZmZlY3Qgb2YgQ3V0LW9mZiBXYWxsIEFuZ2xlIG9uIFNlZXBhZ2UgYW5kIFVwbGlmdCBQcmVzc3VyZSB1bmRlciBEYW1zIiwiYXV0aG9yIjpbeyJmYW1pbHkiOiJBbmdlbG92IiwiZ2l2ZW4iOiJNYXJ0aW4iLCJwYXJzZS1uYW1lcyI6ZmFsc2UsImRyb3BwaW5nLXBhcnRpY2xlIjoiIiwibm9uLWRyb3BwaW5nLXBhcnRpY2xlIjoiIn0seyJmYW1pbHkiOiJBc3IiLCJnaXZlbiI6IkFsaXJlemEgQWhhbmdhciIsInBhcnNlLW5hbWVzIjpmYWxzZSwiZHJvcHBpbmctcGFydGljbGUiOiIiLCJub24tZHJvcHBpbmctcGFydGljbGUiOiIifV0sImNvbnRhaW5lci10aXRsZSI6IkluIFVLIEFzc29jaWF0aW9uIGZvciBDb21wdXRhdGlvbmFsIE1lY2hhbmljcyAoVUtBQ00pIENvbmZlcmVuY2UgMjAyMSBwcm9jZWVkaW5ncy4gTG91Z2hib3JvdWdoIFVuaXZlcnNpdHkiLCJpc3N1ZWQiOnsiZGF0ZS1wYXJ0cyI6W1syMDIxXV19LCJwdWJsaXNoZXItcGxhY2UiOiJVSyIsImFic3RyYWN0IjoiU2VlcGFnZSB1bmRlciBkYW1zIGNhbiByZXN1bHQgaW4gaGlnaCB1cGxpZnQgcHJlc3N1cmUgZXhwZXJpZW5jZWQgdXN1YWxseSB1bmRlciB0aGUgZG93bnN0cmVhbSBvZiB0aGUgZGFtIHdoaWNoIG1heSBsZWFkIHRvIGluc3RhYmlsaXR5IGFuZCBwb3RlbnRpYWxseSB0aGUgZmFpbHVyZSBvZiB0aGUgZGFtLiBDdXRvZmYgd2FsbHMgYXJlIHRoZSBwcmltYXJ5IHNvbHV0aW9uIHRvIG1pbmltaXNlIHRoZSBlZmZlY3RzIGNhdXNlZCBieSB0aGUgZmxvdyBvZiB3YXRlciwgYXMgdGhleSBleHRlbmQgdGhlIGZsb3cgcGF0aCB3aGljaCByZXN1bHRzIGluIGRlY3JlYXNpbmcgc2VlcGFnZSwgYXMgd2VsbCBhcyB1cGxpZnQgcHJlc3N1cmUgYW5kIGV4aXQgZ3JhZGllbnQuIChSaWNlICYgRHVuY2FuLCAyMDEwKSBUaGlzIHN0dWR5IGFpbXMgdG8gcmVzZWFyY2ggaG93IGRlc2lnbmluZyBhIGN1dG9mZiB3YWxsIGF0IGFuIGFuZ2xlIHVuZGVyIGEgY29uY3JldGUgZGFtIGluY3JlYXNlcyBpdHMgZWZmaWNpZW5jeS4gVGhlIGFuZ2xlcyB3aWxsIHZhcnkgZnJvbSAwwrAgdG8gMTgwwrAsIHByb2dyZXNzaXZlbHkgaW5jcmVhc2luZyBhdCBhbiBpbnRlcnZhbCBvZiAzMMKwLiBGb2xsb3dpbmcgdGhhdCwgdHdvIHdhbGxzIHdpbGwgYmUgZGVzaWduZWQgb3JpZ2luYXRpbmcgZnJvbSB0aGUgc2FtZSBwb2ludCBhdCB0aGUgbm9zZSBvZiB0aGUgZGFtLCBhcyB3ZWxsIGFzIGFub3RoZXIgZGVzaWduIHdoZXJlIHRoZSB3YWxscyBhcmUgdW5kZXIgYm90aCBlbmRzIG9mIHRoZSBzdHJ1Y3R1cmUuIFRoZSBtb2RhbCBhbmFseXNpcyB3aWxsIGJlIGNvbXBsZXRlZCB1c2luZyB0aGUgZmluaXRlIGVsZW1lbnQgZ2VvdGVjaG5pY2FsIHNvZnR3YXJlLVBMQVhJUyAyRCwgYXMgaXQgaGFzIHByb3ZlZCB0byBiZSBleHRyZW1lbHkgcHJlY2lzZSBpbiBkaXNjaGFyZ2UgYW5hbHlzaXMgc3BlY2lmaWNhbGx5IChHYWxhdmksIDIwMTApLiBBIHR5cGljYWwgaW1wZXJ2aW91cyBjb25jcmV0ZSBkYW0gd2lsbCBiZSBkZXNpZ25lZCBpbiB0aGUgcHJvZ3JhbSBpbiBhIHVuaWZvcm0gc29pbCBwcm9maWxlIHdpdGggdGhlIG9ubHkgdmFyaWFibGUgYmVpbmcgdGhlIGFuZ2xlIG9mIHRoZSBjdXRvZmYgd2FsbCBhbmQgaXRzIG9yaWdpbmF0aW5nIHBvaW50LiBUaGlzIGlzIGRvbmUgdG8gcHV0IHRoZSBhdHRlbnRpb24gc2ltcGx5IG9uIHRoZSBkaXNjaGFyZ2UgdmFsdWUgdGhhdCBpcyBvYnRhaW5lZCBmcm9tIHRoZSBzb2Z0d2FyZS4gVGhlIGZlYXNpYmlsaXR5IG9mIHRoZSBjb25zdHJ1Y3Rpb24gd2lsbCBhbHdheXMgYmUgdGFrZW4gaW50byBhY2NvdW50LCBhcyB0aGlzIHN0dWR5IGludGVuZHMgdG8gY29tcGxldGUgcmVzZWFyY2ggYnkgdGFraW5nIGEgcmVhbGlzdGljIGFuZCBlY29ub21pYyBhcHByb2FjaC4gVGhlIHJlc3VsdHMgc2hvdyB0aGF0IHNlZXBhZ2UgaXMgc21hbGxlc3Qgd2hlbiB0aGUgY3V0b2ZmIHdhbGwgaXMgcG9zaXRpb25lZCBhdCBhIDYwwrAgYW5nbGUsIGFzIGluIHRoaXMgcG9zaXRpb24gd2F0ZXIgaGFzIHRvIHRyYXZlbCB0aGUgZnVydGhlc3QgZGlzdGFuY2UgY29tcGFyZWQgdG8gdGhlIG90aGVyIGNvbmZpZ3VyYXRpb25zLiBJbiB0ZXJtcyBvZiB1cGxpZnQgcHJlc3N1cmUsIHRoZSBkYW0gZXhwZXJpZW5jZWQgdGhlIGxlYXN0IHByZXNzdXJlIHdoZW4gdGhlIHdhbGwgaXMgYXQgMTIwwrAuIEFzIHNlZXBhZ2UgYW5kIHVwbGlmdCBwcmVzc3VyZSBhcmUgdGhlIHR3byBtYWluIGZhY3RvcnMgcGxheWluZyBzaWduaWZpY2FudCByb2xlcyBpbiB0aGUgc3RhYmlsaXR5IG9mIGRhbXMtdHdvIGNvbWJpbmVkIGNvbmZpZ3VyYXRpb25zIHdlcmUgaW50cm9kdWNlZCBpbnRvIHRoZSBtb2RlbCBpbiBvcmRlciB0byBtaW5pbWlzZSBib3RoIHZhbHVlczsgb25lIGJlaW5nIHRoZSBhZGRpdGlvbiBvZiB0aGUgNjDCsCBhbmQgMTIwwrAgYW5nbGUgd2FsbHMgb3JpZ2luYXRpbmcgYXQgYm90aCBlbmRzIG9mIHRoZSBkYW0sIGFuZCB0aGUgb3RoZXIgd2hlcmUgdGhlIHR3byBmb3JtZXJseSBtZW50aW9uZWQgd2FsbHMgb3JpZ2luYXRlZCBmcm9tIHRoZSBzYW1lIHBvaW50ICh0aGUgaGVlbCBvZiB0aGUgZGFtKS4gVGhlIGNvbmZpZ3VyYXRpb24gd2hlcmUgdGhlIHR3byB3YWxscyBhcmUgY29uc3RydWN0ZWQgdW5kZXIgdGhlIGhlZWwgYW5kIHRoZSB0b2Ugc2hvdyBhIHNpZ25pZmljYW50IGRlY3JlYXNlIGluIHNlZXBhZ2UsIGFzIHdlbGwgYXMgdXBsaWZ0IHByZXNzdXJlIGF0IHRoZSB0b2UuIFdoZW4gdGhlIHR3byB3YWxscyBhcmUgYm90aCBjb25zdHJ1Y3RlZCBvcmlnaW5hdGluZyBmcm9tIHRoZSBzYW1lIHBvaW50IChoZWVsKS1zZWVwYWdlIGlzIGRldGVybWluZWQgdG8gYmUgbG93ZXIgY29tcGFyZWQgdG8gd2hlbiBvbmx5IG9uZSB3YWxsIGlzIGNvbnNpZGVyZWQsIGhvd2V2ZXIgYSBzaWduaWZpY2FudCByZWR1Y3Rpb24gaW4gdXBsaWZ0IHByZXNzdXJlIGlzIG5vdCBwcmVzZW50LiBXaGVuIHRha2luZyBhbGwgZGF0YSBpbnRvIGFjY291bnQsIHRoZSBtb3N0IGZlYXNpYmxlLCBlY29ub21pY2FsIGFuZCBwcmFjdGljYWwgc29sdXRpb24gdG8gZGVjcmVhc2luZyBzZWVwYWdlIGFuZCB1cGxpZnQgcHJlc3N1cmUgY29uc2lkZXJhYmx5IGFwcGVhcnMgdG8gYmUgdGhlIGFycmFuZ2VtZW50IHdoZXJlIGEgNjDCsCBjdXRvZmYgd2FsbCBpcyBjb25zdHJ1Y3RlZCBhdCB0aGUgaGVlbCBvZiB0aGUgZGFtIGFuZCAxMjAgwrAgd2FsbCBhdCB0aGUgdG9lIG9mIHRoZSBkYW0uIiwiY29udGFpbmVyLXRpdGxlLXNob3J0IjoiIn0sImlzVGVtcG9yYXJ5IjpmYWxzZX1dfQ=="/>
          <w:id w:val="-1100863717"/>
          <w:placeholder>
            <w:docPart w:val="DefaultPlaceholder_-1854013440"/>
          </w:placeholder>
        </w:sdtPr>
        <w:sdtContent>
          <w:r w:rsidR="00A3774C" w:rsidRPr="00A3774C">
            <w:rPr>
              <w:rFonts w:eastAsia="Times New Roman"/>
              <w:color w:val="000000"/>
            </w:rPr>
            <w:t>[75]</w:t>
          </w:r>
        </w:sdtContent>
      </w:sdt>
      <w:r w:rsidR="002F3E81">
        <w:rPr>
          <w:rFonts w:asciiTheme="majorBidi" w:hAnsiTheme="majorBidi" w:cstheme="majorBidi"/>
          <w:sz w:val="24"/>
          <w:szCs w:val="24"/>
          <w:lang w:bidi="ar-IQ"/>
        </w:rPr>
        <w:t>d</w:t>
      </w:r>
      <w:r w:rsidR="00D71B1F">
        <w:rPr>
          <w:rFonts w:asciiTheme="majorBidi" w:hAnsiTheme="majorBidi" w:cstheme="majorBidi"/>
          <w:sz w:val="24"/>
          <w:szCs w:val="24"/>
          <w:lang w:bidi="ar-IQ"/>
        </w:rPr>
        <w:t xml:space="preserve">iscovered the </w:t>
      </w:r>
      <w:r w:rsidR="00912595">
        <w:rPr>
          <w:rFonts w:asciiTheme="majorBidi" w:hAnsiTheme="majorBidi" w:cstheme="majorBidi"/>
          <w:sz w:val="24"/>
          <w:szCs w:val="24"/>
          <w:lang w:bidi="ar-IQ"/>
        </w:rPr>
        <w:t xml:space="preserve">upstream </w:t>
      </w:r>
      <w:r w:rsidR="00D71B1F">
        <w:rPr>
          <w:rFonts w:asciiTheme="majorBidi" w:hAnsiTheme="majorBidi" w:cstheme="majorBidi"/>
          <w:sz w:val="24"/>
          <w:szCs w:val="24"/>
          <w:lang w:bidi="ar-IQ"/>
        </w:rPr>
        <w:t xml:space="preserve">cutoff inclination efficiency under the concrete foundation dam </w:t>
      </w:r>
      <w:r w:rsidR="00801D47">
        <w:rPr>
          <w:rFonts w:asciiTheme="majorBidi" w:hAnsiTheme="majorBidi" w:cstheme="majorBidi"/>
          <w:sz w:val="24"/>
          <w:szCs w:val="24"/>
          <w:lang w:bidi="ar-IQ"/>
        </w:rPr>
        <w:t>to</w:t>
      </w:r>
      <w:r w:rsidR="00D71B1F">
        <w:rPr>
          <w:rFonts w:asciiTheme="majorBidi" w:hAnsiTheme="majorBidi" w:cstheme="majorBidi"/>
          <w:sz w:val="24"/>
          <w:szCs w:val="24"/>
          <w:lang w:bidi="ar-IQ"/>
        </w:rPr>
        <w:t xml:space="preserve"> mitigate </w:t>
      </w:r>
      <w:r w:rsidR="00D71B1F" w:rsidRPr="00183CCD">
        <w:rPr>
          <w:rFonts w:asciiTheme="majorBidi" w:hAnsiTheme="majorBidi" w:cstheme="majorBidi"/>
          <w:sz w:val="24"/>
          <w:szCs w:val="24"/>
          <w:lang w:bidi="ar-IQ"/>
        </w:rPr>
        <w:t>the seepage characterizes risk. The angles will vary from 0° to 180°, progressively increasing at an interval of 30°</w:t>
      </w:r>
      <w:r w:rsidR="00150088" w:rsidRPr="00183CCD">
        <w:rPr>
          <w:rFonts w:asciiTheme="majorBidi" w:hAnsiTheme="majorBidi" w:cstheme="majorBidi"/>
          <w:sz w:val="24"/>
          <w:szCs w:val="24"/>
          <w:lang w:bidi="ar-IQ"/>
        </w:rPr>
        <w:t xml:space="preserve">, the model of </w:t>
      </w:r>
      <w:r w:rsidR="0098651E">
        <w:rPr>
          <w:rFonts w:asciiTheme="majorBidi" w:hAnsiTheme="majorBidi" w:cstheme="majorBidi"/>
          <w:sz w:val="24"/>
          <w:szCs w:val="24"/>
          <w:lang w:bidi="ar-IQ"/>
        </w:rPr>
        <w:t xml:space="preserve">the </w:t>
      </w:r>
      <w:r w:rsidR="00150088" w:rsidRPr="00183CCD">
        <w:rPr>
          <w:rFonts w:asciiTheme="majorBidi" w:hAnsiTheme="majorBidi" w:cstheme="majorBidi"/>
          <w:sz w:val="24"/>
          <w:szCs w:val="24"/>
          <w:lang w:bidi="ar-IQ"/>
        </w:rPr>
        <w:t xml:space="preserve">study was analyzed due to finite element geotechnical software – PLAXIS 2D. All angles were measured in </w:t>
      </w:r>
      <w:r w:rsidR="0098651E">
        <w:rPr>
          <w:rFonts w:asciiTheme="majorBidi" w:hAnsiTheme="majorBidi" w:cstheme="majorBidi"/>
          <w:sz w:val="24"/>
          <w:szCs w:val="24"/>
          <w:lang w:bidi="ar-IQ"/>
        </w:rPr>
        <w:t>the counter-clockwise</w:t>
      </w:r>
      <w:r w:rsidR="00150088" w:rsidRPr="00183CCD">
        <w:rPr>
          <w:rFonts w:asciiTheme="majorBidi" w:hAnsiTheme="majorBidi" w:cstheme="majorBidi"/>
          <w:sz w:val="24"/>
          <w:szCs w:val="24"/>
          <w:lang w:bidi="ar-IQ"/>
        </w:rPr>
        <w:t xml:space="preserve"> </w:t>
      </w:r>
      <w:r w:rsidR="00183CCD" w:rsidRPr="00183CCD">
        <w:rPr>
          <w:rFonts w:asciiTheme="majorBidi" w:hAnsiTheme="majorBidi" w:cstheme="majorBidi"/>
          <w:sz w:val="24"/>
          <w:szCs w:val="24"/>
          <w:lang w:bidi="ar-IQ"/>
        </w:rPr>
        <w:t xml:space="preserve">direction. </w:t>
      </w:r>
      <w:r w:rsidR="0058277B" w:rsidRPr="0058277B">
        <w:rPr>
          <w:rFonts w:asciiTheme="majorBidi" w:hAnsiTheme="majorBidi" w:cstheme="majorBidi"/>
          <w:sz w:val="24"/>
          <w:szCs w:val="24"/>
          <w:lang w:bidi="ar-IQ"/>
        </w:rPr>
        <w:t xml:space="preserve">The seepage discharge beneath the toe points at angles (0°, 30°, 60°, 90°, 120°, 150°, and 180°) </w:t>
      </w:r>
      <w:r w:rsidR="0058277B" w:rsidRPr="0058277B">
        <w:rPr>
          <w:rFonts w:asciiTheme="majorBidi" w:hAnsiTheme="majorBidi" w:cstheme="majorBidi"/>
          <w:sz w:val="24"/>
          <w:szCs w:val="24"/>
          <w:lang w:bidi="ar-IQ"/>
        </w:rPr>
        <w:lastRenderedPageBreak/>
        <w:t>amounted to (1.164x10</w:t>
      </w:r>
      <w:r w:rsidR="0058277B" w:rsidRPr="0058277B">
        <w:rPr>
          <w:rFonts w:asciiTheme="majorBidi" w:hAnsiTheme="majorBidi" w:cstheme="majorBidi"/>
          <w:sz w:val="24"/>
          <w:szCs w:val="24"/>
          <w:vertAlign w:val="superscript"/>
          <w:lang w:bidi="ar-IQ"/>
        </w:rPr>
        <w:t>-3</w:t>
      </w:r>
      <w:r w:rsidR="0058277B" w:rsidRPr="0058277B">
        <w:rPr>
          <w:rFonts w:asciiTheme="majorBidi" w:hAnsiTheme="majorBidi" w:cstheme="majorBidi"/>
          <w:sz w:val="24"/>
          <w:szCs w:val="24"/>
          <w:lang w:bidi="ar-IQ"/>
        </w:rPr>
        <w:t>, 1.087x10</w:t>
      </w:r>
      <w:r w:rsidR="0058277B" w:rsidRPr="0058277B">
        <w:rPr>
          <w:rFonts w:asciiTheme="majorBidi" w:hAnsiTheme="majorBidi" w:cstheme="majorBidi"/>
          <w:sz w:val="24"/>
          <w:szCs w:val="24"/>
          <w:vertAlign w:val="superscript"/>
          <w:lang w:bidi="ar-IQ"/>
        </w:rPr>
        <w:t>-3</w:t>
      </w:r>
      <w:r w:rsidR="0058277B" w:rsidRPr="0058277B">
        <w:rPr>
          <w:rFonts w:asciiTheme="majorBidi" w:hAnsiTheme="majorBidi" w:cstheme="majorBidi"/>
          <w:sz w:val="24"/>
          <w:szCs w:val="24"/>
          <w:lang w:bidi="ar-IQ"/>
        </w:rPr>
        <w:t>, 1.045x10</w:t>
      </w:r>
      <w:r w:rsidR="0058277B" w:rsidRPr="0058277B">
        <w:rPr>
          <w:rFonts w:asciiTheme="majorBidi" w:hAnsiTheme="majorBidi" w:cstheme="majorBidi"/>
          <w:sz w:val="24"/>
          <w:szCs w:val="24"/>
          <w:vertAlign w:val="superscript"/>
          <w:lang w:bidi="ar-IQ"/>
        </w:rPr>
        <w:t>-3</w:t>
      </w:r>
      <w:r w:rsidR="0058277B" w:rsidRPr="0058277B">
        <w:rPr>
          <w:rFonts w:asciiTheme="majorBidi" w:hAnsiTheme="majorBidi" w:cstheme="majorBidi"/>
          <w:sz w:val="24"/>
          <w:szCs w:val="24"/>
          <w:lang w:bidi="ar-IQ"/>
        </w:rPr>
        <w:t>, 1.003x</w:t>
      </w:r>
      <w:r w:rsidR="00255F2C" w:rsidRPr="0058277B">
        <w:rPr>
          <w:rFonts w:asciiTheme="majorBidi" w:hAnsiTheme="majorBidi" w:cstheme="majorBidi"/>
          <w:sz w:val="24"/>
          <w:szCs w:val="24"/>
          <w:lang w:bidi="ar-IQ"/>
        </w:rPr>
        <w:t>10</w:t>
      </w:r>
      <w:r w:rsidR="00255F2C" w:rsidRPr="0058277B">
        <w:rPr>
          <w:rFonts w:asciiTheme="majorBidi" w:hAnsiTheme="majorBidi" w:cstheme="majorBidi"/>
          <w:sz w:val="24"/>
          <w:szCs w:val="24"/>
          <w:vertAlign w:val="superscript"/>
          <w:lang w:bidi="ar-IQ"/>
        </w:rPr>
        <w:t>-3</w:t>
      </w:r>
      <w:r w:rsidR="0058277B" w:rsidRPr="0058277B">
        <w:rPr>
          <w:rFonts w:asciiTheme="majorBidi" w:hAnsiTheme="majorBidi" w:cstheme="majorBidi"/>
          <w:sz w:val="24"/>
          <w:szCs w:val="24"/>
          <w:lang w:bidi="ar-IQ"/>
        </w:rPr>
        <w:t>, 1.098x10</w:t>
      </w:r>
      <w:r w:rsidR="0058277B" w:rsidRPr="00255F2C">
        <w:rPr>
          <w:rFonts w:asciiTheme="majorBidi" w:hAnsiTheme="majorBidi" w:cstheme="majorBidi"/>
          <w:sz w:val="24"/>
          <w:szCs w:val="24"/>
          <w:vertAlign w:val="superscript"/>
          <w:lang w:bidi="ar-IQ"/>
        </w:rPr>
        <w:t>-3</w:t>
      </w:r>
      <w:r w:rsidR="0058277B" w:rsidRPr="0058277B">
        <w:rPr>
          <w:rFonts w:asciiTheme="majorBidi" w:hAnsiTheme="majorBidi" w:cstheme="majorBidi"/>
          <w:sz w:val="24"/>
          <w:szCs w:val="24"/>
          <w:lang w:bidi="ar-IQ"/>
        </w:rPr>
        <w:t>, 1.334x10</w:t>
      </w:r>
      <w:r w:rsidR="0058277B" w:rsidRPr="00255F2C">
        <w:rPr>
          <w:rFonts w:asciiTheme="majorBidi" w:hAnsiTheme="majorBidi" w:cstheme="majorBidi"/>
          <w:sz w:val="24"/>
          <w:szCs w:val="24"/>
          <w:vertAlign w:val="superscript"/>
          <w:lang w:bidi="ar-IQ"/>
        </w:rPr>
        <w:t>-3</w:t>
      </w:r>
      <w:r w:rsidR="0058277B" w:rsidRPr="0058277B">
        <w:rPr>
          <w:rFonts w:asciiTheme="majorBidi" w:hAnsiTheme="majorBidi" w:cstheme="majorBidi"/>
          <w:sz w:val="24"/>
          <w:szCs w:val="24"/>
          <w:lang w:bidi="ar-IQ"/>
        </w:rPr>
        <w:t>, 1.509x10</w:t>
      </w:r>
      <w:r w:rsidR="0058277B" w:rsidRPr="00255F2C">
        <w:rPr>
          <w:rFonts w:asciiTheme="majorBidi" w:hAnsiTheme="majorBidi" w:cstheme="majorBidi"/>
          <w:sz w:val="24"/>
          <w:szCs w:val="24"/>
          <w:vertAlign w:val="superscript"/>
          <w:lang w:bidi="ar-IQ"/>
        </w:rPr>
        <w:t>-3</w:t>
      </w:r>
      <w:r w:rsidR="0058277B" w:rsidRPr="0058277B">
        <w:rPr>
          <w:rFonts w:asciiTheme="majorBidi" w:hAnsiTheme="majorBidi" w:cstheme="majorBidi"/>
          <w:sz w:val="24"/>
          <w:szCs w:val="24"/>
          <w:lang w:bidi="ar-IQ"/>
        </w:rPr>
        <w:t>) m³/s, respectively. The lowest discharge rates were observed at angles 60° and 90°, with the minimum discharge occurring beneath the cutoff wall point at 60</w:t>
      </w:r>
      <w:r w:rsidR="00255F2C" w:rsidRPr="00A3327A">
        <w:rPr>
          <w:rFonts w:asciiTheme="majorBidi" w:hAnsiTheme="majorBidi" w:cstheme="majorBidi"/>
          <w:sz w:val="24"/>
          <w:szCs w:val="24"/>
          <w:vertAlign w:val="superscript"/>
          <w:lang w:bidi="ar-IQ"/>
        </w:rPr>
        <w:t>0</w:t>
      </w:r>
      <w:r w:rsidR="00A3327A">
        <w:rPr>
          <w:rFonts w:asciiTheme="majorBidi" w:hAnsiTheme="majorBidi" w:cstheme="majorBidi"/>
          <w:sz w:val="24"/>
          <w:szCs w:val="24"/>
          <w:lang w:bidi="ar-IQ"/>
        </w:rPr>
        <w:t xml:space="preserve"> this is</w:t>
      </w:r>
      <w:r w:rsidR="00A3327A" w:rsidRPr="00A3327A">
        <w:rPr>
          <w:rFonts w:asciiTheme="majorBidi" w:hAnsiTheme="majorBidi" w:cstheme="majorBidi"/>
          <w:sz w:val="24"/>
          <w:szCs w:val="24"/>
          <w:lang w:bidi="ar-IQ"/>
        </w:rPr>
        <w:t xml:space="preserve"> </w:t>
      </w:r>
      <w:r w:rsidR="000A3008">
        <w:rPr>
          <w:rFonts w:asciiTheme="majorBidi" w:hAnsiTheme="majorBidi" w:cstheme="majorBidi"/>
          <w:sz w:val="24"/>
          <w:szCs w:val="24"/>
          <w:lang w:bidi="ar-IQ"/>
        </w:rPr>
        <w:t>because</w:t>
      </w:r>
      <w:r w:rsidR="00A3327A" w:rsidRPr="00A3327A">
        <w:rPr>
          <w:rFonts w:asciiTheme="majorBidi" w:hAnsiTheme="majorBidi" w:cstheme="majorBidi"/>
          <w:sz w:val="24"/>
          <w:szCs w:val="24"/>
          <w:lang w:bidi="ar-IQ"/>
        </w:rPr>
        <w:t>, in this arrangement, the water path is maximally extended. This essentially results in an increased duration for water molecules to traverse from areas of higher potential energy to points of lower potential energy</w:t>
      </w:r>
      <w:r w:rsidR="00A3327A">
        <w:rPr>
          <w:rFonts w:asciiTheme="majorBidi" w:hAnsiTheme="majorBidi" w:cstheme="majorBidi"/>
          <w:sz w:val="24"/>
          <w:szCs w:val="24"/>
          <w:lang w:bidi="ar-IQ"/>
        </w:rPr>
        <w:t>.</w:t>
      </w:r>
      <w:r w:rsidR="00741A0D" w:rsidRPr="00741A0D">
        <w:rPr>
          <w:rFonts w:asciiTheme="majorBidi" w:hAnsiTheme="majorBidi" w:cstheme="majorBidi"/>
          <w:sz w:val="24"/>
          <w:szCs w:val="24"/>
          <w:lang w:bidi="ar-IQ"/>
        </w:rPr>
        <w:t xml:space="preserve"> Uplift pressure and seepage are closely </w:t>
      </w:r>
      <w:r w:rsidR="00741A0D">
        <w:rPr>
          <w:rFonts w:asciiTheme="majorBidi" w:hAnsiTheme="majorBidi" w:cstheme="majorBidi"/>
          <w:sz w:val="24"/>
          <w:szCs w:val="24"/>
          <w:lang w:bidi="ar-IQ"/>
        </w:rPr>
        <w:t>related to each other</w:t>
      </w:r>
      <w:r w:rsidR="00741A0D" w:rsidRPr="00741A0D">
        <w:rPr>
          <w:rFonts w:asciiTheme="majorBidi" w:hAnsiTheme="majorBidi" w:cstheme="majorBidi"/>
          <w:sz w:val="24"/>
          <w:szCs w:val="24"/>
          <w:lang w:bidi="ar-IQ"/>
        </w:rPr>
        <w:t xml:space="preserve"> because as water flows through the soil profile, it generates upward pressure on the horizontal base of the dam</w:t>
      </w:r>
      <w:r w:rsidR="00741A0D">
        <w:rPr>
          <w:rFonts w:asciiTheme="majorBidi" w:hAnsiTheme="majorBidi" w:cstheme="majorBidi"/>
          <w:sz w:val="24"/>
          <w:szCs w:val="24"/>
          <w:lang w:bidi="ar-IQ"/>
        </w:rPr>
        <w:t xml:space="preserve"> the test results were (20.89, 21.16, 21.12, 20.82, 20.73, 21.31 and 21.06KN/m</w:t>
      </w:r>
      <w:r w:rsidR="00741A0D">
        <w:rPr>
          <w:rFonts w:asciiTheme="majorBidi" w:hAnsiTheme="majorBidi" w:cstheme="majorBidi"/>
          <w:sz w:val="24"/>
          <w:szCs w:val="24"/>
          <w:vertAlign w:val="superscript"/>
          <w:lang w:bidi="ar-IQ"/>
        </w:rPr>
        <w:t>2</w:t>
      </w:r>
      <w:r w:rsidR="00741A0D">
        <w:rPr>
          <w:rFonts w:asciiTheme="majorBidi" w:hAnsiTheme="majorBidi" w:cstheme="majorBidi"/>
          <w:sz w:val="24"/>
          <w:szCs w:val="24"/>
          <w:lang w:bidi="ar-IQ"/>
        </w:rPr>
        <w:t>) respectively.</w:t>
      </w:r>
      <w:r w:rsidR="00152DE9">
        <w:rPr>
          <w:rFonts w:asciiTheme="majorBidi" w:hAnsiTheme="majorBidi" w:cstheme="majorBidi"/>
          <w:sz w:val="24"/>
          <w:szCs w:val="24"/>
          <w:lang w:bidi="ar-IQ"/>
        </w:rPr>
        <w:t xml:space="preserve"> The minimum uplift pressure was for angle 120</w:t>
      </w:r>
      <w:r w:rsidR="00152DE9">
        <w:rPr>
          <w:rFonts w:asciiTheme="majorBidi" w:hAnsiTheme="majorBidi" w:cstheme="majorBidi"/>
          <w:sz w:val="24"/>
          <w:szCs w:val="24"/>
          <w:vertAlign w:val="superscript"/>
          <w:lang w:bidi="ar-IQ"/>
        </w:rPr>
        <w:t>0</w:t>
      </w:r>
      <w:r w:rsidR="00152DE9">
        <w:rPr>
          <w:rFonts w:asciiTheme="majorBidi" w:hAnsiTheme="majorBidi" w:cstheme="majorBidi"/>
          <w:sz w:val="24"/>
          <w:szCs w:val="24"/>
          <w:lang w:bidi="ar-IQ"/>
        </w:rPr>
        <w:t xml:space="preserve"> and this upward force has </w:t>
      </w:r>
      <w:r w:rsidR="00EB56F8">
        <w:rPr>
          <w:rFonts w:asciiTheme="majorBidi" w:hAnsiTheme="majorBidi" w:cstheme="majorBidi"/>
          <w:sz w:val="24"/>
          <w:szCs w:val="24"/>
          <w:lang w:bidi="ar-IQ"/>
        </w:rPr>
        <w:t>a</w:t>
      </w:r>
      <w:r w:rsidR="00152DE9">
        <w:rPr>
          <w:rFonts w:asciiTheme="majorBidi" w:hAnsiTheme="majorBidi" w:cstheme="majorBidi"/>
          <w:sz w:val="24"/>
          <w:szCs w:val="24"/>
          <w:lang w:bidi="ar-IQ"/>
        </w:rPr>
        <w:t xml:space="preserve"> great role </w:t>
      </w:r>
      <w:r w:rsidR="00E1054A">
        <w:rPr>
          <w:rFonts w:asciiTheme="majorBidi" w:hAnsiTheme="majorBidi" w:cstheme="majorBidi"/>
          <w:sz w:val="24"/>
          <w:szCs w:val="24"/>
          <w:lang w:bidi="ar-IQ"/>
        </w:rPr>
        <w:t xml:space="preserve">in foundation dam stability, if the dam weight is unsuitable to resist this force, it </w:t>
      </w:r>
      <w:r w:rsidR="00E1054A" w:rsidRPr="00E1054A">
        <w:rPr>
          <w:rFonts w:asciiTheme="majorBidi" w:hAnsiTheme="majorBidi" w:cstheme="majorBidi"/>
          <w:sz w:val="24"/>
          <w:szCs w:val="24"/>
          <w:lang w:bidi="ar-IQ"/>
        </w:rPr>
        <w:t>may cause</w:t>
      </w:r>
      <w:r w:rsidR="00AE0826">
        <w:rPr>
          <w:rFonts w:asciiTheme="majorBidi" w:hAnsiTheme="majorBidi" w:cstheme="majorBidi"/>
          <w:sz w:val="24"/>
          <w:szCs w:val="24"/>
          <w:lang w:bidi="ar-IQ"/>
        </w:rPr>
        <w:t xml:space="preserve"> </w:t>
      </w:r>
      <w:r w:rsidR="00EB56F8">
        <w:rPr>
          <w:rFonts w:asciiTheme="majorBidi" w:hAnsiTheme="majorBidi" w:cstheme="majorBidi"/>
          <w:sz w:val="24"/>
          <w:szCs w:val="24"/>
          <w:lang w:bidi="ar-IQ"/>
        </w:rPr>
        <w:t xml:space="preserve">a </w:t>
      </w:r>
      <w:r w:rsidR="00AE0826">
        <w:rPr>
          <w:rFonts w:asciiTheme="majorBidi" w:hAnsiTheme="majorBidi" w:cstheme="majorBidi"/>
          <w:sz w:val="24"/>
          <w:szCs w:val="24"/>
          <w:lang w:bidi="ar-IQ"/>
        </w:rPr>
        <w:t xml:space="preserve">reduction </w:t>
      </w:r>
      <w:r w:rsidR="00411671">
        <w:rPr>
          <w:rFonts w:asciiTheme="majorBidi" w:hAnsiTheme="majorBidi" w:cstheme="majorBidi"/>
          <w:sz w:val="24"/>
          <w:szCs w:val="24"/>
          <w:lang w:bidi="ar-IQ"/>
        </w:rPr>
        <w:t xml:space="preserve">in </w:t>
      </w:r>
      <w:r w:rsidR="00AE0826">
        <w:rPr>
          <w:rFonts w:asciiTheme="majorBidi" w:hAnsiTheme="majorBidi" w:cstheme="majorBidi"/>
          <w:sz w:val="24"/>
          <w:szCs w:val="24"/>
          <w:lang w:bidi="ar-IQ"/>
        </w:rPr>
        <w:t xml:space="preserve">the shear stress between the dam and soil </w:t>
      </w:r>
      <w:r w:rsidR="00EB56F8">
        <w:rPr>
          <w:rFonts w:asciiTheme="majorBidi" w:hAnsiTheme="majorBidi" w:cstheme="majorBidi"/>
          <w:sz w:val="24"/>
          <w:szCs w:val="24"/>
          <w:lang w:bidi="ar-IQ"/>
        </w:rPr>
        <w:t>causing</w:t>
      </w:r>
      <w:r w:rsidR="00E1054A" w:rsidRPr="00E1054A">
        <w:rPr>
          <w:rFonts w:asciiTheme="majorBidi" w:hAnsiTheme="majorBidi" w:cstheme="majorBidi"/>
          <w:sz w:val="24"/>
          <w:szCs w:val="24"/>
          <w:lang w:bidi="ar-IQ"/>
        </w:rPr>
        <w:t xml:space="preserve"> the structure's floor to rupture, ultimately resulting in a collapse</w:t>
      </w:r>
      <w:r w:rsidR="00E1054A">
        <w:rPr>
          <w:rFonts w:asciiTheme="majorBidi" w:hAnsiTheme="majorBidi" w:cstheme="majorBidi"/>
          <w:sz w:val="24"/>
          <w:szCs w:val="24"/>
          <w:lang w:bidi="ar-IQ"/>
        </w:rPr>
        <w:t>.</w:t>
      </w:r>
      <w:r w:rsidR="006A081D">
        <w:rPr>
          <w:rFonts w:asciiTheme="majorBidi" w:hAnsiTheme="majorBidi" w:cstheme="majorBidi"/>
          <w:sz w:val="24"/>
          <w:szCs w:val="24"/>
          <w:lang w:bidi="ar-IQ"/>
        </w:rPr>
        <w:t xml:space="preserve"> </w:t>
      </w:r>
      <w:sdt>
        <w:sdtPr>
          <w:rPr>
            <w:rFonts w:asciiTheme="majorBidi" w:hAnsiTheme="majorBidi" w:cstheme="majorBidi"/>
            <w:color w:val="000000"/>
            <w:sz w:val="24"/>
            <w:szCs w:val="24"/>
            <w:lang w:bidi="ar-IQ"/>
          </w:rPr>
          <w:tag w:val="MENDELEY_CITATION_v3_eyJjaXRhdGlvbklEIjoiTUVOREVMRVlfQ0lUQVRJT05fYmMwMjQ0NDktNGZhYi00ZjY5LWE5YzEtOWQ5ODE4ZTc0N2U1IiwicHJvcGVydGllcyI6eyJub3RlSW5kZXgiOjB9LCJpc0VkaXRlZCI6ZmFsc2UsIm1hbnVhbE92ZXJyaWRlIjp7ImlzTWFudWFsbHlPdmVycmlkZGVuIjpmYWxzZSwiY2l0ZXByb2NUZXh0IjoiWzY1XSIsIm1hbnVhbE92ZXJyaWRlVGV4dCI6IiJ9LCJjaXRhdGlvbkl0ZW1zIjpbeyJpZCI6IjJiOGRkN2QxLTJiMzItMzUxMi1hNmNlLTM2YmNmODc4ZDYzOCIsIml0ZW1EYXRhIjp7InR5cGUiOiJyZXBvcnQiLCJpZCI6IjJiOGRkN2QxLTJiMzItMzUxMi1hNmNlLTM2YmNmODc4ZDYzOCIsInRpdGxlIjoiT3B0aW11bSBMb2NhdGlvbiBhbmQgQW5nbGUgb2YgSW5jbGluYXRpb24gb2YgQ3V0LW9mZiB0byBDb250cm9sIEV4aXQgR3JhZGllbnQgYW5kIFVwbGlmdCBQcmVzc3VyZSBIZWFkIHVuZGVyIEh5ZHJhdWxpYyBTdHJ1Y3R1cmVzIiwiYXV0aG9yIjpbeyJmYW1pbHkiOiJLaGFzc2FmIEFsLVNhYWRpIiwiZ2l2ZW4iOiJTYWxlaCBJIiwicGFyc2UtbmFtZXMiOmZhbHNlLCJkcm9wcGluZy1wYXJ0aWNsZSI6IiIsIm5vbi1kcm9wcGluZy1wYXJ0aWNsZSI6IiJ9LHsiZmFtaWx5IjoiTmltbmltIEFsLURhbWFyY2hpIiwiZ2l2ZW4iOiJIYXlkZXIgVCIsInBhcnNlLW5hbWVzIjpmYWxzZSwiZHJvcHBpbmctcGFydGljbGUiOiIiLCJub24tZHJvcHBpbmctcGFydGljbGUiOiIifSx7ImZhbWlseSI6IkNoIERla2huIEFsLVpyZWphd2kiLCJnaXZlbiI6IkhhZGVlbCIsInBhcnNlLW5hbWVzIjpmYWxzZSwiZHJvcHBpbmctcGFydGljbGUiOiIiLCJub24tZHJvcHBpbmctcGFydGljbGUiOiIifV0sImNvbnRhaW5lci10aXRsZSI6IkpvcmRhbiBKb3VybmFsIG9mIENpdmlsIEVuZ2luZWVyaW5nIiwiaXNzdWVkIjp7ImRhdGUtcGFydHMiOltbMjAxMV1dfSwibnVtYmVyLW9mLXBhZ2VzIjoiMjAxMS0zODAiLCJhYnN0cmFjdCI6IlRoZSB3b3JrIHJlcG9ydGVkIGluIHRoaXMgcmVzZWFyY2ggcHJlc2VudHMgbnVtZXJpY2FsIGludmVzdGlnYXRpb25zIG9uIHRoZSBlZmZlY3Qgb2YgY3V0b2ZmIGluY2xpbmF0aW9uIGFuZ2xlIG9uIGV4aXQgZ3JhZGllbnQgYW5kIHVwbGlmdCBwcmVzc3VyZSBoZWFkIHVuZGVyIGh5ZHJhdWxpYyBzdHJ1Y3R1cmUgYW5kIGRldGVybWluZXMgdGhlIG9wdGltdW0gbG9jYXRpb24gYW5kIGFuZ2xlIG9mIGluY2xpbmF0aW9uIG9mIGN1dG9mZi4gVGhpcyBwcm9ibGVtIGlzIHNvbHZlZCB1c2luZyB0aGUgZmluaXRlIGVsZW1lbnQgbWV0aG9kIGJ5IHVzaW5nIChBTlNZUyAxMS4wKS4gSXQgaXMgY29uY2x1ZGVkIHRoYXQgdXNpbmcgZG93bnN0cmVhbSBjdXRvZmYgaW5jbGluZWQgdG93YXJkcyB0aGUgZG93bnN0cmVhbSBzaWRlIHdpdGgg06ggbGVzcyB0aGFuIDEyMMK6IGlzIGJlbmVmaWNpYWwgaW4gaW5jcmVhc2luZyB0aGUgc2FmZXR5IGZhY3RvciBhZ2FpbnN0IHRoZSBwaXBpbmcgcGhlbm9tZW5vbi4gVGhlIHJlc3VsdHMgYXJlIGV2YWx1YXRlZCBncmFwaGljYWxseSBpbiBub24tZGltZW5zaW9uYWwgZm9ybS4iLCJpc3N1ZSI6IjMiLCJ2b2x1bWUiOiI1IiwiY29udGFpbmVyLXRpdGxlLXNob3J0IjoiIn0sImlzVGVtcG9yYXJ5IjpmYWxzZX1dfQ=="/>
          <w:id w:val="-1315254163"/>
          <w:placeholder>
            <w:docPart w:val="DefaultPlaceholder_-1854013440"/>
          </w:placeholder>
        </w:sdtPr>
        <w:sdtContent>
          <w:r w:rsidR="00A3774C" w:rsidRPr="00A3774C">
            <w:rPr>
              <w:rFonts w:asciiTheme="majorBidi" w:hAnsiTheme="majorBidi" w:cstheme="majorBidi"/>
              <w:color w:val="000000"/>
              <w:sz w:val="24"/>
              <w:szCs w:val="24"/>
              <w:lang w:bidi="ar-IQ"/>
            </w:rPr>
            <w:t>[65]</w:t>
          </w:r>
        </w:sdtContent>
      </w:sdt>
      <w:r w:rsidR="007511B7">
        <w:rPr>
          <w:rFonts w:asciiTheme="majorBidi" w:hAnsiTheme="majorBidi" w:cstheme="majorBidi"/>
          <w:sz w:val="24"/>
          <w:szCs w:val="24"/>
          <w:lang w:bidi="ar-IQ"/>
        </w:rPr>
        <w:t>d</w:t>
      </w:r>
      <w:r w:rsidR="006A081D">
        <w:rPr>
          <w:rFonts w:asciiTheme="majorBidi" w:hAnsiTheme="majorBidi" w:cstheme="majorBidi"/>
          <w:sz w:val="24"/>
          <w:szCs w:val="24"/>
          <w:lang w:bidi="ar-IQ"/>
        </w:rPr>
        <w:t xml:space="preserve">iscovered when </w:t>
      </w:r>
      <w:r w:rsidR="006A081D" w:rsidRPr="006A081D">
        <w:rPr>
          <w:rFonts w:asciiTheme="majorBidi" w:hAnsiTheme="majorBidi" w:cstheme="majorBidi"/>
          <w:sz w:val="24"/>
          <w:szCs w:val="24"/>
          <w:lang w:bidi="ar-IQ"/>
        </w:rPr>
        <w:t>the cut-off is located at the toe, increased exit gradient values are observed if the cut-off is inclined towards the upstream side (Ө is less than 90°),</w:t>
      </w:r>
      <w:r w:rsidR="006A081D">
        <w:rPr>
          <w:rFonts w:asciiTheme="majorBidi" w:hAnsiTheme="majorBidi" w:cstheme="majorBidi"/>
          <w:sz w:val="24"/>
          <w:szCs w:val="24"/>
          <w:lang w:bidi="ar-IQ"/>
        </w:rPr>
        <w:t xml:space="preserve"> the</w:t>
      </w:r>
      <w:r w:rsidR="006A081D" w:rsidRPr="006A081D">
        <w:rPr>
          <w:rFonts w:asciiTheme="majorBidi" w:hAnsiTheme="majorBidi" w:cstheme="majorBidi"/>
          <w:sz w:val="24"/>
          <w:szCs w:val="24"/>
          <w:lang w:bidi="ar-IQ"/>
        </w:rPr>
        <w:t xml:space="preserve"> maximum exit gradient decreases when </w:t>
      </w:r>
      <w:r w:rsidR="007511B7" w:rsidRPr="006A081D">
        <w:rPr>
          <w:rFonts w:asciiTheme="majorBidi" w:hAnsiTheme="majorBidi" w:cstheme="majorBidi"/>
          <w:sz w:val="24"/>
          <w:szCs w:val="24"/>
          <w:lang w:bidi="ar-IQ"/>
        </w:rPr>
        <w:t>Ө</w:t>
      </w:r>
      <w:r w:rsidR="006A081D" w:rsidRPr="006A081D">
        <w:rPr>
          <w:rFonts w:asciiTheme="majorBidi" w:hAnsiTheme="majorBidi" w:cstheme="majorBidi"/>
          <w:sz w:val="24"/>
          <w:szCs w:val="24"/>
          <w:lang w:bidi="ar-IQ"/>
        </w:rPr>
        <w:t xml:space="preserve"> equals 120</w:t>
      </w:r>
      <w:r w:rsidR="00AA76CB">
        <w:rPr>
          <w:rFonts w:asciiTheme="majorBidi" w:hAnsiTheme="majorBidi" w:cstheme="majorBidi"/>
          <w:sz w:val="24"/>
          <w:szCs w:val="24"/>
          <w:vertAlign w:val="superscript"/>
          <w:lang w:bidi="ar-IQ"/>
        </w:rPr>
        <w:t>0</w:t>
      </w:r>
      <w:r w:rsidR="006A081D" w:rsidRPr="006A081D">
        <w:rPr>
          <w:rFonts w:asciiTheme="majorBidi" w:hAnsiTheme="majorBidi" w:cstheme="majorBidi"/>
          <w:sz w:val="24"/>
          <w:szCs w:val="24"/>
          <w:lang w:bidi="ar-IQ"/>
        </w:rPr>
        <w:t xml:space="preserve"> and begins to increase when Ө equals 135</w:t>
      </w:r>
      <w:r w:rsidR="00E0592C">
        <w:rPr>
          <w:rFonts w:asciiTheme="majorBidi" w:hAnsiTheme="majorBidi" w:cstheme="majorBidi"/>
          <w:sz w:val="24"/>
          <w:szCs w:val="24"/>
          <w:vertAlign w:val="superscript"/>
          <w:lang w:bidi="ar-IQ"/>
        </w:rPr>
        <w:t>0</w:t>
      </w:r>
      <w:r w:rsidR="00FE5118">
        <w:rPr>
          <w:rFonts w:asciiTheme="majorBidi" w:hAnsiTheme="majorBidi" w:cstheme="majorBidi"/>
          <w:sz w:val="24"/>
          <w:szCs w:val="24"/>
          <w:lang w:bidi="ar-IQ"/>
        </w:rPr>
        <w:t xml:space="preserve"> while the safety factor against the piping started to increasing if </w:t>
      </w:r>
      <w:r w:rsidR="00FE5118" w:rsidRPr="006A081D">
        <w:rPr>
          <w:rFonts w:asciiTheme="majorBidi" w:hAnsiTheme="majorBidi" w:cstheme="majorBidi"/>
          <w:sz w:val="24"/>
          <w:szCs w:val="24"/>
          <w:lang w:bidi="ar-IQ"/>
        </w:rPr>
        <w:t>Ө</w:t>
      </w:r>
      <w:r w:rsidR="00FE5118">
        <w:rPr>
          <w:rFonts w:asciiTheme="majorBidi" w:hAnsiTheme="majorBidi" w:cstheme="majorBidi"/>
          <w:sz w:val="24"/>
          <w:szCs w:val="24"/>
          <w:lang w:bidi="ar-IQ"/>
        </w:rPr>
        <w:t xml:space="preserve"> less than </w:t>
      </w:r>
      <w:r w:rsidR="00FE5118" w:rsidRPr="006A081D">
        <w:rPr>
          <w:rFonts w:asciiTheme="majorBidi" w:hAnsiTheme="majorBidi" w:cstheme="majorBidi"/>
          <w:sz w:val="24"/>
          <w:szCs w:val="24"/>
          <w:lang w:bidi="ar-IQ"/>
        </w:rPr>
        <w:t>120</w:t>
      </w:r>
      <w:r w:rsidR="00FE5118">
        <w:rPr>
          <w:rFonts w:asciiTheme="majorBidi" w:hAnsiTheme="majorBidi" w:cstheme="majorBidi"/>
          <w:sz w:val="24"/>
          <w:szCs w:val="24"/>
          <w:vertAlign w:val="superscript"/>
          <w:lang w:bidi="ar-IQ"/>
        </w:rPr>
        <w:t>0</w:t>
      </w:r>
      <w:r w:rsidR="00FE5118">
        <w:rPr>
          <w:rFonts w:asciiTheme="majorBidi" w:hAnsiTheme="majorBidi" w:cstheme="majorBidi"/>
          <w:sz w:val="24"/>
          <w:szCs w:val="24"/>
          <w:lang w:bidi="ar-IQ"/>
        </w:rPr>
        <w:t xml:space="preserve">. </w:t>
      </w:r>
      <w:r w:rsidR="007511B7">
        <w:rPr>
          <w:rFonts w:asciiTheme="majorBidi" w:hAnsiTheme="majorBidi" w:cstheme="majorBidi"/>
          <w:sz w:val="24"/>
          <w:szCs w:val="24"/>
          <w:lang w:bidi="ar-IQ"/>
        </w:rPr>
        <w:t>The uplift head indirectly changed with increasing the angles.</w:t>
      </w:r>
      <w:r w:rsidR="008F2B81">
        <w:rPr>
          <w:rFonts w:asciiTheme="majorBidi" w:hAnsiTheme="majorBidi" w:cstheme="majorBidi"/>
          <w:sz w:val="24"/>
          <w:szCs w:val="24"/>
          <w:lang w:bidi="ar-IQ"/>
        </w:rPr>
        <w:t xml:space="preserve"> Installing the cutoff in the dam upstream heel does not </w:t>
      </w:r>
      <w:r w:rsidR="00045E62">
        <w:rPr>
          <w:rFonts w:asciiTheme="majorBidi" w:hAnsiTheme="majorBidi" w:cstheme="majorBidi"/>
          <w:sz w:val="24"/>
          <w:szCs w:val="24"/>
          <w:lang w:bidi="ar-IQ"/>
        </w:rPr>
        <w:t>affect</w:t>
      </w:r>
      <w:r w:rsidR="008F2B81">
        <w:rPr>
          <w:rFonts w:asciiTheme="majorBidi" w:hAnsiTheme="majorBidi" w:cstheme="majorBidi"/>
          <w:sz w:val="24"/>
          <w:szCs w:val="24"/>
          <w:lang w:bidi="ar-IQ"/>
        </w:rPr>
        <w:t xml:space="preserve"> the exit gradient</w:t>
      </w:r>
      <w:r w:rsidR="002E55AD">
        <w:rPr>
          <w:rFonts w:asciiTheme="majorBidi" w:hAnsiTheme="majorBidi" w:cstheme="majorBidi"/>
          <w:sz w:val="24"/>
          <w:szCs w:val="24"/>
          <w:lang w:bidi="ar-IQ"/>
        </w:rPr>
        <w:t>.</w:t>
      </w:r>
    </w:p>
    <w:p w14:paraId="5B2F6120" w14:textId="2A45CDAF" w:rsidR="006A3553" w:rsidRDefault="00000000" w:rsidP="009662EA">
      <w:pPr>
        <w:spacing w:after="0"/>
        <w:ind w:firstLine="720"/>
        <w:jc w:val="lowKashida"/>
        <w:rPr>
          <w:rFonts w:asciiTheme="majorBidi" w:hAnsiTheme="majorBidi" w:cstheme="majorBidi"/>
          <w:sz w:val="24"/>
          <w:szCs w:val="24"/>
          <w:lang w:bidi="ar-IQ"/>
        </w:rPr>
      </w:pPr>
      <w:sdt>
        <w:sdtPr>
          <w:rPr>
            <w:rFonts w:asciiTheme="majorBidi" w:hAnsiTheme="majorBidi" w:cstheme="majorBidi"/>
            <w:color w:val="000000"/>
            <w:sz w:val="24"/>
            <w:szCs w:val="24"/>
            <w:lang w:bidi="ar-IQ"/>
          </w:rPr>
          <w:tag w:val="MENDELEY_CITATION_v3_eyJjaXRhdGlvbklEIjoiTUVOREVMRVlfQ0lUQVRJT05fY2FmMGRkNGEtNzRlYy00ZGVmLTk0OGUtMzkxZjBmMGZmNmJjIiwicHJvcGVydGllcyI6eyJub3RlSW5kZXgiOjB9LCJpc0VkaXRlZCI6ZmFsc2UsIm1hbnVhbE92ZXJyaWRlIjp7ImlzTWFudWFsbHlPdmVycmlkZGVuIjpmYWxzZSwiY2l0ZXByb2NUZXh0IjoiWzc2XSIsIm1hbnVhbE92ZXJyaWRlVGV4dCI6IiJ9LCJjaXRhdGlvbkl0ZW1zIjpbeyJpZCI6ImI3MDU1YmMxLTRhZGEtMzNlMC04ODM5LWYyZTQyOWM2YmRhNSIsIml0ZW1EYXRhIjp7InR5cGUiOiJwYXBlci1jb25mZXJlbmNlIiwiaWQiOiJiNzA1NWJjMS00YWRhLTMzZTAtODgzOS1mMmU0MjljNmJkYTUiLCJ0aXRsZSI6IkFuYWx5dGljYWwgU29sdXRpb24gZm9yIEV4aXQgZ3JhZGllbnQgVmFyaWF0aW9uIERvd25zdHJlYW0gb2YgSW5jbGluZWQgU2hlZXQgUGlsZSIsImF1dGhvciI6W3siZmFtaWx5IjoiQWwtU3VoYWlsaSIsImdpdmVuIjoiUmFmYSBIIiwicGFyc2UtbmFtZXMiOmZhbHNlLCJkcm9wcGluZy1wYXJ0aWNsZSI6IiIsIm5vbi1kcm9wcGluZy1wYXJ0aWNsZSI6IiJ9XSwiY29udGFpbmVyLXRpdGxlIjoiVGhlIDZ0aCAgRW5naW5lZXJpbmcgQ29uZmVyZW5jZSBvZiAgRW5naW5lZXJpbmcgQ29sbGVnZSwgQ29sbGVnZSAgb2YgRW5naW5lZXJpbmcsIFVuaXZlcnNpdHkgb2YgIEJhZ2hkYWQsIElyYXEuIiwiaXNzdWVkIjp7ImRhdGUtcGFydHMiOltbMjAwOV1dfSwiYWJzdHJhY3QiOiJBbiBhbmFseXRpY2FsIHNvbHV0aW9uIGZvciB0aGUgZXhpdCBncmFkaWVudCB2YXJpYXRpb24gZG93bnN0cmVhbSBvZiBhbiBpbmNsaW5lZCBzaGVldCBwaWxlIGlzIGZvdW5kLiBUaGUgc29sdXRpb24gaXMgZGV2ZWxvcGVkIHVzaW5nIHRoZSBTaHdhcnotQ2hyaXN0b2ZmZWwgdHJhbnNmb3JtYXRpb24uIFRoZSBlZmZlY3Qgb2YgYW5nbGUgb2YgaW5jbGluYXRpb24gb2YgdGhlIHNoZWV0IHBpbGUgd2l0aCB0aGUgZG93bnN0cmVhbSBzaWRlIGlzIGludmVzdGlnYXRlZC4gUmVzdWx0cyBpbmRpY2F0ZSB0aGF0IHRoZSBleGl0IGdyYWRpZW50IGlzIGRlY3JlYXNlZCBhcyB0aGUgYW5nbGUgaXMgaW5jcmVhc2VkLiBUaGUgbGVuZ3RoIG9mIHByb3RlY3Rpb24gYWdhaW5zdCBwaXBpbmcgaXMgYWxzbyBpbnZlc3RpZ2F0ZWQuIFRoZSByZXN1bHRzIGluZGljYXRlIGxvdyB2YXJpYXRpb24gb2YgdGhpcyBwcm90ZWN0aW9uIGxlbmd0aCB3aXRoIHRoZSBhbmdsZSBvZiBpbmNsaW5hdGlvbi4gVGhlIHJlcXVpcmVkIGxlbmd0aCBvZiBwcm90ZWN0aW9uIGlzIG1pbmltdW0gZm9yIGFuIGFuZ2xlIG9mIDUgcGkvNi4iLCJwdWJsaXNoZXIiOiJUaGUgNnRoICBFbmdpbmVlcmluZyBDb25mZXJlbmNlIG9mICBFbmdpbmVlcmluZyBDb2xsZWdlLCBDb2xsZWdlICBvZiBFbmdpbmVlcmluZywgVW5pdmVyc2l0eSBvZiAgQmFnaGRhZCwgSXJhcS4iLCJjb250YWluZXItdGl0bGUtc2hvcnQiOiIifSwiaXNUZW1wb3JhcnkiOmZhbHNlfV19"/>
          <w:id w:val="-1000193733"/>
          <w:placeholder>
            <w:docPart w:val="DefaultPlaceholder_-1854013440"/>
          </w:placeholder>
        </w:sdtPr>
        <w:sdtContent>
          <w:r w:rsidR="00A3774C" w:rsidRPr="00A3774C">
            <w:rPr>
              <w:rFonts w:asciiTheme="majorBidi" w:hAnsiTheme="majorBidi" w:cstheme="majorBidi"/>
              <w:color w:val="000000"/>
              <w:sz w:val="24"/>
              <w:szCs w:val="24"/>
              <w:lang w:bidi="ar-IQ"/>
            </w:rPr>
            <w:t>[76]</w:t>
          </w:r>
        </w:sdtContent>
      </w:sdt>
      <w:r w:rsidR="00A25FA7" w:rsidRPr="00121CF9">
        <w:rPr>
          <w:rFonts w:asciiTheme="majorBidi" w:hAnsiTheme="majorBidi" w:cstheme="majorBidi"/>
          <w:sz w:val="24"/>
          <w:szCs w:val="24"/>
          <w:lang w:bidi="ar-IQ"/>
        </w:rPr>
        <w:t>s</w:t>
      </w:r>
      <w:r w:rsidR="00EB56F8" w:rsidRPr="00121CF9">
        <w:rPr>
          <w:rFonts w:asciiTheme="majorBidi" w:hAnsiTheme="majorBidi" w:cstheme="majorBidi"/>
          <w:sz w:val="24"/>
          <w:szCs w:val="24"/>
          <w:lang w:bidi="ar-IQ"/>
        </w:rPr>
        <w:t>tudied</w:t>
      </w:r>
      <w:r w:rsidR="00EB56F8">
        <w:rPr>
          <w:rFonts w:asciiTheme="majorBidi" w:hAnsiTheme="majorBidi" w:cstheme="majorBidi"/>
          <w:sz w:val="24"/>
          <w:szCs w:val="24"/>
          <w:lang w:bidi="ar-IQ"/>
        </w:rPr>
        <w:t xml:space="preserve"> the downstream cutoff inclination on the exit gradient for </w:t>
      </w:r>
      <w:r w:rsidR="00EB56F8" w:rsidRPr="00EB56F8">
        <w:rPr>
          <w:rFonts w:asciiTheme="majorBidi" w:hAnsiTheme="majorBidi" w:cstheme="majorBidi"/>
          <w:sz w:val="24"/>
          <w:szCs w:val="24"/>
          <w:lang w:bidi="ar-IQ"/>
        </w:rPr>
        <w:t>anisotropic soils. The solution was formulated utilizing the Schwarz-Christoffel transformation.</w:t>
      </w:r>
      <w:r w:rsidR="0049051A">
        <w:rPr>
          <w:rFonts w:asciiTheme="majorBidi" w:hAnsiTheme="majorBidi" w:cstheme="majorBidi"/>
          <w:sz w:val="24"/>
          <w:szCs w:val="24"/>
          <w:lang w:bidi="ar-IQ"/>
        </w:rPr>
        <w:t xml:space="preserve"> The test result indicated t</w:t>
      </w:r>
      <w:r w:rsidR="0049051A" w:rsidRPr="0049051A">
        <w:rPr>
          <w:rFonts w:asciiTheme="majorBidi" w:hAnsiTheme="majorBidi" w:cstheme="majorBidi"/>
          <w:sz w:val="24"/>
          <w:szCs w:val="24"/>
          <w:lang w:bidi="ar-IQ"/>
        </w:rPr>
        <w:t>he downstream exit gradient of an inclined sheet pile typically decrease</w:t>
      </w:r>
      <w:r w:rsidR="001B0EE1">
        <w:rPr>
          <w:rFonts w:asciiTheme="majorBidi" w:hAnsiTheme="majorBidi" w:cstheme="majorBidi"/>
          <w:sz w:val="24"/>
          <w:szCs w:val="24"/>
          <w:lang w:bidi="ar-IQ"/>
        </w:rPr>
        <w:t>d</w:t>
      </w:r>
      <w:r w:rsidR="0049051A" w:rsidRPr="0049051A">
        <w:rPr>
          <w:rFonts w:asciiTheme="majorBidi" w:hAnsiTheme="majorBidi" w:cstheme="majorBidi"/>
          <w:sz w:val="24"/>
          <w:szCs w:val="24"/>
          <w:lang w:bidi="ar-IQ"/>
        </w:rPr>
        <w:t xml:space="preserve"> as its inclination angle</w:t>
      </w:r>
      <w:r w:rsidR="001B0EE1">
        <w:rPr>
          <w:rFonts w:asciiTheme="majorBidi" w:hAnsiTheme="majorBidi" w:cstheme="majorBidi"/>
          <w:sz w:val="24"/>
          <w:szCs w:val="24"/>
          <w:lang w:bidi="ar-IQ"/>
        </w:rPr>
        <w:t xml:space="preserve"> increased</w:t>
      </w:r>
      <w:r w:rsidR="0049051A">
        <w:rPr>
          <w:rFonts w:asciiTheme="majorBidi" w:hAnsiTheme="majorBidi" w:cstheme="majorBidi"/>
          <w:sz w:val="24"/>
          <w:szCs w:val="24"/>
          <w:lang w:bidi="ar-IQ"/>
        </w:rPr>
        <w:t xml:space="preserve"> measured in </w:t>
      </w:r>
      <w:r w:rsidR="006A3553">
        <w:rPr>
          <w:rFonts w:asciiTheme="majorBidi" w:hAnsiTheme="majorBidi" w:cstheme="majorBidi"/>
          <w:sz w:val="24"/>
          <w:szCs w:val="24"/>
          <w:lang w:bidi="ar-IQ"/>
        </w:rPr>
        <w:t xml:space="preserve">the </w:t>
      </w:r>
      <w:r w:rsidR="0049051A">
        <w:rPr>
          <w:rFonts w:asciiTheme="majorBidi" w:hAnsiTheme="majorBidi" w:cstheme="majorBidi"/>
          <w:sz w:val="24"/>
          <w:szCs w:val="24"/>
          <w:lang w:bidi="ar-IQ"/>
        </w:rPr>
        <w:t>clockwise direction.</w:t>
      </w:r>
      <w:r w:rsidR="0049051A" w:rsidRPr="0049051A">
        <w:rPr>
          <w:rFonts w:asciiTheme="majorBidi" w:hAnsiTheme="majorBidi" w:cstheme="majorBidi"/>
          <w:sz w:val="24"/>
          <w:szCs w:val="24"/>
          <w:lang w:bidi="ar-IQ"/>
        </w:rPr>
        <w:t xml:space="preserve"> As the inclination angle exceeds 90°, the protective length diminishes with a further increase in the angle of inclination</w:t>
      </w:r>
      <w:r w:rsidR="0049051A">
        <w:rPr>
          <w:rFonts w:asciiTheme="majorBidi" w:hAnsiTheme="majorBidi" w:cstheme="majorBidi"/>
          <w:sz w:val="24"/>
          <w:szCs w:val="24"/>
          <w:lang w:bidi="ar-IQ"/>
        </w:rPr>
        <w:t>.</w:t>
      </w:r>
      <w:r w:rsidR="001B0EE1" w:rsidRPr="001B0EE1">
        <w:rPr>
          <w:rFonts w:asciiTheme="majorBidi" w:hAnsiTheme="majorBidi" w:cstheme="majorBidi"/>
          <w:sz w:val="24"/>
          <w:szCs w:val="24"/>
          <w:lang w:bidi="ar-IQ"/>
        </w:rPr>
        <w:t xml:space="preserve"> Beyond an inclination angle of 2π/6, the necessary protective length to attain a factor of safety against piping typically decreases as the angle of inclination increases</w:t>
      </w:r>
      <w:r w:rsidR="001B0EE1">
        <w:rPr>
          <w:rFonts w:asciiTheme="majorBidi" w:hAnsiTheme="majorBidi" w:cstheme="majorBidi"/>
          <w:sz w:val="24"/>
          <w:szCs w:val="24"/>
          <w:lang w:bidi="ar-IQ"/>
        </w:rPr>
        <w:t>.</w:t>
      </w:r>
      <w:sdt>
        <w:sdtPr>
          <w:rPr>
            <w:rFonts w:asciiTheme="majorBidi" w:hAnsiTheme="majorBidi" w:cstheme="majorBidi"/>
            <w:color w:val="000000"/>
            <w:sz w:val="24"/>
            <w:szCs w:val="24"/>
            <w:lang w:bidi="ar-IQ"/>
          </w:rPr>
          <w:tag w:val="MENDELEY_CITATION_v3_eyJjaXRhdGlvbklEIjoiTUVOREVMRVlfQ0lUQVRJT05fZDM4YjNiOTEtMDU2Yy00ZWY1LTlkZGUtMDQ2MTBmNjZlYmZkIiwicHJvcGVydGllcyI6eyJub3RlSW5kZXgiOjB9LCJpc0VkaXRlZCI6ZmFsc2UsIm1hbnVhbE92ZXJyaWRlIjp7ImlzTWFudWFsbHlPdmVycmlkZGVuIjpmYWxzZSwiY2l0ZXByb2NUZXh0IjoiWzc3XSIsIm1hbnVhbE92ZXJyaWRlVGV4dCI6IiJ9LCJjaXRhdGlvbkl0ZW1zIjpbeyJpZCI6ImRmNTYxYWZhLTBmZjMtMzAwNS1hMDExLTZlNmM2ZDcyNTEwMiIsIml0ZW1EYXRhIjp7InR5cGUiOiJhcnRpY2xlLWpvdXJuYWwiLCJpZCI6ImRmNTYxYWZhLTBmZjMtMzAwNS1hMDExLTZlNmM2ZDcyNTEwMiIsInRpdGxlIjoiUGVyZm9ybWFuY2Ugb2YgQ3V0b2ZmIFdhbGxzIFVuZGVyIEh5ZHJhdWxpYyBTdHJ1Y3R1cmVzIEFnYWluc3QgVXBsaWZ0IFByZXNzdXJlIGFuZCBQaXBpbmcgUGhlbm9tZW5vbiIsImF1dGhvciI6W3siZmFtaWx5IjoiTW9oYXJyYW1pIiwiZ2l2ZW4iOiJBYmRvbHJlemEiLCJwYXJzZS1uYW1lcyI6ZmFsc2UsImRyb3BwaW5nLXBhcnRpY2xlIjoiIiwibm9uLWRyb3BwaW5nLXBhcnRpY2xlIjoiIn0seyJmYW1pbHkiOiJNb3JhZGkiLCJnaXZlbiI6Ikdob2xhbSIsInBhcnNlLW5hbWVzIjpmYWxzZSwiZHJvcHBpbmctcGFydGljbGUiOiIiLCJub24tZHJvcHBpbmctcGFydGljbGUiOiIifSx7ImZhbWlseSI6IkJvbmFiIiwiZ2l2ZW4iOiJNYXNvdWQgSGFqaWFsaWx1ZSIsInBhcnNlLW5hbWVzIjpmYWxzZSwiZHJvcHBpbmctcGFydGljbGUiOiIiLCJub24tZHJvcHBpbmctcGFydGljbGUiOiIifSx7ImZhbWlseSI6IkthdGViaSIsImdpdmVuIjoiSmF2YWQiLCJwYXJzZS1uYW1lcyI6ZmFsc2UsImRyb3BwaW5nLXBhcnRpY2xlIjoiIiwibm9uLWRyb3BwaW5nLXBhcnRpY2xlIjoiIn0seyJmYW1pbHkiOiJNb2hhcnJhbWkiLCJnaXZlbiI6Ikdob2xhbXJlemEiLCJwYXJzZS1uYW1lcyI6ZmFsc2UsImRyb3BwaW5nLXBhcnRpY2xlIjoiIiwibm9uLWRyb3BwaW5nLXBhcnRpY2xlIjoiIn1dLCJjb250YWluZXItdGl0bGUiOiJHZW90ZWNobmljYWwgYW5kIEdlb2xvZ2ljYWwgRW5naW5lZXJpbmciLCJET0kiOiIxMC4xMDA3L3MxMDcwNi0wMTQtOTgyNy03IiwiSVNTTiI6IjE1NzMxNTI5IiwiaXNzdWVkIjp7ImRhdGUtcGFydHMiOltbMjAxNSwyLDFdXX0sInBhZ2UiOiI5NS0xMDMiLCJhYnN0cmFjdCI6IlRoaXMgc3R1ZHkgaXMgZm9jdXNlZCBvbiBhIG51bWVyaWNhbCBtZXRob2QgdG8gaW52ZXN0aWdhdGUgdGhlIHBlcmZvcm1hbmNlIG9mIGN1dG9mZiB3YWxscyBzeXN0ZW0gYWdhaW5zdCB1cGxpZnQgcHJlc3N1cmUgYW5kIHBpcGluZyBwaGVub21lbm9uLiBUaGUgcGFyYW1ldHJpYyBzdHVkeSBoYXMgYmVlbiBjb25kdWN0ZWQgb24gdGhlIHZhcmlhdGlvbiBvZiBjdXRvZmYgd2FsbCBwYXJhbWV0ZXJzIHN1Y2ggYXMgaW5jbGluYXRpb24gYW5nbGUgb2Ygb25lIGN1dG9mZiB3YWxsIGluIHVwc3RyZWFtIGFuZCBkb3duc3RyZWFtIHNpZGUgb2YgdGhlIGh5ZHJhdWxpYyBzdHJ1Y3R1cmUsIHRoZWlyIGxlbmd0aCBpbiB1cHN0cmVhbSBzaWRlLCB0aGVpciBzcGFjaW5nIGFuZCBudW1iZXIgb2YgY3V0b2ZmIHdhbGxzIHVuZGVyIGh5ZHJhdWxpYyBzdHJ1Y3R1cmUuIFRoZSByZXN1bHRzIHNob3dlZCB0aGF0IHVzaW5nIGluY2xpbmVkIHVwc3RyZWFtIGN1dG9mZiB3YWxsIM64wqA9wqA3MMKwIGFuZCDOuMKgPcKgOTDCsCB3YXMgYmVuZWZpY2lhbCBpbiBpbmNyZWFzaW5nIHRoZSBzYWZldHkgdGhlIGh5ZHJhdWxpYyBzdHJ1Y3R1cmUgYWdhaW5zdCBwaXBpbmcgcGhlbm9tZW5vbiBhbmQgdXBsaWZ0IHByZXNzdXJlLCByZXNwZWN0aXZlbHkuIFVzaW5nIGRvd25zdHJlYW0gY3V0b2ZmIHdhbGwgd2l0aCBhbnkgaW5jbGluYXRpb24gYW5nbGUgZGVjcmVhc2VkIHRoZSBzYWZldHkgYWdhaW5zdCB1cGxpZnQgcHJlc3N1cmUsIGFuZCB0aGUgYmVzdCBpbmNsaW5hdGlvbiBhbmdsZSBvZiB0aGUgY3V0b2ZmIHdhbGwgYXQgdGhlIHRvZSBvZiB0aGUgaHlkcmF1bGljIHN0cnVjdHVyZSBpbiBpbmNyZWFzaW5nIHRoZSBzYWZldHkgYWdhaW5zdCBwaXBpbmcgcGhlbm9tZW5vbiB3YXMgzrjCoD3CoDEzMMKwLiBJbmNyZWFzaW5nIHRoZSBsZW5ndGggb2YgdGhlIHVwc3RyZWFtIGN1dG9mZiB3YWxsIGluY3JlYXNlZCB0aGUgc2FmZXR5IGFnYWluc3QgdXBsaWZ0IHByZXNzdXJlIGFuZCBwaXBpbmcgcGhlbm9tZW5vbi4gVGhlIHVzZSBvZiB0aGUgbGFyZ2VyIHNwYWNpbmcgYmV0d2VlbiB0d28gdmVydGljYWwgY3V0b2ZmIHdhbGxzIGRlY3JlYXNlZCB0aGUgc2FmZXR5IGFnYWluc3QgdXBsaWZ0IHByZXNzdXJlIGFuZCBpbmNyZWFzZWQgdGhlIHNhZmV0eSBhZ2FpbnN0IHBpcGluZyBwaGVub21lbm9uLiBGaW5hbGx5LCB0aGUgYmVzdCBudW1iZXIgb2YgY3V0b2ZmIHdhbGxzIGluIGluY3JlYXNpbmcgdGhlIHNhZmV0eSBhZ2FpbnN0IHVwbGlmdCBwcmVzc3VyZSB3YXMgdGhyZWUgYW5kIGFsc28gaW5jcmVhc2luZyB0aGUgbnVtYmVyIG9mIGN1dG9mZiB3YWxscyBpbmNyZWFzZWQgdGhlIHNhZmV0eSBhZ2FpbnN0IHBpcGluZyBwaGVub21lbm9uLiIsInB1Ymxpc2hlciI6IktsdXdlciBBY2FkZW1pYyBQdWJsaXNoZXJzIiwiaXNzdWUiOiIxIiwidm9sdW1lIjoiMzMiLCJjb250YWluZXItdGl0bGUtc2hvcnQiOiIifSwiaXNUZW1wb3JhcnkiOmZhbHNlfV19"/>
          <w:id w:val="-246430654"/>
          <w:placeholder>
            <w:docPart w:val="DefaultPlaceholder_-1854013440"/>
          </w:placeholder>
        </w:sdtPr>
        <w:sdtContent>
          <w:r w:rsidR="00A3774C" w:rsidRPr="00A3774C">
            <w:rPr>
              <w:rFonts w:asciiTheme="majorBidi" w:hAnsiTheme="majorBidi" w:cstheme="majorBidi"/>
              <w:color w:val="000000"/>
              <w:sz w:val="24"/>
              <w:szCs w:val="24"/>
              <w:lang w:bidi="ar-IQ"/>
            </w:rPr>
            <w:t>[77]</w:t>
          </w:r>
        </w:sdtContent>
      </w:sdt>
      <w:r w:rsidR="006A3553">
        <w:rPr>
          <w:rFonts w:asciiTheme="majorBidi" w:hAnsiTheme="majorBidi" w:cstheme="majorBidi"/>
          <w:sz w:val="24"/>
          <w:szCs w:val="24"/>
          <w:lang w:bidi="ar-IQ"/>
        </w:rPr>
        <w:t xml:space="preserve"> </w:t>
      </w:r>
      <w:r w:rsidR="00C641ED">
        <w:rPr>
          <w:rFonts w:asciiTheme="majorBidi" w:hAnsiTheme="majorBidi" w:cstheme="majorBidi"/>
          <w:sz w:val="24"/>
          <w:szCs w:val="24"/>
          <w:lang w:bidi="ar-IQ"/>
        </w:rPr>
        <w:t>i</w:t>
      </w:r>
      <w:r w:rsidR="006A3553">
        <w:rPr>
          <w:rFonts w:asciiTheme="majorBidi" w:hAnsiTheme="majorBidi" w:cstheme="majorBidi"/>
          <w:sz w:val="24"/>
          <w:szCs w:val="24"/>
          <w:lang w:bidi="ar-IQ"/>
        </w:rPr>
        <w:t xml:space="preserve">nvestigated the sheet pile inclination and their space with length on uplift pressure and exit gradient. The safety against the uplift pressure and the piping was introduced. Flowing water under the structure </w:t>
      </w:r>
      <w:r w:rsidR="00C641ED">
        <w:rPr>
          <w:rFonts w:asciiTheme="majorBidi" w:hAnsiTheme="majorBidi" w:cstheme="majorBidi"/>
          <w:sz w:val="24"/>
          <w:szCs w:val="24"/>
          <w:lang w:bidi="ar-IQ"/>
        </w:rPr>
        <w:t>creates</w:t>
      </w:r>
      <w:r w:rsidR="006A3553">
        <w:rPr>
          <w:rFonts w:asciiTheme="majorBidi" w:hAnsiTheme="majorBidi" w:cstheme="majorBidi"/>
          <w:sz w:val="24"/>
          <w:szCs w:val="24"/>
          <w:lang w:bidi="ar-IQ"/>
        </w:rPr>
        <w:t xml:space="preserve"> </w:t>
      </w:r>
      <w:r w:rsidR="00EA631E">
        <w:rPr>
          <w:rFonts w:asciiTheme="majorBidi" w:hAnsiTheme="majorBidi" w:cstheme="majorBidi"/>
          <w:sz w:val="24"/>
          <w:szCs w:val="24"/>
          <w:lang w:bidi="ar-IQ"/>
        </w:rPr>
        <w:t>an</w:t>
      </w:r>
      <w:r w:rsidR="006A3553">
        <w:rPr>
          <w:rFonts w:asciiTheme="majorBidi" w:hAnsiTheme="majorBidi" w:cstheme="majorBidi"/>
          <w:sz w:val="24"/>
          <w:szCs w:val="24"/>
          <w:lang w:bidi="ar-IQ"/>
        </w:rPr>
        <w:t xml:space="preserve"> </w:t>
      </w:r>
      <w:r w:rsidR="00C641ED">
        <w:rPr>
          <w:rFonts w:asciiTheme="majorBidi" w:hAnsiTheme="majorBidi" w:cstheme="majorBidi"/>
          <w:sz w:val="24"/>
          <w:szCs w:val="24"/>
          <w:lang w:bidi="ar-IQ"/>
        </w:rPr>
        <w:t>uplift</w:t>
      </w:r>
      <w:r w:rsidR="006A3553">
        <w:rPr>
          <w:rFonts w:asciiTheme="majorBidi" w:hAnsiTheme="majorBidi" w:cstheme="majorBidi"/>
          <w:sz w:val="24"/>
          <w:szCs w:val="24"/>
          <w:lang w:bidi="ar-IQ"/>
        </w:rPr>
        <w:t xml:space="preserve"> force </w:t>
      </w:r>
      <w:r w:rsidR="00C641ED">
        <w:rPr>
          <w:rFonts w:asciiTheme="majorBidi" w:hAnsiTheme="majorBidi" w:cstheme="majorBidi"/>
          <w:sz w:val="24"/>
          <w:szCs w:val="24"/>
          <w:lang w:bidi="ar-IQ"/>
        </w:rPr>
        <w:t xml:space="preserve">on the structure floor. If this problem </w:t>
      </w:r>
      <w:r w:rsidR="00EA631E">
        <w:rPr>
          <w:rFonts w:asciiTheme="majorBidi" w:hAnsiTheme="majorBidi" w:cstheme="majorBidi"/>
          <w:sz w:val="24"/>
          <w:szCs w:val="24"/>
          <w:lang w:bidi="ar-IQ"/>
        </w:rPr>
        <w:t>cannot</w:t>
      </w:r>
      <w:r w:rsidR="00C641ED">
        <w:rPr>
          <w:rFonts w:asciiTheme="majorBidi" w:hAnsiTheme="majorBidi" w:cstheme="majorBidi"/>
          <w:sz w:val="24"/>
          <w:szCs w:val="24"/>
          <w:lang w:bidi="ar-IQ"/>
        </w:rPr>
        <w:t xml:space="preserve"> be fixed by </w:t>
      </w:r>
      <w:r w:rsidR="004E680D">
        <w:rPr>
          <w:rFonts w:asciiTheme="majorBidi" w:hAnsiTheme="majorBidi" w:cstheme="majorBidi"/>
          <w:sz w:val="24"/>
          <w:szCs w:val="24"/>
          <w:lang w:bidi="ar-IQ"/>
        </w:rPr>
        <w:t>the</w:t>
      </w:r>
      <w:r w:rsidR="00C641ED">
        <w:rPr>
          <w:rFonts w:asciiTheme="majorBidi" w:hAnsiTheme="majorBidi" w:cstheme="majorBidi"/>
          <w:sz w:val="24"/>
          <w:szCs w:val="24"/>
          <w:lang w:bidi="ar-IQ"/>
        </w:rPr>
        <w:t xml:space="preserve"> weight of </w:t>
      </w:r>
      <w:r w:rsidR="00EA631E">
        <w:rPr>
          <w:rFonts w:asciiTheme="majorBidi" w:hAnsiTheme="majorBidi" w:cstheme="majorBidi"/>
          <w:sz w:val="24"/>
          <w:szCs w:val="24"/>
          <w:lang w:bidi="ar-IQ"/>
        </w:rPr>
        <w:t xml:space="preserve">the </w:t>
      </w:r>
      <w:r w:rsidR="00C641ED">
        <w:rPr>
          <w:rFonts w:asciiTheme="majorBidi" w:hAnsiTheme="majorBidi" w:cstheme="majorBidi"/>
          <w:sz w:val="24"/>
          <w:szCs w:val="24"/>
          <w:lang w:bidi="ar-IQ"/>
        </w:rPr>
        <w:t xml:space="preserve">structure, it </w:t>
      </w:r>
      <w:r w:rsidR="000E63AB">
        <w:rPr>
          <w:rFonts w:asciiTheme="majorBidi" w:hAnsiTheme="majorBidi" w:cstheme="majorBidi"/>
          <w:sz w:val="24"/>
          <w:szCs w:val="24"/>
          <w:lang w:bidi="ar-IQ"/>
        </w:rPr>
        <w:t>causes</w:t>
      </w:r>
      <w:r w:rsidR="00241469">
        <w:rPr>
          <w:rFonts w:asciiTheme="majorBidi" w:hAnsiTheme="majorBidi" w:cstheme="majorBidi"/>
          <w:sz w:val="24"/>
          <w:szCs w:val="24"/>
          <w:lang w:bidi="ar-IQ"/>
        </w:rPr>
        <w:t xml:space="preserve"> failure, it needs safety</w:t>
      </w:r>
      <w:r w:rsidR="00C641ED">
        <w:rPr>
          <w:rFonts w:asciiTheme="majorBidi" w:hAnsiTheme="majorBidi" w:cstheme="majorBidi"/>
          <w:sz w:val="24"/>
          <w:szCs w:val="24"/>
          <w:lang w:bidi="ar-IQ"/>
        </w:rPr>
        <w:t xml:space="preserve"> against uplift pressure</w:t>
      </w:r>
      <w:r w:rsidR="00C474F6">
        <w:rPr>
          <w:rFonts w:asciiTheme="majorBidi" w:hAnsiTheme="majorBidi" w:cstheme="majorBidi"/>
          <w:sz w:val="24"/>
          <w:szCs w:val="24"/>
          <w:lang w:bidi="ar-IQ"/>
        </w:rPr>
        <w:t xml:space="preserve"> technique</w:t>
      </w:r>
      <w:r w:rsidR="00C641ED">
        <w:rPr>
          <w:rFonts w:asciiTheme="majorBidi" w:hAnsiTheme="majorBidi" w:cstheme="majorBidi"/>
          <w:sz w:val="24"/>
          <w:szCs w:val="24"/>
          <w:lang w:bidi="ar-IQ"/>
        </w:rPr>
        <w:t>.</w:t>
      </w:r>
      <w:r w:rsidR="000E63AB">
        <w:rPr>
          <w:rFonts w:asciiTheme="majorBidi" w:hAnsiTheme="majorBidi" w:cstheme="majorBidi"/>
          <w:sz w:val="24"/>
          <w:szCs w:val="24"/>
          <w:lang w:bidi="ar-IQ"/>
        </w:rPr>
        <w:t xml:space="preserve"> </w:t>
      </w:r>
      <w:r w:rsidR="00241469" w:rsidRPr="00241469">
        <w:rPr>
          <w:rFonts w:asciiTheme="majorBidi" w:hAnsiTheme="majorBidi" w:cstheme="majorBidi"/>
          <w:sz w:val="24"/>
          <w:szCs w:val="24"/>
          <w:lang w:bidi="ar-IQ"/>
        </w:rPr>
        <w:t xml:space="preserve">Water seepage beneath the structure, induced by variations in </w:t>
      </w:r>
      <w:r w:rsidR="004E680D">
        <w:rPr>
          <w:rFonts w:asciiTheme="majorBidi" w:hAnsiTheme="majorBidi" w:cstheme="majorBidi"/>
          <w:sz w:val="24"/>
          <w:szCs w:val="24"/>
          <w:lang w:bidi="ar-IQ"/>
        </w:rPr>
        <w:t xml:space="preserve">the </w:t>
      </w:r>
      <w:r w:rsidR="00241469" w:rsidRPr="00241469">
        <w:rPr>
          <w:rFonts w:asciiTheme="majorBidi" w:hAnsiTheme="majorBidi" w:cstheme="majorBidi"/>
          <w:sz w:val="24"/>
          <w:szCs w:val="24"/>
          <w:lang w:bidi="ar-IQ"/>
        </w:rPr>
        <w:t>head, carries foundation particles downstream. If the exit gradient exceeds the critical gradient for the foundation and remains unresolved, it leads to settlement</w:t>
      </w:r>
      <w:r w:rsidR="00241469">
        <w:rPr>
          <w:rFonts w:asciiTheme="majorBidi" w:hAnsiTheme="majorBidi" w:cstheme="majorBidi"/>
          <w:sz w:val="24"/>
          <w:szCs w:val="24"/>
          <w:lang w:bidi="ar-IQ"/>
        </w:rPr>
        <w:t xml:space="preserve"> this</w:t>
      </w:r>
      <w:r w:rsidR="00C474F6">
        <w:rPr>
          <w:rFonts w:asciiTheme="majorBidi" w:hAnsiTheme="majorBidi" w:cstheme="majorBidi"/>
          <w:sz w:val="24"/>
          <w:szCs w:val="24"/>
          <w:lang w:bidi="ar-IQ"/>
        </w:rPr>
        <w:t xml:space="preserve"> need</w:t>
      </w:r>
      <w:r w:rsidR="00241469">
        <w:rPr>
          <w:rFonts w:asciiTheme="majorBidi" w:hAnsiTheme="majorBidi" w:cstheme="majorBidi"/>
          <w:sz w:val="24"/>
          <w:szCs w:val="24"/>
          <w:lang w:bidi="ar-IQ"/>
        </w:rPr>
        <w:t>s</w:t>
      </w:r>
      <w:r w:rsidR="00C474F6">
        <w:rPr>
          <w:rFonts w:asciiTheme="majorBidi" w:hAnsiTheme="majorBidi" w:cstheme="majorBidi"/>
          <w:sz w:val="24"/>
          <w:szCs w:val="24"/>
          <w:lang w:bidi="ar-IQ"/>
        </w:rPr>
        <w:t xml:space="preserve"> </w:t>
      </w:r>
      <w:r w:rsidR="00241469">
        <w:rPr>
          <w:rFonts w:asciiTheme="majorBidi" w:hAnsiTheme="majorBidi" w:cstheme="majorBidi"/>
          <w:sz w:val="24"/>
          <w:szCs w:val="24"/>
          <w:lang w:bidi="ar-IQ"/>
        </w:rPr>
        <w:t>s</w:t>
      </w:r>
      <w:r w:rsidR="00C474F6" w:rsidRPr="00C474F6">
        <w:rPr>
          <w:rFonts w:asciiTheme="majorBidi" w:hAnsiTheme="majorBidi" w:cstheme="majorBidi"/>
          <w:sz w:val="24"/>
          <w:szCs w:val="24"/>
          <w:lang w:bidi="ar-IQ"/>
        </w:rPr>
        <w:t>afety against piping phenomenon technique</w:t>
      </w:r>
      <w:r w:rsidR="00C474F6">
        <w:rPr>
          <w:rFonts w:asciiTheme="majorBidi" w:hAnsiTheme="majorBidi" w:cstheme="majorBidi"/>
          <w:sz w:val="24"/>
          <w:szCs w:val="24"/>
          <w:lang w:bidi="ar-IQ"/>
        </w:rPr>
        <w:t>.</w:t>
      </w:r>
      <w:r w:rsidR="00C50EC4">
        <w:rPr>
          <w:rFonts w:asciiTheme="majorBidi" w:hAnsiTheme="majorBidi" w:cstheme="majorBidi"/>
          <w:sz w:val="24"/>
          <w:szCs w:val="24"/>
          <w:lang w:bidi="ar-IQ"/>
        </w:rPr>
        <w:t xml:space="preserve"> The test was done in homogenous isotropic soil while the base width of the concrete gravity dam was about 40m.</w:t>
      </w:r>
      <w:r w:rsidR="00DD3083">
        <w:rPr>
          <w:rFonts w:asciiTheme="majorBidi" w:hAnsiTheme="majorBidi" w:cstheme="majorBidi"/>
          <w:sz w:val="24"/>
          <w:szCs w:val="24"/>
          <w:lang w:bidi="ar-IQ"/>
        </w:rPr>
        <w:t xml:space="preserve"> </w:t>
      </w:r>
      <w:r w:rsidR="00762A13">
        <w:rPr>
          <w:rFonts w:asciiTheme="majorBidi" w:hAnsiTheme="majorBidi" w:cstheme="majorBidi"/>
          <w:sz w:val="24"/>
          <w:szCs w:val="24"/>
          <w:lang w:bidi="ar-IQ"/>
        </w:rPr>
        <w:t>T</w:t>
      </w:r>
      <w:r w:rsidR="00DD3083">
        <w:rPr>
          <w:rFonts w:asciiTheme="majorBidi" w:hAnsiTheme="majorBidi" w:cstheme="majorBidi"/>
          <w:sz w:val="24"/>
          <w:szCs w:val="24"/>
          <w:lang w:bidi="ar-IQ"/>
        </w:rPr>
        <w:t xml:space="preserve">he role of the U/S and D/S cutoff inclination was </w:t>
      </w:r>
      <w:r w:rsidR="00DD3083" w:rsidRPr="00DD3083">
        <w:rPr>
          <w:rFonts w:asciiTheme="majorBidi" w:hAnsiTheme="majorBidi" w:cstheme="majorBidi"/>
          <w:sz w:val="24"/>
          <w:szCs w:val="24"/>
          <w:lang w:bidi="ar-IQ"/>
        </w:rPr>
        <w:t>tested</w:t>
      </w:r>
      <w:r w:rsidR="00762A13">
        <w:rPr>
          <w:rFonts w:asciiTheme="majorBidi" w:hAnsiTheme="majorBidi" w:cstheme="majorBidi"/>
          <w:sz w:val="24"/>
          <w:szCs w:val="24"/>
          <w:lang w:bidi="ar-IQ"/>
        </w:rPr>
        <w:t xml:space="preserve"> separately</w:t>
      </w:r>
      <w:r w:rsidR="00DD3083" w:rsidRPr="00DD3083">
        <w:rPr>
          <w:rFonts w:asciiTheme="majorBidi" w:hAnsiTheme="majorBidi" w:cstheme="majorBidi"/>
          <w:sz w:val="24"/>
          <w:szCs w:val="24"/>
          <w:lang w:bidi="ar-IQ"/>
        </w:rPr>
        <w:t xml:space="preserve"> for angles </w:t>
      </w:r>
      <w:r w:rsidR="00DD3083" w:rsidRPr="00DD3083">
        <w:rPr>
          <w:rFonts w:asciiTheme="majorBidi" w:hAnsiTheme="majorBidi" w:cstheme="majorBidi"/>
          <w:sz w:val="24"/>
          <w:szCs w:val="24"/>
        </w:rPr>
        <w:t>10</w:t>
      </w:r>
      <w:r w:rsidR="00DD3083" w:rsidRPr="00DD3083">
        <w:rPr>
          <w:rFonts w:asciiTheme="majorBidi" w:hAnsiTheme="majorBidi" w:cstheme="majorBidi"/>
          <w:sz w:val="24"/>
          <w:szCs w:val="24"/>
          <w:vertAlign w:val="superscript"/>
        </w:rPr>
        <w:t>o</w:t>
      </w:r>
      <w:r w:rsidR="00DD3083" w:rsidRPr="00DD3083">
        <w:rPr>
          <w:rFonts w:asciiTheme="majorBidi" w:hAnsiTheme="majorBidi" w:cstheme="majorBidi"/>
          <w:sz w:val="24"/>
          <w:szCs w:val="24"/>
        </w:rPr>
        <w:t>, 20</w:t>
      </w:r>
      <w:r w:rsidR="00DD3083" w:rsidRPr="00DD3083">
        <w:rPr>
          <w:rFonts w:asciiTheme="majorBidi" w:hAnsiTheme="majorBidi" w:cstheme="majorBidi"/>
          <w:sz w:val="24"/>
          <w:szCs w:val="24"/>
          <w:vertAlign w:val="superscript"/>
        </w:rPr>
        <w:t>o</w:t>
      </w:r>
      <w:r w:rsidR="00DD3083" w:rsidRPr="00DD3083">
        <w:rPr>
          <w:rFonts w:asciiTheme="majorBidi" w:hAnsiTheme="majorBidi" w:cstheme="majorBidi"/>
          <w:sz w:val="24"/>
          <w:szCs w:val="24"/>
        </w:rPr>
        <w:t>, 30</w:t>
      </w:r>
      <w:r w:rsidR="00DD3083" w:rsidRPr="00DD3083">
        <w:rPr>
          <w:rFonts w:asciiTheme="majorBidi" w:hAnsiTheme="majorBidi" w:cstheme="majorBidi"/>
          <w:sz w:val="24"/>
          <w:szCs w:val="24"/>
          <w:vertAlign w:val="superscript"/>
        </w:rPr>
        <w:t>o</w:t>
      </w:r>
      <w:r w:rsidR="00DD3083" w:rsidRPr="00DD3083">
        <w:rPr>
          <w:rFonts w:asciiTheme="majorBidi" w:hAnsiTheme="majorBidi" w:cstheme="majorBidi"/>
          <w:sz w:val="24"/>
          <w:szCs w:val="24"/>
        </w:rPr>
        <w:t>, 40</w:t>
      </w:r>
      <w:r w:rsidR="00DD3083" w:rsidRPr="00DD3083">
        <w:rPr>
          <w:rFonts w:asciiTheme="majorBidi" w:hAnsiTheme="majorBidi" w:cstheme="majorBidi"/>
          <w:sz w:val="24"/>
          <w:szCs w:val="24"/>
          <w:vertAlign w:val="superscript"/>
        </w:rPr>
        <w:t>o</w:t>
      </w:r>
      <w:r w:rsidR="00DD3083" w:rsidRPr="00DD3083">
        <w:rPr>
          <w:rFonts w:asciiTheme="majorBidi" w:hAnsiTheme="majorBidi" w:cstheme="majorBidi"/>
          <w:sz w:val="24"/>
          <w:szCs w:val="24"/>
        </w:rPr>
        <w:t>…150</w:t>
      </w:r>
      <w:r w:rsidR="00DD3083" w:rsidRPr="00DD3083">
        <w:rPr>
          <w:rFonts w:asciiTheme="majorBidi" w:hAnsiTheme="majorBidi" w:cstheme="majorBidi"/>
          <w:sz w:val="24"/>
          <w:szCs w:val="24"/>
          <w:vertAlign w:val="superscript"/>
        </w:rPr>
        <w:t>o</w:t>
      </w:r>
      <w:r w:rsidR="00DD3083">
        <w:rPr>
          <w:rFonts w:asciiTheme="majorBidi" w:hAnsiTheme="majorBidi" w:cstheme="majorBidi"/>
          <w:sz w:val="24"/>
          <w:szCs w:val="24"/>
        </w:rPr>
        <w:t xml:space="preserve"> in </w:t>
      </w:r>
      <w:r w:rsidR="004A2402">
        <w:rPr>
          <w:rFonts w:asciiTheme="majorBidi" w:hAnsiTheme="majorBidi" w:cstheme="majorBidi"/>
          <w:sz w:val="24"/>
          <w:szCs w:val="24"/>
        </w:rPr>
        <w:t xml:space="preserve">the </w:t>
      </w:r>
      <w:r w:rsidR="00DD3083">
        <w:rPr>
          <w:rFonts w:asciiTheme="majorBidi" w:hAnsiTheme="majorBidi" w:cstheme="majorBidi"/>
          <w:sz w:val="24"/>
          <w:szCs w:val="24"/>
        </w:rPr>
        <w:t>counterclockwise direction and total difference head was 30m.</w:t>
      </w:r>
      <w:r w:rsidR="00A86CDB">
        <w:rPr>
          <w:rFonts w:asciiTheme="majorBidi" w:hAnsiTheme="majorBidi" w:cstheme="majorBidi"/>
          <w:sz w:val="24"/>
          <w:szCs w:val="24"/>
        </w:rPr>
        <w:t xml:space="preserve"> </w:t>
      </w:r>
      <w:r w:rsidR="009662EA" w:rsidRPr="009662EA">
        <w:rPr>
          <w:rFonts w:asciiTheme="majorBidi" w:hAnsiTheme="majorBidi" w:cstheme="majorBidi"/>
          <w:sz w:val="24"/>
          <w:szCs w:val="24"/>
          <w:lang w:bidi="ar-IQ"/>
        </w:rPr>
        <w:t>The most effective angle for an upstream (U/S) cutoff to minimize uplift pressure was found to be 9</w:t>
      </w:r>
      <w:r w:rsidR="00EA631E">
        <w:rPr>
          <w:rFonts w:asciiTheme="majorBidi" w:hAnsiTheme="majorBidi" w:cstheme="majorBidi"/>
          <w:sz w:val="24"/>
          <w:szCs w:val="24"/>
          <w:lang w:bidi="ar-IQ"/>
        </w:rPr>
        <w:t>0</w:t>
      </w:r>
      <w:r w:rsidR="00EA631E">
        <w:rPr>
          <w:rFonts w:asciiTheme="majorBidi" w:hAnsiTheme="majorBidi" w:cstheme="majorBidi"/>
          <w:sz w:val="24"/>
          <w:szCs w:val="24"/>
          <w:vertAlign w:val="superscript"/>
          <w:lang w:bidi="ar-IQ"/>
        </w:rPr>
        <w:t>o</w:t>
      </w:r>
      <w:r w:rsidR="009662EA" w:rsidRPr="009662EA">
        <w:rPr>
          <w:rFonts w:asciiTheme="majorBidi" w:hAnsiTheme="majorBidi" w:cstheme="majorBidi"/>
          <w:sz w:val="24"/>
          <w:szCs w:val="24"/>
          <w:lang w:bidi="ar-IQ"/>
        </w:rPr>
        <w:t>, but as inclination angles increased, uplift pressure began to rise. However, the presence of a cutoff at the downstream (D/S) toe resulted in increased uplift pressure compared to cases with no cutoff walls. Downstream cutoff inclination angles significantly influenced the maximum exit gradient, with the optimal angle being 135 degrees</w:t>
      </w:r>
      <w:r w:rsidR="00EA631E">
        <w:rPr>
          <w:rFonts w:asciiTheme="majorBidi" w:hAnsiTheme="majorBidi" w:cstheme="majorBidi"/>
          <w:sz w:val="24"/>
          <w:szCs w:val="24"/>
          <w:lang w:bidi="ar-IQ"/>
        </w:rPr>
        <w:t xml:space="preserve"> and </w:t>
      </w:r>
      <w:r w:rsidR="004A2402">
        <w:rPr>
          <w:rFonts w:asciiTheme="majorBidi" w:hAnsiTheme="majorBidi" w:cstheme="majorBidi"/>
          <w:sz w:val="24"/>
          <w:szCs w:val="24"/>
          <w:lang w:bidi="ar-IQ"/>
        </w:rPr>
        <w:t xml:space="preserve">the </w:t>
      </w:r>
      <w:r w:rsidR="00EA631E">
        <w:rPr>
          <w:rFonts w:asciiTheme="majorBidi" w:hAnsiTheme="majorBidi" w:cstheme="majorBidi"/>
          <w:sz w:val="24"/>
          <w:szCs w:val="24"/>
          <w:lang w:bidi="ar-IQ"/>
        </w:rPr>
        <w:t>minimum exit gradient was obtained there</w:t>
      </w:r>
      <w:r w:rsidR="009662EA" w:rsidRPr="009662EA">
        <w:rPr>
          <w:rFonts w:asciiTheme="majorBidi" w:hAnsiTheme="majorBidi" w:cstheme="majorBidi"/>
          <w:sz w:val="24"/>
          <w:szCs w:val="24"/>
          <w:lang w:bidi="ar-IQ"/>
        </w:rPr>
        <w:t xml:space="preserve">. In contrast, upstream angles did not play a significant role in reducing the exit gradient, and it increased after reaching a </w:t>
      </w:r>
      <w:r w:rsidR="00BA6805">
        <w:rPr>
          <w:rFonts w:asciiTheme="majorBidi" w:hAnsiTheme="majorBidi" w:cstheme="majorBidi"/>
          <w:sz w:val="24"/>
          <w:szCs w:val="24"/>
          <w:lang w:bidi="ar-IQ"/>
        </w:rPr>
        <w:t>90</w:t>
      </w:r>
      <w:r w:rsidR="00BA6805">
        <w:rPr>
          <w:rFonts w:asciiTheme="majorBidi" w:hAnsiTheme="majorBidi" w:cstheme="majorBidi"/>
          <w:sz w:val="24"/>
          <w:szCs w:val="24"/>
          <w:vertAlign w:val="superscript"/>
          <w:lang w:bidi="ar-IQ"/>
        </w:rPr>
        <w:t>o</w:t>
      </w:r>
      <w:r w:rsidR="009662EA" w:rsidRPr="009662EA">
        <w:rPr>
          <w:rFonts w:asciiTheme="majorBidi" w:hAnsiTheme="majorBidi" w:cstheme="majorBidi"/>
          <w:sz w:val="24"/>
          <w:szCs w:val="24"/>
          <w:lang w:bidi="ar-IQ"/>
        </w:rPr>
        <w:t xml:space="preserve"> </w:t>
      </w:r>
      <w:r w:rsidR="009662EA" w:rsidRPr="007553B9">
        <w:rPr>
          <w:rFonts w:asciiTheme="majorBidi" w:hAnsiTheme="majorBidi" w:cstheme="majorBidi"/>
          <w:sz w:val="24"/>
          <w:szCs w:val="24"/>
          <w:lang w:bidi="ar-IQ"/>
        </w:rPr>
        <w:t>inclination.</w:t>
      </w:r>
    </w:p>
    <w:p w14:paraId="271E1E28" w14:textId="32BFC7E9" w:rsidR="00C3206F" w:rsidRPr="00DD70B4" w:rsidRDefault="00000000" w:rsidP="00366C53">
      <w:pPr>
        <w:spacing w:after="0"/>
        <w:ind w:firstLine="720"/>
        <w:jc w:val="lowKashida"/>
        <w:rPr>
          <w:rFonts w:asciiTheme="majorBidi" w:hAnsiTheme="majorBidi" w:cstheme="majorBidi"/>
          <w:sz w:val="24"/>
          <w:szCs w:val="24"/>
          <w:lang w:bidi="ar-IQ"/>
        </w:rPr>
      </w:pPr>
      <w:sdt>
        <w:sdtPr>
          <w:rPr>
            <w:rFonts w:asciiTheme="majorBidi" w:hAnsiTheme="majorBidi" w:cstheme="majorBidi"/>
            <w:color w:val="000000"/>
            <w:sz w:val="24"/>
            <w:szCs w:val="24"/>
            <w:lang w:bidi="ar-IQ"/>
          </w:rPr>
          <w:tag w:val="MENDELEY_CITATION_v3_eyJjaXRhdGlvbklEIjoiTUVOREVMRVlfQ0lUQVRJT05fNmNmNmIyZjAtNDRlNC00N2IwLTlmOTgtYjM2MTdjYzcwNTExIiwicHJvcGVydGllcyI6eyJub3RlSW5kZXgiOjB9LCJpc0VkaXRlZCI6ZmFsc2UsIm1hbnVhbE92ZXJyaWRlIjp7ImlzTWFudWFsbHlPdmVycmlkZGVuIjpmYWxzZSwiY2l0ZXByb2NUZXh0IjoiWzc4XSIsIm1hbnVhbE92ZXJyaWRlVGV4dCI6IiJ9LCJjaXRhdGlvbkl0ZW1zIjpbeyJpZCI6ImFlM2Q1MDA5LWZkYzUtMzc0Ni1hYTc5LWNlYWZhMTNkODdiMiIsIml0ZW1EYXRhIjp7InR5cGUiOiJhcnRpY2xlLWpvdXJuYWwiLCJpZCI6ImFlM2Q1MDA5LWZkYzUtMzc0Ni1hYTc5LWNlYWZhMTNkODdiMiIsInRpdGxlIjoiVGhlIEVmZmVjdCBvZiBpbmNsaW5lZCBpbnRlcm1lZGlhdGUgU2hlZXQgUGlsZSBvbiBTZWVwYWdlIFByb3BlcnRpZXMgVW5kZXIgSHlkcmF1bGljIFN0cnVjdHVyZSBVc2luZyBTRUVQL1cgUHJvZ3JhbSIsImF1dGhvciI6W3siZmFtaWx5IjoiU2FsaW0iLCJnaXZlbiI6IklidGloYWwgSC4iLCJwYXJzZS1uYW1lcyI6ZmFsc2UsImRyb3BwaW5nLXBhcnRpY2xlIjoiIiwibm9uLWRyb3BwaW5nLXBhcnRpY2xlIjoiIn0seyJmYW1pbHkiOiJPdGhtYW4iLCJnaXZlbiI6IkJ1cmthbiBTYWVlZC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eC8xMDc2LzEvMDEyMTMxIiwiSVNTTiI6IjE3NTctODk4MSIsImlzc3VlZCI6eyJkYXRlLXBhcnRzIjpbWzIwMjEsMiwxXV19LCJwYWdlIjoiMDEyMTMxIiwiYWJzdHJhY3QiOiIgVGhpcyBwYXBlciBpcyBpbnRlbmRlZCB0byBzdHVkeSB0aGUgZWZmZWN0IG9mIHVzaW5nIGluY2xpbmUgaW50ZXJtZWRpYXRlIHNoZWV0IHBpbGUgYW5kIGZpbmRpbmcgdGhlIGVmZmVjdCBvZiBjaGFuZ2UgZm9yIGl0cyBhbmdsZSwgYmVzaWRlcyB0aGUgdXBzdHJlYW0gYW5kIGRvd25zdHJlYW0gcGlsZXMgcmVzdCBpbiBob21vZ2VuZW91cyBzb2lsIGxheWVyIG9uIHRoZSBzZWVwYWdlLCB1cGxpZnQgcHJlc3N1cmUgZXhpdCBncmFkaWVudCBhdCB0b2Ugb2YgaHlkcmF1bGljIHN0cnVjdHVyZSB1c2luZyBjb21wdXRlciBwcm9ncmFtIFNFRVAvVyBzb2Z0d2FyZS4gRnJvbSB0aGUgc29mdHdhcmUgdGVzdCBjYXJyaWVkIG91dCBtYW55IGNhc2VzLCBpbiBiZWdpbm5pbmcsIGZpbmRpbmcgdGhlIGJlc3QgZGlzdGFuY2UgYmV0d2VlbiB0aGUgdGhyZWUgc2hlZXQgcGlsZXMgdGhlbiBmaW5kaW5nIHRoZSBiZXN0IGRlcHRoIG9mIHRocmVlIHNoZWV0IHBpbGVzIGZpbmFsbHkgdXNpbmcgdGhlIGFuZ2xlIGZvciBpbmNsaW5lIGludGVybWVkaWF0ZSBzaGVldCBwaWxlICggzrggPTMwLDQ1LDYwLDkwLDEyMCwxMzUsMTUwKSBkZWdyZWUgaW4gdGhyZWUgY2FzZXMgZm9yIGZpcnN0IGFuZCBsYXN0IHNoZWV0IHBpbGVzIHdoZW4gdGhlIGFuZ2xlIG9mIHRoZW0gKCDOuCA9MzAsNjAsOTApZGVncmVlLiBBbHNvIGZvciBlYWNoIHJ1biB0aGUgcXVhbnRpdHkgb2YgdXBsaWZ0IHByZXNzdXJlLCBleGl0IGdyYWRpZW50IGFuZCBkaXNjaGFyZ2UgYXQgdG9lIG9mIGh5ZHJhdWxpYyBzdHJ1Y3R1cmUgd2VyZSBkZXRlcm1pbmVkIHRvIGRldmVsb3AgYW4gZW1waXJpY2FsIGVxdWF0aW9ucy4gRGVwZW5kZWQgb24gdGhlIHNvZnR3YXJlIHByb2dyYW0gdGVzdHMgd2VyZSBjYXJyaWVkIG91dCB3aXRoIHRocmVlIGRpZmZlcmVudCB2YWx1ZSBvZiBlYWNoIGZvbGxvd2luZyBwYXJhbWV0ZXI6IHVwc3RyZWFtIHNoZWV0IHBpbGUgZGVwdGgsIGRvd25zdHJlYW0gc2hlZXQgcGlsZSBkZXB0aCwgaW50ZXJtZWRpYXRlIHNoZWV0IHBpbGUgZGVwdGgsIHVwc3RyZWFtIHNoZWV0IHBpbGUgYW5nbGUsIGRvd25zdHJlYW0gc2hlZXQgcGlsZSBhbmdsZSBhbmQgZm91ciBkaWZmZXJlbnQgdmFsdWUgb2YgZGlzdGFuY2UgYmV0d2VlbiB0aGUgc2hlZXQgcGlsZXMsIHRoZW4gaXQgY2FycmllZCBvdXQgd2l0aCBzZXZlbiBkaWZmZXJlbnQgdmFsdWUgb2YgaW50ZXJtZWRpYXRlIHNoZWV0IHBpbGUgYW5nbGUsIGFsbCBvZiB0aGVtIHdpdGggdXNpbmcgY29uc3RhbnQgdXBzdHJlYW0gaGVhZCBhbmQgcGVybWVhYmlsaXR5IGZvciBzb2lsIGxheWVyLiAiLCJwdWJsaXNoZXIiOiJJT1AgUHVibGlzaGluZyIsImlzc3VlIjoiMSIsInZvbHVtZSI6IjEwNzYifSwiaXNUZW1wb3JhcnkiOmZhbHNlfV19"/>
          <w:id w:val="527457844"/>
          <w:placeholder>
            <w:docPart w:val="DefaultPlaceholder_-1854013440"/>
          </w:placeholder>
        </w:sdtPr>
        <w:sdtContent>
          <w:r w:rsidR="00A3774C" w:rsidRPr="00A3774C">
            <w:rPr>
              <w:rFonts w:eastAsia="Times New Roman"/>
              <w:color w:val="000000"/>
            </w:rPr>
            <w:t>[78]</w:t>
          </w:r>
        </w:sdtContent>
      </w:sdt>
      <w:r w:rsidR="00045E62" w:rsidRPr="00DD70B4">
        <w:rPr>
          <w:rFonts w:asciiTheme="majorBidi" w:hAnsiTheme="majorBidi" w:cstheme="majorBidi"/>
          <w:sz w:val="24"/>
          <w:szCs w:val="24"/>
          <w:lang w:bidi="ar-IQ"/>
        </w:rPr>
        <w:t>s</w:t>
      </w:r>
      <w:r w:rsidR="00234631" w:rsidRPr="00DD70B4">
        <w:rPr>
          <w:rFonts w:asciiTheme="majorBidi" w:hAnsiTheme="majorBidi" w:cstheme="majorBidi"/>
          <w:sz w:val="24"/>
          <w:szCs w:val="24"/>
          <w:lang w:bidi="ar-IQ"/>
        </w:rPr>
        <w:t>tudied the influence of the intermediate sheet pile inclination</w:t>
      </w:r>
      <w:r w:rsidR="00045E62" w:rsidRPr="00DD70B4">
        <w:rPr>
          <w:rFonts w:asciiTheme="majorBidi" w:hAnsiTheme="majorBidi" w:cstheme="majorBidi"/>
          <w:sz w:val="24"/>
          <w:szCs w:val="24"/>
          <w:lang w:bidi="ar-IQ"/>
        </w:rPr>
        <w:t xml:space="preserve"> angles on the seepage properties under the hydraulic structure</w:t>
      </w:r>
      <w:r w:rsidR="000C017E" w:rsidRPr="00DD70B4">
        <w:rPr>
          <w:rFonts w:asciiTheme="majorBidi" w:hAnsiTheme="majorBidi" w:cstheme="majorBidi"/>
          <w:sz w:val="24"/>
          <w:szCs w:val="24"/>
          <w:lang w:bidi="ar-IQ"/>
        </w:rPr>
        <w:t xml:space="preserve"> for homogenous soil using </w:t>
      </w:r>
      <w:r w:rsidR="006A3553">
        <w:rPr>
          <w:rFonts w:asciiTheme="majorBidi" w:hAnsiTheme="majorBidi" w:cstheme="majorBidi"/>
          <w:sz w:val="24"/>
          <w:szCs w:val="24"/>
          <w:lang w:bidi="ar-IQ"/>
        </w:rPr>
        <w:t xml:space="preserve">the </w:t>
      </w:r>
      <w:r w:rsidR="000C017E" w:rsidRPr="00DD70B4">
        <w:rPr>
          <w:rFonts w:asciiTheme="majorBidi" w:hAnsiTheme="majorBidi" w:cstheme="majorBidi"/>
          <w:sz w:val="24"/>
          <w:szCs w:val="24"/>
          <w:lang w:bidi="ar-IQ"/>
        </w:rPr>
        <w:t>computer program SEEP/W software.</w:t>
      </w:r>
      <w:r w:rsidR="000A3008" w:rsidRPr="00DD70B4">
        <w:rPr>
          <w:rFonts w:asciiTheme="majorBidi" w:hAnsiTheme="majorBidi" w:cstheme="majorBidi"/>
          <w:sz w:val="24"/>
          <w:szCs w:val="24"/>
          <w:lang w:bidi="ar-IQ"/>
        </w:rPr>
        <w:t xml:space="preserve"> During the software testing phase, various situations were analyzed. </w:t>
      </w:r>
      <w:r w:rsidR="00900CFD" w:rsidRPr="00DD70B4">
        <w:rPr>
          <w:rFonts w:asciiTheme="majorBidi" w:hAnsiTheme="majorBidi" w:cstheme="majorBidi"/>
          <w:sz w:val="24"/>
          <w:szCs w:val="24"/>
          <w:lang w:bidi="ar-IQ"/>
        </w:rPr>
        <w:t xml:space="preserve">The </w:t>
      </w:r>
      <w:r w:rsidR="000A3008" w:rsidRPr="00DD70B4">
        <w:rPr>
          <w:rFonts w:asciiTheme="majorBidi" w:hAnsiTheme="majorBidi" w:cstheme="majorBidi"/>
          <w:sz w:val="24"/>
          <w:szCs w:val="24"/>
          <w:lang w:bidi="ar-IQ"/>
        </w:rPr>
        <w:t>best separation distance for three sheet piles</w:t>
      </w:r>
      <w:r w:rsidR="00900CFD" w:rsidRPr="00DD70B4">
        <w:rPr>
          <w:rFonts w:asciiTheme="majorBidi" w:hAnsiTheme="majorBidi" w:cstheme="majorBidi"/>
          <w:sz w:val="24"/>
          <w:szCs w:val="24"/>
          <w:lang w:bidi="ar-IQ"/>
        </w:rPr>
        <w:t xml:space="preserve"> and determining</w:t>
      </w:r>
      <w:r w:rsidR="000A3008" w:rsidRPr="00DD70B4">
        <w:rPr>
          <w:rFonts w:asciiTheme="majorBidi" w:hAnsiTheme="majorBidi" w:cstheme="majorBidi"/>
          <w:sz w:val="24"/>
          <w:szCs w:val="24"/>
          <w:lang w:bidi="ar-IQ"/>
        </w:rPr>
        <w:t xml:space="preserve"> the optimal depth for these three sheet piles</w:t>
      </w:r>
      <w:r w:rsidR="00900CFD" w:rsidRPr="00DD70B4">
        <w:rPr>
          <w:rFonts w:asciiTheme="majorBidi" w:hAnsiTheme="majorBidi" w:cstheme="majorBidi"/>
          <w:sz w:val="24"/>
          <w:szCs w:val="24"/>
          <w:lang w:bidi="ar-IQ"/>
        </w:rPr>
        <w:t xml:space="preserve"> were detected</w:t>
      </w:r>
      <w:r w:rsidR="000A3008" w:rsidRPr="00DD70B4">
        <w:rPr>
          <w:rFonts w:asciiTheme="majorBidi" w:hAnsiTheme="majorBidi" w:cstheme="majorBidi"/>
          <w:sz w:val="24"/>
          <w:szCs w:val="24"/>
          <w:lang w:bidi="ar-IQ"/>
        </w:rPr>
        <w:t>.</w:t>
      </w:r>
      <w:r w:rsidR="00900CFD" w:rsidRPr="00DD70B4">
        <w:rPr>
          <w:rFonts w:asciiTheme="majorBidi" w:hAnsiTheme="majorBidi" w:cstheme="majorBidi"/>
          <w:sz w:val="24"/>
          <w:szCs w:val="24"/>
          <w:lang w:bidi="ar-IQ"/>
        </w:rPr>
        <w:t xml:space="preserve"> </w:t>
      </w:r>
      <w:r w:rsidR="00695811" w:rsidRPr="00DD70B4">
        <w:rPr>
          <w:rFonts w:asciiTheme="majorBidi" w:hAnsiTheme="majorBidi" w:cstheme="majorBidi"/>
          <w:sz w:val="24"/>
          <w:szCs w:val="24"/>
          <w:lang w:bidi="ar-IQ"/>
        </w:rPr>
        <w:t>Also,</w:t>
      </w:r>
      <w:r w:rsidR="00900CFD" w:rsidRPr="00DD70B4">
        <w:rPr>
          <w:rFonts w:asciiTheme="majorBidi" w:hAnsiTheme="majorBidi" w:cstheme="majorBidi"/>
          <w:sz w:val="24"/>
          <w:szCs w:val="24"/>
          <w:lang w:bidi="ar-IQ"/>
        </w:rPr>
        <w:t xml:space="preserve"> the</w:t>
      </w:r>
      <w:r w:rsidR="000A3008" w:rsidRPr="00DD70B4">
        <w:rPr>
          <w:rFonts w:asciiTheme="majorBidi" w:hAnsiTheme="majorBidi" w:cstheme="majorBidi"/>
          <w:sz w:val="24"/>
          <w:szCs w:val="24"/>
          <w:lang w:bidi="ar-IQ"/>
        </w:rPr>
        <w:t xml:space="preserve"> incline angles</w:t>
      </w:r>
      <w:r w:rsidR="00FF2354" w:rsidRPr="00DD70B4">
        <w:rPr>
          <w:rFonts w:asciiTheme="majorBidi" w:hAnsiTheme="majorBidi" w:cstheme="majorBidi"/>
          <w:sz w:val="24"/>
          <w:szCs w:val="24"/>
          <w:lang w:bidi="ar-IQ"/>
        </w:rPr>
        <w:t xml:space="preserve"> for </w:t>
      </w:r>
      <w:r w:rsidR="006A3553">
        <w:rPr>
          <w:rFonts w:asciiTheme="majorBidi" w:hAnsiTheme="majorBidi" w:cstheme="majorBidi"/>
          <w:sz w:val="24"/>
          <w:szCs w:val="24"/>
          <w:lang w:bidi="ar-IQ"/>
        </w:rPr>
        <w:t xml:space="preserve">the </w:t>
      </w:r>
      <w:r w:rsidR="00FF2354" w:rsidRPr="00DD70B4">
        <w:rPr>
          <w:rFonts w:asciiTheme="majorBidi" w:hAnsiTheme="majorBidi" w:cstheme="majorBidi"/>
          <w:sz w:val="24"/>
          <w:szCs w:val="24"/>
          <w:lang w:bidi="ar-IQ"/>
        </w:rPr>
        <w:t xml:space="preserve">second one </w:t>
      </w:r>
      <w:r w:rsidR="00F7025E" w:rsidRPr="00DD70B4">
        <w:rPr>
          <w:rFonts w:asciiTheme="majorBidi" w:hAnsiTheme="majorBidi" w:cstheme="majorBidi"/>
          <w:sz w:val="24"/>
          <w:szCs w:val="24"/>
          <w:lang w:bidi="ar-IQ"/>
        </w:rPr>
        <w:t>was</w:t>
      </w:r>
      <w:r w:rsidR="000A3008" w:rsidRPr="00DD70B4">
        <w:rPr>
          <w:rFonts w:asciiTheme="majorBidi" w:hAnsiTheme="majorBidi" w:cstheme="majorBidi"/>
          <w:sz w:val="24"/>
          <w:szCs w:val="24"/>
          <w:lang w:bidi="ar-IQ"/>
        </w:rPr>
        <w:t xml:space="preserve"> (30°, 45°, 60°, 90°, 120°, 135°, 150</w:t>
      </w:r>
      <w:r w:rsidR="00FF2354" w:rsidRPr="00DD70B4">
        <w:rPr>
          <w:rFonts w:asciiTheme="majorBidi" w:hAnsiTheme="majorBidi" w:cstheme="majorBidi"/>
          <w:sz w:val="24"/>
          <w:szCs w:val="24"/>
          <w:lang w:bidi="ar-IQ"/>
        </w:rPr>
        <w:t>°) degree.</w:t>
      </w:r>
      <w:r w:rsidR="00B94969" w:rsidRPr="00DD70B4">
        <w:rPr>
          <w:rFonts w:asciiTheme="majorBidi" w:hAnsiTheme="majorBidi" w:cstheme="majorBidi"/>
          <w:sz w:val="24"/>
          <w:szCs w:val="24"/>
          <w:lang w:bidi="ar-IQ"/>
        </w:rPr>
        <w:t xml:space="preserve"> </w:t>
      </w:r>
      <w:r w:rsidR="00FF2354" w:rsidRPr="00DD70B4">
        <w:rPr>
          <w:rFonts w:asciiTheme="majorBidi" w:hAnsiTheme="majorBidi" w:cstheme="majorBidi"/>
          <w:sz w:val="24"/>
          <w:szCs w:val="24"/>
          <w:lang w:bidi="ar-IQ"/>
        </w:rPr>
        <w:t>I</w:t>
      </w:r>
      <w:r w:rsidR="00B94969" w:rsidRPr="00DD70B4">
        <w:rPr>
          <w:rFonts w:asciiTheme="majorBidi" w:hAnsiTheme="majorBidi" w:cstheme="majorBidi"/>
          <w:sz w:val="24"/>
          <w:szCs w:val="24"/>
          <w:lang w:bidi="ar-IQ"/>
        </w:rPr>
        <w:t xml:space="preserve">n three cases for first and </w:t>
      </w:r>
      <w:r w:rsidR="001F6158" w:rsidRPr="00DD70B4">
        <w:rPr>
          <w:rFonts w:asciiTheme="majorBidi" w:hAnsiTheme="majorBidi" w:cstheme="majorBidi"/>
          <w:sz w:val="24"/>
          <w:szCs w:val="24"/>
          <w:lang w:bidi="ar-IQ"/>
        </w:rPr>
        <w:t xml:space="preserve">third </w:t>
      </w:r>
      <w:r w:rsidR="00B94969" w:rsidRPr="00DD70B4">
        <w:rPr>
          <w:rFonts w:asciiTheme="majorBidi" w:hAnsiTheme="majorBidi" w:cstheme="majorBidi"/>
          <w:sz w:val="24"/>
          <w:szCs w:val="24"/>
          <w:lang w:bidi="ar-IQ"/>
        </w:rPr>
        <w:t xml:space="preserve">sheet piles </w:t>
      </w:r>
      <w:r w:rsidR="00FF2354" w:rsidRPr="00DD70B4">
        <w:rPr>
          <w:rFonts w:asciiTheme="majorBidi" w:hAnsiTheme="majorBidi" w:cstheme="majorBidi"/>
          <w:sz w:val="24"/>
          <w:szCs w:val="24"/>
          <w:lang w:bidi="ar-IQ"/>
        </w:rPr>
        <w:t>angles included</w:t>
      </w:r>
      <w:r w:rsidR="00B94969" w:rsidRPr="00DD70B4">
        <w:rPr>
          <w:rFonts w:asciiTheme="majorBidi" w:hAnsiTheme="majorBidi" w:cstheme="majorBidi"/>
          <w:sz w:val="24"/>
          <w:szCs w:val="24"/>
          <w:lang w:bidi="ar-IQ"/>
        </w:rPr>
        <w:t xml:space="preserve"> (Ө =30,60,</w:t>
      </w:r>
      <w:r w:rsidR="00695811" w:rsidRPr="00DD70B4">
        <w:rPr>
          <w:rFonts w:asciiTheme="majorBidi" w:hAnsiTheme="majorBidi" w:cstheme="majorBidi"/>
          <w:sz w:val="24"/>
          <w:szCs w:val="24"/>
          <w:lang w:bidi="ar-IQ"/>
        </w:rPr>
        <w:t>90) degree</w:t>
      </w:r>
      <w:r w:rsidR="00DA33D8" w:rsidRPr="00DD70B4">
        <w:rPr>
          <w:rFonts w:asciiTheme="majorBidi" w:hAnsiTheme="majorBidi" w:cstheme="majorBidi"/>
          <w:sz w:val="24"/>
          <w:szCs w:val="24"/>
          <w:lang w:bidi="ar-IQ"/>
        </w:rPr>
        <w:t xml:space="preserve">, </w:t>
      </w:r>
      <w:r w:rsidR="006A3553">
        <w:rPr>
          <w:rFonts w:asciiTheme="majorBidi" w:hAnsiTheme="majorBidi" w:cstheme="majorBidi"/>
          <w:sz w:val="24"/>
          <w:szCs w:val="24"/>
          <w:lang w:bidi="ar-IQ"/>
        </w:rPr>
        <w:t xml:space="preserve">the </w:t>
      </w:r>
      <w:r w:rsidR="00DA33D8" w:rsidRPr="00DD70B4">
        <w:rPr>
          <w:rFonts w:asciiTheme="majorBidi" w:hAnsiTheme="majorBidi" w:cstheme="majorBidi"/>
          <w:sz w:val="24"/>
          <w:szCs w:val="24"/>
          <w:lang w:bidi="ar-IQ"/>
        </w:rPr>
        <w:t xml:space="preserve">total difference head was 4.5m and </w:t>
      </w:r>
      <w:r w:rsidR="006A3553">
        <w:rPr>
          <w:rFonts w:asciiTheme="majorBidi" w:hAnsiTheme="majorBidi" w:cstheme="majorBidi"/>
          <w:sz w:val="24"/>
          <w:szCs w:val="24"/>
          <w:lang w:bidi="ar-IQ"/>
        </w:rPr>
        <w:t xml:space="preserve">the </w:t>
      </w:r>
      <w:r w:rsidR="00DA33D8" w:rsidRPr="00DD70B4">
        <w:rPr>
          <w:rFonts w:asciiTheme="majorBidi" w:hAnsiTheme="majorBidi" w:cstheme="majorBidi"/>
          <w:sz w:val="24"/>
          <w:szCs w:val="24"/>
          <w:lang w:bidi="ar-IQ"/>
        </w:rPr>
        <w:t xml:space="preserve">permeability of </w:t>
      </w:r>
      <w:r w:rsidR="00695811" w:rsidRPr="00DD70B4">
        <w:rPr>
          <w:rFonts w:asciiTheme="majorBidi" w:hAnsiTheme="majorBidi" w:cstheme="majorBidi"/>
          <w:sz w:val="24"/>
          <w:szCs w:val="24"/>
          <w:lang w:bidi="ar-IQ"/>
        </w:rPr>
        <w:t>soil (</w:t>
      </w:r>
      <w:r w:rsidR="00DA33D8" w:rsidRPr="00DD70B4">
        <w:rPr>
          <w:rFonts w:asciiTheme="majorBidi" w:hAnsiTheme="majorBidi" w:cstheme="majorBidi"/>
          <w:sz w:val="24"/>
          <w:szCs w:val="24"/>
          <w:lang w:bidi="ar-IQ"/>
        </w:rPr>
        <w:t>k=10</w:t>
      </w:r>
      <w:r w:rsidR="00DA33D8" w:rsidRPr="00DD70B4">
        <w:rPr>
          <w:rFonts w:asciiTheme="majorBidi" w:hAnsiTheme="majorBidi" w:cstheme="majorBidi"/>
          <w:sz w:val="24"/>
          <w:szCs w:val="24"/>
          <w:vertAlign w:val="superscript"/>
          <w:lang w:bidi="ar-IQ"/>
        </w:rPr>
        <w:t>-4</w:t>
      </w:r>
      <w:r w:rsidR="00DA33D8" w:rsidRPr="00DD70B4">
        <w:rPr>
          <w:rFonts w:asciiTheme="majorBidi" w:hAnsiTheme="majorBidi" w:cstheme="majorBidi"/>
          <w:sz w:val="24"/>
          <w:szCs w:val="24"/>
          <w:lang w:bidi="ar-IQ"/>
        </w:rPr>
        <w:t xml:space="preserve"> m/s)</w:t>
      </w:r>
      <w:r w:rsidR="00A0258F" w:rsidRPr="00DD70B4">
        <w:rPr>
          <w:rFonts w:asciiTheme="majorBidi" w:hAnsiTheme="majorBidi" w:cstheme="majorBidi"/>
          <w:sz w:val="24"/>
          <w:szCs w:val="24"/>
          <w:lang w:bidi="ar-IQ"/>
        </w:rPr>
        <w:t xml:space="preserve"> </w:t>
      </w:r>
      <w:r w:rsidR="00F95FB3" w:rsidRPr="00DD70B4">
        <w:rPr>
          <w:rFonts w:asciiTheme="majorBidi" w:hAnsiTheme="majorBidi" w:cstheme="majorBidi"/>
          <w:sz w:val="24"/>
          <w:szCs w:val="24"/>
          <w:lang w:bidi="ar-IQ"/>
        </w:rPr>
        <w:t>and overall</w:t>
      </w:r>
      <w:r w:rsidR="00A0258F" w:rsidRPr="00DD70B4">
        <w:rPr>
          <w:rFonts w:asciiTheme="majorBidi" w:hAnsiTheme="majorBidi" w:cstheme="majorBidi"/>
          <w:sz w:val="24"/>
          <w:szCs w:val="24"/>
          <w:lang w:bidi="ar-IQ"/>
        </w:rPr>
        <w:t xml:space="preserve"> run included 1136 runs. The lowest exit gradient </w:t>
      </w:r>
      <w:r w:rsidR="00695811" w:rsidRPr="00DD70B4">
        <w:rPr>
          <w:rFonts w:asciiTheme="majorBidi" w:hAnsiTheme="majorBidi" w:cstheme="majorBidi"/>
          <w:sz w:val="24"/>
          <w:szCs w:val="24"/>
          <w:lang w:bidi="ar-IQ"/>
        </w:rPr>
        <w:t>occurred</w:t>
      </w:r>
      <w:r w:rsidR="00A0258F" w:rsidRPr="00DD70B4">
        <w:rPr>
          <w:rFonts w:asciiTheme="majorBidi" w:hAnsiTheme="majorBidi" w:cstheme="majorBidi"/>
          <w:sz w:val="24"/>
          <w:szCs w:val="24"/>
          <w:lang w:bidi="ar-IQ"/>
        </w:rPr>
        <w:t xml:space="preserve"> when the intermediate sheet pile </w:t>
      </w:r>
      <w:r w:rsidR="006A3553">
        <w:rPr>
          <w:rFonts w:asciiTheme="majorBidi" w:hAnsiTheme="majorBidi" w:cstheme="majorBidi"/>
          <w:sz w:val="24"/>
          <w:szCs w:val="24"/>
          <w:lang w:bidi="ar-IQ"/>
        </w:rPr>
        <w:t>was</w:t>
      </w:r>
      <w:r w:rsidR="00A0258F" w:rsidRPr="00DD70B4">
        <w:rPr>
          <w:rFonts w:asciiTheme="majorBidi" w:hAnsiTheme="majorBidi" w:cstheme="majorBidi"/>
          <w:sz w:val="24"/>
          <w:szCs w:val="24"/>
          <w:lang w:bidi="ar-IQ"/>
        </w:rPr>
        <w:t xml:space="preserve"> inclined at a counterclockwise angle of 135 degrees and the other following </w:t>
      </w:r>
      <w:r w:rsidR="006A3553">
        <w:rPr>
          <w:rFonts w:asciiTheme="majorBidi" w:hAnsiTheme="majorBidi" w:cstheme="majorBidi"/>
          <w:sz w:val="24"/>
          <w:szCs w:val="24"/>
          <w:lang w:bidi="ar-IQ"/>
        </w:rPr>
        <w:t>results</w:t>
      </w:r>
      <w:r w:rsidR="00A0258F" w:rsidRPr="00DD70B4">
        <w:rPr>
          <w:rFonts w:asciiTheme="majorBidi" w:hAnsiTheme="majorBidi" w:cstheme="majorBidi"/>
          <w:sz w:val="24"/>
          <w:szCs w:val="24"/>
          <w:lang w:bidi="ar-IQ"/>
        </w:rPr>
        <w:t xml:space="preserve"> were obtained below</w:t>
      </w:r>
      <w:r w:rsidR="00F95FB3" w:rsidRPr="00DD70B4">
        <w:rPr>
          <w:rFonts w:asciiTheme="majorBidi" w:hAnsiTheme="majorBidi" w:cstheme="majorBidi"/>
          <w:sz w:val="24"/>
          <w:szCs w:val="24"/>
          <w:lang w:bidi="ar-IQ"/>
        </w:rPr>
        <w:t xml:space="preserve"> however the minimum value of seepage discharge related to </w:t>
      </w:r>
      <w:r w:rsidR="0030723F" w:rsidRPr="00DD70B4">
        <w:rPr>
          <w:rFonts w:asciiTheme="majorBidi" w:eastAsia="Times New Roman" w:hAnsiTheme="majorBidi" w:cstheme="majorBidi"/>
          <w:color w:val="000000"/>
          <w:sz w:val="24"/>
          <w:szCs w:val="24"/>
          <w:lang w:bidi="ar-SA"/>
        </w:rPr>
        <w:t>Ɵ</w:t>
      </w:r>
      <w:r w:rsidR="0030723F" w:rsidRPr="00B948CB">
        <w:rPr>
          <w:rFonts w:asciiTheme="majorBidi" w:eastAsia="Times New Roman" w:hAnsiTheme="majorBidi" w:cstheme="majorBidi"/>
          <w:color w:val="000000"/>
          <w:sz w:val="24"/>
          <w:szCs w:val="24"/>
          <w:vertAlign w:val="subscript"/>
          <w:lang w:bidi="ar-SA"/>
        </w:rPr>
        <w:t>2</w:t>
      </w:r>
      <w:r w:rsidR="0030723F" w:rsidRPr="00DD70B4">
        <w:rPr>
          <w:rFonts w:asciiTheme="majorBidi" w:eastAsia="Times New Roman" w:hAnsiTheme="majorBidi" w:cstheme="majorBidi"/>
          <w:color w:val="000000"/>
          <w:sz w:val="24"/>
          <w:szCs w:val="24"/>
          <w:lang w:bidi="ar-SA"/>
        </w:rPr>
        <w:t>=</w:t>
      </w:r>
      <w:r w:rsidR="00F95FB3" w:rsidRPr="00DD70B4">
        <w:rPr>
          <w:rFonts w:asciiTheme="majorBidi" w:hAnsiTheme="majorBidi" w:cstheme="majorBidi"/>
          <w:sz w:val="24"/>
          <w:szCs w:val="24"/>
          <w:lang w:bidi="ar-IQ"/>
        </w:rPr>
        <w:t>120</w:t>
      </w:r>
      <w:r w:rsidR="00F95FB3" w:rsidRPr="00DD70B4">
        <w:rPr>
          <w:rFonts w:asciiTheme="majorBidi" w:hAnsiTheme="majorBidi" w:cstheme="majorBidi"/>
          <w:sz w:val="24"/>
          <w:szCs w:val="24"/>
          <w:vertAlign w:val="superscript"/>
          <w:lang w:bidi="ar-IQ"/>
        </w:rPr>
        <w:t>0</w:t>
      </w:r>
      <w:r w:rsidR="00B20A15" w:rsidRPr="00DD70B4">
        <w:rPr>
          <w:rFonts w:asciiTheme="majorBidi" w:hAnsiTheme="majorBidi" w:cstheme="majorBidi"/>
          <w:sz w:val="24"/>
          <w:szCs w:val="24"/>
          <w:lang w:bidi="ar-IQ"/>
        </w:rPr>
        <w:t xml:space="preserve"> </w:t>
      </w:r>
      <w:r w:rsidR="006A3553">
        <w:rPr>
          <w:rFonts w:asciiTheme="majorBidi" w:hAnsiTheme="majorBidi" w:cstheme="majorBidi"/>
          <w:sz w:val="24"/>
          <w:szCs w:val="24"/>
          <w:lang w:bidi="ar-IQ"/>
        </w:rPr>
        <w:t>counterclockwise</w:t>
      </w:r>
      <w:r w:rsidR="0030723F" w:rsidRPr="00DD70B4">
        <w:rPr>
          <w:rFonts w:asciiTheme="majorBidi" w:hAnsiTheme="majorBidi" w:cstheme="majorBidi"/>
          <w:sz w:val="24"/>
          <w:szCs w:val="24"/>
          <w:lang w:bidi="ar-IQ"/>
        </w:rPr>
        <w:t xml:space="preserve"> and the minimum value for uplift pressure occurred as the second angle around 150</w:t>
      </w:r>
      <w:r w:rsidR="0030723F" w:rsidRPr="00DD70B4">
        <w:rPr>
          <w:rFonts w:asciiTheme="majorBidi" w:hAnsiTheme="majorBidi" w:cstheme="majorBidi"/>
          <w:sz w:val="24"/>
          <w:szCs w:val="24"/>
          <w:vertAlign w:val="superscript"/>
          <w:lang w:bidi="ar-IQ"/>
        </w:rPr>
        <w:t>o</w:t>
      </w:r>
      <w:r w:rsidR="006A3553">
        <w:rPr>
          <w:rFonts w:asciiTheme="majorBidi" w:hAnsiTheme="majorBidi" w:cstheme="majorBidi"/>
          <w:sz w:val="24"/>
          <w:szCs w:val="24"/>
          <w:lang w:bidi="ar-IQ"/>
        </w:rPr>
        <w:t xml:space="preserve">, </w:t>
      </w:r>
      <w:r w:rsidR="0078199D" w:rsidRPr="00DD70B4">
        <w:rPr>
          <w:rFonts w:asciiTheme="majorBidi" w:hAnsiTheme="majorBidi" w:cstheme="majorBidi"/>
          <w:sz w:val="24"/>
          <w:szCs w:val="24"/>
          <w:lang w:bidi="ar-IQ"/>
        </w:rPr>
        <w:t xml:space="preserve">this indicated that the best angle for minimizing </w:t>
      </w:r>
      <w:r w:rsidR="006A3553">
        <w:rPr>
          <w:rFonts w:asciiTheme="majorBidi" w:hAnsiTheme="majorBidi" w:cstheme="majorBidi"/>
          <w:sz w:val="24"/>
          <w:szCs w:val="24"/>
          <w:lang w:bidi="ar-IQ"/>
        </w:rPr>
        <w:t xml:space="preserve">the </w:t>
      </w:r>
      <w:r w:rsidR="0078199D" w:rsidRPr="00DD70B4">
        <w:rPr>
          <w:rFonts w:asciiTheme="majorBidi" w:hAnsiTheme="majorBidi" w:cstheme="majorBidi"/>
          <w:sz w:val="24"/>
          <w:szCs w:val="24"/>
          <w:lang w:bidi="ar-IQ"/>
        </w:rPr>
        <w:t xml:space="preserve">exit gradient </w:t>
      </w:r>
      <w:r w:rsidR="00254216" w:rsidRPr="00DD70B4">
        <w:rPr>
          <w:rFonts w:asciiTheme="majorBidi" w:hAnsiTheme="majorBidi" w:cstheme="majorBidi"/>
          <w:sz w:val="24"/>
          <w:szCs w:val="24"/>
          <w:lang w:bidi="ar-IQ"/>
        </w:rPr>
        <w:t>is 135</w:t>
      </w:r>
      <w:r w:rsidR="0078199D" w:rsidRPr="00DD70B4">
        <w:rPr>
          <w:rFonts w:asciiTheme="majorBidi" w:hAnsiTheme="majorBidi" w:cstheme="majorBidi"/>
          <w:sz w:val="24"/>
          <w:szCs w:val="24"/>
          <w:vertAlign w:val="superscript"/>
          <w:lang w:bidi="ar-IQ"/>
        </w:rPr>
        <w:t>o</w:t>
      </w:r>
      <w:r w:rsidR="0078199D" w:rsidRPr="00DD70B4">
        <w:rPr>
          <w:rFonts w:asciiTheme="majorBidi" w:hAnsiTheme="majorBidi" w:cstheme="majorBidi"/>
          <w:sz w:val="24"/>
          <w:szCs w:val="24"/>
          <w:lang w:bidi="ar-IQ"/>
        </w:rPr>
        <w:t>.</w:t>
      </w:r>
    </w:p>
    <w:p w14:paraId="520E2024" w14:textId="77777777" w:rsidR="001B0EE1" w:rsidRDefault="001B0EE1" w:rsidP="00366C53">
      <w:pPr>
        <w:spacing w:after="0"/>
        <w:ind w:firstLine="720"/>
        <w:jc w:val="lowKashida"/>
        <w:rPr>
          <w:rFonts w:asciiTheme="majorBidi" w:hAnsiTheme="majorBidi" w:cstheme="majorBidi"/>
          <w:sz w:val="24"/>
          <w:szCs w:val="24"/>
          <w:lang w:bidi="ar-IQ"/>
        </w:rPr>
      </w:pPr>
    </w:p>
    <w:p w14:paraId="4CF809DC" w14:textId="6CD70EC3" w:rsidR="00F7025E" w:rsidRPr="00F7025E" w:rsidRDefault="00F7025E" w:rsidP="00366C53">
      <w:pPr>
        <w:pStyle w:val="Caption"/>
        <w:jc w:val="center"/>
        <w:rPr>
          <w:rFonts w:asciiTheme="majorBidi" w:hAnsiTheme="majorBidi" w:cstheme="majorBidi"/>
          <w:i w:val="0"/>
          <w:iCs w:val="0"/>
          <w:color w:val="auto"/>
          <w:sz w:val="24"/>
          <w:szCs w:val="24"/>
          <w:lang w:bidi="ar-IQ"/>
        </w:rPr>
      </w:pPr>
      <w:r w:rsidRPr="00F7025E">
        <w:rPr>
          <w:rFonts w:asciiTheme="majorBidi" w:hAnsiTheme="majorBidi" w:cstheme="majorBidi"/>
          <w:b/>
          <w:bCs/>
          <w:i w:val="0"/>
          <w:iCs w:val="0"/>
          <w:color w:val="auto"/>
          <w:sz w:val="24"/>
          <w:szCs w:val="24"/>
          <w:lang w:bidi="ar-IQ"/>
        </w:rPr>
        <w:t xml:space="preserve">Table </w:t>
      </w:r>
      <w:r w:rsidRPr="00F7025E">
        <w:rPr>
          <w:rFonts w:asciiTheme="majorBidi" w:hAnsiTheme="majorBidi" w:cstheme="majorBidi"/>
          <w:b/>
          <w:bCs/>
          <w:i w:val="0"/>
          <w:iCs w:val="0"/>
          <w:color w:val="auto"/>
          <w:sz w:val="24"/>
          <w:szCs w:val="24"/>
          <w:lang w:bidi="ar-IQ"/>
        </w:rPr>
        <w:fldChar w:fldCharType="begin"/>
      </w:r>
      <w:r w:rsidRPr="00F7025E">
        <w:rPr>
          <w:rFonts w:asciiTheme="majorBidi" w:hAnsiTheme="majorBidi" w:cstheme="majorBidi"/>
          <w:b/>
          <w:bCs/>
          <w:i w:val="0"/>
          <w:iCs w:val="0"/>
          <w:color w:val="auto"/>
          <w:sz w:val="24"/>
          <w:szCs w:val="24"/>
          <w:lang w:bidi="ar-IQ"/>
        </w:rPr>
        <w:instrText xml:space="preserve"> SEQ Table \* ARABIC </w:instrText>
      </w:r>
      <w:r w:rsidRPr="00F7025E">
        <w:rPr>
          <w:rFonts w:asciiTheme="majorBidi" w:hAnsiTheme="majorBidi" w:cstheme="majorBidi"/>
          <w:b/>
          <w:bCs/>
          <w:i w:val="0"/>
          <w:iCs w:val="0"/>
          <w:color w:val="auto"/>
          <w:sz w:val="24"/>
          <w:szCs w:val="24"/>
          <w:lang w:bidi="ar-IQ"/>
        </w:rPr>
        <w:fldChar w:fldCharType="separate"/>
      </w:r>
      <w:r w:rsidR="00A2288F">
        <w:rPr>
          <w:rFonts w:asciiTheme="majorBidi" w:hAnsiTheme="majorBidi" w:cstheme="majorBidi"/>
          <w:b/>
          <w:bCs/>
          <w:i w:val="0"/>
          <w:iCs w:val="0"/>
          <w:noProof/>
          <w:color w:val="auto"/>
          <w:sz w:val="24"/>
          <w:szCs w:val="24"/>
          <w:lang w:bidi="ar-IQ"/>
        </w:rPr>
        <w:t>13</w:t>
      </w:r>
      <w:r w:rsidRPr="00F7025E">
        <w:rPr>
          <w:rFonts w:asciiTheme="majorBidi" w:hAnsiTheme="majorBidi" w:cstheme="majorBidi"/>
          <w:b/>
          <w:bCs/>
          <w:i w:val="0"/>
          <w:iCs w:val="0"/>
          <w:color w:val="auto"/>
          <w:sz w:val="24"/>
          <w:szCs w:val="24"/>
          <w:lang w:bidi="ar-IQ"/>
        </w:rPr>
        <w:fldChar w:fldCharType="end"/>
      </w:r>
      <w:r w:rsidRPr="00F7025E">
        <w:rPr>
          <w:rFonts w:asciiTheme="majorBidi" w:hAnsiTheme="majorBidi" w:cstheme="majorBidi"/>
          <w:b/>
          <w:bCs/>
          <w:i w:val="0"/>
          <w:iCs w:val="0"/>
          <w:color w:val="auto"/>
          <w:sz w:val="24"/>
          <w:szCs w:val="24"/>
          <w:lang w:bidi="ar-IQ"/>
        </w:rPr>
        <w:t>:</w:t>
      </w:r>
      <w:r w:rsidRPr="00F7025E">
        <w:rPr>
          <w:rFonts w:asciiTheme="majorBidi" w:hAnsiTheme="majorBidi" w:cstheme="majorBidi"/>
          <w:i w:val="0"/>
          <w:iCs w:val="0"/>
          <w:color w:val="auto"/>
          <w:sz w:val="24"/>
          <w:szCs w:val="24"/>
          <w:lang w:bidi="ar-IQ"/>
        </w:rPr>
        <w:t xml:space="preserve"> The whole test results for uplift pressure and exit gradient</w:t>
      </w:r>
    </w:p>
    <w:tbl>
      <w:tblPr>
        <w:tblW w:w="9316" w:type="dxa"/>
        <w:tblLook w:val="04A0" w:firstRow="1" w:lastRow="0" w:firstColumn="1" w:lastColumn="0" w:noHBand="0" w:noVBand="1"/>
      </w:tblPr>
      <w:tblGrid>
        <w:gridCol w:w="895"/>
        <w:gridCol w:w="1530"/>
        <w:gridCol w:w="771"/>
        <w:gridCol w:w="990"/>
        <w:gridCol w:w="900"/>
        <w:gridCol w:w="990"/>
        <w:gridCol w:w="990"/>
        <w:gridCol w:w="1170"/>
        <w:gridCol w:w="1080"/>
      </w:tblGrid>
      <w:tr w:rsidR="00AC692C" w:rsidRPr="004A4DAE" w14:paraId="0E9B987B" w14:textId="77777777" w:rsidTr="00546F08">
        <w:trPr>
          <w:trHeight w:val="422"/>
        </w:trPr>
        <w:tc>
          <w:tcPr>
            <w:tcW w:w="242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1526421C" w14:textId="77777777" w:rsidR="00AC692C" w:rsidRPr="00AC692C" w:rsidRDefault="00AC692C" w:rsidP="00366C53">
            <w:pPr>
              <w:spacing w:after="0" w:line="240" w:lineRule="auto"/>
              <w:jc w:val="center"/>
              <w:rPr>
                <w:rFonts w:asciiTheme="majorBidi" w:eastAsia="Times New Roman" w:hAnsiTheme="majorBidi" w:cstheme="majorBidi"/>
                <w:b/>
                <w:bCs/>
                <w:color w:val="000000"/>
                <w:sz w:val="20"/>
                <w:lang w:bidi="ar-SA"/>
              </w:rPr>
            </w:pPr>
            <w:r w:rsidRPr="00AC692C">
              <w:rPr>
                <w:rFonts w:asciiTheme="majorBidi" w:eastAsia="Times New Roman" w:hAnsiTheme="majorBidi" w:cstheme="majorBidi"/>
                <w:b/>
                <w:bCs/>
                <w:color w:val="000000"/>
                <w:sz w:val="20"/>
                <w:lang w:bidi="ar-SA"/>
              </w:rPr>
              <w:t>Ɵ2</w:t>
            </w:r>
          </w:p>
        </w:tc>
        <w:tc>
          <w:tcPr>
            <w:tcW w:w="77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77C2F872" w14:textId="3FA8F6E4" w:rsidR="00AC692C" w:rsidRPr="00AC692C" w:rsidRDefault="00AC692C" w:rsidP="00366C53">
            <w:pPr>
              <w:spacing w:after="0" w:line="240" w:lineRule="auto"/>
              <w:jc w:val="center"/>
              <w:rPr>
                <w:rFonts w:asciiTheme="majorBidi" w:eastAsia="Times New Roman" w:hAnsiTheme="majorBidi" w:cstheme="majorBidi"/>
                <w:b/>
                <w:bCs/>
                <w:color w:val="000000"/>
                <w:sz w:val="20"/>
                <w:lang w:bidi="ar-SA"/>
              </w:rPr>
            </w:pPr>
            <w:r w:rsidRPr="00AC692C">
              <w:rPr>
                <w:rFonts w:asciiTheme="majorBidi" w:eastAsia="Times New Roman" w:hAnsiTheme="majorBidi" w:cstheme="majorBidi"/>
                <w:b/>
                <w:bCs/>
                <w:color w:val="000000"/>
                <w:sz w:val="20"/>
                <w:lang w:bidi="ar-SA"/>
              </w:rPr>
              <w:t>30</w:t>
            </w:r>
            <w:r w:rsidRPr="004A4DAE">
              <w:rPr>
                <w:rFonts w:asciiTheme="majorBidi" w:eastAsia="Times New Roman" w:hAnsiTheme="majorBidi" w:cstheme="majorBidi"/>
                <w:b/>
                <w:bCs/>
                <w:color w:val="000000"/>
                <w:sz w:val="20"/>
                <w:vertAlign w:val="superscript"/>
                <w:lang w:bidi="ar-SA"/>
              </w:rPr>
              <w:t>o</w:t>
            </w:r>
          </w:p>
        </w:tc>
        <w:tc>
          <w:tcPr>
            <w:tcW w:w="99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0DC22A2C" w14:textId="50145122" w:rsidR="00AC692C" w:rsidRPr="00AC692C" w:rsidRDefault="00AC692C" w:rsidP="00366C53">
            <w:pPr>
              <w:spacing w:after="0" w:line="240" w:lineRule="auto"/>
              <w:jc w:val="center"/>
              <w:rPr>
                <w:rFonts w:asciiTheme="majorBidi" w:eastAsia="Times New Roman" w:hAnsiTheme="majorBidi" w:cstheme="majorBidi"/>
                <w:b/>
                <w:bCs/>
                <w:color w:val="000000"/>
                <w:sz w:val="20"/>
                <w:lang w:bidi="ar-SA"/>
              </w:rPr>
            </w:pPr>
            <w:r w:rsidRPr="00AC692C">
              <w:rPr>
                <w:rFonts w:asciiTheme="majorBidi" w:eastAsia="Times New Roman" w:hAnsiTheme="majorBidi" w:cstheme="majorBidi"/>
                <w:b/>
                <w:bCs/>
                <w:color w:val="000000"/>
                <w:sz w:val="20"/>
                <w:lang w:bidi="ar-SA"/>
              </w:rPr>
              <w:t>45</w:t>
            </w:r>
            <w:r w:rsidRPr="004A4DAE">
              <w:rPr>
                <w:rFonts w:asciiTheme="majorBidi" w:eastAsia="Times New Roman" w:hAnsiTheme="majorBidi" w:cstheme="majorBidi"/>
                <w:b/>
                <w:bCs/>
                <w:color w:val="000000"/>
                <w:sz w:val="20"/>
                <w:vertAlign w:val="superscript"/>
                <w:lang w:bidi="ar-SA"/>
              </w:rPr>
              <w:t>o</w:t>
            </w:r>
          </w:p>
        </w:tc>
        <w:tc>
          <w:tcPr>
            <w:tcW w:w="90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6CD89E17" w14:textId="36796A0E" w:rsidR="00AC692C" w:rsidRPr="00AC692C" w:rsidRDefault="00AC692C" w:rsidP="00366C53">
            <w:pPr>
              <w:spacing w:after="0" w:line="240" w:lineRule="auto"/>
              <w:jc w:val="center"/>
              <w:rPr>
                <w:rFonts w:asciiTheme="majorBidi" w:eastAsia="Times New Roman" w:hAnsiTheme="majorBidi" w:cstheme="majorBidi"/>
                <w:b/>
                <w:bCs/>
                <w:color w:val="000000"/>
                <w:sz w:val="20"/>
                <w:vertAlign w:val="superscript"/>
                <w:lang w:bidi="ar-SA"/>
              </w:rPr>
            </w:pPr>
            <w:r w:rsidRPr="00AC692C">
              <w:rPr>
                <w:rFonts w:asciiTheme="majorBidi" w:eastAsia="Times New Roman" w:hAnsiTheme="majorBidi" w:cstheme="majorBidi"/>
                <w:b/>
                <w:bCs/>
                <w:color w:val="000000"/>
                <w:sz w:val="20"/>
                <w:lang w:bidi="ar-SA"/>
              </w:rPr>
              <w:t>60</w:t>
            </w:r>
            <w:r w:rsidRPr="004A4DAE">
              <w:rPr>
                <w:rFonts w:asciiTheme="majorBidi" w:eastAsia="Times New Roman" w:hAnsiTheme="majorBidi" w:cstheme="majorBidi"/>
                <w:b/>
                <w:bCs/>
                <w:color w:val="000000"/>
                <w:sz w:val="20"/>
                <w:vertAlign w:val="superscript"/>
                <w:lang w:bidi="ar-SA"/>
              </w:rPr>
              <w:t>o</w:t>
            </w:r>
          </w:p>
        </w:tc>
        <w:tc>
          <w:tcPr>
            <w:tcW w:w="99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4D35DCD4" w14:textId="6AE679B8" w:rsidR="00AC692C" w:rsidRPr="00AC692C" w:rsidRDefault="00AC692C" w:rsidP="00366C53">
            <w:pPr>
              <w:spacing w:after="0" w:line="240" w:lineRule="auto"/>
              <w:jc w:val="center"/>
              <w:rPr>
                <w:rFonts w:asciiTheme="majorBidi" w:eastAsia="Times New Roman" w:hAnsiTheme="majorBidi" w:cstheme="majorBidi"/>
                <w:b/>
                <w:bCs/>
                <w:color w:val="000000"/>
                <w:sz w:val="20"/>
                <w:vertAlign w:val="superscript"/>
                <w:lang w:bidi="ar-SA"/>
              </w:rPr>
            </w:pPr>
            <w:r w:rsidRPr="00AC692C">
              <w:rPr>
                <w:rFonts w:asciiTheme="majorBidi" w:eastAsia="Times New Roman" w:hAnsiTheme="majorBidi" w:cstheme="majorBidi"/>
                <w:b/>
                <w:bCs/>
                <w:color w:val="000000"/>
                <w:sz w:val="20"/>
                <w:lang w:bidi="ar-SA"/>
              </w:rPr>
              <w:t>90</w:t>
            </w:r>
            <w:r w:rsidRPr="004A4DAE">
              <w:rPr>
                <w:rFonts w:asciiTheme="majorBidi" w:eastAsia="Times New Roman" w:hAnsiTheme="majorBidi" w:cstheme="majorBidi"/>
                <w:b/>
                <w:bCs/>
                <w:color w:val="000000"/>
                <w:sz w:val="20"/>
                <w:vertAlign w:val="superscript"/>
                <w:lang w:bidi="ar-SA"/>
              </w:rPr>
              <w:t>o</w:t>
            </w:r>
          </w:p>
        </w:tc>
        <w:tc>
          <w:tcPr>
            <w:tcW w:w="99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6659040" w14:textId="26D8717F" w:rsidR="00AC692C" w:rsidRPr="00AC692C" w:rsidRDefault="00AC692C" w:rsidP="00366C53">
            <w:pPr>
              <w:spacing w:after="0" w:line="240" w:lineRule="auto"/>
              <w:jc w:val="center"/>
              <w:rPr>
                <w:rFonts w:asciiTheme="majorBidi" w:eastAsia="Times New Roman" w:hAnsiTheme="majorBidi" w:cstheme="majorBidi"/>
                <w:b/>
                <w:bCs/>
                <w:color w:val="000000"/>
                <w:sz w:val="20"/>
                <w:vertAlign w:val="superscript"/>
                <w:lang w:bidi="ar-SA"/>
              </w:rPr>
            </w:pPr>
            <w:r w:rsidRPr="00AC692C">
              <w:rPr>
                <w:rFonts w:asciiTheme="majorBidi" w:eastAsia="Times New Roman" w:hAnsiTheme="majorBidi" w:cstheme="majorBidi"/>
                <w:b/>
                <w:bCs/>
                <w:color w:val="000000"/>
                <w:sz w:val="20"/>
                <w:lang w:bidi="ar-SA"/>
              </w:rPr>
              <w:t>120</w:t>
            </w:r>
            <w:r w:rsidRPr="004A4DAE">
              <w:rPr>
                <w:rFonts w:asciiTheme="majorBidi" w:eastAsia="Times New Roman" w:hAnsiTheme="majorBidi" w:cstheme="majorBidi"/>
                <w:b/>
                <w:bCs/>
                <w:color w:val="000000"/>
                <w:sz w:val="20"/>
                <w:vertAlign w:val="superscript"/>
                <w:lang w:bidi="ar-SA"/>
              </w:rPr>
              <w:t>o</w:t>
            </w:r>
          </w:p>
        </w:tc>
        <w:tc>
          <w:tcPr>
            <w:tcW w:w="117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15BBBEC" w14:textId="5886CD1B" w:rsidR="00AC692C" w:rsidRPr="00AC692C" w:rsidRDefault="00AC692C" w:rsidP="00366C53">
            <w:pPr>
              <w:spacing w:after="0" w:line="240" w:lineRule="auto"/>
              <w:jc w:val="center"/>
              <w:rPr>
                <w:rFonts w:asciiTheme="majorBidi" w:eastAsia="Times New Roman" w:hAnsiTheme="majorBidi" w:cstheme="majorBidi"/>
                <w:b/>
                <w:bCs/>
                <w:color w:val="000000"/>
                <w:sz w:val="20"/>
                <w:vertAlign w:val="superscript"/>
                <w:lang w:bidi="ar-SA"/>
              </w:rPr>
            </w:pPr>
            <w:r w:rsidRPr="00AC692C">
              <w:rPr>
                <w:rFonts w:asciiTheme="majorBidi" w:eastAsia="Times New Roman" w:hAnsiTheme="majorBidi" w:cstheme="majorBidi"/>
                <w:b/>
                <w:bCs/>
                <w:color w:val="000000"/>
                <w:sz w:val="20"/>
                <w:lang w:bidi="ar-SA"/>
              </w:rPr>
              <w:t>135</w:t>
            </w:r>
            <w:r w:rsidRPr="004A4DAE">
              <w:rPr>
                <w:rFonts w:asciiTheme="majorBidi" w:eastAsia="Times New Roman" w:hAnsiTheme="majorBidi" w:cstheme="majorBidi"/>
                <w:b/>
                <w:bCs/>
                <w:color w:val="000000"/>
                <w:sz w:val="20"/>
                <w:vertAlign w:val="superscript"/>
                <w:lang w:bidi="ar-SA"/>
              </w:rPr>
              <w:t>o</w:t>
            </w:r>
          </w:p>
        </w:tc>
        <w:tc>
          <w:tcPr>
            <w:tcW w:w="108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574509F3" w14:textId="467778F3" w:rsidR="00AC692C" w:rsidRPr="00AC692C" w:rsidRDefault="00AC692C" w:rsidP="00366C53">
            <w:pPr>
              <w:spacing w:after="0" w:line="240" w:lineRule="auto"/>
              <w:jc w:val="center"/>
              <w:rPr>
                <w:rFonts w:asciiTheme="majorBidi" w:eastAsia="Times New Roman" w:hAnsiTheme="majorBidi" w:cstheme="majorBidi"/>
                <w:b/>
                <w:bCs/>
                <w:color w:val="000000"/>
                <w:sz w:val="20"/>
                <w:vertAlign w:val="superscript"/>
                <w:lang w:bidi="ar-SA"/>
              </w:rPr>
            </w:pPr>
            <w:r w:rsidRPr="00AC692C">
              <w:rPr>
                <w:rFonts w:asciiTheme="majorBidi" w:eastAsia="Times New Roman" w:hAnsiTheme="majorBidi" w:cstheme="majorBidi"/>
                <w:b/>
                <w:bCs/>
                <w:color w:val="000000"/>
                <w:sz w:val="20"/>
                <w:lang w:bidi="ar-SA"/>
              </w:rPr>
              <w:t>150</w:t>
            </w:r>
            <w:r w:rsidRPr="004A4DAE">
              <w:rPr>
                <w:rFonts w:asciiTheme="majorBidi" w:eastAsia="Times New Roman" w:hAnsiTheme="majorBidi" w:cstheme="majorBidi"/>
                <w:b/>
                <w:bCs/>
                <w:color w:val="000000"/>
                <w:sz w:val="20"/>
                <w:vertAlign w:val="superscript"/>
                <w:lang w:bidi="ar-SA"/>
              </w:rPr>
              <w:t>o</w:t>
            </w:r>
          </w:p>
        </w:tc>
      </w:tr>
      <w:tr w:rsidR="00AC692C" w:rsidRPr="004A4DAE" w14:paraId="41381A49" w14:textId="77777777" w:rsidTr="00546F08">
        <w:trPr>
          <w:trHeight w:val="404"/>
        </w:trPr>
        <w:tc>
          <w:tcPr>
            <w:tcW w:w="89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2355B10" w14:textId="77777777" w:rsidR="00AC692C" w:rsidRPr="00AC692C" w:rsidRDefault="00AC692C" w:rsidP="00366C53">
            <w:pPr>
              <w:spacing w:after="0"/>
              <w:ind w:left="113" w:right="113"/>
              <w:jc w:val="center"/>
              <w:rPr>
                <w:rFonts w:asciiTheme="majorBidi" w:eastAsia="Times New Roman" w:hAnsiTheme="majorBidi" w:cstheme="majorBidi"/>
                <w:b/>
                <w:bCs/>
                <w:color w:val="000000"/>
                <w:sz w:val="20"/>
                <w:lang w:bidi="ar-SA"/>
              </w:rPr>
            </w:pPr>
            <w:r w:rsidRPr="00AC692C">
              <w:rPr>
                <w:rFonts w:asciiTheme="majorBidi" w:eastAsia="Times New Roman" w:hAnsiTheme="majorBidi" w:cstheme="majorBidi"/>
                <w:b/>
                <w:bCs/>
                <w:color w:val="000000"/>
                <w:sz w:val="20"/>
                <w:lang w:bidi="ar-SA"/>
              </w:rPr>
              <w:t>Exit Gradient</w:t>
            </w:r>
          </w:p>
        </w:tc>
        <w:tc>
          <w:tcPr>
            <w:tcW w:w="1530" w:type="dxa"/>
            <w:tcBorders>
              <w:top w:val="nil"/>
              <w:left w:val="nil"/>
              <w:bottom w:val="single" w:sz="4" w:space="0" w:color="auto"/>
              <w:right w:val="single" w:sz="4" w:space="0" w:color="auto"/>
            </w:tcBorders>
            <w:shd w:val="clear" w:color="auto" w:fill="auto"/>
            <w:noWrap/>
            <w:vAlign w:val="center"/>
            <w:hideMark/>
          </w:tcPr>
          <w:p w14:paraId="53F32703" w14:textId="5C9A5BEB" w:rsidR="00AC692C" w:rsidRPr="00AC692C" w:rsidRDefault="00AC692C" w:rsidP="00366C53">
            <w:pPr>
              <w:spacing w:after="0" w:line="240" w:lineRule="auto"/>
              <w:jc w:val="center"/>
              <w:rPr>
                <w:rFonts w:asciiTheme="majorBidi" w:eastAsia="Times New Roman" w:hAnsiTheme="majorBidi" w:cstheme="majorBidi"/>
                <w:b/>
                <w:bCs/>
                <w:color w:val="000000"/>
                <w:sz w:val="20"/>
                <w:vertAlign w:val="superscript"/>
                <w:lang w:bidi="ar-SA"/>
              </w:rPr>
            </w:pPr>
            <w:r w:rsidRPr="00AC692C">
              <w:rPr>
                <w:rFonts w:asciiTheme="majorBidi" w:eastAsia="Times New Roman" w:hAnsiTheme="majorBidi" w:cstheme="majorBidi"/>
                <w:b/>
                <w:bCs/>
                <w:color w:val="000000"/>
                <w:sz w:val="20"/>
                <w:lang w:bidi="ar-SA"/>
              </w:rPr>
              <w:t>for Ɵ1,Ɵ3=30</w:t>
            </w:r>
            <w:r w:rsidRPr="004A4DAE">
              <w:rPr>
                <w:rFonts w:asciiTheme="majorBidi" w:eastAsia="Times New Roman" w:hAnsiTheme="majorBidi" w:cstheme="majorBidi"/>
                <w:b/>
                <w:bCs/>
                <w:color w:val="000000"/>
                <w:sz w:val="20"/>
                <w:vertAlign w:val="superscript"/>
                <w:lang w:bidi="ar-SA"/>
              </w:rPr>
              <w:t>o</w:t>
            </w:r>
          </w:p>
        </w:tc>
        <w:tc>
          <w:tcPr>
            <w:tcW w:w="771" w:type="dxa"/>
            <w:tcBorders>
              <w:top w:val="nil"/>
              <w:left w:val="nil"/>
              <w:bottom w:val="single" w:sz="4" w:space="0" w:color="auto"/>
              <w:right w:val="single" w:sz="4" w:space="0" w:color="auto"/>
            </w:tcBorders>
            <w:shd w:val="clear" w:color="auto" w:fill="auto"/>
            <w:noWrap/>
            <w:vAlign w:val="center"/>
            <w:hideMark/>
          </w:tcPr>
          <w:p w14:paraId="322C92C2"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0.28</w:t>
            </w:r>
          </w:p>
        </w:tc>
        <w:tc>
          <w:tcPr>
            <w:tcW w:w="990" w:type="dxa"/>
            <w:tcBorders>
              <w:top w:val="nil"/>
              <w:left w:val="nil"/>
              <w:bottom w:val="single" w:sz="4" w:space="0" w:color="auto"/>
              <w:right w:val="single" w:sz="4" w:space="0" w:color="auto"/>
            </w:tcBorders>
            <w:shd w:val="clear" w:color="auto" w:fill="auto"/>
            <w:noWrap/>
            <w:vAlign w:val="center"/>
            <w:hideMark/>
          </w:tcPr>
          <w:p w14:paraId="7306DFD6"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0.26</w:t>
            </w:r>
          </w:p>
        </w:tc>
        <w:tc>
          <w:tcPr>
            <w:tcW w:w="900" w:type="dxa"/>
            <w:tcBorders>
              <w:top w:val="nil"/>
              <w:left w:val="nil"/>
              <w:bottom w:val="single" w:sz="4" w:space="0" w:color="auto"/>
              <w:right w:val="single" w:sz="4" w:space="0" w:color="auto"/>
            </w:tcBorders>
            <w:shd w:val="clear" w:color="auto" w:fill="auto"/>
            <w:noWrap/>
            <w:vAlign w:val="center"/>
            <w:hideMark/>
          </w:tcPr>
          <w:p w14:paraId="69C5F9E5"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0.258</w:t>
            </w:r>
          </w:p>
        </w:tc>
        <w:tc>
          <w:tcPr>
            <w:tcW w:w="990" w:type="dxa"/>
            <w:tcBorders>
              <w:top w:val="nil"/>
              <w:left w:val="nil"/>
              <w:bottom w:val="single" w:sz="4" w:space="0" w:color="auto"/>
              <w:right w:val="single" w:sz="4" w:space="0" w:color="auto"/>
            </w:tcBorders>
            <w:shd w:val="clear" w:color="auto" w:fill="auto"/>
            <w:noWrap/>
            <w:vAlign w:val="center"/>
            <w:hideMark/>
          </w:tcPr>
          <w:p w14:paraId="6B10A86C"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0.24</w:t>
            </w:r>
          </w:p>
        </w:tc>
        <w:tc>
          <w:tcPr>
            <w:tcW w:w="990" w:type="dxa"/>
            <w:tcBorders>
              <w:top w:val="nil"/>
              <w:left w:val="nil"/>
              <w:bottom w:val="single" w:sz="4" w:space="0" w:color="auto"/>
              <w:right w:val="single" w:sz="4" w:space="0" w:color="auto"/>
            </w:tcBorders>
            <w:shd w:val="clear" w:color="auto" w:fill="auto"/>
            <w:noWrap/>
            <w:vAlign w:val="center"/>
            <w:hideMark/>
          </w:tcPr>
          <w:p w14:paraId="791A1617"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0.238</w:t>
            </w:r>
          </w:p>
        </w:tc>
        <w:tc>
          <w:tcPr>
            <w:tcW w:w="1170" w:type="dxa"/>
            <w:tcBorders>
              <w:top w:val="nil"/>
              <w:left w:val="nil"/>
              <w:bottom w:val="single" w:sz="4" w:space="0" w:color="auto"/>
              <w:right w:val="single" w:sz="4" w:space="0" w:color="auto"/>
            </w:tcBorders>
            <w:shd w:val="clear" w:color="auto" w:fill="auto"/>
            <w:noWrap/>
            <w:vAlign w:val="center"/>
            <w:hideMark/>
          </w:tcPr>
          <w:p w14:paraId="78CE6F0E"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0.225</w:t>
            </w:r>
          </w:p>
        </w:tc>
        <w:tc>
          <w:tcPr>
            <w:tcW w:w="1080" w:type="dxa"/>
            <w:tcBorders>
              <w:top w:val="nil"/>
              <w:left w:val="nil"/>
              <w:bottom w:val="single" w:sz="4" w:space="0" w:color="auto"/>
              <w:right w:val="single" w:sz="4" w:space="0" w:color="auto"/>
            </w:tcBorders>
            <w:shd w:val="clear" w:color="auto" w:fill="auto"/>
            <w:noWrap/>
            <w:vAlign w:val="center"/>
            <w:hideMark/>
          </w:tcPr>
          <w:p w14:paraId="22877249"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0.23</w:t>
            </w:r>
          </w:p>
        </w:tc>
      </w:tr>
      <w:tr w:rsidR="00AC692C" w:rsidRPr="004A4DAE" w14:paraId="7D57D1E3" w14:textId="77777777" w:rsidTr="00546F08">
        <w:trPr>
          <w:trHeight w:val="350"/>
        </w:trPr>
        <w:tc>
          <w:tcPr>
            <w:tcW w:w="895" w:type="dxa"/>
            <w:vMerge/>
            <w:tcBorders>
              <w:top w:val="nil"/>
              <w:left w:val="single" w:sz="4" w:space="0" w:color="auto"/>
              <w:bottom w:val="single" w:sz="4" w:space="0" w:color="auto"/>
              <w:right w:val="single" w:sz="4" w:space="0" w:color="auto"/>
            </w:tcBorders>
            <w:textDirection w:val="btLr"/>
            <w:vAlign w:val="center"/>
            <w:hideMark/>
          </w:tcPr>
          <w:p w14:paraId="20552C1A" w14:textId="77777777" w:rsidR="00AC692C" w:rsidRPr="00AC692C" w:rsidRDefault="00AC692C" w:rsidP="00366C53">
            <w:pPr>
              <w:spacing w:after="0"/>
              <w:ind w:left="113" w:right="113"/>
              <w:jc w:val="center"/>
              <w:rPr>
                <w:rFonts w:asciiTheme="majorBidi" w:eastAsia="Times New Roman" w:hAnsiTheme="majorBidi" w:cstheme="majorBidi"/>
                <w:b/>
                <w:bCs/>
                <w:color w:val="000000"/>
                <w:sz w:val="20"/>
                <w:lang w:bidi="ar-SA"/>
              </w:rPr>
            </w:pPr>
          </w:p>
        </w:tc>
        <w:tc>
          <w:tcPr>
            <w:tcW w:w="1530" w:type="dxa"/>
            <w:tcBorders>
              <w:top w:val="nil"/>
              <w:left w:val="nil"/>
              <w:bottom w:val="single" w:sz="4" w:space="0" w:color="auto"/>
              <w:right w:val="single" w:sz="4" w:space="0" w:color="auto"/>
            </w:tcBorders>
            <w:shd w:val="clear" w:color="auto" w:fill="auto"/>
            <w:noWrap/>
            <w:vAlign w:val="center"/>
            <w:hideMark/>
          </w:tcPr>
          <w:p w14:paraId="7E89A327" w14:textId="64381314" w:rsidR="00AC692C" w:rsidRPr="00AC692C" w:rsidRDefault="00AC692C" w:rsidP="00366C53">
            <w:pPr>
              <w:spacing w:after="0" w:line="240" w:lineRule="auto"/>
              <w:jc w:val="center"/>
              <w:rPr>
                <w:rFonts w:asciiTheme="majorBidi" w:eastAsia="Times New Roman" w:hAnsiTheme="majorBidi" w:cstheme="majorBidi"/>
                <w:b/>
                <w:bCs/>
                <w:color w:val="000000"/>
                <w:sz w:val="20"/>
                <w:lang w:bidi="ar-SA"/>
              </w:rPr>
            </w:pPr>
            <w:r w:rsidRPr="00AC692C">
              <w:rPr>
                <w:rFonts w:asciiTheme="majorBidi" w:eastAsia="Times New Roman" w:hAnsiTheme="majorBidi" w:cstheme="majorBidi"/>
                <w:b/>
                <w:bCs/>
                <w:color w:val="000000"/>
                <w:sz w:val="20"/>
                <w:lang w:bidi="ar-SA"/>
              </w:rPr>
              <w:t>for Ɵ1,Ɵ3=60</w:t>
            </w:r>
            <w:r w:rsidRPr="004A4DAE">
              <w:rPr>
                <w:rFonts w:asciiTheme="majorBidi" w:eastAsia="Times New Roman" w:hAnsiTheme="majorBidi" w:cstheme="majorBidi"/>
                <w:b/>
                <w:bCs/>
                <w:color w:val="000000"/>
                <w:sz w:val="20"/>
                <w:vertAlign w:val="superscript"/>
                <w:lang w:bidi="ar-SA"/>
              </w:rPr>
              <w:t>o</w:t>
            </w:r>
          </w:p>
        </w:tc>
        <w:tc>
          <w:tcPr>
            <w:tcW w:w="771" w:type="dxa"/>
            <w:tcBorders>
              <w:top w:val="nil"/>
              <w:left w:val="nil"/>
              <w:bottom w:val="single" w:sz="4" w:space="0" w:color="auto"/>
              <w:right w:val="single" w:sz="4" w:space="0" w:color="auto"/>
            </w:tcBorders>
            <w:shd w:val="clear" w:color="auto" w:fill="auto"/>
            <w:noWrap/>
            <w:vAlign w:val="center"/>
            <w:hideMark/>
          </w:tcPr>
          <w:p w14:paraId="01451AD7"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0.282</w:t>
            </w:r>
          </w:p>
        </w:tc>
        <w:tc>
          <w:tcPr>
            <w:tcW w:w="990" w:type="dxa"/>
            <w:tcBorders>
              <w:top w:val="nil"/>
              <w:left w:val="nil"/>
              <w:bottom w:val="single" w:sz="4" w:space="0" w:color="auto"/>
              <w:right w:val="single" w:sz="4" w:space="0" w:color="auto"/>
            </w:tcBorders>
            <w:shd w:val="clear" w:color="auto" w:fill="auto"/>
            <w:noWrap/>
            <w:vAlign w:val="center"/>
            <w:hideMark/>
          </w:tcPr>
          <w:p w14:paraId="53234D65"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0.28</w:t>
            </w:r>
          </w:p>
        </w:tc>
        <w:tc>
          <w:tcPr>
            <w:tcW w:w="900" w:type="dxa"/>
            <w:tcBorders>
              <w:top w:val="nil"/>
              <w:left w:val="nil"/>
              <w:bottom w:val="single" w:sz="4" w:space="0" w:color="auto"/>
              <w:right w:val="single" w:sz="4" w:space="0" w:color="auto"/>
            </w:tcBorders>
            <w:shd w:val="clear" w:color="auto" w:fill="auto"/>
            <w:noWrap/>
            <w:vAlign w:val="center"/>
            <w:hideMark/>
          </w:tcPr>
          <w:p w14:paraId="0C5D0ABD"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0.26</w:t>
            </w:r>
          </w:p>
        </w:tc>
        <w:tc>
          <w:tcPr>
            <w:tcW w:w="990" w:type="dxa"/>
            <w:tcBorders>
              <w:top w:val="nil"/>
              <w:left w:val="nil"/>
              <w:bottom w:val="single" w:sz="4" w:space="0" w:color="auto"/>
              <w:right w:val="single" w:sz="4" w:space="0" w:color="auto"/>
            </w:tcBorders>
            <w:shd w:val="clear" w:color="auto" w:fill="auto"/>
            <w:noWrap/>
            <w:vAlign w:val="center"/>
            <w:hideMark/>
          </w:tcPr>
          <w:p w14:paraId="6871BAF1"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0.258</w:t>
            </w:r>
          </w:p>
        </w:tc>
        <w:tc>
          <w:tcPr>
            <w:tcW w:w="990" w:type="dxa"/>
            <w:tcBorders>
              <w:top w:val="nil"/>
              <w:left w:val="nil"/>
              <w:bottom w:val="single" w:sz="4" w:space="0" w:color="auto"/>
              <w:right w:val="single" w:sz="4" w:space="0" w:color="auto"/>
            </w:tcBorders>
            <w:shd w:val="clear" w:color="auto" w:fill="auto"/>
            <w:noWrap/>
            <w:vAlign w:val="center"/>
            <w:hideMark/>
          </w:tcPr>
          <w:p w14:paraId="6E1D97EC"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0.243</w:t>
            </w:r>
          </w:p>
        </w:tc>
        <w:tc>
          <w:tcPr>
            <w:tcW w:w="1170" w:type="dxa"/>
            <w:tcBorders>
              <w:top w:val="nil"/>
              <w:left w:val="nil"/>
              <w:bottom w:val="single" w:sz="4" w:space="0" w:color="auto"/>
              <w:right w:val="single" w:sz="4" w:space="0" w:color="auto"/>
            </w:tcBorders>
            <w:shd w:val="clear" w:color="auto" w:fill="auto"/>
            <w:noWrap/>
            <w:vAlign w:val="center"/>
            <w:hideMark/>
          </w:tcPr>
          <w:p w14:paraId="005A39EA"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0.23</w:t>
            </w:r>
          </w:p>
        </w:tc>
        <w:tc>
          <w:tcPr>
            <w:tcW w:w="1080" w:type="dxa"/>
            <w:tcBorders>
              <w:top w:val="nil"/>
              <w:left w:val="nil"/>
              <w:bottom w:val="single" w:sz="4" w:space="0" w:color="auto"/>
              <w:right w:val="single" w:sz="4" w:space="0" w:color="auto"/>
            </w:tcBorders>
            <w:shd w:val="clear" w:color="auto" w:fill="auto"/>
            <w:noWrap/>
            <w:vAlign w:val="center"/>
            <w:hideMark/>
          </w:tcPr>
          <w:p w14:paraId="206C7F2E"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0.238</w:t>
            </w:r>
          </w:p>
        </w:tc>
      </w:tr>
      <w:tr w:rsidR="00AC692C" w:rsidRPr="004A4DAE" w14:paraId="361DA5F1" w14:textId="77777777" w:rsidTr="00546F08">
        <w:trPr>
          <w:trHeight w:val="458"/>
        </w:trPr>
        <w:tc>
          <w:tcPr>
            <w:tcW w:w="895" w:type="dxa"/>
            <w:vMerge/>
            <w:tcBorders>
              <w:top w:val="nil"/>
              <w:left w:val="single" w:sz="4" w:space="0" w:color="auto"/>
              <w:bottom w:val="single" w:sz="4" w:space="0" w:color="auto"/>
              <w:right w:val="single" w:sz="4" w:space="0" w:color="auto"/>
            </w:tcBorders>
            <w:textDirection w:val="btLr"/>
            <w:vAlign w:val="center"/>
            <w:hideMark/>
          </w:tcPr>
          <w:p w14:paraId="2D1BF950" w14:textId="77777777" w:rsidR="00AC692C" w:rsidRPr="00AC692C" w:rsidRDefault="00AC692C" w:rsidP="00366C53">
            <w:pPr>
              <w:spacing w:after="0"/>
              <w:ind w:left="113" w:right="113"/>
              <w:jc w:val="center"/>
              <w:rPr>
                <w:rFonts w:asciiTheme="majorBidi" w:eastAsia="Times New Roman" w:hAnsiTheme="majorBidi" w:cstheme="majorBidi"/>
                <w:b/>
                <w:bCs/>
                <w:color w:val="000000"/>
                <w:sz w:val="20"/>
                <w:lang w:bidi="ar-SA"/>
              </w:rPr>
            </w:pPr>
          </w:p>
        </w:tc>
        <w:tc>
          <w:tcPr>
            <w:tcW w:w="1530" w:type="dxa"/>
            <w:tcBorders>
              <w:top w:val="nil"/>
              <w:left w:val="nil"/>
              <w:bottom w:val="single" w:sz="4" w:space="0" w:color="auto"/>
              <w:right w:val="single" w:sz="4" w:space="0" w:color="auto"/>
            </w:tcBorders>
            <w:shd w:val="clear" w:color="auto" w:fill="auto"/>
            <w:noWrap/>
            <w:vAlign w:val="center"/>
            <w:hideMark/>
          </w:tcPr>
          <w:p w14:paraId="253831AE" w14:textId="5640CD11" w:rsidR="00AC692C" w:rsidRPr="00AC692C" w:rsidRDefault="00AC692C" w:rsidP="00366C53">
            <w:pPr>
              <w:spacing w:after="0" w:line="240" w:lineRule="auto"/>
              <w:jc w:val="center"/>
              <w:rPr>
                <w:rFonts w:asciiTheme="majorBidi" w:eastAsia="Times New Roman" w:hAnsiTheme="majorBidi" w:cstheme="majorBidi"/>
                <w:b/>
                <w:bCs/>
                <w:color w:val="000000"/>
                <w:sz w:val="20"/>
                <w:vertAlign w:val="superscript"/>
                <w:lang w:bidi="ar-SA"/>
              </w:rPr>
            </w:pPr>
            <w:r w:rsidRPr="00AC692C">
              <w:rPr>
                <w:rFonts w:asciiTheme="majorBidi" w:eastAsia="Times New Roman" w:hAnsiTheme="majorBidi" w:cstheme="majorBidi"/>
                <w:b/>
                <w:bCs/>
                <w:color w:val="000000"/>
                <w:sz w:val="20"/>
                <w:lang w:bidi="ar-SA"/>
              </w:rPr>
              <w:t>for Ɵ1,Ɵ3=90</w:t>
            </w:r>
            <w:r w:rsidRPr="004A4DAE">
              <w:rPr>
                <w:rFonts w:asciiTheme="majorBidi" w:eastAsia="Times New Roman" w:hAnsiTheme="majorBidi" w:cstheme="majorBidi"/>
                <w:b/>
                <w:bCs/>
                <w:color w:val="000000"/>
                <w:sz w:val="20"/>
                <w:vertAlign w:val="superscript"/>
                <w:lang w:bidi="ar-SA"/>
              </w:rPr>
              <w:t>o</w:t>
            </w:r>
          </w:p>
        </w:tc>
        <w:tc>
          <w:tcPr>
            <w:tcW w:w="771" w:type="dxa"/>
            <w:tcBorders>
              <w:top w:val="nil"/>
              <w:left w:val="nil"/>
              <w:bottom w:val="single" w:sz="4" w:space="0" w:color="auto"/>
              <w:right w:val="single" w:sz="4" w:space="0" w:color="auto"/>
            </w:tcBorders>
            <w:shd w:val="clear" w:color="auto" w:fill="auto"/>
            <w:noWrap/>
            <w:vAlign w:val="center"/>
            <w:hideMark/>
          </w:tcPr>
          <w:p w14:paraId="77D69BDA"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0.24</w:t>
            </w:r>
          </w:p>
        </w:tc>
        <w:tc>
          <w:tcPr>
            <w:tcW w:w="990" w:type="dxa"/>
            <w:tcBorders>
              <w:top w:val="nil"/>
              <w:left w:val="nil"/>
              <w:bottom w:val="single" w:sz="4" w:space="0" w:color="auto"/>
              <w:right w:val="single" w:sz="4" w:space="0" w:color="auto"/>
            </w:tcBorders>
            <w:shd w:val="clear" w:color="auto" w:fill="auto"/>
            <w:noWrap/>
            <w:vAlign w:val="center"/>
            <w:hideMark/>
          </w:tcPr>
          <w:p w14:paraId="7F25EA82"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0.238</w:t>
            </w:r>
          </w:p>
        </w:tc>
        <w:tc>
          <w:tcPr>
            <w:tcW w:w="900" w:type="dxa"/>
            <w:tcBorders>
              <w:top w:val="nil"/>
              <w:left w:val="nil"/>
              <w:bottom w:val="single" w:sz="4" w:space="0" w:color="auto"/>
              <w:right w:val="single" w:sz="4" w:space="0" w:color="auto"/>
            </w:tcBorders>
            <w:shd w:val="clear" w:color="auto" w:fill="auto"/>
            <w:noWrap/>
            <w:vAlign w:val="center"/>
            <w:hideMark/>
          </w:tcPr>
          <w:p w14:paraId="6CA28837"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0.23</w:t>
            </w:r>
          </w:p>
        </w:tc>
        <w:tc>
          <w:tcPr>
            <w:tcW w:w="990" w:type="dxa"/>
            <w:tcBorders>
              <w:top w:val="nil"/>
              <w:left w:val="nil"/>
              <w:bottom w:val="single" w:sz="4" w:space="0" w:color="auto"/>
              <w:right w:val="single" w:sz="4" w:space="0" w:color="auto"/>
            </w:tcBorders>
            <w:shd w:val="clear" w:color="auto" w:fill="auto"/>
            <w:noWrap/>
            <w:vAlign w:val="center"/>
            <w:hideMark/>
          </w:tcPr>
          <w:p w14:paraId="3250A416"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0.228</w:t>
            </w:r>
          </w:p>
        </w:tc>
        <w:tc>
          <w:tcPr>
            <w:tcW w:w="990" w:type="dxa"/>
            <w:tcBorders>
              <w:top w:val="nil"/>
              <w:left w:val="nil"/>
              <w:bottom w:val="single" w:sz="4" w:space="0" w:color="auto"/>
              <w:right w:val="single" w:sz="4" w:space="0" w:color="auto"/>
            </w:tcBorders>
            <w:shd w:val="clear" w:color="auto" w:fill="auto"/>
            <w:noWrap/>
            <w:vAlign w:val="center"/>
            <w:hideMark/>
          </w:tcPr>
          <w:p w14:paraId="5AB3AE71"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0.23</w:t>
            </w:r>
          </w:p>
        </w:tc>
        <w:tc>
          <w:tcPr>
            <w:tcW w:w="1170" w:type="dxa"/>
            <w:tcBorders>
              <w:top w:val="nil"/>
              <w:left w:val="nil"/>
              <w:bottom w:val="single" w:sz="4" w:space="0" w:color="auto"/>
              <w:right w:val="single" w:sz="4" w:space="0" w:color="auto"/>
            </w:tcBorders>
            <w:shd w:val="clear" w:color="auto" w:fill="auto"/>
            <w:noWrap/>
            <w:vAlign w:val="center"/>
            <w:hideMark/>
          </w:tcPr>
          <w:p w14:paraId="3A3805B5"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0.218</w:t>
            </w:r>
          </w:p>
        </w:tc>
        <w:tc>
          <w:tcPr>
            <w:tcW w:w="1080" w:type="dxa"/>
            <w:tcBorders>
              <w:top w:val="nil"/>
              <w:left w:val="nil"/>
              <w:bottom w:val="single" w:sz="4" w:space="0" w:color="auto"/>
              <w:right w:val="single" w:sz="4" w:space="0" w:color="auto"/>
            </w:tcBorders>
            <w:shd w:val="clear" w:color="auto" w:fill="auto"/>
            <w:noWrap/>
            <w:vAlign w:val="center"/>
            <w:hideMark/>
          </w:tcPr>
          <w:p w14:paraId="123FD6BC"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0.23</w:t>
            </w:r>
          </w:p>
        </w:tc>
      </w:tr>
      <w:tr w:rsidR="00AC692C" w:rsidRPr="004A4DAE" w14:paraId="13F8D8B8" w14:textId="77777777" w:rsidTr="00546F08">
        <w:trPr>
          <w:trHeight w:val="512"/>
        </w:trPr>
        <w:tc>
          <w:tcPr>
            <w:tcW w:w="89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919E01A" w14:textId="1E48ED66" w:rsidR="00AC692C" w:rsidRPr="004A4DAE" w:rsidRDefault="00AC692C" w:rsidP="00366C53">
            <w:pPr>
              <w:spacing w:after="0"/>
              <w:ind w:left="113" w:right="113"/>
              <w:jc w:val="center"/>
              <w:rPr>
                <w:rFonts w:asciiTheme="majorBidi" w:eastAsia="Times New Roman" w:hAnsiTheme="majorBidi" w:cstheme="majorBidi"/>
                <w:b/>
                <w:bCs/>
                <w:color w:val="000000"/>
                <w:sz w:val="20"/>
                <w:lang w:bidi="ar-SA"/>
              </w:rPr>
            </w:pPr>
            <w:r w:rsidRPr="004A4DAE">
              <w:rPr>
                <w:rFonts w:asciiTheme="majorBidi" w:eastAsia="Times New Roman" w:hAnsiTheme="majorBidi" w:cstheme="majorBidi"/>
                <w:b/>
                <w:bCs/>
                <w:color w:val="000000"/>
                <w:sz w:val="20"/>
                <w:lang w:bidi="ar-SA"/>
              </w:rPr>
              <w:t>U</w:t>
            </w:r>
            <w:r w:rsidRPr="00AC692C">
              <w:rPr>
                <w:rFonts w:asciiTheme="majorBidi" w:eastAsia="Times New Roman" w:hAnsiTheme="majorBidi" w:cstheme="majorBidi"/>
                <w:b/>
                <w:bCs/>
                <w:color w:val="000000"/>
                <w:sz w:val="20"/>
                <w:lang w:bidi="ar-SA"/>
              </w:rPr>
              <w:t>plift</w:t>
            </w:r>
          </w:p>
          <w:p w14:paraId="2A73D882" w14:textId="03177806" w:rsidR="00AC692C" w:rsidRPr="00AC692C" w:rsidRDefault="00AC692C" w:rsidP="00366C53">
            <w:pPr>
              <w:spacing w:after="0"/>
              <w:ind w:left="113" w:right="113"/>
              <w:jc w:val="center"/>
              <w:rPr>
                <w:rFonts w:asciiTheme="majorBidi" w:eastAsia="Times New Roman" w:hAnsiTheme="majorBidi" w:cstheme="majorBidi"/>
                <w:b/>
                <w:bCs/>
                <w:color w:val="000000"/>
                <w:sz w:val="20"/>
                <w:lang w:bidi="ar-SA"/>
              </w:rPr>
            </w:pPr>
            <w:r w:rsidRPr="004A4DAE">
              <w:rPr>
                <w:rFonts w:asciiTheme="majorBidi" w:eastAsia="Times New Roman" w:hAnsiTheme="majorBidi" w:cstheme="majorBidi"/>
                <w:b/>
                <w:bCs/>
                <w:color w:val="000000"/>
                <w:sz w:val="20"/>
                <w:lang w:bidi="ar-SA"/>
              </w:rPr>
              <w:t>Pressure, (p)</w:t>
            </w:r>
          </w:p>
        </w:tc>
        <w:tc>
          <w:tcPr>
            <w:tcW w:w="1530" w:type="dxa"/>
            <w:tcBorders>
              <w:top w:val="nil"/>
              <w:left w:val="nil"/>
              <w:bottom w:val="single" w:sz="4" w:space="0" w:color="auto"/>
              <w:right w:val="single" w:sz="4" w:space="0" w:color="auto"/>
            </w:tcBorders>
            <w:shd w:val="clear" w:color="auto" w:fill="auto"/>
            <w:noWrap/>
            <w:vAlign w:val="center"/>
            <w:hideMark/>
          </w:tcPr>
          <w:p w14:paraId="3945B16B" w14:textId="5A3B3B7C" w:rsidR="00AC692C" w:rsidRPr="00AC692C" w:rsidRDefault="00AC692C" w:rsidP="00366C53">
            <w:pPr>
              <w:spacing w:after="0" w:line="240" w:lineRule="auto"/>
              <w:jc w:val="center"/>
              <w:rPr>
                <w:rFonts w:asciiTheme="majorBidi" w:eastAsia="Times New Roman" w:hAnsiTheme="majorBidi" w:cstheme="majorBidi"/>
                <w:b/>
                <w:bCs/>
                <w:color w:val="000000"/>
                <w:sz w:val="20"/>
                <w:lang w:bidi="ar-SA"/>
              </w:rPr>
            </w:pPr>
            <w:r w:rsidRPr="00AC692C">
              <w:rPr>
                <w:rFonts w:asciiTheme="majorBidi" w:eastAsia="Times New Roman" w:hAnsiTheme="majorBidi" w:cstheme="majorBidi"/>
                <w:b/>
                <w:bCs/>
                <w:color w:val="000000"/>
                <w:sz w:val="20"/>
                <w:lang w:bidi="ar-SA"/>
              </w:rPr>
              <w:t>for Ɵ1,Ɵ3=30</w:t>
            </w:r>
            <w:r w:rsidRPr="004A4DAE">
              <w:rPr>
                <w:rFonts w:asciiTheme="majorBidi" w:eastAsia="Times New Roman" w:hAnsiTheme="majorBidi" w:cstheme="majorBidi"/>
                <w:b/>
                <w:bCs/>
                <w:color w:val="000000"/>
                <w:sz w:val="20"/>
                <w:vertAlign w:val="superscript"/>
                <w:lang w:bidi="ar-SA"/>
              </w:rPr>
              <w:t>o</w:t>
            </w:r>
          </w:p>
        </w:tc>
        <w:tc>
          <w:tcPr>
            <w:tcW w:w="771" w:type="dxa"/>
            <w:tcBorders>
              <w:top w:val="nil"/>
              <w:left w:val="nil"/>
              <w:bottom w:val="single" w:sz="4" w:space="0" w:color="auto"/>
              <w:right w:val="single" w:sz="4" w:space="0" w:color="auto"/>
            </w:tcBorders>
            <w:shd w:val="clear" w:color="auto" w:fill="auto"/>
            <w:noWrap/>
            <w:vAlign w:val="center"/>
            <w:hideMark/>
          </w:tcPr>
          <w:p w14:paraId="41B42692"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13.46</w:t>
            </w:r>
          </w:p>
        </w:tc>
        <w:tc>
          <w:tcPr>
            <w:tcW w:w="990" w:type="dxa"/>
            <w:tcBorders>
              <w:top w:val="nil"/>
              <w:left w:val="nil"/>
              <w:bottom w:val="single" w:sz="4" w:space="0" w:color="auto"/>
              <w:right w:val="single" w:sz="4" w:space="0" w:color="auto"/>
            </w:tcBorders>
            <w:shd w:val="clear" w:color="auto" w:fill="auto"/>
            <w:noWrap/>
            <w:vAlign w:val="center"/>
            <w:hideMark/>
          </w:tcPr>
          <w:p w14:paraId="37387A91"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13.47</w:t>
            </w:r>
          </w:p>
        </w:tc>
        <w:tc>
          <w:tcPr>
            <w:tcW w:w="900" w:type="dxa"/>
            <w:tcBorders>
              <w:top w:val="nil"/>
              <w:left w:val="nil"/>
              <w:bottom w:val="single" w:sz="4" w:space="0" w:color="auto"/>
              <w:right w:val="single" w:sz="4" w:space="0" w:color="auto"/>
            </w:tcBorders>
            <w:shd w:val="clear" w:color="auto" w:fill="auto"/>
            <w:noWrap/>
            <w:vAlign w:val="center"/>
            <w:hideMark/>
          </w:tcPr>
          <w:p w14:paraId="0CC2EA1D"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13.5</w:t>
            </w:r>
          </w:p>
        </w:tc>
        <w:tc>
          <w:tcPr>
            <w:tcW w:w="990" w:type="dxa"/>
            <w:tcBorders>
              <w:top w:val="nil"/>
              <w:left w:val="nil"/>
              <w:bottom w:val="single" w:sz="4" w:space="0" w:color="auto"/>
              <w:right w:val="single" w:sz="4" w:space="0" w:color="auto"/>
            </w:tcBorders>
            <w:shd w:val="clear" w:color="auto" w:fill="auto"/>
            <w:noWrap/>
            <w:vAlign w:val="center"/>
            <w:hideMark/>
          </w:tcPr>
          <w:p w14:paraId="2C9C216B"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13.46</w:t>
            </w:r>
          </w:p>
        </w:tc>
        <w:tc>
          <w:tcPr>
            <w:tcW w:w="990" w:type="dxa"/>
            <w:tcBorders>
              <w:top w:val="nil"/>
              <w:left w:val="nil"/>
              <w:bottom w:val="single" w:sz="4" w:space="0" w:color="auto"/>
              <w:right w:val="single" w:sz="4" w:space="0" w:color="auto"/>
            </w:tcBorders>
            <w:shd w:val="clear" w:color="auto" w:fill="auto"/>
            <w:noWrap/>
            <w:vAlign w:val="center"/>
            <w:hideMark/>
          </w:tcPr>
          <w:p w14:paraId="7CBAD943"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13.45</w:t>
            </w:r>
          </w:p>
        </w:tc>
        <w:tc>
          <w:tcPr>
            <w:tcW w:w="1170" w:type="dxa"/>
            <w:tcBorders>
              <w:top w:val="nil"/>
              <w:left w:val="nil"/>
              <w:bottom w:val="single" w:sz="4" w:space="0" w:color="auto"/>
              <w:right w:val="single" w:sz="4" w:space="0" w:color="auto"/>
            </w:tcBorders>
            <w:shd w:val="clear" w:color="auto" w:fill="auto"/>
            <w:noWrap/>
            <w:vAlign w:val="center"/>
            <w:hideMark/>
          </w:tcPr>
          <w:p w14:paraId="272DE5EA"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13.447</w:t>
            </w:r>
          </w:p>
        </w:tc>
        <w:tc>
          <w:tcPr>
            <w:tcW w:w="1080" w:type="dxa"/>
            <w:tcBorders>
              <w:top w:val="nil"/>
              <w:left w:val="nil"/>
              <w:bottom w:val="single" w:sz="4" w:space="0" w:color="auto"/>
              <w:right w:val="single" w:sz="4" w:space="0" w:color="auto"/>
            </w:tcBorders>
            <w:shd w:val="clear" w:color="auto" w:fill="auto"/>
            <w:noWrap/>
            <w:vAlign w:val="center"/>
            <w:hideMark/>
          </w:tcPr>
          <w:p w14:paraId="26D9FE2D"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13.445</w:t>
            </w:r>
          </w:p>
        </w:tc>
      </w:tr>
      <w:tr w:rsidR="00AC692C" w:rsidRPr="004A4DAE" w14:paraId="57799B13" w14:textId="77777777" w:rsidTr="00546F08">
        <w:trPr>
          <w:trHeight w:val="440"/>
        </w:trPr>
        <w:tc>
          <w:tcPr>
            <w:tcW w:w="895" w:type="dxa"/>
            <w:vMerge/>
            <w:tcBorders>
              <w:top w:val="nil"/>
              <w:left w:val="single" w:sz="4" w:space="0" w:color="auto"/>
              <w:bottom w:val="single" w:sz="4" w:space="0" w:color="auto"/>
              <w:right w:val="single" w:sz="4" w:space="0" w:color="auto"/>
            </w:tcBorders>
            <w:vAlign w:val="center"/>
            <w:hideMark/>
          </w:tcPr>
          <w:p w14:paraId="4C9ED28D" w14:textId="77777777" w:rsidR="00AC692C" w:rsidRPr="00AC692C" w:rsidRDefault="00AC692C" w:rsidP="00366C53">
            <w:pPr>
              <w:spacing w:after="0" w:line="240" w:lineRule="auto"/>
              <w:jc w:val="center"/>
              <w:rPr>
                <w:rFonts w:asciiTheme="majorBidi" w:eastAsia="Times New Roman" w:hAnsiTheme="majorBidi" w:cstheme="majorBidi"/>
                <w:b/>
                <w:bCs/>
                <w:color w:val="000000"/>
                <w:sz w:val="24"/>
                <w:szCs w:val="24"/>
                <w:lang w:bidi="ar-SA"/>
              </w:rPr>
            </w:pPr>
          </w:p>
        </w:tc>
        <w:tc>
          <w:tcPr>
            <w:tcW w:w="1530" w:type="dxa"/>
            <w:tcBorders>
              <w:top w:val="nil"/>
              <w:left w:val="nil"/>
              <w:bottom w:val="single" w:sz="4" w:space="0" w:color="auto"/>
              <w:right w:val="single" w:sz="4" w:space="0" w:color="auto"/>
            </w:tcBorders>
            <w:shd w:val="clear" w:color="auto" w:fill="auto"/>
            <w:noWrap/>
            <w:vAlign w:val="center"/>
            <w:hideMark/>
          </w:tcPr>
          <w:p w14:paraId="04003E8C" w14:textId="3879B994" w:rsidR="00AC692C" w:rsidRPr="00AC692C" w:rsidRDefault="00AC692C" w:rsidP="00366C53">
            <w:pPr>
              <w:spacing w:after="0" w:line="240" w:lineRule="auto"/>
              <w:jc w:val="center"/>
              <w:rPr>
                <w:rFonts w:asciiTheme="majorBidi" w:eastAsia="Times New Roman" w:hAnsiTheme="majorBidi" w:cstheme="majorBidi"/>
                <w:b/>
                <w:bCs/>
                <w:color w:val="000000"/>
                <w:sz w:val="20"/>
                <w:lang w:bidi="ar-SA"/>
              </w:rPr>
            </w:pPr>
            <w:r w:rsidRPr="00AC692C">
              <w:rPr>
                <w:rFonts w:asciiTheme="majorBidi" w:eastAsia="Times New Roman" w:hAnsiTheme="majorBidi" w:cstheme="majorBidi"/>
                <w:b/>
                <w:bCs/>
                <w:color w:val="000000"/>
                <w:sz w:val="20"/>
                <w:lang w:bidi="ar-SA"/>
              </w:rPr>
              <w:t>for Ɵ1,Ɵ3=60</w:t>
            </w:r>
            <w:r w:rsidRPr="004A4DAE">
              <w:rPr>
                <w:rFonts w:asciiTheme="majorBidi" w:eastAsia="Times New Roman" w:hAnsiTheme="majorBidi" w:cstheme="majorBidi"/>
                <w:b/>
                <w:bCs/>
                <w:color w:val="000000"/>
                <w:sz w:val="20"/>
                <w:vertAlign w:val="superscript"/>
                <w:lang w:bidi="ar-SA"/>
              </w:rPr>
              <w:t>o</w:t>
            </w:r>
          </w:p>
        </w:tc>
        <w:tc>
          <w:tcPr>
            <w:tcW w:w="771" w:type="dxa"/>
            <w:tcBorders>
              <w:top w:val="nil"/>
              <w:left w:val="nil"/>
              <w:bottom w:val="single" w:sz="4" w:space="0" w:color="auto"/>
              <w:right w:val="single" w:sz="4" w:space="0" w:color="auto"/>
            </w:tcBorders>
            <w:shd w:val="clear" w:color="auto" w:fill="auto"/>
            <w:noWrap/>
            <w:vAlign w:val="center"/>
            <w:hideMark/>
          </w:tcPr>
          <w:p w14:paraId="186C33BD"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13.540</w:t>
            </w:r>
          </w:p>
        </w:tc>
        <w:tc>
          <w:tcPr>
            <w:tcW w:w="990" w:type="dxa"/>
            <w:tcBorders>
              <w:top w:val="nil"/>
              <w:left w:val="nil"/>
              <w:bottom w:val="single" w:sz="4" w:space="0" w:color="auto"/>
              <w:right w:val="single" w:sz="4" w:space="0" w:color="auto"/>
            </w:tcBorders>
            <w:shd w:val="clear" w:color="auto" w:fill="auto"/>
            <w:noWrap/>
            <w:vAlign w:val="center"/>
            <w:hideMark/>
          </w:tcPr>
          <w:p w14:paraId="0A0999F4"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13.545</w:t>
            </w:r>
          </w:p>
        </w:tc>
        <w:tc>
          <w:tcPr>
            <w:tcW w:w="900" w:type="dxa"/>
            <w:tcBorders>
              <w:top w:val="nil"/>
              <w:left w:val="nil"/>
              <w:bottom w:val="single" w:sz="4" w:space="0" w:color="auto"/>
              <w:right w:val="single" w:sz="4" w:space="0" w:color="auto"/>
            </w:tcBorders>
            <w:shd w:val="clear" w:color="auto" w:fill="auto"/>
            <w:noWrap/>
            <w:vAlign w:val="center"/>
            <w:hideMark/>
          </w:tcPr>
          <w:p w14:paraId="2D63D346"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13.580</w:t>
            </w:r>
          </w:p>
        </w:tc>
        <w:tc>
          <w:tcPr>
            <w:tcW w:w="990" w:type="dxa"/>
            <w:tcBorders>
              <w:top w:val="nil"/>
              <w:left w:val="nil"/>
              <w:bottom w:val="single" w:sz="4" w:space="0" w:color="auto"/>
              <w:right w:val="single" w:sz="4" w:space="0" w:color="auto"/>
            </w:tcBorders>
            <w:shd w:val="clear" w:color="auto" w:fill="auto"/>
            <w:noWrap/>
            <w:vAlign w:val="center"/>
            <w:hideMark/>
          </w:tcPr>
          <w:p w14:paraId="69ACEFA8"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13.580</w:t>
            </w:r>
          </w:p>
        </w:tc>
        <w:tc>
          <w:tcPr>
            <w:tcW w:w="990" w:type="dxa"/>
            <w:tcBorders>
              <w:top w:val="nil"/>
              <w:left w:val="nil"/>
              <w:bottom w:val="single" w:sz="4" w:space="0" w:color="auto"/>
              <w:right w:val="single" w:sz="4" w:space="0" w:color="auto"/>
            </w:tcBorders>
            <w:shd w:val="clear" w:color="auto" w:fill="auto"/>
            <w:noWrap/>
            <w:vAlign w:val="center"/>
            <w:hideMark/>
          </w:tcPr>
          <w:p w14:paraId="2A72E7F5"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13.552</w:t>
            </w:r>
          </w:p>
        </w:tc>
        <w:tc>
          <w:tcPr>
            <w:tcW w:w="1170" w:type="dxa"/>
            <w:tcBorders>
              <w:top w:val="nil"/>
              <w:left w:val="nil"/>
              <w:bottom w:val="single" w:sz="4" w:space="0" w:color="auto"/>
              <w:right w:val="single" w:sz="4" w:space="0" w:color="auto"/>
            </w:tcBorders>
            <w:shd w:val="clear" w:color="auto" w:fill="auto"/>
            <w:noWrap/>
            <w:vAlign w:val="center"/>
            <w:hideMark/>
          </w:tcPr>
          <w:p w14:paraId="15397960"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13.550</w:t>
            </w:r>
          </w:p>
        </w:tc>
        <w:tc>
          <w:tcPr>
            <w:tcW w:w="1080" w:type="dxa"/>
            <w:tcBorders>
              <w:top w:val="nil"/>
              <w:left w:val="nil"/>
              <w:bottom w:val="single" w:sz="4" w:space="0" w:color="auto"/>
              <w:right w:val="single" w:sz="4" w:space="0" w:color="auto"/>
            </w:tcBorders>
            <w:shd w:val="clear" w:color="auto" w:fill="auto"/>
            <w:noWrap/>
            <w:vAlign w:val="center"/>
            <w:hideMark/>
          </w:tcPr>
          <w:p w14:paraId="58F20368"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13.548</w:t>
            </w:r>
          </w:p>
        </w:tc>
      </w:tr>
      <w:tr w:rsidR="00AC692C" w:rsidRPr="004A4DAE" w14:paraId="138DB394" w14:textId="77777777" w:rsidTr="00546F08">
        <w:trPr>
          <w:trHeight w:val="440"/>
        </w:trPr>
        <w:tc>
          <w:tcPr>
            <w:tcW w:w="895" w:type="dxa"/>
            <w:vMerge/>
            <w:tcBorders>
              <w:top w:val="nil"/>
              <w:left w:val="single" w:sz="4" w:space="0" w:color="auto"/>
              <w:bottom w:val="single" w:sz="4" w:space="0" w:color="auto"/>
              <w:right w:val="single" w:sz="4" w:space="0" w:color="auto"/>
            </w:tcBorders>
            <w:vAlign w:val="center"/>
            <w:hideMark/>
          </w:tcPr>
          <w:p w14:paraId="6F3F1020" w14:textId="77777777" w:rsidR="00AC692C" w:rsidRPr="00AC692C" w:rsidRDefault="00AC692C" w:rsidP="00366C53">
            <w:pPr>
              <w:spacing w:after="0" w:line="240" w:lineRule="auto"/>
              <w:jc w:val="center"/>
              <w:rPr>
                <w:rFonts w:asciiTheme="majorBidi" w:eastAsia="Times New Roman" w:hAnsiTheme="majorBidi" w:cstheme="majorBidi"/>
                <w:b/>
                <w:bCs/>
                <w:color w:val="000000"/>
                <w:sz w:val="24"/>
                <w:szCs w:val="24"/>
                <w:lang w:bidi="ar-SA"/>
              </w:rPr>
            </w:pPr>
          </w:p>
        </w:tc>
        <w:tc>
          <w:tcPr>
            <w:tcW w:w="1530" w:type="dxa"/>
            <w:tcBorders>
              <w:top w:val="nil"/>
              <w:left w:val="nil"/>
              <w:bottom w:val="single" w:sz="4" w:space="0" w:color="auto"/>
              <w:right w:val="single" w:sz="4" w:space="0" w:color="auto"/>
            </w:tcBorders>
            <w:shd w:val="clear" w:color="auto" w:fill="auto"/>
            <w:noWrap/>
            <w:vAlign w:val="center"/>
            <w:hideMark/>
          </w:tcPr>
          <w:p w14:paraId="615A8EDD" w14:textId="626E61C0" w:rsidR="00AC692C" w:rsidRPr="00AC692C" w:rsidRDefault="00AC692C" w:rsidP="00366C53">
            <w:pPr>
              <w:spacing w:after="0" w:line="240" w:lineRule="auto"/>
              <w:jc w:val="center"/>
              <w:rPr>
                <w:rFonts w:asciiTheme="majorBidi" w:eastAsia="Times New Roman" w:hAnsiTheme="majorBidi" w:cstheme="majorBidi"/>
                <w:b/>
                <w:bCs/>
                <w:color w:val="000000"/>
                <w:sz w:val="20"/>
                <w:lang w:bidi="ar-SA"/>
              </w:rPr>
            </w:pPr>
            <w:r w:rsidRPr="00AC692C">
              <w:rPr>
                <w:rFonts w:asciiTheme="majorBidi" w:eastAsia="Times New Roman" w:hAnsiTheme="majorBidi" w:cstheme="majorBidi"/>
                <w:b/>
                <w:bCs/>
                <w:color w:val="000000"/>
                <w:sz w:val="20"/>
                <w:lang w:bidi="ar-SA"/>
              </w:rPr>
              <w:t>for Ɵ1,Ɵ3=90</w:t>
            </w:r>
            <w:r w:rsidRPr="004A4DAE">
              <w:rPr>
                <w:rFonts w:asciiTheme="majorBidi" w:eastAsia="Times New Roman" w:hAnsiTheme="majorBidi" w:cstheme="majorBidi"/>
                <w:b/>
                <w:bCs/>
                <w:color w:val="000000"/>
                <w:sz w:val="20"/>
                <w:vertAlign w:val="superscript"/>
                <w:lang w:bidi="ar-SA"/>
              </w:rPr>
              <w:t>o</w:t>
            </w:r>
          </w:p>
        </w:tc>
        <w:tc>
          <w:tcPr>
            <w:tcW w:w="771" w:type="dxa"/>
            <w:tcBorders>
              <w:top w:val="nil"/>
              <w:left w:val="nil"/>
              <w:bottom w:val="single" w:sz="4" w:space="0" w:color="auto"/>
              <w:right w:val="single" w:sz="4" w:space="0" w:color="auto"/>
            </w:tcBorders>
            <w:shd w:val="clear" w:color="auto" w:fill="auto"/>
            <w:noWrap/>
            <w:vAlign w:val="center"/>
            <w:hideMark/>
          </w:tcPr>
          <w:p w14:paraId="6A279C35"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13.65</w:t>
            </w:r>
          </w:p>
        </w:tc>
        <w:tc>
          <w:tcPr>
            <w:tcW w:w="990" w:type="dxa"/>
            <w:tcBorders>
              <w:top w:val="nil"/>
              <w:left w:val="nil"/>
              <w:bottom w:val="single" w:sz="4" w:space="0" w:color="auto"/>
              <w:right w:val="single" w:sz="4" w:space="0" w:color="auto"/>
            </w:tcBorders>
            <w:shd w:val="clear" w:color="auto" w:fill="auto"/>
            <w:noWrap/>
            <w:vAlign w:val="center"/>
            <w:hideMark/>
          </w:tcPr>
          <w:p w14:paraId="0CA09AFD"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13.65</w:t>
            </w:r>
          </w:p>
        </w:tc>
        <w:tc>
          <w:tcPr>
            <w:tcW w:w="900" w:type="dxa"/>
            <w:tcBorders>
              <w:top w:val="nil"/>
              <w:left w:val="nil"/>
              <w:bottom w:val="single" w:sz="4" w:space="0" w:color="auto"/>
              <w:right w:val="single" w:sz="4" w:space="0" w:color="auto"/>
            </w:tcBorders>
            <w:shd w:val="clear" w:color="auto" w:fill="auto"/>
            <w:noWrap/>
            <w:vAlign w:val="center"/>
            <w:hideMark/>
          </w:tcPr>
          <w:p w14:paraId="08668772"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13.66</w:t>
            </w:r>
          </w:p>
        </w:tc>
        <w:tc>
          <w:tcPr>
            <w:tcW w:w="990" w:type="dxa"/>
            <w:tcBorders>
              <w:top w:val="nil"/>
              <w:left w:val="nil"/>
              <w:bottom w:val="single" w:sz="4" w:space="0" w:color="auto"/>
              <w:right w:val="single" w:sz="4" w:space="0" w:color="auto"/>
            </w:tcBorders>
            <w:shd w:val="clear" w:color="auto" w:fill="auto"/>
            <w:noWrap/>
            <w:vAlign w:val="center"/>
            <w:hideMark/>
          </w:tcPr>
          <w:p w14:paraId="6066E858"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13.67</w:t>
            </w:r>
          </w:p>
        </w:tc>
        <w:tc>
          <w:tcPr>
            <w:tcW w:w="990" w:type="dxa"/>
            <w:tcBorders>
              <w:top w:val="nil"/>
              <w:left w:val="nil"/>
              <w:bottom w:val="single" w:sz="4" w:space="0" w:color="auto"/>
              <w:right w:val="single" w:sz="4" w:space="0" w:color="auto"/>
            </w:tcBorders>
            <w:shd w:val="clear" w:color="auto" w:fill="auto"/>
            <w:noWrap/>
            <w:vAlign w:val="center"/>
            <w:hideMark/>
          </w:tcPr>
          <w:p w14:paraId="66EC6031"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13.7</w:t>
            </w:r>
          </w:p>
        </w:tc>
        <w:tc>
          <w:tcPr>
            <w:tcW w:w="1170" w:type="dxa"/>
            <w:tcBorders>
              <w:top w:val="nil"/>
              <w:left w:val="nil"/>
              <w:bottom w:val="single" w:sz="4" w:space="0" w:color="auto"/>
              <w:right w:val="single" w:sz="4" w:space="0" w:color="auto"/>
            </w:tcBorders>
            <w:shd w:val="clear" w:color="auto" w:fill="auto"/>
            <w:noWrap/>
            <w:vAlign w:val="center"/>
            <w:hideMark/>
          </w:tcPr>
          <w:p w14:paraId="15332B0B"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13.652</w:t>
            </w:r>
          </w:p>
        </w:tc>
        <w:tc>
          <w:tcPr>
            <w:tcW w:w="1080" w:type="dxa"/>
            <w:tcBorders>
              <w:top w:val="nil"/>
              <w:left w:val="nil"/>
              <w:bottom w:val="single" w:sz="4" w:space="0" w:color="auto"/>
              <w:right w:val="single" w:sz="4" w:space="0" w:color="auto"/>
            </w:tcBorders>
            <w:shd w:val="clear" w:color="auto" w:fill="auto"/>
            <w:noWrap/>
            <w:vAlign w:val="center"/>
            <w:hideMark/>
          </w:tcPr>
          <w:p w14:paraId="67070668" w14:textId="77777777" w:rsidR="00AC692C" w:rsidRPr="00AC692C" w:rsidRDefault="00AC692C" w:rsidP="00366C53">
            <w:pPr>
              <w:spacing w:after="0" w:line="240" w:lineRule="auto"/>
              <w:jc w:val="center"/>
              <w:rPr>
                <w:rFonts w:asciiTheme="majorBidi" w:eastAsia="Times New Roman" w:hAnsiTheme="majorBidi" w:cstheme="majorBidi"/>
                <w:color w:val="000000"/>
                <w:sz w:val="20"/>
                <w:lang w:bidi="ar-SA"/>
              </w:rPr>
            </w:pPr>
            <w:r w:rsidRPr="00AC692C">
              <w:rPr>
                <w:rFonts w:asciiTheme="majorBidi" w:eastAsia="Times New Roman" w:hAnsiTheme="majorBidi" w:cstheme="majorBidi"/>
                <w:color w:val="000000"/>
                <w:sz w:val="20"/>
                <w:lang w:bidi="ar-SA"/>
              </w:rPr>
              <w:t>13.65</w:t>
            </w:r>
          </w:p>
        </w:tc>
      </w:tr>
    </w:tbl>
    <w:p w14:paraId="14C5E972" w14:textId="77777777" w:rsidR="00EB56F8" w:rsidRDefault="00EB56F8" w:rsidP="00366C53">
      <w:pPr>
        <w:spacing w:after="0"/>
        <w:ind w:firstLine="720"/>
        <w:jc w:val="lowKashida"/>
        <w:rPr>
          <w:rFonts w:asciiTheme="majorBidi" w:hAnsiTheme="majorBidi" w:cstheme="majorBidi"/>
          <w:color w:val="000000"/>
          <w:sz w:val="24"/>
          <w:szCs w:val="24"/>
          <w:lang w:bidi="ar-IQ"/>
        </w:rPr>
      </w:pPr>
    </w:p>
    <w:p w14:paraId="09DFD60C" w14:textId="4E29C048" w:rsidR="0046729C" w:rsidRDefault="00000000" w:rsidP="00366C53">
      <w:pPr>
        <w:spacing w:after="0"/>
        <w:ind w:firstLine="720"/>
        <w:jc w:val="lowKashida"/>
        <w:rPr>
          <w:rFonts w:asciiTheme="majorBidi" w:eastAsia="Times New Roman" w:hAnsiTheme="majorBidi" w:cstheme="majorBidi"/>
          <w:color w:val="000000"/>
          <w:sz w:val="24"/>
          <w:szCs w:val="24"/>
          <w:lang w:bidi="ar-SA"/>
        </w:rPr>
      </w:pPr>
      <w:sdt>
        <w:sdtPr>
          <w:rPr>
            <w:rFonts w:asciiTheme="majorBidi" w:hAnsiTheme="majorBidi" w:cstheme="majorBidi"/>
            <w:color w:val="000000"/>
            <w:sz w:val="24"/>
            <w:szCs w:val="24"/>
            <w:lang w:bidi="ar-IQ"/>
          </w:rPr>
          <w:tag w:val="MENDELEY_CITATION_v3_eyJjaXRhdGlvbklEIjoiTUVOREVMRVlfQ0lUQVRJT05fMWJkMzljMDgtMjhlMi00YmFhLWI2YWEtMzA1NWQ3NmQ5NmFhIiwicHJvcGVydGllcyI6eyJub3RlSW5kZXgiOjB9LCJpc0VkaXRlZCI6ZmFsc2UsIm1hbnVhbE92ZXJyaWRlIjp7ImlzTWFudWFsbHlPdmVycmlkZGVuIjpmYWxzZSwiY2l0ZXByb2NUZXh0IjoiWzc5XSIsIm1hbnVhbE92ZXJyaWRlVGV4dCI6IiJ9LCJjaXRhdGlvbkl0ZW1zIjpbeyJpZCI6IjY2MTQxZDEwLTg2MzYtMzVlOC05ZDU1LTY5YjRlZDhiNDRkZSIsIml0ZW1EYXRhIjp7InR5cGUiOiJyZXBvcnQiLCJpZCI6IjY2MTQxZDEwLTg2MzYtMzVlOC05ZDU1LTY5YjRlZDhiNDRkZSIsInRpdGxlIjoiRWZmZWN0IG9mIFBvc2l0aW9uIGFuZCBJbmNsaW5hdGlvbiBBbmdsZSBvZiBDdXRvZmYgV2FsbCBvbiBTZWVwYWdlIENvbnRyb2wgaW4gdGhlIEZvdW5kYXRpb24gb2YgRGFtIFN0cnVjdHVyZSIsImF1dGhvciI6W3siZmFtaWx5IjoiT2JlYWQiLCJnaXZlbiI6IkhhYmVlYiIsInBhcnNlLW5hbWVzIjpmYWxzZSwiZHJvcHBpbmctcGFydGljbGUiOiIiLCJub24tZHJvcHBpbmctcGFydGljbGUiOiIifV0sImNvbnRhaW5lci10aXRsZSI6IkpvdXJuYWwgb2YgS2VyYmFsYSBVbml2ZXJzaXR5IiwiaXNzdWVkIjp7ImRhdGUtcGFydHMiOltbMjAxM11dfSwiYWJzdHJhY3QiOiJUaGUgcHJlc2VudCB3b3JrIHByZXNlbnRzIGZpbml0ZSBlbGVtZW50IG1vZGVsIHdoaWNoIGZvcm11bGF0ZWQgdG8gYW5hbHl6ZSB0aGUgdHdvLWRpbWVuc2lvbmFsIHN0ZWFkeSBzdGF0ZSBzZWVwYWdlIG9mIHdhdGVyIHRocm91Z2ggdGhlIGZvdW5kYXRpb24gb2YgZGFtIHN0cnVjdHVyZSBpbiB0aGUgcHJlc2VuY2Ugb2YgaW5jbGluZWQgY3V0b2ZmIGFzIHNlZXBhZ2UgY29udHJvbCBkZXZpY2UuIEEgY29tcHV0ZXIgcHJvZ3JhbSB1c2luZyBGT1JUUkFOIDkwIGxhbmd1YWdlIGRldmVsb3BlZCB0byBkZXRlcm1pbmUgdGhlIHByZXNzdXJlIGhlYWQgYXQgbm9kYWwgcG9pbnRzLCB0aGUgZXhpdCBncmFkaWVudHMgYW5kIHRoZSBzZWVwYWdlIGRpc2NoYXJnZSBiZWhpbmQgaW5jbGluZWQgY3V0b2ZmIHdhbGxzLiBUaGUgcmVzdWx0cyB3ZXJlIHByZXNlbnRlZCBieSBwZXJmb3JtaW5nIGEgcGFyYW1ldHJpYyBzdHVkeSBmb3IgdmFyaW91cyBkZXNpZ24gcGFyYW1ldGVyLiBJbiB0aGlzIHdvcmsgdGhlIGluY2xpbmF0aW9uIGFuZ2xlKM6yIMKwKW9mIGN1dG9mZiBjaGFuZ2VkIChmcm9tIM6yPTMwIMKwIHRvIM6yPTE1MCDCsCksIHdpdGggaW5jbGluZWQgY3V0b2ZmIGxvY2F0ZWQgdXBzdHJlYW0gLCBtaWQgZGlzdGFuY2UsIGFuZCBkb3duc3RyZWFtIHBhcnRzIGFsb25nIHRoZSBmbG9vciBsZW5ndGggb2YgdGhlIGRhbSBzdHJ1Y3R1cmUgcmVzcGVjdGl2ZWx5LiBUaGUgYXBwbGljYWJpbGl0eSBvZiB0aGUgbW9kZWwgd2VyZSBleGFtaW5lZCB3aXRoIHJlbGV2YW50IGV4aXN0aW5nIGFwcHJveGltYXRpb25zIGZyb20gbGl0ZXJhdHVyZSwgcmVzdWx0cyBkZW1vbnN0cmF0ZSB0aGF0IGluc3RhbGxpbmcgY3V0b2ZmIGluIHVwc3RyZWFtIHBhcnQgb2YgZGFtIHN0cnVjdHVyZSB3aXRoIM6yPTYwIMKwIGNvbnNpc3RlbnQgd2l0aCBhbmFseXRpY2FsIHNvbHV0aW9uKEFFPTUuMTEgJSksIHdoaWxlIGluc3RhbGxpbmcgY3V0b2ZmIGluIG1pZCBkaXN0YW5jZSBvZiBkYW0gbGVuZ3RoIGFncmVlIHdlbGwgKEFFPTIuMDMlLCBmb3IgzrI9MTA1IMKwKSwgdGhlIGNhc2Ugb2YgY3V0b2ZmIGluc3RhbGxlZCBpbiB0aGUgZG93bnN0cmVhbSBwYXJ0IG9mIGRhbSBzdHJ1Y3R1cmUgc3Ryb25nbHkgY29udmVuaWVudChBRT0wLjIlIGZvciDOsj0zMCDCsCkuIFRoZSBhdmVyYWdlIHZhbHVlIGZvciBjb2VmZmljaWVudCBvZiBkZXRlcm1pbmF0aW9uIFIgMiBmb3IgYWJvdmUgdGhlIHJhbmdlIG9mIGluY2xpbmF0aW9uIGFuZ2xlcyB3aGljaCBjb3JyZXNwb25kaW5nIHRoZSB2YXJpb3VzIHBvc2l0aW9ucyBvZiBjdXRvZmYgd2FsbCB3YXMgKDAuOTkxOCwwLjk3MTMgYW5kIDAuOTk0OSkgcmVzcGVjdGl2ZWx5LCB3aGljaCBpbmRpY2F0ZXMgZ29vZCBhZ3JlZW1lbnQgd2l0aCBwcmV2aW91cyBzdHVkaWVzIGFuZCBtYW55IG9mIHRoZSBmYWN0b3JzIHN0dWRpZWQuIOKAq9in77uf77qo77u877q777qU4oCsIOKAq9in77uf77qY77q877uk76+/77ui4oCsIOKAq9i377qu76++77uY77qU4oCsIOKAq9in77qn77qY76+/77qO2LHigKwg4oCr77qR76+/77uo766t77qO4oCsIOKAq++7o++7puKArCDigKvYp++7n++7jO+7rtin77uj77ue4oCsIOKAq++7o++7puKArCDigKvvup/vu6Tvu6DvupTigKwg4oCr77uL77ug77uw4oCsIOKAq++vvu+7jO+6mO+7pO+6quKArCDigKvYp++7n++6tO+6quKArCDigKvvu5/vupLvu6jvr7/vupTigKwg4oCr2YjYp++7u++7l++6mO+6vO+6jtiv2YrigKwg4oCr2Kfvu7fvu6Pvu6bigKwg4oCr2YjYp++7t9iv2KfYoeKArCDigKvYp++7n++6mO+6uO+7kO+vv++7nuKArCDigKvYp9mG4oCsIOKAq9i477qO2r7vuq7YqeKArCDigKvvuqPvuqrZiNir4oCsIOKAq++6p++7hO+6ruKArCDigKvvu6PvuqDvuo7vupHvrq3vupTigKwg4oCr2Kfvu5/vu7DigKwg4oCr77qR77qO77u577q/77qO77uT77qU4oCsIOKAq9in77uf77uk77uo77qO77qz77qS77qU4oCsIOKAq9in77uf766t76+/77qq2LHZiO+7n++vv++7nO+7suKArCDigKvvupfvu6LigKwgLuKAq9mI77uP76+/77qu2r7vuo7igKwg4oCr2Kfvu5/vurTvuqrigKwg4oCr2KfvurPvuo7Ys+KArCDigKvvu5Pvu7LigKwg4oCr2Kfvu7vvu6fvupLvu67vr77vupTigKwg4oCr2Kfvu5/vuqTvuo7vu5/vr7/vupTigKwg4oCr2Kfvu5/vuqrYsdin77qz77qU4oCsIOKAq++7k++7suKArCDigKvvu6Pvuo7vuovvu57igKwg4oCr2LHYp++6s++7suKArCDigKvvu5fvuo7Yt++7iuKArCDigKvvupHvuqDvuqrYp9ix4oCsIOKAq++7o++6sNmI2K/YqeKArCDigKvvurPvuqrigKwg4oCr77uf77qS77uo76+/77qU4oCsIOKAq++7l++6ju+7i++6qtip4oCsIOKAq++6p++7vNmE4oCsIOKAq9mI77qR77qO77qX77qg77qO2r7vr7/vu6bigKwg4oCr2Kfvu5/vu6TvurTvupjvu5jvuq7igKwg4oCr2Kfvu5/vuqDvuq7vr77vuo7ZhuKArCDigKvvu5/vupjvuqTvu6Dvr7/vu57igKwg4oCr2Kfvu5/vu6TvuqTvuqrYr9ip4oCsIOKAq9in77uf77uM77uo77qO77q777qu4oCsIOKAq++7p++7pO+7rtiw2KzigKwg4oCr2KfvurPvupjvuqjvuqrYp9mF4oCsIOKAq++7k++7rtix77qX77qu2KfZhuKArCDigKvvupHvu6Dvu5DvupTigKwg4oCr77qj77qO77qz77uu77qR77uy4oCsIOKAq++6ke+6ru+7p++6ju+7o++6nuKArCDigKvYp++7n++7kO+6rti24oCsIOKAq++7n++ure+6rNin4oCsIOKAq9in77qz77qY77qo77qq2YXigKwuIOKAq9in77uf77qY77q077qu2KjigKwg4oCr77uL77ug77uw4oCsIOKAq++7n++7oO+6tO+vv++7hO+6rtip4oCsIOKAq++7m++7ru+6s++vv++7oO+6lOKArCA5MCDigKvYp++7n++7gO+7kO+7guKArCDigKvvurfvuqTvu6jvupTigKwg4oCr77u576++77qg77qO2K/igKwg4oCr77uL77uo77qq4oCsIOKAq9in77uf766t76+/77qq2LHZiO+7n++vv++7nO+7suKArCDigKvavu+6rNin4oCsIOKAq++6l++7hO+6ku+vv++7luKArCDigKvYp++7o++7nO+6ju+7p++vv++6lOKArCDigKvvu5PvuqTvurrigKwg4oCr77qX77ui4oCsIC7igKvvuqPvuo7vu5/vupTigKwg4oCr2Yjvu5/vu5zvu57igKwg4oCr2Kfvu5/vu6Tvuo7vuovvu57igKwg4oCr2Kfvu5/vu5jvuo7Yt++7iuKArCDigKvYp++7n++6oO+6qtin2LHigKwg4oCr77qn77ug77uS4oCsIOKAq9in77uf77uk77qY77q077qu77qR77qU4oCsIOKAq9in77uf77uk76+/77qO2YfigKwg4oCr2Yjvu5vvu6Tvr7/vupTigKwg4oCr2Kfvu5/vu6Tvuqjvuq7YrOKArCDigKvvupfvuqrYsdis4oCsIOKAq++7o++7puKArCDigKvvu5vvu57igKwg4oCr2YjvuqPvurTvuo7YqOKArCDigKvYp++7n++7jO+7mO+6quKArCDigKvvupHvr7/vu6jvupbigKwg4oCr77uf77uY77qq4oCsIC7igKvvu6Pvuqjvupjvu6Dvu5TvupTigKwg4oCr77qX77q877uk76+/77uk76+/77qU4oCsIOKAq++7n++7pO+7jO+7oO+7pO+6jtiq4oCsIOKAq9iv2LHYp++6s++6lOKArCDigKvYp++6n++6rtin2KHigKwg4oCr2Lfvuq7vr77vu5bigKwg4oCr77uL77um4oCsIOKAq9in77uf77uo77qY77qO77qL77qe4oCsIOKAq9mI77uL77qu77q/77qW4oCsIOKAq9in77uf77uM77u877uX77qU4oCsIOKAq9iw2KfYquKArCDigKvYp++7n++7pO+6mO+7ru+7k++6rtip4oCsIOKAq9in77uf77qS77qk77uu2KvigKwg4oCr77qR77uM77q+4oCsIOKAq++7o++7iuKArCDigKvYp++7n++7qO+7pO+7rtiw2KzigKwg4oCr77qj4oCsIOKAq++7k++7suKArCDigKvYp++7p++uq+KArCDigKvYp++7n++7qO+6mO+6ju+6i++6nuKArCkg4oCr77uj77uY77qq2KfYsdq+77qO4oCsIOKAq++7o++vv++7nuKArCDigKvZiO+7n++6sNin2Yjvr77vupTigKwg4oCr2Kfvu5/vurTvuqrigKwg4oCr77qf77q077ui4oCsIOKAq++7o++7mO+6qtmF4oCsIOKAq++7o++7qO+7hO+7mO+6lOKArCDigKvvu5Pvu7LigKwg4oCr76++77uY77uK4oCsIOKAq9in77uf77qu2KfvurPvu7LigKwg4oCr2Kfvu5/vu5jvuo7Yt++7iuKArCDigKvYp++7n++6oO+6qtin2LHigKwg4oCr77ub77uu2YbigKwg4oCr77qO77uf77qU4oCsIDYwIMKwIOKAq9in77uf77qo77uE77qE4oCsIOKAq++7p++6tO+6ku+6lOKArCDigKvvu5Pvuo7ZhuKArCAoKSDigKvYp++7n++7pO+7hO+7oO+7luKArCBBRT01LjExJSDigKvYp++7n++7sOKArCDigKvYp++7n++7pO+7mO+6qtin2LHigKwg4oCr2r7vuqzYp+KArCDigKvYp++7p++6qO+7lO+6vuKArCDigKvvu5Pvu5jvuqrigKwg4oCr2Kfvu5/vurTvuqrigKwg4oCr77uX77qO77uL77qq2KnigKwg4oCr77uj77uo77qY77q877uS4oCsIOKAq++7k++7suKArCDigKvYp++7n++7mO+6jti377uK4oCsIOKAq9in77uf77qg77qq2KfYseKArCDigKvZiO+6v++7iuKArCDigKvvuqPvuo7vu5/vupTigKwg4oCr77uT77uy4oCsIOKAq9in77uj77qO4oCsINiMKCkgQUU9Mi4wMyUpIOKAq++7o++7mO+6qtin2LHavu+6juKArCDigKvvu6Pvr7/vu57igKwg4oCr77uf77qw2KfZiO+vvu+6lOKArCAoMTA1IMKwKeKAq9in77uf77uk77uY77qq2KfYseKArCDigKvavu+6rNin4oCsIOKAq9in77q777qS77qi4oCsIOKAq++6o++vv++7puKArCDigKvvu5Pvu7LigKwgKEFFPTAuMiUg4oCr77uj77uo77uE77uY77qU4oCsIOKAq++7k++7suKArCDigKvYp++7n++7mO+6jti377uK4oCsIOKAq9in77uf77qg77qq2KfYseKArCDigKvZiO+6v++7iuKArCDigKvvu4vvu6jvuqrigKwgKCkg4oCr77uj77uY77qq2KfYsdq+77qO4oCsIOKAq++7o++vv++7nuKArCDigKvZiO+7n++6sNin2Yjvr77vupTigKwg4oCr2Kfvu5/vurTvuqrigKwg4oCr77qf77q077ui4oCsIOKAq++7o++6hu+6p++6ruKArCAzMCDCsCkg4oCr2Kfvu5/vupjvuqTvuqrvr77vuqrigKwg4oCr77uj77uM77qO77uj77ue4oCsIOKAq++7l++vv++7ouKArCDigKvvu6Pvupjvu67vurPvu4LigKwg4oCrKNiM2Kfvu6Pvuo7igKwgUiAyIOKAq++7k++7suKArCDigKvYp++7n++7pO+7jO+6mO+7pO+6qtip4oCsIOKAq9in77uf77uk76+/77ue4oCsIOKAq9iy2YjYp++vvu+6juKArCDigKvvu6Pvu6bigKwg4oCr77uf77uk77qg77uk77uu77uL77qU4oCsICjigKvYp++7n++7mO+6jti34oCsIOKAq++7n++7oO+6oO+6qtin2LHigKwg4oCr77uj77uu77q/77uK4oCsIOKAq++7n++7nO+7nuKArCDigKvZiNin77uf77uk77uY77qO77qR77ug77qU4oCsIOKAq9in77uf77qq2LHYp++6s++6lOKArCDigKvvu4rigKwpIOKAq++7k++7nO+6ju+7p++6luKArCAwLjk5MTgg4oCr2YjigKwgMC45NzEzIOKAq9mI4oCsIDAuOTk0OSDigKvvr77vuqrigKwg4oCr2Kfvu5/vupjvu67Yp++7n++7stiM77uj77uk77qO4oCsIOKAqyjvu4vvu6Dvu7DigKwg4oCr2YTigKwg4oCr77qX77uu2Kfvu5Pvu5bigKwg4oCr77qj77q877uu2YTigKwg4oCr77uL77ug77uw4oCsIC7igKvYp++7n++7pO+6qtix2YjvurPvupTigKwg4oCr2Kfvu5/vu4zvu67Yp++7o++7nuKArCDigKvvu6Pvu6bigKwg4oCr2Yjvu5/vu5zvupzvr7/vuq7igKwg4oCr2Kfvu5/vurTvuo7vupHvu5jvupTigKwg4oCr2Kfvu5/vuqrYsdin77qz77qO2KrigKwg4oCr77uj77uK4oCsIOKAq++6n++vv++6quKArCIsImlzc3VlIjoiNCIsInZvbHVtZSI6IjExIiwiY29udGFpbmVyLXRpdGxlLXNob3J0IjoiIn0sImlzVGVtcG9yYXJ5IjpmYWxzZX1dfQ=="/>
          <w:id w:val="-2052752589"/>
          <w:placeholder>
            <w:docPart w:val="DefaultPlaceholder_-1854013440"/>
          </w:placeholder>
        </w:sdtPr>
        <w:sdtContent>
          <w:r w:rsidR="00A3774C" w:rsidRPr="00A3774C">
            <w:rPr>
              <w:rFonts w:asciiTheme="majorBidi" w:hAnsiTheme="majorBidi" w:cstheme="majorBidi"/>
              <w:color w:val="000000"/>
              <w:sz w:val="24"/>
              <w:szCs w:val="24"/>
              <w:lang w:bidi="ar-IQ"/>
            </w:rPr>
            <w:t>[79]</w:t>
          </w:r>
        </w:sdtContent>
      </w:sdt>
      <w:r w:rsidR="004F575D">
        <w:rPr>
          <w:rFonts w:asciiTheme="majorBidi" w:hAnsiTheme="majorBidi" w:cstheme="majorBidi"/>
          <w:sz w:val="24"/>
          <w:szCs w:val="24"/>
          <w:lang w:bidi="ar-IQ"/>
        </w:rPr>
        <w:t>i</w:t>
      </w:r>
      <w:r w:rsidR="004A4DAE" w:rsidRPr="004A4DAE">
        <w:rPr>
          <w:rFonts w:asciiTheme="majorBidi" w:hAnsiTheme="majorBidi" w:cstheme="majorBidi"/>
          <w:sz w:val="24"/>
          <w:szCs w:val="24"/>
          <w:lang w:bidi="ar-IQ"/>
        </w:rPr>
        <w:t xml:space="preserve">nvestigated the different </w:t>
      </w:r>
      <w:r w:rsidR="001646D4">
        <w:rPr>
          <w:rFonts w:asciiTheme="majorBidi" w:hAnsiTheme="majorBidi" w:cstheme="majorBidi"/>
          <w:sz w:val="24"/>
          <w:szCs w:val="24"/>
          <w:lang w:bidi="ar-IQ"/>
        </w:rPr>
        <w:t>positions</w:t>
      </w:r>
      <w:r w:rsidR="004A4DAE" w:rsidRPr="004A4DAE">
        <w:rPr>
          <w:rFonts w:asciiTheme="majorBidi" w:hAnsiTheme="majorBidi" w:cstheme="majorBidi"/>
          <w:sz w:val="24"/>
          <w:szCs w:val="24"/>
          <w:lang w:bidi="ar-IQ"/>
        </w:rPr>
        <w:t xml:space="preserve"> of the cutoff inclination on the steady-state two-dimensional water seepage through the foundation of a dam structure</w:t>
      </w:r>
      <w:r w:rsidR="004A4DAE">
        <w:rPr>
          <w:rFonts w:asciiTheme="majorBidi" w:hAnsiTheme="majorBidi" w:cstheme="majorBidi"/>
          <w:sz w:val="24"/>
          <w:szCs w:val="24"/>
          <w:lang w:bidi="ar-IQ"/>
        </w:rPr>
        <w:t xml:space="preserve"> using</w:t>
      </w:r>
      <w:r w:rsidR="004A4DAE" w:rsidRPr="004A4DAE">
        <w:rPr>
          <w:rFonts w:asciiTheme="majorBidi" w:hAnsiTheme="majorBidi" w:cstheme="majorBidi"/>
          <w:sz w:val="24"/>
          <w:szCs w:val="24"/>
          <w:lang w:bidi="ar-IQ"/>
        </w:rPr>
        <w:t xml:space="preserve"> FORTRAN 90</w:t>
      </w:r>
      <w:r w:rsidR="004A4DAE">
        <w:rPr>
          <w:rFonts w:asciiTheme="majorBidi" w:hAnsiTheme="majorBidi" w:cstheme="majorBidi"/>
          <w:sz w:val="24"/>
          <w:szCs w:val="24"/>
          <w:lang w:bidi="ar-IQ"/>
        </w:rPr>
        <w:t xml:space="preserve">. The inclination cutoff was </w:t>
      </w:r>
      <w:r w:rsidR="00C650A6">
        <w:rPr>
          <w:rFonts w:asciiTheme="majorBidi" w:hAnsiTheme="majorBidi" w:cstheme="majorBidi"/>
          <w:sz w:val="24"/>
          <w:szCs w:val="24"/>
          <w:lang w:bidi="ar-IQ"/>
        </w:rPr>
        <w:t>embedded</w:t>
      </w:r>
      <w:r w:rsidR="004A4DAE">
        <w:rPr>
          <w:rFonts w:asciiTheme="majorBidi" w:hAnsiTheme="majorBidi" w:cstheme="majorBidi"/>
          <w:sz w:val="24"/>
          <w:szCs w:val="24"/>
          <w:lang w:bidi="ar-IQ"/>
        </w:rPr>
        <w:t xml:space="preserve"> in U/S, </w:t>
      </w:r>
      <w:r w:rsidR="0046729C">
        <w:rPr>
          <w:rFonts w:asciiTheme="majorBidi" w:hAnsiTheme="majorBidi" w:cstheme="majorBidi"/>
          <w:sz w:val="24"/>
          <w:szCs w:val="24"/>
          <w:lang w:bidi="ar-IQ"/>
        </w:rPr>
        <w:t>mid-base</w:t>
      </w:r>
      <w:r w:rsidR="001646D4">
        <w:rPr>
          <w:rFonts w:asciiTheme="majorBidi" w:hAnsiTheme="majorBidi" w:cstheme="majorBidi"/>
          <w:sz w:val="24"/>
          <w:szCs w:val="24"/>
          <w:lang w:bidi="ar-IQ"/>
        </w:rPr>
        <w:t>,</w:t>
      </w:r>
      <w:r w:rsidR="004A4DAE">
        <w:rPr>
          <w:rFonts w:asciiTheme="majorBidi" w:hAnsiTheme="majorBidi" w:cstheme="majorBidi"/>
          <w:sz w:val="24"/>
          <w:szCs w:val="24"/>
          <w:lang w:bidi="ar-IQ"/>
        </w:rPr>
        <w:t xml:space="preserve"> and D/S places.</w:t>
      </w:r>
      <w:r w:rsidR="00254216">
        <w:rPr>
          <w:rFonts w:asciiTheme="majorBidi" w:hAnsiTheme="majorBidi" w:cstheme="majorBidi"/>
          <w:sz w:val="24"/>
          <w:szCs w:val="24"/>
          <w:lang w:bidi="ar-IQ"/>
        </w:rPr>
        <w:t xml:space="preserve"> Inclination angles were measured as the counterclockwise direction for (0, </w:t>
      </w:r>
      <w:r w:rsidR="00254216" w:rsidRPr="000A3008">
        <w:rPr>
          <w:rFonts w:asciiTheme="majorBidi" w:hAnsiTheme="majorBidi" w:cstheme="majorBidi"/>
          <w:sz w:val="24"/>
          <w:szCs w:val="24"/>
          <w:lang w:bidi="ar-IQ"/>
        </w:rPr>
        <w:t xml:space="preserve">30°, 45°, 60°, 90°, </w:t>
      </w:r>
      <w:r w:rsidR="00254216">
        <w:rPr>
          <w:rFonts w:asciiTheme="majorBidi" w:hAnsiTheme="majorBidi" w:cstheme="majorBidi"/>
          <w:sz w:val="24"/>
          <w:szCs w:val="24"/>
          <w:lang w:bidi="ar-IQ"/>
        </w:rPr>
        <w:t>105</w:t>
      </w:r>
      <w:r w:rsidR="00254216">
        <w:rPr>
          <w:rFonts w:asciiTheme="majorBidi" w:hAnsiTheme="majorBidi" w:cstheme="majorBidi"/>
          <w:sz w:val="24"/>
          <w:szCs w:val="24"/>
          <w:vertAlign w:val="superscript"/>
          <w:lang w:bidi="ar-IQ"/>
        </w:rPr>
        <w:t>o</w:t>
      </w:r>
      <w:r w:rsidR="00254216">
        <w:rPr>
          <w:rFonts w:asciiTheme="majorBidi" w:hAnsiTheme="majorBidi" w:cstheme="majorBidi"/>
          <w:sz w:val="24"/>
          <w:szCs w:val="24"/>
          <w:lang w:bidi="ar-IQ"/>
        </w:rPr>
        <w:t>,</w:t>
      </w:r>
      <w:r w:rsidR="00254216" w:rsidRPr="000A3008">
        <w:rPr>
          <w:rFonts w:asciiTheme="majorBidi" w:hAnsiTheme="majorBidi" w:cstheme="majorBidi"/>
          <w:sz w:val="24"/>
          <w:szCs w:val="24"/>
          <w:lang w:bidi="ar-IQ"/>
        </w:rPr>
        <w:t>120°, 150°)</w:t>
      </w:r>
      <w:r w:rsidR="008878E3">
        <w:rPr>
          <w:rFonts w:asciiTheme="majorBidi" w:hAnsiTheme="majorBidi" w:cstheme="majorBidi"/>
          <w:sz w:val="24"/>
          <w:szCs w:val="24"/>
          <w:lang w:bidi="ar-IQ"/>
        </w:rPr>
        <w:t xml:space="preserve">. </w:t>
      </w:r>
      <w:r w:rsidR="008878E3" w:rsidRPr="008878E3">
        <w:rPr>
          <w:rFonts w:asciiTheme="majorBidi" w:hAnsiTheme="majorBidi" w:cstheme="majorBidi"/>
          <w:sz w:val="24"/>
          <w:szCs w:val="24"/>
          <w:lang w:bidi="ar-IQ"/>
        </w:rPr>
        <w:t xml:space="preserve">The maximum ranges for uplift ratios </w:t>
      </w:r>
      <w:r w:rsidR="001646D4">
        <w:rPr>
          <w:rFonts w:asciiTheme="majorBidi" w:hAnsiTheme="majorBidi" w:cstheme="majorBidi"/>
          <w:sz w:val="24"/>
          <w:szCs w:val="24"/>
          <w:lang w:bidi="ar-IQ"/>
        </w:rPr>
        <w:t xml:space="preserve">were </w:t>
      </w:r>
      <w:r w:rsidR="008878E3" w:rsidRPr="008878E3">
        <w:rPr>
          <w:rFonts w:asciiTheme="majorBidi" w:hAnsiTheme="majorBidi" w:cstheme="majorBidi"/>
          <w:sz w:val="24"/>
          <w:szCs w:val="24"/>
          <w:lang w:bidi="ar-IQ"/>
        </w:rPr>
        <w:t>obtained when (</w:t>
      </w:r>
      <w:r w:rsidR="008878E3" w:rsidRPr="008878E3">
        <w:rPr>
          <w:rFonts w:asciiTheme="majorBidi" w:eastAsia="Times New Roman" w:hAnsiTheme="majorBidi" w:cstheme="majorBidi"/>
          <w:color w:val="000000"/>
          <w:sz w:val="24"/>
          <w:szCs w:val="24"/>
          <w:lang w:bidi="ar-SA"/>
        </w:rPr>
        <w:t>Ɵ &lt; 90</w:t>
      </w:r>
      <w:r w:rsidR="008878E3" w:rsidRPr="008878E3">
        <w:rPr>
          <w:rFonts w:asciiTheme="majorBidi" w:eastAsia="Times New Roman" w:hAnsiTheme="majorBidi" w:cstheme="majorBidi"/>
          <w:color w:val="000000"/>
          <w:sz w:val="24"/>
          <w:szCs w:val="24"/>
          <w:vertAlign w:val="superscript"/>
          <w:lang w:bidi="ar-SA"/>
        </w:rPr>
        <w:t>o</w:t>
      </w:r>
      <w:r w:rsidR="008878E3" w:rsidRPr="008878E3">
        <w:rPr>
          <w:rFonts w:asciiTheme="majorBidi" w:eastAsia="Times New Roman" w:hAnsiTheme="majorBidi" w:cstheme="majorBidi"/>
          <w:color w:val="000000"/>
          <w:sz w:val="24"/>
          <w:szCs w:val="24"/>
          <w:lang w:bidi="ar-SA"/>
        </w:rPr>
        <w:t xml:space="preserve">) </w:t>
      </w:r>
      <w:r w:rsidR="001646D4">
        <w:rPr>
          <w:rFonts w:asciiTheme="majorBidi" w:eastAsia="Times New Roman" w:hAnsiTheme="majorBidi" w:cstheme="majorBidi"/>
          <w:color w:val="000000"/>
          <w:sz w:val="24"/>
          <w:szCs w:val="24"/>
          <w:lang w:bidi="ar-SA"/>
        </w:rPr>
        <w:t>counterclockwise</w:t>
      </w:r>
      <w:r w:rsidR="008878E3" w:rsidRPr="008878E3">
        <w:rPr>
          <w:rFonts w:asciiTheme="majorBidi" w:eastAsia="Times New Roman" w:hAnsiTheme="majorBidi" w:cstheme="majorBidi"/>
          <w:color w:val="000000"/>
          <w:sz w:val="24"/>
          <w:szCs w:val="24"/>
          <w:lang w:bidi="ar-SA"/>
        </w:rPr>
        <w:t xml:space="preserve"> for </w:t>
      </w:r>
      <w:r w:rsidR="001646D4">
        <w:rPr>
          <w:rFonts w:asciiTheme="majorBidi" w:eastAsia="Times New Roman" w:hAnsiTheme="majorBidi" w:cstheme="majorBidi"/>
          <w:color w:val="000000"/>
          <w:sz w:val="24"/>
          <w:szCs w:val="24"/>
          <w:lang w:bidi="ar-SA"/>
        </w:rPr>
        <w:t xml:space="preserve">the </w:t>
      </w:r>
      <w:r w:rsidR="008878E3" w:rsidRPr="008878E3">
        <w:rPr>
          <w:rFonts w:asciiTheme="majorBidi" w:eastAsia="Times New Roman" w:hAnsiTheme="majorBidi" w:cstheme="majorBidi"/>
          <w:color w:val="000000"/>
          <w:sz w:val="24"/>
          <w:szCs w:val="24"/>
          <w:lang w:bidi="ar-SA"/>
        </w:rPr>
        <w:t>upstream sheet pile</w:t>
      </w:r>
      <w:r w:rsidR="008878E3">
        <w:rPr>
          <w:rFonts w:asciiTheme="majorBidi" w:eastAsia="Times New Roman" w:hAnsiTheme="majorBidi" w:cstheme="majorBidi"/>
          <w:color w:val="000000"/>
          <w:sz w:val="24"/>
          <w:szCs w:val="24"/>
          <w:lang w:bidi="ar-SA"/>
        </w:rPr>
        <w:t xml:space="preserve">, then it decreased when the angle ratio </w:t>
      </w:r>
      <w:r w:rsidR="001646D4">
        <w:rPr>
          <w:rFonts w:asciiTheme="majorBidi" w:eastAsia="Times New Roman" w:hAnsiTheme="majorBidi" w:cstheme="majorBidi"/>
          <w:color w:val="000000"/>
          <w:sz w:val="24"/>
          <w:szCs w:val="24"/>
          <w:lang w:bidi="ar-SA"/>
        </w:rPr>
        <w:t xml:space="preserve">was </w:t>
      </w:r>
      <w:r w:rsidR="008878E3">
        <w:rPr>
          <w:rFonts w:asciiTheme="majorBidi" w:eastAsia="Times New Roman" w:hAnsiTheme="majorBidi" w:cstheme="majorBidi"/>
          <w:color w:val="000000"/>
          <w:sz w:val="24"/>
          <w:szCs w:val="24"/>
          <w:lang w:bidi="ar-SA"/>
        </w:rPr>
        <w:t>between 90</w:t>
      </w:r>
      <w:r w:rsidR="008878E3" w:rsidRPr="008878E3">
        <w:rPr>
          <w:rFonts w:asciiTheme="majorBidi" w:eastAsia="Times New Roman" w:hAnsiTheme="majorBidi" w:cstheme="majorBidi"/>
          <w:color w:val="000000"/>
          <w:sz w:val="24"/>
          <w:szCs w:val="24"/>
          <w:vertAlign w:val="superscript"/>
          <w:lang w:bidi="ar-SA"/>
        </w:rPr>
        <w:t>o</w:t>
      </w:r>
      <w:r w:rsidR="008878E3">
        <w:rPr>
          <w:rFonts w:asciiTheme="majorBidi" w:eastAsia="Times New Roman" w:hAnsiTheme="majorBidi" w:cstheme="majorBidi"/>
          <w:color w:val="000000"/>
          <w:sz w:val="24"/>
          <w:szCs w:val="24"/>
          <w:lang w:bidi="ar-SA"/>
        </w:rPr>
        <w:t xml:space="preserve"> to 120</w:t>
      </w:r>
      <w:r w:rsidR="008878E3">
        <w:rPr>
          <w:rFonts w:asciiTheme="majorBidi" w:eastAsia="Times New Roman" w:hAnsiTheme="majorBidi" w:cstheme="majorBidi"/>
          <w:color w:val="000000"/>
          <w:sz w:val="24"/>
          <w:szCs w:val="24"/>
          <w:vertAlign w:val="superscript"/>
          <w:lang w:bidi="ar-SA"/>
        </w:rPr>
        <w:t>o</w:t>
      </w:r>
      <w:r w:rsidR="008878E3">
        <w:rPr>
          <w:rFonts w:asciiTheme="majorBidi" w:eastAsia="Times New Roman" w:hAnsiTheme="majorBidi" w:cstheme="majorBidi"/>
          <w:color w:val="000000"/>
          <w:sz w:val="24"/>
          <w:szCs w:val="24"/>
          <w:lang w:bidi="ar-SA"/>
        </w:rPr>
        <w:t xml:space="preserve"> and started to </w:t>
      </w:r>
      <w:r w:rsidR="001646D4">
        <w:rPr>
          <w:rFonts w:asciiTheme="majorBidi" w:eastAsia="Times New Roman" w:hAnsiTheme="majorBidi" w:cstheme="majorBidi"/>
          <w:color w:val="000000"/>
          <w:sz w:val="24"/>
          <w:szCs w:val="24"/>
          <w:lang w:bidi="ar-SA"/>
        </w:rPr>
        <w:t>increase</w:t>
      </w:r>
      <w:r w:rsidR="008878E3">
        <w:rPr>
          <w:rFonts w:asciiTheme="majorBidi" w:eastAsia="Times New Roman" w:hAnsiTheme="majorBidi" w:cstheme="majorBidi"/>
          <w:color w:val="000000"/>
          <w:sz w:val="24"/>
          <w:szCs w:val="24"/>
          <w:lang w:bidi="ar-SA"/>
        </w:rPr>
        <w:t xml:space="preserve"> again.</w:t>
      </w:r>
      <w:r w:rsidR="00464B3B">
        <w:rPr>
          <w:rFonts w:asciiTheme="majorBidi" w:eastAsia="Times New Roman" w:hAnsiTheme="majorBidi" w:cstheme="majorBidi"/>
          <w:color w:val="000000"/>
          <w:sz w:val="24"/>
          <w:szCs w:val="24"/>
          <w:lang w:bidi="ar-SA"/>
        </w:rPr>
        <w:t xml:space="preserve"> </w:t>
      </w:r>
      <w:r w:rsidR="00025F88" w:rsidRPr="00025F88">
        <w:rPr>
          <w:rFonts w:asciiTheme="majorBidi" w:eastAsia="Times New Roman" w:hAnsiTheme="majorBidi" w:cstheme="majorBidi"/>
          <w:color w:val="000000"/>
          <w:sz w:val="24"/>
          <w:szCs w:val="24"/>
          <w:lang w:bidi="ar-SA"/>
        </w:rPr>
        <w:t>Uplift heads for various points on the dam base were identified using the parameter (</w:t>
      </w:r>
      <w:proofErr w:type="spellStart"/>
      <w:r w:rsidR="00025F88" w:rsidRPr="00025F88">
        <w:rPr>
          <w:rFonts w:asciiTheme="majorBidi" w:eastAsia="Times New Roman" w:hAnsiTheme="majorBidi" w:cstheme="majorBidi"/>
          <w:color w:val="000000"/>
          <w:sz w:val="24"/>
          <w:szCs w:val="24"/>
          <w:lang w:bidi="ar-SA"/>
        </w:rPr>
        <w:t>Xm</w:t>
      </w:r>
      <w:proofErr w:type="spellEnd"/>
      <w:r w:rsidR="00025F88" w:rsidRPr="00025F88">
        <w:rPr>
          <w:rFonts w:asciiTheme="majorBidi" w:eastAsia="Times New Roman" w:hAnsiTheme="majorBidi" w:cstheme="majorBidi"/>
          <w:color w:val="000000"/>
          <w:sz w:val="24"/>
          <w:szCs w:val="24"/>
          <w:lang w:bidi="ar-SA"/>
        </w:rPr>
        <w:t>/</w:t>
      </w:r>
      <w:proofErr w:type="spellStart"/>
      <w:r w:rsidR="00025F88" w:rsidRPr="00025F88">
        <w:rPr>
          <w:rFonts w:asciiTheme="majorBidi" w:eastAsia="Times New Roman" w:hAnsiTheme="majorBidi" w:cstheme="majorBidi"/>
          <w:color w:val="000000"/>
          <w:sz w:val="24"/>
          <w:szCs w:val="24"/>
          <w:lang w:bidi="ar-SA"/>
        </w:rPr>
        <w:t>Ld</w:t>
      </w:r>
      <w:proofErr w:type="spellEnd"/>
      <w:r w:rsidR="00025F88" w:rsidRPr="00025F88">
        <w:rPr>
          <w:rFonts w:asciiTheme="majorBidi" w:eastAsia="Times New Roman" w:hAnsiTheme="majorBidi" w:cstheme="majorBidi"/>
          <w:color w:val="000000"/>
          <w:sz w:val="24"/>
          <w:szCs w:val="24"/>
          <w:lang w:bidi="ar-SA"/>
        </w:rPr>
        <w:t xml:space="preserve"> = 0.0, 0.1, 0.2, 0.3, 0.4, 0.5, 0.6, 0.7, 0.8, 0.9, 1.0), where </w:t>
      </w:r>
      <w:proofErr w:type="spellStart"/>
      <w:r w:rsidR="00025F88" w:rsidRPr="00025F88">
        <w:rPr>
          <w:rFonts w:asciiTheme="majorBidi" w:eastAsia="Times New Roman" w:hAnsiTheme="majorBidi" w:cstheme="majorBidi"/>
          <w:color w:val="000000"/>
          <w:sz w:val="24"/>
          <w:szCs w:val="24"/>
          <w:lang w:bidi="ar-SA"/>
        </w:rPr>
        <w:t>Xm</w:t>
      </w:r>
      <w:proofErr w:type="spellEnd"/>
      <w:r w:rsidR="00025F88" w:rsidRPr="00025F88">
        <w:rPr>
          <w:rFonts w:asciiTheme="majorBidi" w:eastAsia="Times New Roman" w:hAnsiTheme="majorBidi" w:cstheme="majorBidi"/>
          <w:color w:val="000000"/>
          <w:sz w:val="24"/>
          <w:szCs w:val="24"/>
          <w:lang w:bidi="ar-SA"/>
        </w:rPr>
        <w:t xml:space="preserve"> represents the target point and </w:t>
      </w:r>
      <w:proofErr w:type="spellStart"/>
      <w:r w:rsidR="00025F88" w:rsidRPr="00025F88">
        <w:rPr>
          <w:rFonts w:asciiTheme="majorBidi" w:eastAsia="Times New Roman" w:hAnsiTheme="majorBidi" w:cstheme="majorBidi"/>
          <w:color w:val="000000"/>
          <w:sz w:val="24"/>
          <w:szCs w:val="24"/>
          <w:lang w:bidi="ar-SA"/>
        </w:rPr>
        <w:t>Ld</w:t>
      </w:r>
      <w:proofErr w:type="spellEnd"/>
      <w:r w:rsidR="00025F88" w:rsidRPr="00025F88">
        <w:rPr>
          <w:rFonts w:asciiTheme="majorBidi" w:eastAsia="Times New Roman" w:hAnsiTheme="majorBidi" w:cstheme="majorBidi"/>
          <w:color w:val="000000"/>
          <w:sz w:val="24"/>
          <w:szCs w:val="24"/>
          <w:lang w:bidi="ar-SA"/>
        </w:rPr>
        <w:t xml:space="preserve"> is the length of the dam base. </w:t>
      </w:r>
      <w:r w:rsidR="00E018EF">
        <w:rPr>
          <w:rFonts w:asciiTheme="majorBidi" w:eastAsia="Times New Roman" w:hAnsiTheme="majorBidi" w:cstheme="majorBidi"/>
          <w:color w:val="000000"/>
          <w:sz w:val="24"/>
          <w:szCs w:val="24"/>
          <w:lang w:bidi="ar-SA"/>
        </w:rPr>
        <w:t>For midpoint sheet pile installation, t</w:t>
      </w:r>
      <w:r w:rsidR="00025F88" w:rsidRPr="00025F88">
        <w:rPr>
          <w:rFonts w:asciiTheme="majorBidi" w:eastAsia="Times New Roman" w:hAnsiTheme="majorBidi" w:cstheme="majorBidi"/>
          <w:color w:val="000000"/>
          <w:sz w:val="24"/>
          <w:szCs w:val="24"/>
          <w:lang w:bidi="ar-SA"/>
        </w:rPr>
        <w:t xml:space="preserve">he minimum uplift head was observed at 150 degrees for different points. The optimal condition for minimizing uplift pressure </w:t>
      </w:r>
      <w:r w:rsidR="004F116A">
        <w:rPr>
          <w:rFonts w:asciiTheme="majorBidi" w:eastAsia="Times New Roman" w:hAnsiTheme="majorBidi" w:cstheme="majorBidi"/>
          <w:color w:val="000000"/>
          <w:sz w:val="24"/>
          <w:szCs w:val="24"/>
          <w:lang w:bidi="ar-SA"/>
        </w:rPr>
        <w:t xml:space="preserve">was </w:t>
      </w:r>
      <w:r w:rsidR="00025F88" w:rsidRPr="00025F88">
        <w:rPr>
          <w:rFonts w:asciiTheme="majorBidi" w:eastAsia="Times New Roman" w:hAnsiTheme="majorBidi" w:cstheme="majorBidi"/>
          <w:color w:val="000000"/>
          <w:sz w:val="24"/>
          <w:szCs w:val="24"/>
          <w:lang w:bidi="ar-SA"/>
        </w:rPr>
        <w:t xml:space="preserve">associated with angles (Ɵ ≥ 90 degrees), and a rapid decrease in </w:t>
      </w:r>
      <w:r w:rsidR="00C650A6">
        <w:rPr>
          <w:rFonts w:asciiTheme="majorBidi" w:eastAsia="Times New Roman" w:hAnsiTheme="majorBidi" w:cstheme="majorBidi"/>
          <w:color w:val="000000"/>
          <w:sz w:val="24"/>
          <w:szCs w:val="24"/>
          <w:lang w:bidi="ar-SA"/>
        </w:rPr>
        <w:t xml:space="preserve">the </w:t>
      </w:r>
      <w:r w:rsidR="00025F88" w:rsidRPr="00025F88">
        <w:rPr>
          <w:rFonts w:asciiTheme="majorBidi" w:eastAsia="Times New Roman" w:hAnsiTheme="majorBidi" w:cstheme="majorBidi"/>
          <w:color w:val="000000"/>
          <w:sz w:val="24"/>
          <w:szCs w:val="24"/>
          <w:lang w:bidi="ar-SA"/>
        </w:rPr>
        <w:t xml:space="preserve">uplift head </w:t>
      </w:r>
      <w:r w:rsidR="004F116A">
        <w:rPr>
          <w:rFonts w:asciiTheme="majorBidi" w:eastAsia="Times New Roman" w:hAnsiTheme="majorBidi" w:cstheme="majorBidi"/>
          <w:color w:val="000000"/>
          <w:sz w:val="24"/>
          <w:szCs w:val="24"/>
          <w:lang w:bidi="ar-SA"/>
        </w:rPr>
        <w:t>was</w:t>
      </w:r>
      <w:r w:rsidR="00025F88" w:rsidRPr="00025F88">
        <w:rPr>
          <w:rFonts w:asciiTheme="majorBidi" w:eastAsia="Times New Roman" w:hAnsiTheme="majorBidi" w:cstheme="majorBidi"/>
          <w:color w:val="000000"/>
          <w:sz w:val="24"/>
          <w:szCs w:val="24"/>
          <w:lang w:bidi="ar-SA"/>
        </w:rPr>
        <w:t xml:space="preserve"> noted for (</w:t>
      </w:r>
      <w:proofErr w:type="spellStart"/>
      <w:r w:rsidR="00025F88" w:rsidRPr="00025F88">
        <w:rPr>
          <w:rFonts w:asciiTheme="majorBidi" w:eastAsia="Times New Roman" w:hAnsiTheme="majorBidi" w:cstheme="majorBidi"/>
          <w:color w:val="000000"/>
          <w:sz w:val="24"/>
          <w:szCs w:val="24"/>
          <w:lang w:bidi="ar-SA"/>
        </w:rPr>
        <w:t>Xm</w:t>
      </w:r>
      <w:proofErr w:type="spellEnd"/>
      <w:r w:rsidR="00025F88" w:rsidRPr="00025F88">
        <w:rPr>
          <w:rFonts w:asciiTheme="majorBidi" w:eastAsia="Times New Roman" w:hAnsiTheme="majorBidi" w:cstheme="majorBidi"/>
          <w:color w:val="000000"/>
          <w:sz w:val="24"/>
          <w:szCs w:val="24"/>
          <w:lang w:bidi="ar-SA"/>
        </w:rPr>
        <w:t>/</w:t>
      </w:r>
      <w:proofErr w:type="spellStart"/>
      <w:r w:rsidR="00025F88" w:rsidRPr="00025F88">
        <w:rPr>
          <w:rFonts w:asciiTheme="majorBidi" w:eastAsia="Times New Roman" w:hAnsiTheme="majorBidi" w:cstheme="majorBidi"/>
          <w:color w:val="000000"/>
          <w:sz w:val="24"/>
          <w:szCs w:val="24"/>
          <w:lang w:bidi="ar-SA"/>
        </w:rPr>
        <w:t>Ld</w:t>
      </w:r>
      <w:proofErr w:type="spellEnd"/>
      <w:r w:rsidR="00025F88" w:rsidRPr="00025F88">
        <w:rPr>
          <w:rFonts w:asciiTheme="majorBidi" w:eastAsia="Times New Roman" w:hAnsiTheme="majorBidi" w:cstheme="majorBidi"/>
          <w:color w:val="000000"/>
          <w:sz w:val="24"/>
          <w:szCs w:val="24"/>
          <w:lang w:bidi="ar-SA"/>
        </w:rPr>
        <w:t xml:space="preserve"> ≥ 0.5) towards the downstream </w:t>
      </w:r>
      <w:r w:rsidR="00DD2395" w:rsidRPr="00025F88">
        <w:rPr>
          <w:rFonts w:asciiTheme="majorBidi" w:eastAsia="Times New Roman" w:hAnsiTheme="majorBidi" w:cstheme="majorBidi"/>
          <w:color w:val="000000"/>
          <w:sz w:val="24"/>
          <w:szCs w:val="24"/>
          <w:lang w:bidi="ar-SA"/>
        </w:rPr>
        <w:t>direction</w:t>
      </w:r>
      <w:r w:rsidR="00DD2395" w:rsidRPr="00DD2395">
        <w:rPr>
          <w:rFonts w:asciiTheme="majorBidi" w:eastAsia="Times New Roman" w:hAnsiTheme="majorBidi" w:cstheme="majorBidi"/>
          <w:color w:val="000000"/>
          <w:sz w:val="24"/>
          <w:szCs w:val="24"/>
          <w:lang w:bidi="ar-SA"/>
        </w:rPr>
        <w:t>. The maximum value for exit gradient was noted</w:t>
      </w:r>
      <w:r w:rsidR="00DD2395" w:rsidRPr="00181F2C">
        <w:rPr>
          <w:rFonts w:asciiTheme="majorBidi" w:eastAsia="Times New Roman" w:hAnsiTheme="majorBidi" w:cstheme="majorBidi"/>
          <w:color w:val="000000"/>
          <w:sz w:val="24"/>
          <w:szCs w:val="24"/>
          <w:lang w:bidi="ar-SA"/>
        </w:rPr>
        <w:t xml:space="preserve"> when the inclination</w:t>
      </w:r>
      <w:r w:rsidR="002D22E2">
        <w:rPr>
          <w:rFonts w:asciiTheme="majorBidi" w:eastAsia="Times New Roman" w:hAnsiTheme="majorBidi" w:cstheme="majorBidi" w:hint="cs"/>
          <w:color w:val="000000"/>
          <w:sz w:val="24"/>
          <w:szCs w:val="24"/>
          <w:rtl/>
          <w:lang w:bidi="ar-SA"/>
        </w:rPr>
        <w:t xml:space="preserve"> </w:t>
      </w:r>
      <w:r w:rsidR="002D22E2">
        <w:rPr>
          <w:rFonts w:asciiTheme="majorBidi" w:eastAsia="Times New Roman" w:hAnsiTheme="majorBidi" w:cstheme="majorBidi"/>
          <w:color w:val="000000"/>
          <w:sz w:val="24"/>
          <w:szCs w:val="24"/>
          <w:lang w:bidi="ar-SA"/>
        </w:rPr>
        <w:t>a</w:t>
      </w:r>
      <w:r w:rsidR="00DD2395" w:rsidRPr="00181F2C">
        <w:rPr>
          <w:rFonts w:asciiTheme="majorBidi" w:eastAsia="Times New Roman" w:hAnsiTheme="majorBidi" w:cstheme="majorBidi"/>
          <w:color w:val="000000"/>
          <w:sz w:val="24"/>
          <w:szCs w:val="24"/>
          <w:lang w:bidi="ar-SA"/>
        </w:rPr>
        <w:t xml:space="preserve">ngle </w:t>
      </w:r>
      <w:r w:rsidR="008376E4">
        <w:rPr>
          <w:rFonts w:asciiTheme="majorBidi" w:eastAsia="Times New Roman" w:hAnsiTheme="majorBidi" w:cstheme="majorBidi"/>
          <w:color w:val="000000"/>
          <w:sz w:val="24"/>
          <w:szCs w:val="24"/>
          <w:lang w:bidi="ar-SA"/>
        </w:rPr>
        <w:t xml:space="preserve">was </w:t>
      </w:r>
      <w:r w:rsidR="00181F2C" w:rsidRPr="00181F2C">
        <w:rPr>
          <w:rFonts w:asciiTheme="majorBidi" w:eastAsia="Times New Roman" w:hAnsiTheme="majorBidi" w:cstheme="majorBidi"/>
          <w:color w:val="000000"/>
          <w:sz w:val="24"/>
          <w:szCs w:val="24"/>
          <w:lang w:bidi="ar-SA"/>
        </w:rPr>
        <w:t>almost</w:t>
      </w:r>
      <w:r w:rsidR="002D22E2">
        <w:rPr>
          <w:rFonts w:asciiTheme="majorBidi" w:eastAsia="Times New Roman" w:hAnsiTheme="majorBidi" w:cstheme="majorBidi"/>
          <w:color w:val="000000"/>
          <w:sz w:val="24"/>
          <w:szCs w:val="24"/>
          <w:lang w:bidi="ar-SA"/>
        </w:rPr>
        <w:t xml:space="preserve"> </w:t>
      </w:r>
      <w:r w:rsidR="0041541F">
        <w:rPr>
          <w:rFonts w:asciiTheme="majorBidi" w:eastAsia="Times New Roman" w:hAnsiTheme="majorBidi" w:cstheme="majorBidi"/>
          <w:color w:val="000000"/>
          <w:sz w:val="24"/>
          <w:szCs w:val="24"/>
          <w:lang w:bidi="ar-SA"/>
        </w:rPr>
        <w:t>equal to 150</w:t>
      </w:r>
      <w:r w:rsidR="0041541F">
        <w:rPr>
          <w:rFonts w:asciiTheme="majorBidi" w:eastAsia="Times New Roman" w:hAnsiTheme="majorBidi" w:cstheme="majorBidi"/>
          <w:color w:val="000000"/>
          <w:sz w:val="24"/>
          <w:szCs w:val="24"/>
          <w:vertAlign w:val="superscript"/>
          <w:lang w:bidi="ar-SA"/>
        </w:rPr>
        <w:t>o</w:t>
      </w:r>
      <w:r w:rsidR="00A41A22">
        <w:rPr>
          <w:rFonts w:asciiTheme="majorBidi" w:eastAsia="Times New Roman" w:hAnsiTheme="majorBidi" w:cstheme="majorBidi"/>
          <w:color w:val="000000"/>
          <w:sz w:val="24"/>
          <w:szCs w:val="24"/>
          <w:lang w:bidi="ar-SA"/>
        </w:rPr>
        <w:t xml:space="preserve"> for both U/S and </w:t>
      </w:r>
      <w:r w:rsidR="008376E4">
        <w:rPr>
          <w:rFonts w:asciiTheme="majorBidi" w:eastAsia="Times New Roman" w:hAnsiTheme="majorBidi" w:cstheme="majorBidi"/>
          <w:color w:val="000000"/>
          <w:sz w:val="24"/>
          <w:szCs w:val="24"/>
          <w:lang w:bidi="ar-SA"/>
        </w:rPr>
        <w:t>mid-base</w:t>
      </w:r>
      <w:r w:rsidR="00A41A22">
        <w:rPr>
          <w:rFonts w:asciiTheme="majorBidi" w:eastAsia="Times New Roman" w:hAnsiTheme="majorBidi" w:cstheme="majorBidi"/>
          <w:color w:val="000000"/>
          <w:sz w:val="24"/>
          <w:szCs w:val="24"/>
          <w:lang w:bidi="ar-SA"/>
        </w:rPr>
        <w:t xml:space="preserve"> cutoff positions.</w:t>
      </w:r>
      <w:r w:rsidR="00825FAE">
        <w:rPr>
          <w:rFonts w:asciiTheme="majorBidi" w:eastAsia="Times New Roman" w:hAnsiTheme="majorBidi" w:cstheme="majorBidi"/>
          <w:color w:val="000000"/>
          <w:sz w:val="24"/>
          <w:szCs w:val="24"/>
          <w:lang w:bidi="ar-SA"/>
        </w:rPr>
        <w:t xml:space="preserve"> </w:t>
      </w:r>
      <w:r w:rsidR="00E925DF" w:rsidRPr="00E925DF">
        <w:rPr>
          <w:rFonts w:asciiTheme="majorBidi" w:eastAsia="Times New Roman" w:hAnsiTheme="majorBidi" w:cstheme="majorBidi"/>
          <w:color w:val="000000"/>
          <w:sz w:val="24"/>
          <w:szCs w:val="24"/>
          <w:lang w:bidi="ar-SA"/>
        </w:rPr>
        <w:t xml:space="preserve">The downstream (D/S) exit gradient of the dam structure </w:t>
      </w:r>
      <w:r w:rsidR="00A913B1">
        <w:rPr>
          <w:rFonts w:asciiTheme="majorBidi" w:eastAsia="Times New Roman" w:hAnsiTheme="majorBidi" w:cstheme="majorBidi"/>
          <w:color w:val="000000"/>
          <w:sz w:val="24"/>
          <w:szCs w:val="24"/>
          <w:lang w:bidi="ar-SA"/>
        </w:rPr>
        <w:t xml:space="preserve">for D/S cutoff penetration </w:t>
      </w:r>
      <w:r w:rsidR="00E925DF" w:rsidRPr="00E925DF">
        <w:rPr>
          <w:rFonts w:asciiTheme="majorBidi" w:eastAsia="Times New Roman" w:hAnsiTheme="majorBidi" w:cstheme="majorBidi"/>
          <w:color w:val="000000"/>
          <w:sz w:val="24"/>
          <w:szCs w:val="24"/>
          <w:lang w:bidi="ar-SA"/>
        </w:rPr>
        <w:t>diminishe</w:t>
      </w:r>
      <w:r w:rsidR="00E925DF">
        <w:rPr>
          <w:rFonts w:asciiTheme="majorBidi" w:eastAsia="Times New Roman" w:hAnsiTheme="majorBidi" w:cstheme="majorBidi"/>
          <w:color w:val="000000"/>
          <w:sz w:val="24"/>
          <w:szCs w:val="24"/>
          <w:lang w:bidi="ar-SA"/>
        </w:rPr>
        <w:t>d</w:t>
      </w:r>
      <w:r w:rsidR="00E925DF" w:rsidRPr="00E925DF">
        <w:rPr>
          <w:rFonts w:asciiTheme="majorBidi" w:eastAsia="Times New Roman" w:hAnsiTheme="majorBidi" w:cstheme="majorBidi"/>
          <w:color w:val="000000"/>
          <w:sz w:val="24"/>
          <w:szCs w:val="24"/>
          <w:lang w:bidi="ar-SA"/>
        </w:rPr>
        <w:t xml:space="preserve"> as the angle (</w:t>
      </w:r>
      <w:r w:rsidR="00E925DF" w:rsidRPr="00025F88">
        <w:rPr>
          <w:rFonts w:asciiTheme="majorBidi" w:eastAsia="Times New Roman" w:hAnsiTheme="majorBidi" w:cstheme="majorBidi"/>
          <w:color w:val="000000"/>
          <w:sz w:val="24"/>
          <w:szCs w:val="24"/>
          <w:lang w:bidi="ar-SA"/>
        </w:rPr>
        <w:t>Ɵ</w:t>
      </w:r>
      <w:r w:rsidR="00E925DF" w:rsidRPr="00E925DF">
        <w:rPr>
          <w:rFonts w:asciiTheme="majorBidi" w:eastAsia="Times New Roman" w:hAnsiTheme="majorBidi" w:cstheme="majorBidi"/>
          <w:color w:val="000000"/>
          <w:sz w:val="24"/>
          <w:szCs w:val="24"/>
          <w:lang w:bidi="ar-SA"/>
        </w:rPr>
        <w:t>) increase</w:t>
      </w:r>
      <w:r w:rsidR="00E925DF">
        <w:rPr>
          <w:rFonts w:asciiTheme="majorBidi" w:eastAsia="Times New Roman" w:hAnsiTheme="majorBidi" w:cstheme="majorBidi"/>
          <w:color w:val="000000"/>
          <w:sz w:val="24"/>
          <w:szCs w:val="24"/>
          <w:lang w:bidi="ar-SA"/>
        </w:rPr>
        <w:t>d</w:t>
      </w:r>
      <w:r w:rsidR="00E925DF" w:rsidRPr="00E925DF">
        <w:rPr>
          <w:rFonts w:asciiTheme="majorBidi" w:eastAsia="Times New Roman" w:hAnsiTheme="majorBidi" w:cstheme="majorBidi"/>
          <w:color w:val="000000"/>
          <w:sz w:val="24"/>
          <w:szCs w:val="24"/>
          <w:lang w:bidi="ar-SA"/>
        </w:rPr>
        <w:t xml:space="preserve"> towards the downstream side (</w:t>
      </w:r>
      <w:r w:rsidR="00E925DF" w:rsidRPr="00025F88">
        <w:rPr>
          <w:rFonts w:asciiTheme="majorBidi" w:eastAsia="Times New Roman" w:hAnsiTheme="majorBidi" w:cstheme="majorBidi"/>
          <w:color w:val="000000"/>
          <w:sz w:val="24"/>
          <w:szCs w:val="24"/>
          <w:lang w:bidi="ar-SA"/>
        </w:rPr>
        <w:t>Ɵ</w:t>
      </w:r>
      <w:r w:rsidR="00E925DF" w:rsidRPr="00E925DF">
        <w:rPr>
          <w:rFonts w:asciiTheme="majorBidi" w:eastAsia="Times New Roman" w:hAnsiTheme="majorBidi" w:cstheme="majorBidi"/>
          <w:color w:val="000000"/>
          <w:sz w:val="24"/>
          <w:szCs w:val="24"/>
          <w:lang w:bidi="ar-SA"/>
        </w:rPr>
        <w:t xml:space="preserve"> ≥90°). This trend continue</w:t>
      </w:r>
      <w:r w:rsidR="00E925DF">
        <w:rPr>
          <w:rFonts w:asciiTheme="majorBidi" w:eastAsia="Times New Roman" w:hAnsiTheme="majorBidi" w:cstheme="majorBidi"/>
          <w:color w:val="000000"/>
          <w:sz w:val="24"/>
          <w:szCs w:val="24"/>
          <w:lang w:bidi="ar-SA"/>
        </w:rPr>
        <w:t>d</w:t>
      </w:r>
      <w:r w:rsidR="00E925DF" w:rsidRPr="00E925DF">
        <w:rPr>
          <w:rFonts w:asciiTheme="majorBidi" w:eastAsia="Times New Roman" w:hAnsiTheme="majorBidi" w:cstheme="majorBidi"/>
          <w:color w:val="000000"/>
          <w:sz w:val="24"/>
          <w:szCs w:val="24"/>
          <w:lang w:bidi="ar-SA"/>
        </w:rPr>
        <w:t xml:space="preserve"> until the </w:t>
      </w:r>
      <w:r w:rsidR="00E925DF" w:rsidRPr="00E925DF">
        <w:rPr>
          <w:rFonts w:asciiTheme="majorBidi" w:eastAsia="Times New Roman" w:hAnsiTheme="majorBidi" w:cstheme="majorBidi"/>
          <w:color w:val="000000"/>
          <w:sz w:val="24"/>
          <w:szCs w:val="24"/>
          <w:lang w:bidi="ar-SA"/>
        </w:rPr>
        <w:lastRenderedPageBreak/>
        <w:t>cutoff inclination angle reache</w:t>
      </w:r>
      <w:r w:rsidR="00E925DF">
        <w:rPr>
          <w:rFonts w:asciiTheme="majorBidi" w:eastAsia="Times New Roman" w:hAnsiTheme="majorBidi" w:cstheme="majorBidi"/>
          <w:color w:val="000000"/>
          <w:sz w:val="24"/>
          <w:szCs w:val="24"/>
          <w:lang w:bidi="ar-SA"/>
        </w:rPr>
        <w:t>d</w:t>
      </w:r>
      <w:r w:rsidR="00E925DF" w:rsidRPr="00E925DF">
        <w:rPr>
          <w:rFonts w:asciiTheme="majorBidi" w:eastAsia="Times New Roman" w:hAnsiTheme="majorBidi" w:cstheme="majorBidi"/>
          <w:color w:val="000000"/>
          <w:sz w:val="24"/>
          <w:szCs w:val="24"/>
          <w:lang w:bidi="ar-SA"/>
        </w:rPr>
        <w:t xml:space="preserve"> approximately 120°, beyond </w:t>
      </w:r>
      <w:r w:rsidR="00E925DF">
        <w:rPr>
          <w:rFonts w:asciiTheme="majorBidi" w:eastAsia="Times New Roman" w:hAnsiTheme="majorBidi" w:cstheme="majorBidi"/>
          <w:color w:val="000000"/>
          <w:sz w:val="24"/>
          <w:szCs w:val="24"/>
          <w:lang w:bidi="ar-SA"/>
        </w:rPr>
        <w:t xml:space="preserve">that the </w:t>
      </w:r>
      <w:r w:rsidR="00E925DF" w:rsidRPr="00E925DF">
        <w:rPr>
          <w:rFonts w:asciiTheme="majorBidi" w:eastAsia="Times New Roman" w:hAnsiTheme="majorBidi" w:cstheme="majorBidi"/>
          <w:color w:val="000000"/>
          <w:sz w:val="24"/>
          <w:szCs w:val="24"/>
          <w:lang w:bidi="ar-SA"/>
        </w:rPr>
        <w:t>exit gradient develop</w:t>
      </w:r>
      <w:r w:rsidR="00E925DF">
        <w:rPr>
          <w:rFonts w:asciiTheme="majorBidi" w:eastAsia="Times New Roman" w:hAnsiTheme="majorBidi" w:cstheme="majorBidi"/>
          <w:color w:val="000000"/>
          <w:sz w:val="24"/>
          <w:szCs w:val="24"/>
          <w:lang w:bidi="ar-SA"/>
        </w:rPr>
        <w:t>ed</w:t>
      </w:r>
      <w:r w:rsidR="00E925DF" w:rsidRPr="00E925DF">
        <w:rPr>
          <w:rFonts w:asciiTheme="majorBidi" w:eastAsia="Times New Roman" w:hAnsiTheme="majorBidi" w:cstheme="majorBidi"/>
          <w:color w:val="000000"/>
          <w:sz w:val="24"/>
          <w:szCs w:val="24"/>
          <w:lang w:bidi="ar-SA"/>
        </w:rPr>
        <w:t xml:space="preserve"> with further increases in (</w:t>
      </w:r>
      <w:r w:rsidR="00E925DF" w:rsidRPr="00025F88">
        <w:rPr>
          <w:rFonts w:asciiTheme="majorBidi" w:eastAsia="Times New Roman" w:hAnsiTheme="majorBidi" w:cstheme="majorBidi"/>
          <w:color w:val="000000"/>
          <w:sz w:val="24"/>
          <w:szCs w:val="24"/>
          <w:lang w:bidi="ar-SA"/>
        </w:rPr>
        <w:t>Ɵ</w:t>
      </w:r>
      <w:r w:rsidR="00E925DF" w:rsidRPr="00E925DF">
        <w:rPr>
          <w:rFonts w:asciiTheme="majorBidi" w:eastAsia="Times New Roman" w:hAnsiTheme="majorBidi" w:cstheme="majorBidi"/>
          <w:color w:val="000000"/>
          <w:sz w:val="24"/>
          <w:szCs w:val="24"/>
          <w:lang w:bidi="ar-SA"/>
        </w:rPr>
        <w:t>).</w:t>
      </w:r>
      <w:r w:rsidR="00E35E88">
        <w:rPr>
          <w:rFonts w:asciiTheme="majorBidi" w:eastAsia="Times New Roman" w:hAnsiTheme="majorBidi" w:cstheme="majorBidi"/>
          <w:color w:val="000000"/>
          <w:sz w:val="24"/>
          <w:szCs w:val="24"/>
          <w:lang w:bidi="ar-SA"/>
        </w:rPr>
        <w:t xml:space="preserve"> The optimum angles for U/</w:t>
      </w:r>
      <w:r w:rsidR="00624E01">
        <w:rPr>
          <w:rFonts w:asciiTheme="majorBidi" w:eastAsia="Times New Roman" w:hAnsiTheme="majorBidi" w:cstheme="majorBidi"/>
          <w:color w:val="000000"/>
          <w:sz w:val="24"/>
          <w:szCs w:val="24"/>
          <w:lang w:bidi="ar-SA"/>
        </w:rPr>
        <w:t>S,</w:t>
      </w:r>
      <w:r w:rsidR="00E35E88">
        <w:rPr>
          <w:rFonts w:asciiTheme="majorBidi" w:eastAsia="Times New Roman" w:hAnsiTheme="majorBidi" w:cstheme="majorBidi"/>
          <w:color w:val="000000"/>
          <w:sz w:val="24"/>
          <w:szCs w:val="24"/>
          <w:lang w:bidi="ar-SA"/>
        </w:rPr>
        <w:t xml:space="preserve"> Mid base</w:t>
      </w:r>
      <w:r w:rsidR="00F36358">
        <w:rPr>
          <w:rFonts w:asciiTheme="majorBidi" w:eastAsia="Times New Roman" w:hAnsiTheme="majorBidi" w:cstheme="majorBidi"/>
          <w:color w:val="000000"/>
          <w:sz w:val="24"/>
          <w:szCs w:val="24"/>
          <w:lang w:bidi="ar-SA"/>
        </w:rPr>
        <w:t>,</w:t>
      </w:r>
      <w:r w:rsidR="00E35E88">
        <w:rPr>
          <w:rFonts w:asciiTheme="majorBidi" w:eastAsia="Times New Roman" w:hAnsiTheme="majorBidi" w:cstheme="majorBidi"/>
          <w:color w:val="000000"/>
          <w:sz w:val="24"/>
          <w:szCs w:val="24"/>
          <w:lang w:bidi="ar-SA"/>
        </w:rPr>
        <w:t xml:space="preserve"> and D/S sheet pile for minimum seepage achievement were around 60</w:t>
      </w:r>
      <w:r w:rsidR="00E35E88">
        <w:rPr>
          <w:rFonts w:asciiTheme="majorBidi" w:eastAsia="Times New Roman" w:hAnsiTheme="majorBidi" w:cstheme="majorBidi"/>
          <w:color w:val="000000"/>
          <w:sz w:val="24"/>
          <w:szCs w:val="24"/>
          <w:vertAlign w:val="superscript"/>
          <w:lang w:bidi="ar-SA"/>
        </w:rPr>
        <w:t>o</w:t>
      </w:r>
      <w:r w:rsidR="00E35E88">
        <w:rPr>
          <w:rFonts w:asciiTheme="majorBidi" w:eastAsia="Times New Roman" w:hAnsiTheme="majorBidi" w:cstheme="majorBidi"/>
          <w:color w:val="000000"/>
          <w:sz w:val="24"/>
          <w:szCs w:val="24"/>
          <w:lang w:bidi="ar-SA"/>
        </w:rPr>
        <w:t>, 105</w:t>
      </w:r>
      <w:r w:rsidR="00E35E88">
        <w:rPr>
          <w:rFonts w:asciiTheme="majorBidi" w:eastAsia="Times New Roman" w:hAnsiTheme="majorBidi" w:cstheme="majorBidi"/>
          <w:color w:val="000000"/>
          <w:sz w:val="24"/>
          <w:szCs w:val="24"/>
          <w:vertAlign w:val="superscript"/>
          <w:lang w:bidi="ar-SA"/>
        </w:rPr>
        <w:t>o</w:t>
      </w:r>
      <w:r w:rsidR="00E35E88">
        <w:rPr>
          <w:rFonts w:asciiTheme="majorBidi" w:eastAsia="Times New Roman" w:hAnsiTheme="majorBidi" w:cstheme="majorBidi"/>
          <w:color w:val="000000"/>
          <w:sz w:val="24"/>
          <w:szCs w:val="24"/>
          <w:lang w:bidi="ar-SA"/>
        </w:rPr>
        <w:t xml:space="preserve"> and 120</w:t>
      </w:r>
      <w:r w:rsidR="00E35E88">
        <w:rPr>
          <w:rFonts w:asciiTheme="majorBidi" w:eastAsia="Times New Roman" w:hAnsiTheme="majorBidi" w:cstheme="majorBidi"/>
          <w:color w:val="000000"/>
          <w:sz w:val="24"/>
          <w:szCs w:val="24"/>
          <w:vertAlign w:val="superscript"/>
          <w:lang w:bidi="ar-SA"/>
        </w:rPr>
        <w:t>o</w:t>
      </w:r>
      <w:r w:rsidR="00E35E88">
        <w:rPr>
          <w:rFonts w:asciiTheme="majorBidi" w:eastAsia="Times New Roman" w:hAnsiTheme="majorBidi" w:cstheme="majorBidi"/>
          <w:color w:val="000000"/>
          <w:sz w:val="24"/>
          <w:szCs w:val="24"/>
          <w:lang w:bidi="ar-SA"/>
        </w:rPr>
        <w:t xml:space="preserve"> respectively</w:t>
      </w:r>
      <w:r w:rsidR="001F40E8">
        <w:rPr>
          <w:rFonts w:asciiTheme="majorBidi" w:eastAsia="Times New Roman" w:hAnsiTheme="majorBidi" w:cstheme="majorBidi"/>
          <w:color w:val="000000"/>
          <w:sz w:val="24"/>
          <w:szCs w:val="24"/>
          <w:lang w:bidi="ar-SA"/>
        </w:rPr>
        <w:t>.</w:t>
      </w:r>
      <w:r w:rsidR="009817E9">
        <w:rPr>
          <w:rFonts w:asciiTheme="majorBidi" w:eastAsia="Times New Roman" w:hAnsiTheme="majorBidi" w:cstheme="majorBidi"/>
          <w:color w:val="000000"/>
          <w:sz w:val="24"/>
          <w:szCs w:val="24"/>
          <w:lang w:bidi="ar-SA"/>
        </w:rPr>
        <w:t xml:space="preserve"> </w:t>
      </w:r>
    </w:p>
    <w:p w14:paraId="4D786A20" w14:textId="4B2DEC9E" w:rsidR="001F40E8" w:rsidRDefault="00000000" w:rsidP="0046729C">
      <w:pPr>
        <w:spacing w:after="0"/>
        <w:ind w:firstLine="720"/>
        <w:jc w:val="lowKashida"/>
        <w:rPr>
          <w:rFonts w:asciiTheme="majorBidi" w:eastAsia="Times New Roman" w:hAnsiTheme="majorBidi" w:cstheme="majorBidi"/>
          <w:color w:val="000000"/>
          <w:sz w:val="24"/>
          <w:szCs w:val="24"/>
          <w:lang w:bidi="ar-SA"/>
        </w:rPr>
      </w:pPr>
      <w:sdt>
        <w:sdtPr>
          <w:rPr>
            <w:rFonts w:asciiTheme="majorBidi" w:eastAsia="Times New Roman" w:hAnsiTheme="majorBidi" w:cstheme="majorBidi"/>
            <w:color w:val="000000"/>
            <w:sz w:val="24"/>
            <w:szCs w:val="24"/>
            <w:lang w:bidi="ar-SA"/>
          </w:rPr>
          <w:tag w:val="MENDELEY_CITATION_v3_eyJjaXRhdGlvbklEIjoiTUVOREVMRVlfQ0lUQVRJT05fNmJjZjM3NmEtZGQ5ZS00ZjEwLTgwMDEtYzE0MzMzNGIyOTZjIiwicHJvcGVydGllcyI6eyJub3RlSW5kZXgiOjB9LCJpc0VkaXRlZCI6ZmFsc2UsIm1hbnVhbE92ZXJyaWRlIjp7ImlzTWFudWFsbHlPdmVycmlkZGVuIjpmYWxzZSwiY2l0ZXByb2NUZXh0IjoiWzgwXSIsIm1hbnVhbE92ZXJyaWRlVGV4dCI6IiJ9LCJjaXRhdGlvbkl0ZW1zIjpbeyJpZCI6IjAwNDIxZjEzLWNlZWEtMzAwYi1hMjUxLTZmMmRkNzM0NmIzYSIsIml0ZW1EYXRhIjp7InR5cGUiOiJhcnRpY2xlLWpvdXJuYWwiLCJpZCI6IjAwNDIxZjEzLWNlZWEtMzAwYi1hMjUxLTZmMmRkNzM0NmIzYSIsInRpdGxlIjoiRXhwZXJpbWVudGFsIEFuYWx5c2lzIG9mIFNlZXBhZ2UgRmxvdyB1bmRlciBTbWFsbCBIeWRyYXVsaWMgU3RydWN0dXJlIHdpdGggVHdvIEluY2xpbmVkIEN1dG9mZnMiLCJhdXRob3IiOlt7ImZhbWlseSI6IlNhbWlyIFNhbGVoIiwiZ2l2ZW4iOiJNYXkiLCJwYXJzZS1uYW1lcyI6ZmFsc2UsImRyb3BwaW5nLXBhcnRpY2xlIjoiIiwibm9uLWRyb3BwaW5nLXBhcnRpY2xlIjoiIn0seyJmYW1pbHkiOiJBYmJvb2QiLCJnaXZlbiI6IkRoZXlhYSBXIiwicGFyc2UtbmFtZXMiOmZhbHNlLCJkcm9wcGluZy1wYXJ0aWNsZSI6IiIsIm5vbi1kcm9wcGluZy1wYXJ0aWNsZSI6IiJ9LHsiZmFtaWx5IjoiQUwtU3VoYWlsaSIsImdpdmVuIjoiUmFmYSBIIiwicGFyc2UtbmFtZXMiOmZhbHNlLCJkcm9wcGluZy1wYXJ0aWNsZSI6IiIsIm5vbi1kcm9wcGluZy1wYXJ0aWNsZSI6IiJ9LHsiZmFtaWx5IjoiTGVjRHIgTWF5IFNhbGVoIiwiZ2l2ZW4iOiJBc3N0IFMiLCJwYXJzZS1uYW1lcyI6ZmFsc2UsImRyb3BwaW5nLXBhcnRpY2xlIjoiIiwibm9uLWRyb3BwaW5nLXBhcnRpY2xlIjoiIn1dLCJjb250YWluZXItdGl0bGUiOiJBYmJvb2QgQXNzb2NpYXRpb24gb2YgQXJhYiBVbml2ZXJzaXRpZXMgSm91cm5hbCBvZiBFbmdpbmVlcmluZyBTY2llbmNlcyBQcm9mLiBEci4gUmFmYSBILiBBTC1TdWhhaWxpIE5PIiwiRE9JIjoiMTAuMTMxNDAvUkcuMi4yLjIxMzgzLjA0MDA1IiwiVVJMIjoiaHR0cHM6Ly93d3cucmVzZWFyY2hnYXRlLm5ldC9wdWJsaWNhdGlvbi8zMzIzMzMxMTMiLCJpc3N1ZWQiOnsiZGF0ZS1wYXJ0cyI6W1syMDE3XV19LCJhYnN0cmFjdCI6IkluIHRoZSBwcmVzZW50IGludmVzdGlnYXRpb24sIGFuIGV4cGVyaW1lbnRhbCB3b3JrIGJ5IHVzaW5nIHBoeXNpY2FsIG1vZGVsIGFuZCBudW1lcmljYWwgbW9kZWwgYnkgdXNpbmcgR2VvLXN0dWRpbyBzb2Z0d2FyZSB3ZXJlIGRvbmUgdG8gdGVzdCB0aGUgZWZmZWN0IG9mIHVzaW5nIHR3byBpbmNsaW5lZCBzaGVldCBwaWxlcyBvbmUgbG9jYXRlZCBhdCB0aGUgdXBzdHJlYW0gYW5kIHRoZSBvdGhlciBhdCB0aGUgZG93bnN0cmVhbSBzaWRlIG9mIHRoZSBzdHJ1Y3R1cmUgdGhyb3VnaCBhIHBlcnZpb3VzIHNvaWxzIGJlbmVhdGggaHlkcmF1bGljIHN0cnVjdHVyZXMuIEFsc28sIGl0IGhhcyBiZWVuIHN0dWRpZWQgdGhyb3VnaCB0aGlzIGludmVzdGlnYXRpb24sIHRoZSBlZmZlY3Qgb2YgY3V0b2ZmcyBpbmNsaW5hdGlvbiBhbmdsZSBvbiBleGl0IGdyYWRpZW50IGFuZCB1cGxpZnQgcHJlc3N1cmUgaGVhZCB1bmRlciBoeWRyYXVsaWMgc3RydWN0dXJlLiBEaWZmZXJlbnQgY2FzZXMgd2VyZSBhbmFseXplZCBieSB1c2luZyBHZW8tc3R1ZGlvIG1vZGVsIGJ5IHRha2luZyBkaWZmZXJlbnQgZGlyZWN0aW9uIG9mIGluY2xpbmF0aW9uIG9mIHRoZSBzaGVldCBwaWxlcy4gRnVydGhlciBpbnZlc3RpZ2F0aW9uIG9mIHRoZSBlZmZlY3RzIG9mIHVzaW5nIHRoZXNlIGluY2xpbmVkIGN1dG9mZnMgd2l0aCBkaWZmZXJlbnQgaHlkcmF1bGljIGNvbmR1Y3Rpdml0eSByYXRpbyAoS3IgPUt4L0t5KSBhbmQgdmFyaW91cyBvcmllbnRhdGlvbiBvZiBzb2lsIGVsbGlwc29pZCB3YXMgYWxzbyBjYXJyaWVkIG91dC4gVGhlIHJlc3VsdHMgb2J0YWluZWQgZnJvbSB0aGUgZXhwZXJpbWVudGFsIGFuYWx5c2lzIHdlcmUgZm91bmQgdG8gYmUgY29tcGFyYWJsZSB3aXRoIHRoYXQgb2J0YWluZWQgZnJvbSBudW1lcmljYWwgbW9kZWwgZm9yIHRoZSBzZWVwYWdlIGZsb3csIHRoZSBleGl0IGdyYWRpZW50IHZhcmlhdGlvbiBhbmQgdGhlIHVwbGlmdCBwcmVzc3VyZSBkaXN0cmlidXRpb24uIEl0IGhhcyBiZWVuIGNvbmNsdWRlZCB0aGF0IHdoZW4gdGhlIGluY2xpbmF0aW9uIG9mIGJvdGggdGhlIHVwc3RyZWFtIGFuZCB0aGUgZG93bnN0cmVhbSBjdXRvZmZzIGFyZSBpbiB0aGUgYWR2ZXJzZSBkaXJlY3Rpb24gb2YgdGhlIGluY2xpbmF0aW9uIG9mIHRoZSBzb2lsIGVsbGlwc29pZCwgYSBzaWduaWZpY2FudCByZWR1Y3Rpb24gaW4gdXBsaWZ0IGhlYWQgaXMgb2J0YWluZWQsIGJ1dCBubyBjb25zaWRlcmFibGUgY2hhbmdlIGluIHRoZSBoeWRyYXVsaWMgZ3JhZGllbnQgYWxvbmcgdGhlIGRvd25zdHJlYW0gYmVkLiIsImlzc3VlIjoiMyIsImNvbnRhaW5lci10aXRsZS1zaG9ydCI6IiJ9LCJpc1RlbXBvcmFyeSI6ZmFsc2V9XX0="/>
          <w:id w:val="1195117570"/>
          <w:placeholder>
            <w:docPart w:val="DefaultPlaceholder_-1854013440"/>
          </w:placeholder>
        </w:sdtPr>
        <w:sdtContent>
          <w:r w:rsidR="00A3774C" w:rsidRPr="00A3774C">
            <w:rPr>
              <w:rFonts w:asciiTheme="majorBidi" w:eastAsia="Times New Roman" w:hAnsiTheme="majorBidi" w:cstheme="majorBidi"/>
              <w:color w:val="000000"/>
              <w:sz w:val="24"/>
              <w:szCs w:val="24"/>
              <w:lang w:bidi="ar-SA"/>
            </w:rPr>
            <w:t>[80]</w:t>
          </w:r>
        </w:sdtContent>
      </w:sdt>
      <w:r w:rsidR="009817E9">
        <w:rPr>
          <w:rFonts w:asciiTheme="majorBidi" w:eastAsia="Times New Roman" w:hAnsiTheme="majorBidi" w:cstheme="majorBidi"/>
          <w:color w:val="000000"/>
          <w:sz w:val="24"/>
          <w:szCs w:val="24"/>
          <w:lang w:bidi="ar-SA"/>
        </w:rPr>
        <w:t xml:space="preserve">studied the effect of two inclination sheet </w:t>
      </w:r>
      <w:r w:rsidR="004A2402">
        <w:rPr>
          <w:rFonts w:asciiTheme="majorBidi" w:eastAsia="Times New Roman" w:hAnsiTheme="majorBidi" w:cstheme="majorBidi"/>
          <w:color w:val="000000"/>
          <w:sz w:val="24"/>
          <w:szCs w:val="24"/>
          <w:lang w:bidi="ar-SA"/>
        </w:rPr>
        <w:t>piles</w:t>
      </w:r>
      <w:r w:rsidR="009817E9">
        <w:rPr>
          <w:rFonts w:asciiTheme="majorBidi" w:eastAsia="Times New Roman" w:hAnsiTheme="majorBidi" w:cstheme="majorBidi"/>
          <w:color w:val="000000"/>
          <w:sz w:val="24"/>
          <w:szCs w:val="24"/>
          <w:lang w:bidi="ar-SA"/>
        </w:rPr>
        <w:t xml:space="preserve"> under the small hydraulic structures on </w:t>
      </w:r>
      <w:r w:rsidR="004A2402">
        <w:rPr>
          <w:rFonts w:asciiTheme="majorBidi" w:eastAsia="Times New Roman" w:hAnsiTheme="majorBidi" w:cstheme="majorBidi"/>
          <w:color w:val="000000"/>
          <w:sz w:val="24"/>
          <w:szCs w:val="24"/>
          <w:lang w:bidi="ar-SA"/>
        </w:rPr>
        <w:t xml:space="preserve">the </w:t>
      </w:r>
      <w:r w:rsidR="009817E9">
        <w:rPr>
          <w:rFonts w:asciiTheme="majorBidi" w:eastAsia="Times New Roman" w:hAnsiTheme="majorBidi" w:cstheme="majorBidi"/>
          <w:color w:val="000000"/>
          <w:sz w:val="24"/>
          <w:szCs w:val="24"/>
          <w:lang w:bidi="ar-SA"/>
        </w:rPr>
        <w:t xml:space="preserve">seepage problem and </w:t>
      </w:r>
      <w:r w:rsidR="004A2402">
        <w:rPr>
          <w:rFonts w:asciiTheme="majorBidi" w:eastAsia="Times New Roman" w:hAnsiTheme="majorBidi" w:cstheme="majorBidi"/>
          <w:color w:val="000000"/>
          <w:sz w:val="24"/>
          <w:szCs w:val="24"/>
          <w:lang w:bidi="ar-SA"/>
        </w:rPr>
        <w:t>analyzed</w:t>
      </w:r>
      <w:r w:rsidR="009817E9">
        <w:rPr>
          <w:rFonts w:asciiTheme="majorBidi" w:eastAsia="Times New Roman" w:hAnsiTheme="majorBidi" w:cstheme="majorBidi"/>
          <w:color w:val="000000"/>
          <w:sz w:val="24"/>
          <w:szCs w:val="24"/>
          <w:lang w:bidi="ar-SA"/>
        </w:rPr>
        <w:t xml:space="preserve"> different cases by using Geo studio software. The test was investigated in </w:t>
      </w:r>
      <w:r w:rsidR="000D70F3">
        <w:rPr>
          <w:rFonts w:asciiTheme="majorBidi" w:eastAsia="Times New Roman" w:hAnsiTheme="majorBidi" w:cstheme="majorBidi"/>
          <w:color w:val="000000"/>
          <w:sz w:val="24"/>
          <w:szCs w:val="24"/>
          <w:lang w:bidi="ar-SA"/>
        </w:rPr>
        <w:t>the lab</w:t>
      </w:r>
      <w:r w:rsidR="009817E9">
        <w:rPr>
          <w:rFonts w:asciiTheme="majorBidi" w:eastAsia="Times New Roman" w:hAnsiTheme="majorBidi" w:cstheme="majorBidi"/>
          <w:color w:val="000000"/>
          <w:sz w:val="24"/>
          <w:szCs w:val="24"/>
          <w:lang w:bidi="ar-SA"/>
        </w:rPr>
        <w:t xml:space="preserve"> through the small model of the tank </w:t>
      </w:r>
      <w:r w:rsidR="009817E9" w:rsidRPr="009817E9">
        <w:rPr>
          <w:rFonts w:asciiTheme="majorBidi" w:eastAsia="Times New Roman" w:hAnsiTheme="majorBidi" w:cstheme="majorBidi"/>
          <w:color w:val="000000"/>
          <w:sz w:val="24"/>
          <w:szCs w:val="24"/>
          <w:lang w:bidi="ar-SA"/>
        </w:rPr>
        <w:t xml:space="preserve">2 m long, 0.5m </w:t>
      </w:r>
      <w:r w:rsidR="00B1123A">
        <w:rPr>
          <w:rFonts w:asciiTheme="majorBidi" w:eastAsia="Times New Roman" w:hAnsiTheme="majorBidi" w:cstheme="majorBidi"/>
          <w:color w:val="000000"/>
          <w:sz w:val="24"/>
          <w:szCs w:val="24"/>
          <w:lang w:bidi="ar-SA"/>
        </w:rPr>
        <w:t>wide</w:t>
      </w:r>
      <w:r w:rsidR="00490D93">
        <w:rPr>
          <w:rFonts w:asciiTheme="majorBidi" w:eastAsia="Times New Roman" w:hAnsiTheme="majorBidi" w:cstheme="majorBidi"/>
          <w:color w:val="000000"/>
          <w:sz w:val="24"/>
          <w:szCs w:val="24"/>
          <w:lang w:bidi="ar-SA"/>
        </w:rPr>
        <w:t>,</w:t>
      </w:r>
      <w:r w:rsidR="009817E9" w:rsidRPr="009817E9">
        <w:rPr>
          <w:rFonts w:asciiTheme="majorBidi" w:eastAsia="Times New Roman" w:hAnsiTheme="majorBidi" w:cstheme="majorBidi"/>
          <w:color w:val="000000"/>
          <w:sz w:val="24"/>
          <w:szCs w:val="24"/>
          <w:lang w:bidi="ar-SA"/>
        </w:rPr>
        <w:t xml:space="preserve"> and 1m </w:t>
      </w:r>
      <w:r w:rsidR="004A2402">
        <w:rPr>
          <w:rFonts w:asciiTheme="majorBidi" w:eastAsia="Times New Roman" w:hAnsiTheme="majorBidi" w:cstheme="majorBidi"/>
          <w:color w:val="000000"/>
          <w:sz w:val="24"/>
          <w:szCs w:val="24"/>
          <w:lang w:bidi="ar-SA"/>
        </w:rPr>
        <w:t>high</w:t>
      </w:r>
      <w:r w:rsidR="000D70F3">
        <w:rPr>
          <w:rFonts w:asciiTheme="majorBidi" w:eastAsia="Times New Roman" w:hAnsiTheme="majorBidi" w:cstheme="majorBidi"/>
          <w:color w:val="000000"/>
          <w:sz w:val="24"/>
          <w:szCs w:val="24"/>
          <w:lang w:bidi="ar-SA"/>
        </w:rPr>
        <w:t xml:space="preserve"> the tank bottom was filled by sandy soil in </w:t>
      </w:r>
      <w:r w:rsidR="000D70F3" w:rsidRPr="000D70F3">
        <w:rPr>
          <w:rFonts w:asciiTheme="majorBidi" w:eastAsia="Times New Roman" w:hAnsiTheme="majorBidi" w:cstheme="majorBidi"/>
          <w:color w:val="000000"/>
          <w:sz w:val="24"/>
          <w:szCs w:val="24"/>
          <w:lang w:bidi="ar-SA"/>
        </w:rPr>
        <w:t xml:space="preserve">K= 42.3 m/day </w:t>
      </w:r>
      <w:r w:rsidR="000D70F3">
        <w:rPr>
          <w:rFonts w:asciiTheme="majorBidi" w:eastAsia="Times New Roman" w:hAnsiTheme="majorBidi" w:cstheme="majorBidi"/>
          <w:color w:val="000000"/>
          <w:sz w:val="24"/>
          <w:szCs w:val="24"/>
          <w:lang w:bidi="ar-SA"/>
        </w:rPr>
        <w:t>f</w:t>
      </w:r>
      <w:r w:rsidR="000D70F3" w:rsidRPr="000D70F3">
        <w:rPr>
          <w:rFonts w:asciiTheme="majorBidi" w:eastAsia="Times New Roman" w:hAnsiTheme="majorBidi" w:cstheme="majorBidi"/>
          <w:color w:val="000000"/>
          <w:sz w:val="24"/>
          <w:szCs w:val="24"/>
          <w:lang w:bidi="ar-SA"/>
        </w:rPr>
        <w:t xml:space="preserve">ine </w:t>
      </w:r>
      <w:r w:rsidR="00136F57">
        <w:rPr>
          <w:rFonts w:asciiTheme="majorBidi" w:eastAsia="Times New Roman" w:hAnsiTheme="majorBidi" w:cstheme="majorBidi"/>
          <w:color w:val="000000"/>
          <w:sz w:val="24"/>
          <w:szCs w:val="24"/>
          <w:lang w:bidi="ar-SA"/>
        </w:rPr>
        <w:t>s</w:t>
      </w:r>
      <w:r w:rsidR="000D70F3" w:rsidRPr="000D70F3">
        <w:rPr>
          <w:rFonts w:asciiTheme="majorBidi" w:eastAsia="Times New Roman" w:hAnsiTheme="majorBidi" w:cstheme="majorBidi"/>
          <w:color w:val="000000"/>
          <w:sz w:val="24"/>
          <w:szCs w:val="24"/>
          <w:lang w:bidi="ar-SA"/>
        </w:rPr>
        <w:t>and</w:t>
      </w:r>
      <w:r w:rsidR="00136F57">
        <w:rPr>
          <w:rFonts w:asciiTheme="majorBidi" w:eastAsia="Times New Roman" w:hAnsiTheme="majorBidi" w:cstheme="majorBidi"/>
          <w:color w:val="000000"/>
          <w:sz w:val="24"/>
          <w:szCs w:val="24"/>
          <w:lang w:bidi="ar-SA"/>
        </w:rPr>
        <w:t>.</w:t>
      </w:r>
      <w:r w:rsidR="001F40E8">
        <w:rPr>
          <w:rFonts w:asciiTheme="majorBidi" w:eastAsia="Times New Roman" w:hAnsiTheme="majorBidi" w:cstheme="majorBidi"/>
          <w:color w:val="000000"/>
          <w:sz w:val="24"/>
          <w:szCs w:val="24"/>
          <w:lang w:bidi="ar-SA"/>
        </w:rPr>
        <w:t xml:space="preserve"> U/S and D/S were installed </w:t>
      </w:r>
      <w:r w:rsidR="004A2402">
        <w:rPr>
          <w:rFonts w:asciiTheme="majorBidi" w:eastAsia="Times New Roman" w:hAnsiTheme="majorBidi" w:cstheme="majorBidi"/>
          <w:color w:val="000000"/>
          <w:sz w:val="24"/>
          <w:szCs w:val="24"/>
          <w:lang w:bidi="ar-SA"/>
        </w:rPr>
        <w:t>to detect</w:t>
      </w:r>
      <w:r w:rsidR="001F40E8">
        <w:rPr>
          <w:rFonts w:asciiTheme="majorBidi" w:eastAsia="Times New Roman" w:hAnsiTheme="majorBidi" w:cstheme="majorBidi"/>
          <w:color w:val="000000"/>
          <w:sz w:val="24"/>
          <w:szCs w:val="24"/>
          <w:lang w:bidi="ar-SA"/>
        </w:rPr>
        <w:t xml:space="preserve"> their length and angles. Their angles were measured in </w:t>
      </w:r>
      <w:r w:rsidR="004A2402">
        <w:rPr>
          <w:rFonts w:asciiTheme="majorBidi" w:eastAsia="Times New Roman" w:hAnsiTheme="majorBidi" w:cstheme="majorBidi"/>
          <w:color w:val="000000"/>
          <w:sz w:val="24"/>
          <w:szCs w:val="24"/>
          <w:lang w:bidi="ar-SA"/>
        </w:rPr>
        <w:t xml:space="preserve">the </w:t>
      </w:r>
      <w:r w:rsidR="001F40E8">
        <w:rPr>
          <w:rFonts w:asciiTheme="majorBidi" w:eastAsia="Times New Roman" w:hAnsiTheme="majorBidi" w:cstheme="majorBidi"/>
          <w:color w:val="000000"/>
          <w:sz w:val="24"/>
          <w:szCs w:val="24"/>
          <w:lang w:bidi="ar-SA"/>
        </w:rPr>
        <w:t>clockwise direction and included (</w:t>
      </w:r>
      <w:r w:rsidR="001F40E8" w:rsidRPr="001F40E8">
        <w:rPr>
          <w:rFonts w:asciiTheme="majorBidi" w:eastAsia="Times New Roman" w:hAnsiTheme="majorBidi" w:cstheme="majorBidi"/>
          <w:color w:val="000000"/>
          <w:sz w:val="24"/>
          <w:szCs w:val="24"/>
          <w:lang w:bidi="ar-SA"/>
        </w:rPr>
        <w:t>60</w:t>
      </w:r>
      <w:r w:rsidR="00CE6F33" w:rsidRPr="001F40E8">
        <w:rPr>
          <w:rFonts w:asciiTheme="majorBidi" w:eastAsia="Times New Roman" w:hAnsiTheme="majorBidi" w:cstheme="majorBidi"/>
          <w:color w:val="000000"/>
          <w:sz w:val="24"/>
          <w:szCs w:val="24"/>
          <w:vertAlign w:val="superscript"/>
          <w:lang w:bidi="ar-SA"/>
        </w:rPr>
        <w:t>o</w:t>
      </w:r>
      <w:r w:rsidR="00CE6F33" w:rsidRPr="001F40E8">
        <w:rPr>
          <w:rFonts w:asciiTheme="majorBidi" w:eastAsia="Times New Roman" w:hAnsiTheme="majorBidi" w:cstheme="majorBidi"/>
          <w:color w:val="000000"/>
          <w:sz w:val="24"/>
          <w:szCs w:val="24"/>
          <w:lang w:bidi="ar-SA"/>
        </w:rPr>
        <w:t>,</w:t>
      </w:r>
      <w:r w:rsidR="001F40E8" w:rsidRPr="001F40E8">
        <w:rPr>
          <w:rFonts w:asciiTheme="majorBidi" w:eastAsia="Times New Roman" w:hAnsiTheme="majorBidi" w:cstheme="majorBidi"/>
          <w:color w:val="000000"/>
          <w:sz w:val="24"/>
          <w:szCs w:val="24"/>
          <w:lang w:bidi="ar-SA"/>
        </w:rPr>
        <w:t xml:space="preserve"> 70</w:t>
      </w:r>
      <w:r w:rsidR="00CE6F33" w:rsidRPr="00BF1929">
        <w:rPr>
          <w:rFonts w:asciiTheme="majorBidi" w:eastAsia="Times New Roman" w:hAnsiTheme="majorBidi" w:cstheme="majorBidi"/>
          <w:color w:val="000000"/>
          <w:sz w:val="24"/>
          <w:szCs w:val="24"/>
          <w:vertAlign w:val="superscript"/>
          <w:lang w:bidi="ar-SA"/>
        </w:rPr>
        <w:t>o</w:t>
      </w:r>
      <w:r w:rsidR="00CE6F33" w:rsidRPr="001F40E8">
        <w:rPr>
          <w:rFonts w:asciiTheme="majorBidi" w:eastAsia="Times New Roman" w:hAnsiTheme="majorBidi" w:cstheme="majorBidi"/>
          <w:color w:val="000000"/>
          <w:sz w:val="24"/>
          <w:szCs w:val="24"/>
          <w:lang w:bidi="ar-SA"/>
        </w:rPr>
        <w:t>,</w:t>
      </w:r>
      <w:r w:rsidR="001F40E8" w:rsidRPr="001F40E8">
        <w:rPr>
          <w:rFonts w:asciiTheme="majorBidi" w:eastAsia="Times New Roman" w:hAnsiTheme="majorBidi" w:cstheme="majorBidi"/>
          <w:color w:val="000000"/>
          <w:sz w:val="24"/>
          <w:szCs w:val="24"/>
          <w:lang w:bidi="ar-SA"/>
        </w:rPr>
        <w:t xml:space="preserve"> 80</w:t>
      </w:r>
      <w:r w:rsidR="00CE6F33" w:rsidRPr="001F40E8">
        <w:rPr>
          <w:rFonts w:asciiTheme="majorBidi" w:eastAsia="Times New Roman" w:hAnsiTheme="majorBidi" w:cstheme="majorBidi"/>
          <w:color w:val="000000"/>
          <w:sz w:val="24"/>
          <w:szCs w:val="24"/>
          <w:vertAlign w:val="superscript"/>
          <w:lang w:bidi="ar-SA"/>
        </w:rPr>
        <w:t>o</w:t>
      </w:r>
      <w:r w:rsidR="00CE6F33" w:rsidRPr="001F40E8">
        <w:rPr>
          <w:rFonts w:asciiTheme="majorBidi" w:eastAsia="Times New Roman" w:hAnsiTheme="majorBidi" w:cstheme="majorBidi"/>
          <w:color w:val="000000"/>
          <w:sz w:val="24"/>
          <w:szCs w:val="24"/>
          <w:lang w:bidi="ar-SA"/>
        </w:rPr>
        <w:t>,</w:t>
      </w:r>
      <w:r w:rsidR="001F40E8" w:rsidRPr="001F40E8">
        <w:rPr>
          <w:rFonts w:asciiTheme="majorBidi" w:eastAsia="Times New Roman" w:hAnsiTheme="majorBidi" w:cstheme="majorBidi"/>
          <w:color w:val="000000"/>
          <w:sz w:val="24"/>
          <w:szCs w:val="24"/>
          <w:lang w:bidi="ar-SA"/>
        </w:rPr>
        <w:t xml:space="preserve"> 90</w:t>
      </w:r>
      <w:r w:rsidR="00B26D28" w:rsidRPr="001F40E8">
        <w:rPr>
          <w:rFonts w:asciiTheme="majorBidi" w:eastAsia="Times New Roman" w:hAnsiTheme="majorBidi" w:cstheme="majorBidi"/>
          <w:color w:val="000000"/>
          <w:sz w:val="24"/>
          <w:szCs w:val="24"/>
          <w:vertAlign w:val="superscript"/>
          <w:lang w:bidi="ar-SA"/>
        </w:rPr>
        <w:t>o,</w:t>
      </w:r>
      <w:r w:rsidR="001F40E8" w:rsidRPr="001F40E8">
        <w:rPr>
          <w:rFonts w:asciiTheme="majorBidi" w:eastAsia="Times New Roman" w:hAnsiTheme="majorBidi" w:cstheme="majorBidi"/>
          <w:color w:val="000000"/>
          <w:sz w:val="24"/>
          <w:szCs w:val="24"/>
          <w:lang w:bidi="ar-SA"/>
        </w:rPr>
        <w:t xml:space="preserve"> 100</w:t>
      </w:r>
      <w:r w:rsidR="001F40E8" w:rsidRPr="001F40E8">
        <w:rPr>
          <w:rFonts w:asciiTheme="majorBidi" w:eastAsia="Times New Roman" w:hAnsiTheme="majorBidi" w:cstheme="majorBidi"/>
          <w:color w:val="000000"/>
          <w:sz w:val="24"/>
          <w:szCs w:val="24"/>
          <w:vertAlign w:val="superscript"/>
          <w:lang w:bidi="ar-SA"/>
        </w:rPr>
        <w:t>o</w:t>
      </w:r>
      <w:r w:rsidR="001F40E8" w:rsidRPr="001F40E8">
        <w:rPr>
          <w:rFonts w:asciiTheme="majorBidi" w:eastAsia="Times New Roman" w:hAnsiTheme="majorBidi" w:cstheme="majorBidi"/>
          <w:color w:val="000000"/>
          <w:sz w:val="24"/>
          <w:szCs w:val="24"/>
          <w:lang w:bidi="ar-SA"/>
        </w:rPr>
        <w:t>, 110</w:t>
      </w:r>
      <w:r w:rsidR="001F40E8" w:rsidRPr="001F40E8">
        <w:rPr>
          <w:rFonts w:asciiTheme="majorBidi" w:eastAsia="Times New Roman" w:hAnsiTheme="majorBidi" w:cstheme="majorBidi"/>
          <w:color w:val="000000"/>
          <w:sz w:val="24"/>
          <w:szCs w:val="24"/>
          <w:vertAlign w:val="superscript"/>
          <w:lang w:bidi="ar-SA"/>
        </w:rPr>
        <w:t>o</w:t>
      </w:r>
      <w:r w:rsidR="001F40E8" w:rsidRPr="001F40E8">
        <w:rPr>
          <w:rFonts w:asciiTheme="majorBidi" w:eastAsia="Times New Roman" w:hAnsiTheme="majorBidi" w:cstheme="majorBidi"/>
          <w:color w:val="000000"/>
          <w:sz w:val="24"/>
          <w:szCs w:val="24"/>
          <w:lang w:bidi="ar-SA"/>
        </w:rPr>
        <w:t>, 115</w:t>
      </w:r>
      <w:r w:rsidR="001F40E8" w:rsidRPr="001F40E8">
        <w:rPr>
          <w:rFonts w:asciiTheme="majorBidi" w:eastAsia="Times New Roman" w:hAnsiTheme="majorBidi" w:cstheme="majorBidi"/>
          <w:color w:val="000000"/>
          <w:sz w:val="24"/>
          <w:szCs w:val="24"/>
          <w:vertAlign w:val="superscript"/>
          <w:lang w:bidi="ar-SA"/>
        </w:rPr>
        <w:t>o</w:t>
      </w:r>
      <w:r w:rsidR="001F40E8" w:rsidRPr="001F40E8">
        <w:rPr>
          <w:rFonts w:asciiTheme="majorBidi" w:eastAsia="Times New Roman" w:hAnsiTheme="majorBidi" w:cstheme="majorBidi"/>
          <w:color w:val="000000"/>
          <w:sz w:val="24"/>
          <w:szCs w:val="24"/>
          <w:lang w:bidi="ar-SA"/>
        </w:rPr>
        <w:t>, 120</w:t>
      </w:r>
      <w:r w:rsidR="001F40E8" w:rsidRPr="001F40E8">
        <w:rPr>
          <w:rFonts w:asciiTheme="majorBidi" w:eastAsia="Times New Roman" w:hAnsiTheme="majorBidi" w:cstheme="majorBidi"/>
          <w:color w:val="000000"/>
          <w:sz w:val="24"/>
          <w:szCs w:val="24"/>
          <w:vertAlign w:val="superscript"/>
          <w:lang w:bidi="ar-SA"/>
        </w:rPr>
        <w:t>o</w:t>
      </w:r>
      <w:r w:rsidR="008058F6">
        <w:rPr>
          <w:rFonts w:asciiTheme="majorBidi" w:eastAsia="Times New Roman" w:hAnsiTheme="majorBidi" w:cstheme="majorBidi"/>
          <w:color w:val="000000"/>
          <w:sz w:val="24"/>
          <w:szCs w:val="24"/>
          <w:lang w:bidi="ar-SA"/>
        </w:rPr>
        <w:t xml:space="preserve"> and 130</w:t>
      </w:r>
      <w:r w:rsidR="008058F6">
        <w:rPr>
          <w:rFonts w:asciiTheme="majorBidi" w:eastAsia="Times New Roman" w:hAnsiTheme="majorBidi" w:cstheme="majorBidi"/>
          <w:color w:val="000000"/>
          <w:sz w:val="24"/>
          <w:szCs w:val="24"/>
          <w:vertAlign w:val="superscript"/>
          <w:lang w:bidi="ar-SA"/>
        </w:rPr>
        <w:t>o</w:t>
      </w:r>
      <w:r w:rsidR="008058F6">
        <w:rPr>
          <w:rFonts w:asciiTheme="majorBidi" w:eastAsia="Times New Roman" w:hAnsiTheme="majorBidi" w:cstheme="majorBidi"/>
          <w:color w:val="000000"/>
          <w:sz w:val="24"/>
          <w:szCs w:val="24"/>
          <w:lang w:bidi="ar-SA"/>
        </w:rPr>
        <w:t>)</w:t>
      </w:r>
      <w:r w:rsidR="001646D4">
        <w:rPr>
          <w:rFonts w:asciiTheme="majorBidi" w:eastAsia="Times New Roman" w:hAnsiTheme="majorBidi" w:cstheme="majorBidi"/>
          <w:color w:val="000000"/>
          <w:sz w:val="24"/>
          <w:szCs w:val="24"/>
          <w:lang w:bidi="ar-SA"/>
        </w:rPr>
        <w:t xml:space="preserve">. </w:t>
      </w:r>
      <w:r w:rsidR="00094252" w:rsidRPr="00094252">
        <w:rPr>
          <w:rFonts w:asciiTheme="majorBidi" w:eastAsia="Times New Roman" w:hAnsiTheme="majorBidi" w:cstheme="majorBidi"/>
          <w:color w:val="000000"/>
          <w:sz w:val="24"/>
          <w:szCs w:val="24"/>
          <w:lang w:bidi="ar-SA"/>
        </w:rPr>
        <w:t xml:space="preserve">The examination results showed that the acceptable minimum uplift pressure along the base of the dam was confirmed when the downstream cutoff angle (Ɵ2) was approximately 130 degrees clockwise </w:t>
      </w:r>
      <w:r w:rsidR="00094252">
        <w:rPr>
          <w:rFonts w:asciiTheme="majorBidi" w:eastAsia="Times New Roman" w:hAnsiTheme="majorBidi" w:cstheme="majorBidi"/>
          <w:color w:val="000000"/>
          <w:sz w:val="24"/>
          <w:szCs w:val="24"/>
          <w:lang w:bidi="ar-SA"/>
        </w:rPr>
        <w:t>for</w:t>
      </w:r>
      <w:r w:rsidR="00094252" w:rsidRPr="00094252">
        <w:rPr>
          <w:rFonts w:asciiTheme="majorBidi" w:eastAsia="Times New Roman" w:hAnsiTheme="majorBidi" w:cstheme="majorBidi"/>
          <w:color w:val="000000"/>
          <w:sz w:val="24"/>
          <w:szCs w:val="24"/>
          <w:lang w:bidi="ar-SA"/>
        </w:rPr>
        <w:t xml:space="preserve"> the upstream cutoff angle</w:t>
      </w:r>
      <w:r w:rsidR="00094252">
        <w:rPr>
          <w:rFonts w:asciiTheme="majorBidi" w:eastAsia="Times New Roman" w:hAnsiTheme="majorBidi" w:cstheme="majorBidi"/>
          <w:color w:val="000000"/>
          <w:sz w:val="24"/>
          <w:szCs w:val="24"/>
          <w:lang w:bidi="ar-SA"/>
        </w:rPr>
        <w:t xml:space="preserve"> </w:t>
      </w:r>
      <w:r w:rsidR="00094252" w:rsidRPr="00094252">
        <w:rPr>
          <w:rFonts w:asciiTheme="majorBidi" w:eastAsia="Times New Roman" w:hAnsiTheme="majorBidi" w:cstheme="majorBidi"/>
          <w:color w:val="000000"/>
          <w:sz w:val="24"/>
          <w:szCs w:val="24"/>
          <w:lang w:bidi="ar-SA"/>
        </w:rPr>
        <w:t>(Ɵ1 = 90 degrees). However, there was no significant change in the exit gradient when varying the upstream cutoff angle (Ɵ1) within the range of 60 to 130 degrees, with the downstream cutoff angle fixed at 90 degrees</w:t>
      </w:r>
      <w:r w:rsidR="00E20790">
        <w:rPr>
          <w:rFonts w:asciiTheme="majorBidi" w:eastAsia="Times New Roman" w:hAnsiTheme="majorBidi" w:cstheme="majorBidi"/>
          <w:color w:val="000000"/>
          <w:sz w:val="24"/>
          <w:szCs w:val="24"/>
          <w:lang w:bidi="ar-SA"/>
        </w:rPr>
        <w:t>, however</w:t>
      </w:r>
      <w:r w:rsidR="00490D93">
        <w:rPr>
          <w:rFonts w:asciiTheme="majorBidi" w:eastAsia="Times New Roman" w:hAnsiTheme="majorBidi" w:cstheme="majorBidi"/>
          <w:color w:val="000000"/>
          <w:sz w:val="24"/>
          <w:szCs w:val="24"/>
          <w:lang w:bidi="ar-SA"/>
        </w:rPr>
        <w:t>,</w:t>
      </w:r>
      <w:r w:rsidR="00E20790">
        <w:rPr>
          <w:rFonts w:asciiTheme="majorBidi" w:eastAsia="Times New Roman" w:hAnsiTheme="majorBidi" w:cstheme="majorBidi"/>
          <w:color w:val="000000"/>
          <w:sz w:val="24"/>
          <w:szCs w:val="24"/>
          <w:lang w:bidi="ar-SA"/>
        </w:rPr>
        <w:t xml:space="preserve"> the </w:t>
      </w:r>
      <w:r w:rsidR="00FF30BC">
        <w:rPr>
          <w:rFonts w:asciiTheme="majorBidi" w:eastAsia="Times New Roman" w:hAnsiTheme="majorBidi" w:cstheme="majorBidi"/>
          <w:color w:val="000000"/>
          <w:sz w:val="24"/>
          <w:szCs w:val="24"/>
          <w:lang w:bidi="ar-SA"/>
        </w:rPr>
        <w:t>existence of the U/S could reduce the exist gradient</w:t>
      </w:r>
      <w:r w:rsidR="00E20790">
        <w:rPr>
          <w:rFonts w:asciiTheme="majorBidi" w:eastAsia="Times New Roman" w:hAnsiTheme="majorBidi" w:cstheme="majorBidi"/>
          <w:color w:val="000000"/>
          <w:sz w:val="24"/>
          <w:szCs w:val="24"/>
          <w:lang w:bidi="ar-SA"/>
        </w:rPr>
        <w:t xml:space="preserve"> </w:t>
      </w:r>
      <w:r w:rsidR="00490D93">
        <w:rPr>
          <w:rFonts w:asciiTheme="majorBidi" w:eastAsia="Times New Roman" w:hAnsiTheme="majorBidi" w:cstheme="majorBidi"/>
          <w:color w:val="000000"/>
          <w:sz w:val="24"/>
          <w:szCs w:val="24"/>
          <w:lang w:bidi="ar-SA"/>
        </w:rPr>
        <w:t>from</w:t>
      </w:r>
      <w:r w:rsidR="00FF30BC">
        <w:rPr>
          <w:rFonts w:asciiTheme="majorBidi" w:eastAsia="Times New Roman" w:hAnsiTheme="majorBidi" w:cstheme="majorBidi"/>
          <w:color w:val="000000"/>
          <w:sz w:val="24"/>
          <w:szCs w:val="24"/>
          <w:lang w:bidi="ar-SA"/>
        </w:rPr>
        <w:t xml:space="preserve"> 0.48m to 0.15 from 10m away at U/S source.</w:t>
      </w:r>
      <w:r w:rsidR="00F27698">
        <w:rPr>
          <w:rFonts w:asciiTheme="majorBidi" w:eastAsia="Times New Roman" w:hAnsiTheme="majorBidi" w:cstheme="majorBidi"/>
          <w:color w:val="000000"/>
          <w:sz w:val="24"/>
          <w:szCs w:val="24"/>
          <w:lang w:bidi="ar-SA"/>
        </w:rPr>
        <w:t xml:space="preserve"> Uplift pressure also decreased slightly along the floor when </w:t>
      </w:r>
      <w:r w:rsidR="00F27698" w:rsidRPr="00094252">
        <w:rPr>
          <w:rFonts w:asciiTheme="majorBidi" w:eastAsia="Times New Roman" w:hAnsiTheme="majorBidi" w:cstheme="majorBidi"/>
          <w:color w:val="000000"/>
          <w:sz w:val="24"/>
          <w:szCs w:val="24"/>
          <w:lang w:bidi="ar-SA"/>
        </w:rPr>
        <w:t>Ɵ1</w:t>
      </w:r>
      <w:r w:rsidR="00F27698">
        <w:rPr>
          <w:rFonts w:asciiTheme="majorBidi" w:eastAsia="Times New Roman" w:hAnsiTheme="majorBidi" w:cstheme="majorBidi"/>
          <w:color w:val="000000"/>
          <w:sz w:val="24"/>
          <w:szCs w:val="24"/>
          <w:lang w:bidi="ar-SA"/>
        </w:rPr>
        <w:t xml:space="preserve"> </w:t>
      </w:r>
      <w:r w:rsidR="00490D93">
        <w:rPr>
          <w:rFonts w:asciiTheme="majorBidi" w:eastAsia="Times New Roman" w:hAnsiTheme="majorBidi" w:cstheme="majorBidi"/>
          <w:color w:val="000000"/>
          <w:sz w:val="24"/>
          <w:szCs w:val="24"/>
          <w:lang w:bidi="ar-SA"/>
        </w:rPr>
        <w:t xml:space="preserve">was </w:t>
      </w:r>
      <w:r w:rsidR="00F27698">
        <w:rPr>
          <w:rFonts w:asciiTheme="majorBidi" w:eastAsia="Times New Roman" w:hAnsiTheme="majorBidi" w:cstheme="majorBidi"/>
          <w:color w:val="000000"/>
          <w:sz w:val="24"/>
          <w:szCs w:val="24"/>
          <w:lang w:bidi="ar-SA"/>
        </w:rPr>
        <w:t>greater than 90</w:t>
      </w:r>
      <w:r w:rsidR="00F27698">
        <w:rPr>
          <w:rFonts w:asciiTheme="majorBidi" w:eastAsia="Times New Roman" w:hAnsiTheme="majorBidi" w:cstheme="majorBidi"/>
          <w:color w:val="000000"/>
          <w:sz w:val="24"/>
          <w:szCs w:val="24"/>
          <w:vertAlign w:val="superscript"/>
          <w:lang w:bidi="ar-SA"/>
        </w:rPr>
        <w:t>o</w:t>
      </w:r>
      <w:r w:rsidR="00F27698">
        <w:rPr>
          <w:rFonts w:asciiTheme="majorBidi" w:eastAsia="Times New Roman" w:hAnsiTheme="majorBidi" w:cstheme="majorBidi"/>
          <w:color w:val="000000"/>
          <w:sz w:val="24"/>
          <w:szCs w:val="24"/>
          <w:lang w:bidi="ar-SA"/>
        </w:rPr>
        <w:t xml:space="preserve"> and </w:t>
      </w:r>
      <w:r w:rsidR="00F27698" w:rsidRPr="00094252">
        <w:rPr>
          <w:rFonts w:asciiTheme="majorBidi" w:eastAsia="Times New Roman" w:hAnsiTheme="majorBidi" w:cstheme="majorBidi"/>
          <w:color w:val="000000"/>
          <w:sz w:val="24"/>
          <w:szCs w:val="24"/>
          <w:lang w:bidi="ar-SA"/>
        </w:rPr>
        <w:t>Ɵ2</w:t>
      </w:r>
      <w:r w:rsidR="00F27698">
        <w:rPr>
          <w:rFonts w:asciiTheme="majorBidi" w:eastAsia="Times New Roman" w:hAnsiTheme="majorBidi" w:cstheme="majorBidi"/>
          <w:color w:val="000000"/>
          <w:sz w:val="24"/>
          <w:szCs w:val="24"/>
          <w:lang w:bidi="ar-SA"/>
        </w:rPr>
        <w:t xml:space="preserve"> was fixed at 90</w:t>
      </w:r>
      <w:r w:rsidR="00F27698">
        <w:rPr>
          <w:rFonts w:asciiTheme="majorBidi" w:eastAsia="Times New Roman" w:hAnsiTheme="majorBidi" w:cstheme="majorBidi"/>
          <w:color w:val="000000"/>
          <w:sz w:val="24"/>
          <w:szCs w:val="24"/>
          <w:vertAlign w:val="superscript"/>
          <w:lang w:bidi="ar-SA"/>
        </w:rPr>
        <w:t>o</w:t>
      </w:r>
      <w:r w:rsidR="00F27698">
        <w:rPr>
          <w:rFonts w:asciiTheme="majorBidi" w:eastAsia="Times New Roman" w:hAnsiTheme="majorBidi" w:cstheme="majorBidi"/>
          <w:color w:val="000000"/>
          <w:sz w:val="24"/>
          <w:szCs w:val="24"/>
          <w:lang w:bidi="ar-SA"/>
        </w:rPr>
        <w:t>.</w:t>
      </w:r>
      <w:r w:rsidR="00490D93">
        <w:rPr>
          <w:rFonts w:asciiTheme="majorBidi" w:eastAsia="Times New Roman" w:hAnsiTheme="majorBidi" w:cstheme="majorBidi"/>
          <w:color w:val="000000"/>
          <w:sz w:val="24"/>
          <w:szCs w:val="24"/>
          <w:lang w:bidi="ar-SA"/>
        </w:rPr>
        <w:t xml:space="preserve"> </w:t>
      </w:r>
      <w:r w:rsidR="004E0844">
        <w:rPr>
          <w:rFonts w:asciiTheme="majorBidi" w:eastAsia="Times New Roman" w:hAnsiTheme="majorBidi" w:cstheme="majorBidi"/>
          <w:color w:val="000000"/>
          <w:sz w:val="24"/>
          <w:szCs w:val="24"/>
          <w:lang w:bidi="ar-SA"/>
        </w:rPr>
        <w:t>T</w:t>
      </w:r>
      <w:r w:rsidR="00F27698">
        <w:rPr>
          <w:rFonts w:asciiTheme="majorBidi" w:eastAsia="Times New Roman" w:hAnsiTheme="majorBidi" w:cstheme="majorBidi"/>
          <w:color w:val="000000"/>
          <w:sz w:val="24"/>
          <w:szCs w:val="24"/>
          <w:lang w:bidi="ar-SA"/>
        </w:rPr>
        <w:t>he optimum angle to get the minimum pressure head along the floor was 120</w:t>
      </w:r>
      <w:r w:rsidR="00F27698">
        <w:rPr>
          <w:rFonts w:asciiTheme="majorBidi" w:eastAsia="Times New Roman" w:hAnsiTheme="majorBidi" w:cstheme="majorBidi"/>
          <w:color w:val="000000"/>
          <w:sz w:val="24"/>
          <w:szCs w:val="24"/>
          <w:vertAlign w:val="superscript"/>
          <w:lang w:bidi="ar-SA"/>
        </w:rPr>
        <w:t>o</w:t>
      </w:r>
      <w:r w:rsidR="00F27698">
        <w:rPr>
          <w:rFonts w:asciiTheme="majorBidi" w:eastAsia="Times New Roman" w:hAnsiTheme="majorBidi" w:cstheme="majorBidi"/>
          <w:color w:val="000000"/>
          <w:sz w:val="24"/>
          <w:szCs w:val="24"/>
          <w:lang w:bidi="ar-SA"/>
        </w:rPr>
        <w:t xml:space="preserve">, pressure head decreased from </w:t>
      </w:r>
      <w:r w:rsidR="003B1803">
        <w:rPr>
          <w:rFonts w:asciiTheme="majorBidi" w:eastAsia="Times New Roman" w:hAnsiTheme="majorBidi" w:cstheme="majorBidi"/>
          <w:color w:val="000000"/>
          <w:sz w:val="24"/>
          <w:szCs w:val="24"/>
          <w:lang w:bidi="ar-SA"/>
        </w:rPr>
        <w:t xml:space="preserve">zero distance at </w:t>
      </w:r>
      <w:r w:rsidR="00DB23F6">
        <w:rPr>
          <w:rFonts w:asciiTheme="majorBidi" w:eastAsia="Times New Roman" w:hAnsiTheme="majorBidi" w:cstheme="majorBidi"/>
          <w:color w:val="000000"/>
          <w:sz w:val="24"/>
          <w:szCs w:val="24"/>
          <w:lang w:bidi="ar-SA"/>
        </w:rPr>
        <w:t>upstream 6.3m</w:t>
      </w:r>
      <w:r w:rsidR="004E0844">
        <w:rPr>
          <w:rFonts w:asciiTheme="majorBidi" w:eastAsia="Times New Roman" w:hAnsiTheme="majorBidi" w:cstheme="majorBidi"/>
          <w:color w:val="000000"/>
          <w:sz w:val="24"/>
          <w:szCs w:val="24"/>
          <w:lang w:bidi="ar-SA"/>
        </w:rPr>
        <w:t xml:space="preserve"> to 4m at 10m away from source.</w:t>
      </w:r>
      <w:r w:rsidR="00DB23F6">
        <w:rPr>
          <w:rFonts w:asciiTheme="majorBidi" w:eastAsia="Times New Roman" w:hAnsiTheme="majorBidi" w:cstheme="majorBidi"/>
          <w:color w:val="000000"/>
          <w:sz w:val="24"/>
          <w:szCs w:val="24"/>
          <w:lang w:bidi="ar-SA"/>
        </w:rPr>
        <w:t xml:space="preserve"> When the inclination angles for both cutoffs were changed the following results below were approved:</w:t>
      </w:r>
    </w:p>
    <w:p w14:paraId="23218AF3" w14:textId="77777777" w:rsidR="00EB56F8" w:rsidRDefault="00EB56F8" w:rsidP="0046729C">
      <w:pPr>
        <w:spacing w:after="0"/>
        <w:ind w:firstLine="720"/>
        <w:jc w:val="lowKashida"/>
        <w:rPr>
          <w:rFonts w:asciiTheme="majorBidi" w:eastAsia="Times New Roman" w:hAnsiTheme="majorBidi" w:cstheme="majorBidi"/>
          <w:color w:val="000000"/>
          <w:sz w:val="24"/>
          <w:szCs w:val="24"/>
          <w:lang w:bidi="ar-SA"/>
        </w:rPr>
      </w:pPr>
    </w:p>
    <w:p w14:paraId="011EE160" w14:textId="09E9338C" w:rsidR="00E551F9" w:rsidRPr="00E551F9" w:rsidRDefault="00E551F9" w:rsidP="00E551F9">
      <w:pPr>
        <w:pStyle w:val="Caption"/>
        <w:jc w:val="lowKashida"/>
        <w:rPr>
          <w:rFonts w:asciiTheme="majorBidi" w:eastAsia="Times New Roman" w:hAnsiTheme="majorBidi" w:cstheme="majorBidi"/>
          <w:i w:val="0"/>
          <w:iCs w:val="0"/>
          <w:color w:val="000000"/>
          <w:sz w:val="24"/>
          <w:szCs w:val="24"/>
          <w:lang w:bidi="ar-SA"/>
        </w:rPr>
      </w:pPr>
      <w:r w:rsidRPr="00E551F9">
        <w:rPr>
          <w:rFonts w:asciiTheme="majorBidi" w:eastAsia="Times New Roman" w:hAnsiTheme="majorBidi" w:cstheme="majorBidi"/>
          <w:b/>
          <w:bCs/>
          <w:i w:val="0"/>
          <w:iCs w:val="0"/>
          <w:color w:val="000000"/>
          <w:sz w:val="24"/>
          <w:szCs w:val="24"/>
          <w:lang w:bidi="ar-SA"/>
        </w:rPr>
        <w:t xml:space="preserve">Table </w:t>
      </w:r>
      <w:r w:rsidRPr="00E551F9">
        <w:rPr>
          <w:rFonts w:asciiTheme="majorBidi" w:eastAsia="Times New Roman" w:hAnsiTheme="majorBidi" w:cstheme="majorBidi"/>
          <w:b/>
          <w:bCs/>
          <w:i w:val="0"/>
          <w:iCs w:val="0"/>
          <w:color w:val="000000"/>
          <w:sz w:val="24"/>
          <w:szCs w:val="24"/>
          <w:lang w:bidi="ar-SA"/>
        </w:rPr>
        <w:fldChar w:fldCharType="begin"/>
      </w:r>
      <w:r w:rsidRPr="00E551F9">
        <w:rPr>
          <w:rFonts w:asciiTheme="majorBidi" w:eastAsia="Times New Roman" w:hAnsiTheme="majorBidi" w:cstheme="majorBidi"/>
          <w:b/>
          <w:bCs/>
          <w:i w:val="0"/>
          <w:iCs w:val="0"/>
          <w:color w:val="000000"/>
          <w:sz w:val="24"/>
          <w:szCs w:val="24"/>
          <w:lang w:bidi="ar-SA"/>
        </w:rPr>
        <w:instrText xml:space="preserve"> SEQ Table \* ARABIC </w:instrText>
      </w:r>
      <w:r w:rsidRPr="00E551F9">
        <w:rPr>
          <w:rFonts w:asciiTheme="majorBidi" w:eastAsia="Times New Roman" w:hAnsiTheme="majorBidi" w:cstheme="majorBidi"/>
          <w:b/>
          <w:bCs/>
          <w:i w:val="0"/>
          <w:iCs w:val="0"/>
          <w:color w:val="000000"/>
          <w:sz w:val="24"/>
          <w:szCs w:val="24"/>
          <w:lang w:bidi="ar-SA"/>
        </w:rPr>
        <w:fldChar w:fldCharType="separate"/>
      </w:r>
      <w:r w:rsidR="00A2288F">
        <w:rPr>
          <w:rFonts w:asciiTheme="majorBidi" w:eastAsia="Times New Roman" w:hAnsiTheme="majorBidi" w:cstheme="majorBidi"/>
          <w:b/>
          <w:bCs/>
          <w:i w:val="0"/>
          <w:iCs w:val="0"/>
          <w:noProof/>
          <w:color w:val="000000"/>
          <w:sz w:val="24"/>
          <w:szCs w:val="24"/>
          <w:lang w:bidi="ar-SA"/>
        </w:rPr>
        <w:t>14</w:t>
      </w:r>
      <w:r w:rsidRPr="00E551F9">
        <w:rPr>
          <w:rFonts w:asciiTheme="majorBidi" w:eastAsia="Times New Roman" w:hAnsiTheme="majorBidi" w:cstheme="majorBidi"/>
          <w:b/>
          <w:bCs/>
          <w:i w:val="0"/>
          <w:iCs w:val="0"/>
          <w:color w:val="000000"/>
          <w:sz w:val="24"/>
          <w:szCs w:val="24"/>
          <w:lang w:bidi="ar-SA"/>
        </w:rPr>
        <w:fldChar w:fldCharType="end"/>
      </w:r>
      <w:r w:rsidRPr="00E551F9">
        <w:rPr>
          <w:rFonts w:asciiTheme="majorBidi" w:eastAsia="Times New Roman" w:hAnsiTheme="majorBidi" w:cstheme="majorBidi"/>
          <w:i w:val="0"/>
          <w:iCs w:val="0"/>
          <w:color w:val="000000"/>
          <w:sz w:val="24"/>
          <w:szCs w:val="24"/>
          <w:lang w:bidi="ar-SA"/>
        </w:rPr>
        <w:t xml:space="preserve">: Different cases of uplift pressure and exit gradient for different </w:t>
      </w:r>
      <w:r>
        <w:rPr>
          <w:rFonts w:asciiTheme="majorBidi" w:eastAsia="Times New Roman" w:hAnsiTheme="majorBidi" w:cstheme="majorBidi"/>
          <w:i w:val="0"/>
          <w:iCs w:val="0"/>
          <w:color w:val="000000"/>
          <w:sz w:val="24"/>
          <w:szCs w:val="24"/>
          <w:lang w:bidi="ar-SA"/>
        </w:rPr>
        <w:t>U</w:t>
      </w:r>
      <w:r w:rsidRPr="00E551F9">
        <w:rPr>
          <w:rFonts w:asciiTheme="majorBidi" w:eastAsia="Times New Roman" w:hAnsiTheme="majorBidi" w:cstheme="majorBidi"/>
          <w:i w:val="0"/>
          <w:iCs w:val="0"/>
          <w:color w:val="000000"/>
          <w:sz w:val="24"/>
          <w:szCs w:val="24"/>
          <w:lang w:bidi="ar-SA"/>
        </w:rPr>
        <w:t>/</w:t>
      </w:r>
      <w:r>
        <w:rPr>
          <w:rFonts w:asciiTheme="majorBidi" w:eastAsia="Times New Roman" w:hAnsiTheme="majorBidi" w:cstheme="majorBidi"/>
          <w:i w:val="0"/>
          <w:iCs w:val="0"/>
          <w:color w:val="000000"/>
          <w:sz w:val="24"/>
          <w:szCs w:val="24"/>
          <w:lang w:bidi="ar-SA"/>
        </w:rPr>
        <w:t>S</w:t>
      </w:r>
      <w:r w:rsidRPr="00E551F9">
        <w:rPr>
          <w:rFonts w:asciiTheme="majorBidi" w:eastAsia="Times New Roman" w:hAnsiTheme="majorBidi" w:cstheme="majorBidi"/>
          <w:i w:val="0"/>
          <w:iCs w:val="0"/>
          <w:color w:val="000000"/>
          <w:sz w:val="24"/>
          <w:szCs w:val="24"/>
          <w:lang w:bidi="ar-SA"/>
        </w:rPr>
        <w:t xml:space="preserve"> and </w:t>
      </w:r>
      <w:r>
        <w:rPr>
          <w:rFonts w:asciiTheme="majorBidi" w:eastAsia="Times New Roman" w:hAnsiTheme="majorBidi" w:cstheme="majorBidi"/>
          <w:i w:val="0"/>
          <w:iCs w:val="0"/>
          <w:color w:val="000000"/>
          <w:sz w:val="24"/>
          <w:szCs w:val="24"/>
          <w:lang w:bidi="ar-SA"/>
        </w:rPr>
        <w:t>D</w:t>
      </w:r>
      <w:r w:rsidRPr="00E551F9">
        <w:rPr>
          <w:rFonts w:asciiTheme="majorBidi" w:eastAsia="Times New Roman" w:hAnsiTheme="majorBidi" w:cstheme="majorBidi"/>
          <w:i w:val="0"/>
          <w:iCs w:val="0"/>
          <w:color w:val="000000"/>
          <w:sz w:val="24"/>
          <w:szCs w:val="24"/>
          <w:lang w:bidi="ar-SA"/>
        </w:rPr>
        <w:t>/</w:t>
      </w:r>
      <w:r>
        <w:rPr>
          <w:rFonts w:asciiTheme="majorBidi" w:eastAsia="Times New Roman" w:hAnsiTheme="majorBidi" w:cstheme="majorBidi"/>
          <w:i w:val="0"/>
          <w:iCs w:val="0"/>
          <w:color w:val="000000"/>
          <w:sz w:val="24"/>
          <w:szCs w:val="24"/>
          <w:lang w:bidi="ar-SA"/>
        </w:rPr>
        <w:t>S</w:t>
      </w:r>
      <w:r w:rsidRPr="00E551F9">
        <w:rPr>
          <w:rFonts w:asciiTheme="majorBidi" w:eastAsia="Times New Roman" w:hAnsiTheme="majorBidi" w:cstheme="majorBidi"/>
          <w:i w:val="0"/>
          <w:iCs w:val="0"/>
          <w:color w:val="000000"/>
          <w:sz w:val="24"/>
          <w:szCs w:val="24"/>
          <w:lang w:bidi="ar-SA"/>
        </w:rPr>
        <w:t xml:space="preserve"> cutoff inclination angles</w:t>
      </w:r>
      <w:r>
        <w:rPr>
          <w:rFonts w:asciiTheme="majorBidi" w:eastAsia="Times New Roman" w:hAnsiTheme="majorBidi" w:cstheme="majorBidi"/>
          <w:i w:val="0"/>
          <w:iCs w:val="0"/>
          <w:color w:val="000000"/>
          <w:sz w:val="24"/>
          <w:szCs w:val="24"/>
          <w:lang w:bidi="ar-SA"/>
        </w:rPr>
        <w:t>.</w:t>
      </w:r>
    </w:p>
    <w:tbl>
      <w:tblPr>
        <w:tblW w:w="9270" w:type="dxa"/>
        <w:jc w:val="center"/>
        <w:tblLook w:val="04A0" w:firstRow="1" w:lastRow="0" w:firstColumn="1" w:lastColumn="0" w:noHBand="0" w:noVBand="1"/>
      </w:tblPr>
      <w:tblGrid>
        <w:gridCol w:w="895"/>
        <w:gridCol w:w="694"/>
        <w:gridCol w:w="644"/>
        <w:gridCol w:w="4816"/>
        <w:gridCol w:w="2299"/>
      </w:tblGrid>
      <w:tr w:rsidR="00D660CF" w:rsidRPr="00922784" w14:paraId="656CA3BD" w14:textId="77777777" w:rsidTr="00F36358">
        <w:trPr>
          <w:trHeight w:val="314"/>
          <w:jc w:val="center"/>
        </w:trPr>
        <w:tc>
          <w:tcPr>
            <w:tcW w:w="89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45559511" w14:textId="77777777" w:rsidR="00922784" w:rsidRPr="00922784" w:rsidRDefault="00922784" w:rsidP="00922784">
            <w:pPr>
              <w:spacing w:after="0" w:line="240" w:lineRule="auto"/>
              <w:jc w:val="center"/>
              <w:rPr>
                <w:rFonts w:asciiTheme="majorBidi" w:eastAsia="Times New Roman" w:hAnsiTheme="majorBidi" w:cstheme="majorBidi"/>
                <w:b/>
                <w:bCs/>
                <w:color w:val="000000"/>
                <w:sz w:val="20"/>
                <w:lang w:bidi="ar-SA"/>
              </w:rPr>
            </w:pPr>
            <w:r w:rsidRPr="00922784">
              <w:rPr>
                <w:rFonts w:asciiTheme="majorBidi" w:eastAsia="Times New Roman" w:hAnsiTheme="majorBidi" w:cstheme="majorBidi"/>
                <w:b/>
                <w:bCs/>
                <w:color w:val="000000"/>
                <w:sz w:val="20"/>
                <w:lang w:bidi="ar-SA"/>
              </w:rPr>
              <w:t>Cases</w:t>
            </w:r>
          </w:p>
        </w:tc>
        <w:tc>
          <w:tcPr>
            <w:tcW w:w="694"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7F448D4E" w14:textId="77777777" w:rsidR="00922784" w:rsidRPr="00922784" w:rsidRDefault="00922784" w:rsidP="00922784">
            <w:pPr>
              <w:spacing w:after="0" w:line="240" w:lineRule="auto"/>
              <w:jc w:val="center"/>
              <w:rPr>
                <w:rFonts w:asciiTheme="majorBidi" w:eastAsia="Times New Roman" w:hAnsiTheme="majorBidi" w:cstheme="majorBidi"/>
                <w:b/>
                <w:bCs/>
                <w:color w:val="000000"/>
                <w:sz w:val="20"/>
                <w:lang w:bidi="ar-SA"/>
              </w:rPr>
            </w:pPr>
            <w:r w:rsidRPr="00922784">
              <w:rPr>
                <w:rFonts w:asciiTheme="majorBidi" w:eastAsia="Times New Roman" w:hAnsiTheme="majorBidi" w:cstheme="majorBidi"/>
                <w:b/>
                <w:bCs/>
                <w:color w:val="000000"/>
                <w:sz w:val="20"/>
                <w:lang w:bidi="ar-SA"/>
              </w:rPr>
              <w:t>Ɵ1</w:t>
            </w:r>
          </w:p>
        </w:tc>
        <w:tc>
          <w:tcPr>
            <w:tcW w:w="566"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03EDEB44" w14:textId="77777777" w:rsidR="00922784" w:rsidRPr="00922784" w:rsidRDefault="00922784" w:rsidP="00922784">
            <w:pPr>
              <w:spacing w:after="0" w:line="240" w:lineRule="auto"/>
              <w:jc w:val="center"/>
              <w:rPr>
                <w:rFonts w:asciiTheme="majorBidi" w:eastAsia="Times New Roman" w:hAnsiTheme="majorBidi" w:cstheme="majorBidi"/>
                <w:b/>
                <w:bCs/>
                <w:color w:val="000000"/>
                <w:sz w:val="20"/>
                <w:lang w:bidi="ar-SA"/>
              </w:rPr>
            </w:pPr>
            <w:r w:rsidRPr="00922784">
              <w:rPr>
                <w:rFonts w:asciiTheme="majorBidi" w:eastAsia="Times New Roman" w:hAnsiTheme="majorBidi" w:cstheme="majorBidi"/>
                <w:b/>
                <w:bCs/>
                <w:color w:val="000000"/>
                <w:sz w:val="20"/>
                <w:lang w:bidi="ar-SA"/>
              </w:rPr>
              <w:t>Ɵ2</w:t>
            </w:r>
          </w:p>
        </w:tc>
        <w:tc>
          <w:tcPr>
            <w:tcW w:w="4816"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596741FB" w14:textId="77777777" w:rsidR="00922784" w:rsidRPr="00922784" w:rsidRDefault="00922784" w:rsidP="00922784">
            <w:pPr>
              <w:spacing w:after="0" w:line="240" w:lineRule="auto"/>
              <w:jc w:val="center"/>
              <w:rPr>
                <w:rFonts w:asciiTheme="majorBidi" w:eastAsia="Times New Roman" w:hAnsiTheme="majorBidi" w:cstheme="majorBidi"/>
                <w:b/>
                <w:bCs/>
                <w:color w:val="000000"/>
                <w:sz w:val="20"/>
                <w:lang w:bidi="ar-SA"/>
              </w:rPr>
            </w:pPr>
            <w:r w:rsidRPr="00922784">
              <w:rPr>
                <w:rFonts w:asciiTheme="majorBidi" w:eastAsia="Times New Roman" w:hAnsiTheme="majorBidi" w:cstheme="majorBidi"/>
                <w:b/>
                <w:bCs/>
                <w:color w:val="000000"/>
                <w:sz w:val="20"/>
                <w:lang w:bidi="ar-SA"/>
              </w:rPr>
              <w:t>Exit Gradient</w:t>
            </w:r>
          </w:p>
        </w:tc>
        <w:tc>
          <w:tcPr>
            <w:tcW w:w="2299"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695B0F73" w14:textId="77777777" w:rsidR="00922784" w:rsidRPr="00922784" w:rsidRDefault="00922784" w:rsidP="00922784">
            <w:pPr>
              <w:spacing w:after="0" w:line="240" w:lineRule="auto"/>
              <w:jc w:val="center"/>
              <w:rPr>
                <w:rFonts w:asciiTheme="majorBidi" w:eastAsia="Times New Roman" w:hAnsiTheme="majorBidi" w:cstheme="majorBidi"/>
                <w:b/>
                <w:bCs/>
                <w:color w:val="000000"/>
                <w:sz w:val="20"/>
                <w:lang w:bidi="ar-SA"/>
              </w:rPr>
            </w:pPr>
            <w:r w:rsidRPr="00922784">
              <w:rPr>
                <w:rFonts w:asciiTheme="majorBidi" w:eastAsia="Times New Roman" w:hAnsiTheme="majorBidi" w:cstheme="majorBidi"/>
                <w:b/>
                <w:bCs/>
                <w:color w:val="000000"/>
                <w:sz w:val="20"/>
                <w:lang w:bidi="ar-SA"/>
              </w:rPr>
              <w:t>Uplift Pressure</w:t>
            </w:r>
          </w:p>
        </w:tc>
      </w:tr>
      <w:tr w:rsidR="00D660CF" w:rsidRPr="00922784" w14:paraId="2FDA7797" w14:textId="77777777" w:rsidTr="00F36358">
        <w:trPr>
          <w:trHeight w:val="296"/>
          <w:jc w:val="center"/>
        </w:trPr>
        <w:tc>
          <w:tcPr>
            <w:tcW w:w="89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D27842" w14:textId="77777777" w:rsidR="00922784" w:rsidRPr="00922784" w:rsidRDefault="00922784" w:rsidP="00922784">
            <w:pPr>
              <w:spacing w:after="0" w:line="240" w:lineRule="auto"/>
              <w:jc w:val="center"/>
              <w:rPr>
                <w:rFonts w:asciiTheme="majorBidi" w:eastAsia="Times New Roman" w:hAnsiTheme="majorBidi" w:cstheme="majorBidi"/>
                <w:color w:val="000000"/>
                <w:sz w:val="20"/>
                <w:lang w:bidi="ar-SA"/>
              </w:rPr>
            </w:pPr>
            <w:r w:rsidRPr="00922784">
              <w:rPr>
                <w:rFonts w:asciiTheme="majorBidi" w:eastAsia="Times New Roman" w:hAnsiTheme="majorBidi" w:cstheme="majorBidi"/>
                <w:color w:val="000000"/>
                <w:sz w:val="20"/>
                <w:lang w:bidi="ar-SA"/>
              </w:rPr>
              <w:t>1</w:t>
            </w:r>
          </w:p>
        </w:tc>
        <w:tc>
          <w:tcPr>
            <w:tcW w:w="694" w:type="dxa"/>
            <w:tcBorders>
              <w:top w:val="nil"/>
              <w:left w:val="nil"/>
              <w:bottom w:val="single" w:sz="4" w:space="0" w:color="auto"/>
              <w:right w:val="single" w:sz="4" w:space="0" w:color="auto"/>
            </w:tcBorders>
            <w:shd w:val="clear" w:color="auto" w:fill="auto"/>
            <w:noWrap/>
            <w:vAlign w:val="center"/>
            <w:hideMark/>
          </w:tcPr>
          <w:p w14:paraId="0C5C335A" w14:textId="4B7CAF70" w:rsidR="00922784" w:rsidRPr="00922784" w:rsidRDefault="0046729C" w:rsidP="00922784">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&gt;90</w:t>
            </w:r>
            <w:r>
              <w:rPr>
                <w:rFonts w:asciiTheme="majorBidi" w:eastAsia="Times New Roman" w:hAnsiTheme="majorBidi" w:cstheme="majorBidi"/>
                <w:color w:val="000000"/>
                <w:sz w:val="20"/>
                <w:vertAlign w:val="superscript"/>
                <w:lang w:bidi="ar-SA"/>
              </w:rPr>
              <w:t>o</w:t>
            </w:r>
            <w:r w:rsidR="00922784" w:rsidRPr="00922784">
              <w:rPr>
                <w:rFonts w:asciiTheme="majorBidi" w:eastAsia="Times New Roman" w:hAnsiTheme="majorBidi" w:cstheme="majorBidi"/>
                <w:color w:val="000000"/>
                <w:sz w:val="20"/>
                <w:lang w:bidi="ar-SA"/>
              </w:rPr>
              <w:t> </w:t>
            </w:r>
          </w:p>
        </w:tc>
        <w:tc>
          <w:tcPr>
            <w:tcW w:w="566" w:type="dxa"/>
            <w:tcBorders>
              <w:top w:val="nil"/>
              <w:left w:val="nil"/>
              <w:bottom w:val="single" w:sz="4" w:space="0" w:color="auto"/>
              <w:right w:val="single" w:sz="4" w:space="0" w:color="auto"/>
            </w:tcBorders>
            <w:shd w:val="clear" w:color="auto" w:fill="auto"/>
            <w:noWrap/>
            <w:vAlign w:val="center"/>
            <w:hideMark/>
          </w:tcPr>
          <w:p w14:paraId="482AC016" w14:textId="70114C26" w:rsidR="00922784" w:rsidRPr="0046729C" w:rsidRDefault="0046729C" w:rsidP="0046729C">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&lt;90</w:t>
            </w:r>
            <w:r>
              <w:rPr>
                <w:rFonts w:asciiTheme="majorBidi" w:eastAsia="Times New Roman" w:hAnsiTheme="majorBidi" w:cstheme="majorBidi"/>
                <w:color w:val="000000"/>
                <w:sz w:val="20"/>
                <w:vertAlign w:val="superscript"/>
                <w:lang w:bidi="ar-SA"/>
              </w:rPr>
              <w:t>o</w:t>
            </w:r>
          </w:p>
        </w:tc>
        <w:tc>
          <w:tcPr>
            <w:tcW w:w="4816" w:type="dxa"/>
            <w:tcBorders>
              <w:top w:val="nil"/>
              <w:left w:val="nil"/>
              <w:bottom w:val="single" w:sz="4" w:space="0" w:color="auto"/>
              <w:right w:val="single" w:sz="4" w:space="0" w:color="auto"/>
            </w:tcBorders>
            <w:shd w:val="clear" w:color="auto" w:fill="auto"/>
            <w:noWrap/>
            <w:hideMark/>
          </w:tcPr>
          <w:p w14:paraId="2B17F545" w14:textId="3691F271" w:rsidR="00B803F9" w:rsidRPr="00922784" w:rsidRDefault="00B803F9" w:rsidP="00490D93">
            <w:pPr>
              <w:spacing w:after="0" w:line="240" w:lineRule="auto"/>
              <w:jc w:val="lowKashida"/>
              <w:rPr>
                <w:rFonts w:asciiTheme="majorBidi" w:eastAsia="Times New Roman" w:hAnsiTheme="majorBidi" w:cstheme="majorBidi"/>
                <w:color w:val="000000"/>
                <w:sz w:val="20"/>
                <w:lang w:bidi="ar-SA"/>
              </w:rPr>
            </w:pPr>
            <w:r w:rsidRPr="00B803F9">
              <w:rPr>
                <w:rFonts w:asciiTheme="majorBidi" w:eastAsia="Times New Roman" w:hAnsiTheme="majorBidi" w:cstheme="majorBidi"/>
                <w:color w:val="000000"/>
                <w:sz w:val="20"/>
                <w:lang w:bidi="ar-SA"/>
              </w:rPr>
              <w:t>The maximum exit gradient value decreased; however, the exit gradient values for the remaining downstream distances were observed to be higher than those linked to vertical cutoffs. As a result, extra protection is necessary for the downstream side of the structure to address the heightened exit values</w:t>
            </w:r>
          </w:p>
        </w:tc>
        <w:tc>
          <w:tcPr>
            <w:tcW w:w="2299" w:type="dxa"/>
            <w:tcBorders>
              <w:top w:val="nil"/>
              <w:left w:val="nil"/>
              <w:bottom w:val="single" w:sz="4" w:space="0" w:color="auto"/>
              <w:right w:val="single" w:sz="4" w:space="0" w:color="auto"/>
            </w:tcBorders>
            <w:shd w:val="clear" w:color="auto" w:fill="auto"/>
            <w:noWrap/>
            <w:vAlign w:val="center"/>
            <w:hideMark/>
          </w:tcPr>
          <w:p w14:paraId="51291369" w14:textId="18544F85" w:rsidR="00922784" w:rsidRPr="00922784" w:rsidRDefault="0046729C" w:rsidP="0046729C">
            <w:pPr>
              <w:spacing w:after="0" w:line="240" w:lineRule="auto"/>
              <w:jc w:val="lowKashida"/>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No dramatic change with compared to vertical sheet piles</w:t>
            </w:r>
          </w:p>
        </w:tc>
      </w:tr>
      <w:tr w:rsidR="00D660CF" w:rsidRPr="00922784" w14:paraId="53A94FCB" w14:textId="77777777" w:rsidTr="00F36358">
        <w:trPr>
          <w:trHeight w:val="665"/>
          <w:jc w:val="center"/>
        </w:trPr>
        <w:tc>
          <w:tcPr>
            <w:tcW w:w="895" w:type="dxa"/>
            <w:tcBorders>
              <w:top w:val="nil"/>
              <w:left w:val="single" w:sz="4" w:space="0" w:color="auto"/>
              <w:bottom w:val="single" w:sz="4" w:space="0" w:color="auto"/>
              <w:right w:val="single" w:sz="4" w:space="0" w:color="auto"/>
            </w:tcBorders>
            <w:shd w:val="clear" w:color="auto" w:fill="FFFFFF" w:themeFill="background1"/>
            <w:noWrap/>
            <w:vAlign w:val="center"/>
          </w:tcPr>
          <w:p w14:paraId="7C2FF28F" w14:textId="2166FDE8" w:rsidR="00D3401C" w:rsidRPr="00922784" w:rsidRDefault="00D3401C" w:rsidP="00922784">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2</w:t>
            </w:r>
          </w:p>
        </w:tc>
        <w:tc>
          <w:tcPr>
            <w:tcW w:w="694" w:type="dxa"/>
            <w:tcBorders>
              <w:top w:val="nil"/>
              <w:left w:val="nil"/>
              <w:bottom w:val="single" w:sz="4" w:space="0" w:color="auto"/>
              <w:right w:val="single" w:sz="4" w:space="0" w:color="auto"/>
            </w:tcBorders>
            <w:shd w:val="clear" w:color="auto" w:fill="auto"/>
            <w:noWrap/>
            <w:vAlign w:val="center"/>
          </w:tcPr>
          <w:p w14:paraId="5679554E" w14:textId="32CC5158" w:rsidR="00D3401C" w:rsidRDefault="00D3401C" w:rsidP="00922784">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&lt;90</w:t>
            </w:r>
            <w:r>
              <w:rPr>
                <w:rFonts w:asciiTheme="majorBidi" w:eastAsia="Times New Roman" w:hAnsiTheme="majorBidi" w:cstheme="majorBidi"/>
                <w:color w:val="000000"/>
                <w:sz w:val="20"/>
                <w:vertAlign w:val="superscript"/>
                <w:lang w:bidi="ar-SA"/>
              </w:rPr>
              <w:t>o</w:t>
            </w:r>
          </w:p>
        </w:tc>
        <w:tc>
          <w:tcPr>
            <w:tcW w:w="566" w:type="dxa"/>
            <w:tcBorders>
              <w:top w:val="nil"/>
              <w:left w:val="nil"/>
              <w:bottom w:val="single" w:sz="4" w:space="0" w:color="auto"/>
              <w:right w:val="single" w:sz="4" w:space="0" w:color="auto"/>
            </w:tcBorders>
            <w:shd w:val="clear" w:color="auto" w:fill="auto"/>
            <w:noWrap/>
            <w:vAlign w:val="center"/>
          </w:tcPr>
          <w:p w14:paraId="07CA66D5" w14:textId="299BD263" w:rsidR="00D3401C" w:rsidRDefault="00D3401C" w:rsidP="0046729C">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&gt;90</w:t>
            </w:r>
            <w:r>
              <w:rPr>
                <w:rFonts w:asciiTheme="majorBidi" w:eastAsia="Times New Roman" w:hAnsiTheme="majorBidi" w:cstheme="majorBidi"/>
                <w:color w:val="000000"/>
                <w:sz w:val="20"/>
                <w:vertAlign w:val="superscript"/>
                <w:lang w:bidi="ar-SA"/>
              </w:rPr>
              <w:t>o</w:t>
            </w:r>
            <w:r w:rsidRPr="00922784">
              <w:rPr>
                <w:rFonts w:asciiTheme="majorBidi" w:eastAsia="Times New Roman" w:hAnsiTheme="majorBidi" w:cstheme="majorBidi"/>
                <w:color w:val="000000"/>
                <w:sz w:val="20"/>
                <w:lang w:bidi="ar-SA"/>
              </w:rPr>
              <w:t> </w:t>
            </w:r>
          </w:p>
        </w:tc>
        <w:tc>
          <w:tcPr>
            <w:tcW w:w="4816" w:type="dxa"/>
            <w:tcBorders>
              <w:top w:val="nil"/>
              <w:left w:val="nil"/>
              <w:bottom w:val="single" w:sz="4" w:space="0" w:color="auto"/>
              <w:right w:val="single" w:sz="4" w:space="0" w:color="auto"/>
            </w:tcBorders>
            <w:shd w:val="clear" w:color="auto" w:fill="auto"/>
            <w:noWrap/>
            <w:vAlign w:val="center"/>
          </w:tcPr>
          <w:p w14:paraId="7AD7B684" w14:textId="25DB39C5" w:rsidR="00D3401C" w:rsidRPr="00B803F9" w:rsidRDefault="007F0CB8" w:rsidP="00D660CF">
            <w:pPr>
              <w:tabs>
                <w:tab w:val="left" w:pos="3286"/>
              </w:tabs>
              <w:jc w:val="lowKashida"/>
              <w:rPr>
                <w:rFonts w:asciiTheme="majorBidi" w:eastAsia="Times New Roman" w:hAnsiTheme="majorBidi" w:cstheme="majorBidi"/>
                <w:color w:val="000000"/>
                <w:sz w:val="20"/>
                <w:lang w:bidi="ar-SA"/>
              </w:rPr>
            </w:pPr>
            <w:r w:rsidRPr="007F0CB8">
              <w:rPr>
                <w:rFonts w:asciiTheme="majorBidi" w:eastAsia="Times New Roman" w:hAnsiTheme="majorBidi" w:cstheme="majorBidi"/>
                <w:color w:val="000000"/>
                <w:sz w:val="20"/>
                <w:lang w:bidi="ar-SA"/>
              </w:rPr>
              <w:t>The exit gradient achieved was greater than that of vertical cutoffs</w:t>
            </w:r>
            <w:r w:rsidR="00D660CF">
              <w:rPr>
                <w:rFonts w:asciiTheme="majorBidi" w:eastAsia="Times New Roman" w:hAnsiTheme="majorBidi" w:cstheme="majorBidi"/>
                <w:color w:val="000000"/>
                <w:sz w:val="20"/>
                <w:lang w:bidi="ar-SA"/>
              </w:rPr>
              <w:t>.</w:t>
            </w:r>
          </w:p>
        </w:tc>
        <w:tc>
          <w:tcPr>
            <w:tcW w:w="2299" w:type="dxa"/>
            <w:tcBorders>
              <w:top w:val="nil"/>
              <w:left w:val="nil"/>
              <w:bottom w:val="single" w:sz="4" w:space="0" w:color="auto"/>
              <w:right w:val="single" w:sz="4" w:space="0" w:color="auto"/>
            </w:tcBorders>
            <w:shd w:val="clear" w:color="auto" w:fill="auto"/>
            <w:noWrap/>
            <w:vAlign w:val="center"/>
          </w:tcPr>
          <w:p w14:paraId="4081EE8C" w14:textId="180EAE3F" w:rsidR="00D660CF" w:rsidRDefault="00D660CF" w:rsidP="00490D93">
            <w:pPr>
              <w:spacing w:after="0" w:line="240" w:lineRule="auto"/>
              <w:jc w:val="lowKashida"/>
              <w:rPr>
                <w:rFonts w:asciiTheme="majorBidi" w:eastAsia="Times New Roman" w:hAnsiTheme="majorBidi" w:cstheme="majorBidi"/>
                <w:color w:val="000000"/>
                <w:sz w:val="20"/>
                <w:lang w:bidi="ar-SA"/>
              </w:rPr>
            </w:pPr>
            <w:r w:rsidRPr="00D660CF">
              <w:rPr>
                <w:rFonts w:asciiTheme="majorBidi" w:eastAsia="Times New Roman" w:hAnsiTheme="majorBidi" w:cstheme="majorBidi"/>
                <w:color w:val="000000"/>
                <w:sz w:val="20"/>
                <w:lang w:bidi="ar-SA"/>
              </w:rPr>
              <w:t>A significant reduction was observed when compared to   vertical cutoffs</w:t>
            </w:r>
          </w:p>
        </w:tc>
      </w:tr>
      <w:tr w:rsidR="00D660CF" w:rsidRPr="00922784" w14:paraId="02184204" w14:textId="77777777" w:rsidTr="00F36358">
        <w:trPr>
          <w:trHeight w:val="269"/>
          <w:jc w:val="center"/>
        </w:trPr>
        <w:tc>
          <w:tcPr>
            <w:tcW w:w="89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2AAA87" w14:textId="3817A9D8" w:rsidR="00922784" w:rsidRPr="00922784" w:rsidRDefault="006F6D5B" w:rsidP="00922784">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3</w:t>
            </w:r>
          </w:p>
        </w:tc>
        <w:tc>
          <w:tcPr>
            <w:tcW w:w="694" w:type="dxa"/>
            <w:tcBorders>
              <w:top w:val="nil"/>
              <w:left w:val="nil"/>
              <w:bottom w:val="single" w:sz="4" w:space="0" w:color="auto"/>
              <w:right w:val="single" w:sz="4" w:space="0" w:color="auto"/>
            </w:tcBorders>
            <w:shd w:val="clear" w:color="auto" w:fill="auto"/>
            <w:noWrap/>
            <w:vAlign w:val="center"/>
            <w:hideMark/>
          </w:tcPr>
          <w:p w14:paraId="5EDCF29B" w14:textId="75D62925" w:rsidR="00922784" w:rsidRPr="00922784" w:rsidRDefault="0046729C" w:rsidP="00922784">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&gt;90</w:t>
            </w:r>
            <w:r>
              <w:rPr>
                <w:rFonts w:asciiTheme="majorBidi" w:eastAsia="Times New Roman" w:hAnsiTheme="majorBidi" w:cstheme="majorBidi"/>
                <w:color w:val="000000"/>
                <w:sz w:val="20"/>
                <w:vertAlign w:val="superscript"/>
                <w:lang w:bidi="ar-SA"/>
              </w:rPr>
              <w:t>o</w:t>
            </w:r>
            <w:r w:rsidRPr="00922784">
              <w:rPr>
                <w:rFonts w:asciiTheme="majorBidi" w:eastAsia="Times New Roman" w:hAnsiTheme="majorBidi" w:cstheme="majorBidi"/>
                <w:color w:val="000000"/>
                <w:sz w:val="20"/>
                <w:lang w:bidi="ar-SA"/>
              </w:rPr>
              <w:t> </w:t>
            </w:r>
            <w:r w:rsidR="00922784" w:rsidRPr="00922784">
              <w:rPr>
                <w:rFonts w:asciiTheme="majorBidi" w:eastAsia="Times New Roman" w:hAnsiTheme="majorBidi" w:cstheme="majorBidi"/>
                <w:color w:val="000000"/>
                <w:sz w:val="20"/>
                <w:lang w:bidi="ar-SA"/>
              </w:rPr>
              <w:t> </w:t>
            </w:r>
          </w:p>
        </w:tc>
        <w:tc>
          <w:tcPr>
            <w:tcW w:w="566" w:type="dxa"/>
            <w:tcBorders>
              <w:top w:val="nil"/>
              <w:left w:val="nil"/>
              <w:bottom w:val="single" w:sz="4" w:space="0" w:color="auto"/>
              <w:right w:val="single" w:sz="4" w:space="0" w:color="auto"/>
            </w:tcBorders>
            <w:shd w:val="clear" w:color="auto" w:fill="auto"/>
            <w:noWrap/>
            <w:vAlign w:val="center"/>
            <w:hideMark/>
          </w:tcPr>
          <w:p w14:paraId="5D53FDFF" w14:textId="62A339A0" w:rsidR="00922784" w:rsidRPr="00922784" w:rsidRDefault="0046729C" w:rsidP="0046729C">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&gt;90</w:t>
            </w:r>
            <w:r>
              <w:rPr>
                <w:rFonts w:asciiTheme="majorBidi" w:eastAsia="Times New Roman" w:hAnsiTheme="majorBidi" w:cstheme="majorBidi"/>
                <w:color w:val="000000"/>
                <w:sz w:val="20"/>
                <w:vertAlign w:val="superscript"/>
                <w:lang w:bidi="ar-SA"/>
              </w:rPr>
              <w:t>o</w:t>
            </w:r>
          </w:p>
        </w:tc>
        <w:tc>
          <w:tcPr>
            <w:tcW w:w="4816" w:type="dxa"/>
            <w:tcBorders>
              <w:top w:val="nil"/>
              <w:left w:val="nil"/>
              <w:bottom w:val="single" w:sz="4" w:space="0" w:color="auto"/>
              <w:right w:val="single" w:sz="4" w:space="0" w:color="auto"/>
            </w:tcBorders>
            <w:shd w:val="clear" w:color="auto" w:fill="auto"/>
            <w:noWrap/>
            <w:vAlign w:val="center"/>
            <w:hideMark/>
          </w:tcPr>
          <w:p w14:paraId="1A716D53" w14:textId="063F6E86" w:rsidR="006F6D5B" w:rsidRDefault="00B803F9" w:rsidP="00490D93">
            <w:pPr>
              <w:spacing w:after="0" w:line="240" w:lineRule="auto"/>
              <w:jc w:val="lowKashida"/>
              <w:rPr>
                <w:rFonts w:asciiTheme="majorBidi" w:eastAsia="Times New Roman" w:hAnsiTheme="majorBidi" w:cstheme="majorBidi"/>
                <w:color w:val="000000"/>
                <w:sz w:val="20"/>
                <w:lang w:bidi="ar-SA"/>
              </w:rPr>
            </w:pPr>
            <w:r w:rsidRPr="0046729C">
              <w:rPr>
                <w:rFonts w:asciiTheme="majorBidi" w:eastAsia="Times New Roman" w:hAnsiTheme="majorBidi" w:cstheme="majorBidi"/>
                <w:color w:val="000000"/>
                <w:sz w:val="20"/>
                <w:lang w:bidi="ar-SA"/>
              </w:rPr>
              <w:t>The maximum exit gradient value increased, while the exit gradient values for the remaining downstream distances showed no change compared to those associated with vertical cutoffs</w:t>
            </w:r>
            <w:r w:rsidR="00922784" w:rsidRPr="00922784">
              <w:rPr>
                <w:rFonts w:asciiTheme="majorBidi" w:eastAsia="Times New Roman" w:hAnsiTheme="majorBidi" w:cstheme="majorBidi"/>
                <w:color w:val="000000"/>
                <w:sz w:val="20"/>
                <w:lang w:bidi="ar-SA"/>
              </w:rPr>
              <w:t> </w:t>
            </w:r>
          </w:p>
          <w:p w14:paraId="7A4409BB" w14:textId="1CB8AD9A" w:rsidR="001671D2" w:rsidRPr="00922784" w:rsidRDefault="001671D2" w:rsidP="00B803F9">
            <w:pPr>
              <w:spacing w:after="0" w:line="240" w:lineRule="auto"/>
              <w:jc w:val="lowKashida"/>
              <w:rPr>
                <w:rFonts w:asciiTheme="majorBidi" w:eastAsia="Times New Roman" w:hAnsiTheme="majorBidi" w:cstheme="majorBidi"/>
                <w:color w:val="000000"/>
                <w:sz w:val="20"/>
                <w:lang w:bidi="ar-SA"/>
              </w:rPr>
            </w:pPr>
          </w:p>
        </w:tc>
        <w:tc>
          <w:tcPr>
            <w:tcW w:w="2299" w:type="dxa"/>
            <w:tcBorders>
              <w:top w:val="nil"/>
              <w:left w:val="nil"/>
              <w:bottom w:val="single" w:sz="4" w:space="0" w:color="auto"/>
              <w:right w:val="single" w:sz="4" w:space="0" w:color="auto"/>
            </w:tcBorders>
            <w:shd w:val="clear" w:color="auto" w:fill="auto"/>
            <w:noWrap/>
            <w:vAlign w:val="center"/>
            <w:hideMark/>
          </w:tcPr>
          <w:p w14:paraId="1F3652EE" w14:textId="01726281" w:rsidR="00922784" w:rsidRPr="00922784" w:rsidRDefault="001671D2" w:rsidP="001671D2">
            <w:pPr>
              <w:spacing w:after="0" w:line="240" w:lineRule="auto"/>
              <w:jc w:val="lowKashida"/>
              <w:rPr>
                <w:rFonts w:asciiTheme="majorBidi" w:eastAsia="Times New Roman" w:hAnsiTheme="majorBidi" w:cstheme="majorBidi"/>
                <w:color w:val="000000"/>
                <w:sz w:val="20"/>
                <w:lang w:bidi="ar-SA"/>
              </w:rPr>
            </w:pPr>
            <w:r w:rsidRPr="001671D2">
              <w:rPr>
                <w:rFonts w:asciiTheme="majorBidi" w:eastAsia="Times New Roman" w:hAnsiTheme="majorBidi" w:cstheme="majorBidi"/>
                <w:color w:val="000000"/>
                <w:sz w:val="20"/>
                <w:lang w:bidi="ar-SA"/>
              </w:rPr>
              <w:t>A notable decrease in the uplift head is achieved in this scenario.</w:t>
            </w:r>
            <w:r w:rsidR="00922784" w:rsidRPr="00922784">
              <w:rPr>
                <w:rFonts w:asciiTheme="majorBidi" w:eastAsia="Times New Roman" w:hAnsiTheme="majorBidi" w:cstheme="majorBidi"/>
                <w:color w:val="000000"/>
                <w:sz w:val="20"/>
                <w:lang w:bidi="ar-SA"/>
              </w:rPr>
              <w:t> </w:t>
            </w:r>
          </w:p>
        </w:tc>
      </w:tr>
      <w:tr w:rsidR="00D660CF" w:rsidRPr="00922784" w14:paraId="450B52AF" w14:textId="77777777" w:rsidTr="00F36358">
        <w:trPr>
          <w:trHeight w:val="296"/>
          <w:jc w:val="center"/>
        </w:trPr>
        <w:tc>
          <w:tcPr>
            <w:tcW w:w="89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A946DA" w14:textId="4A4B7014" w:rsidR="00922784" w:rsidRPr="00922784" w:rsidRDefault="006F6D5B" w:rsidP="00922784">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4</w:t>
            </w:r>
          </w:p>
        </w:tc>
        <w:tc>
          <w:tcPr>
            <w:tcW w:w="694" w:type="dxa"/>
            <w:tcBorders>
              <w:top w:val="nil"/>
              <w:left w:val="nil"/>
              <w:bottom w:val="single" w:sz="4" w:space="0" w:color="auto"/>
              <w:right w:val="single" w:sz="4" w:space="0" w:color="auto"/>
            </w:tcBorders>
            <w:shd w:val="clear" w:color="auto" w:fill="auto"/>
            <w:noWrap/>
            <w:vAlign w:val="center"/>
            <w:hideMark/>
          </w:tcPr>
          <w:p w14:paraId="34100A44" w14:textId="66B2FE07" w:rsidR="00922784" w:rsidRPr="00922784" w:rsidRDefault="001671D2" w:rsidP="00922784">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&lt;90</w:t>
            </w:r>
            <w:r>
              <w:rPr>
                <w:rFonts w:asciiTheme="majorBidi" w:eastAsia="Times New Roman" w:hAnsiTheme="majorBidi" w:cstheme="majorBidi"/>
                <w:color w:val="000000"/>
                <w:sz w:val="20"/>
                <w:vertAlign w:val="superscript"/>
                <w:lang w:bidi="ar-SA"/>
              </w:rPr>
              <w:t>o</w:t>
            </w:r>
            <w:r w:rsidR="00922784" w:rsidRPr="00922784">
              <w:rPr>
                <w:rFonts w:asciiTheme="majorBidi" w:eastAsia="Times New Roman" w:hAnsiTheme="majorBidi" w:cstheme="majorBidi"/>
                <w:color w:val="000000"/>
                <w:sz w:val="20"/>
                <w:lang w:bidi="ar-SA"/>
              </w:rPr>
              <w:t> </w:t>
            </w:r>
          </w:p>
        </w:tc>
        <w:tc>
          <w:tcPr>
            <w:tcW w:w="566" w:type="dxa"/>
            <w:tcBorders>
              <w:top w:val="nil"/>
              <w:left w:val="nil"/>
              <w:bottom w:val="single" w:sz="4" w:space="0" w:color="auto"/>
              <w:right w:val="single" w:sz="4" w:space="0" w:color="auto"/>
            </w:tcBorders>
            <w:shd w:val="clear" w:color="auto" w:fill="auto"/>
            <w:noWrap/>
            <w:vAlign w:val="center"/>
            <w:hideMark/>
          </w:tcPr>
          <w:p w14:paraId="6666A0DA" w14:textId="7BC84F5F" w:rsidR="00922784" w:rsidRPr="00922784" w:rsidRDefault="00922784" w:rsidP="00922784">
            <w:pPr>
              <w:spacing w:after="0" w:line="240" w:lineRule="auto"/>
              <w:jc w:val="center"/>
              <w:rPr>
                <w:rFonts w:asciiTheme="majorBidi" w:eastAsia="Times New Roman" w:hAnsiTheme="majorBidi" w:cstheme="majorBidi"/>
                <w:color w:val="000000"/>
                <w:sz w:val="20"/>
                <w:lang w:bidi="ar-SA"/>
              </w:rPr>
            </w:pPr>
            <w:r w:rsidRPr="00922784">
              <w:rPr>
                <w:rFonts w:asciiTheme="majorBidi" w:eastAsia="Times New Roman" w:hAnsiTheme="majorBidi" w:cstheme="majorBidi"/>
                <w:color w:val="000000"/>
                <w:sz w:val="20"/>
                <w:lang w:bidi="ar-SA"/>
              </w:rPr>
              <w:t> </w:t>
            </w:r>
            <w:r w:rsidR="001671D2">
              <w:rPr>
                <w:rFonts w:asciiTheme="majorBidi" w:eastAsia="Times New Roman" w:hAnsiTheme="majorBidi" w:cstheme="majorBidi"/>
                <w:color w:val="000000"/>
                <w:sz w:val="20"/>
                <w:lang w:bidi="ar-SA"/>
              </w:rPr>
              <w:t>&lt;90</w:t>
            </w:r>
            <w:r w:rsidR="001671D2">
              <w:rPr>
                <w:rFonts w:asciiTheme="majorBidi" w:eastAsia="Times New Roman" w:hAnsiTheme="majorBidi" w:cstheme="majorBidi"/>
                <w:color w:val="000000"/>
                <w:sz w:val="20"/>
                <w:vertAlign w:val="superscript"/>
                <w:lang w:bidi="ar-SA"/>
              </w:rPr>
              <w:t>o</w:t>
            </w:r>
          </w:p>
        </w:tc>
        <w:tc>
          <w:tcPr>
            <w:tcW w:w="4816" w:type="dxa"/>
            <w:tcBorders>
              <w:top w:val="nil"/>
              <w:left w:val="nil"/>
              <w:bottom w:val="single" w:sz="4" w:space="0" w:color="auto"/>
              <w:right w:val="single" w:sz="4" w:space="0" w:color="auto"/>
            </w:tcBorders>
            <w:shd w:val="clear" w:color="auto" w:fill="auto"/>
            <w:noWrap/>
            <w:vAlign w:val="center"/>
            <w:hideMark/>
          </w:tcPr>
          <w:p w14:paraId="0264D9A3" w14:textId="77777777" w:rsidR="00922784" w:rsidRDefault="001671D2" w:rsidP="001671D2">
            <w:pPr>
              <w:spacing w:after="0" w:line="240" w:lineRule="auto"/>
              <w:jc w:val="lowKashida"/>
              <w:rPr>
                <w:rFonts w:asciiTheme="majorBidi" w:eastAsia="Times New Roman" w:hAnsiTheme="majorBidi" w:cstheme="majorBidi"/>
                <w:color w:val="000000"/>
                <w:sz w:val="20"/>
                <w:lang w:bidi="ar-SA"/>
              </w:rPr>
            </w:pPr>
            <w:r w:rsidRPr="001671D2">
              <w:rPr>
                <w:rFonts w:asciiTheme="majorBidi" w:eastAsia="Times New Roman" w:hAnsiTheme="majorBidi" w:cstheme="majorBidi"/>
                <w:color w:val="000000"/>
                <w:sz w:val="20"/>
                <w:lang w:bidi="ar-SA"/>
              </w:rPr>
              <w:t>Compared to the vertical cutoffs case, there was an observation of both a high exit gradient and a substantial increase in uplift head.</w:t>
            </w:r>
            <w:r w:rsidR="00922784" w:rsidRPr="00922784">
              <w:rPr>
                <w:rFonts w:asciiTheme="majorBidi" w:eastAsia="Times New Roman" w:hAnsiTheme="majorBidi" w:cstheme="majorBidi"/>
                <w:color w:val="000000"/>
                <w:sz w:val="20"/>
                <w:lang w:bidi="ar-SA"/>
              </w:rPr>
              <w:t> </w:t>
            </w:r>
          </w:p>
          <w:p w14:paraId="0A35B659" w14:textId="26C98D43" w:rsidR="006F6D5B" w:rsidRPr="00922784" w:rsidRDefault="006F6D5B" w:rsidP="001671D2">
            <w:pPr>
              <w:spacing w:after="0" w:line="240" w:lineRule="auto"/>
              <w:jc w:val="lowKashida"/>
              <w:rPr>
                <w:rFonts w:asciiTheme="majorBidi" w:eastAsia="Times New Roman" w:hAnsiTheme="majorBidi" w:cstheme="majorBidi"/>
                <w:color w:val="000000"/>
                <w:sz w:val="20"/>
                <w:lang w:bidi="ar-SA"/>
              </w:rPr>
            </w:pPr>
          </w:p>
        </w:tc>
        <w:tc>
          <w:tcPr>
            <w:tcW w:w="2299" w:type="dxa"/>
            <w:tcBorders>
              <w:top w:val="nil"/>
              <w:left w:val="nil"/>
              <w:bottom w:val="single" w:sz="4" w:space="0" w:color="auto"/>
              <w:right w:val="single" w:sz="4" w:space="0" w:color="auto"/>
            </w:tcBorders>
            <w:shd w:val="clear" w:color="auto" w:fill="auto"/>
            <w:noWrap/>
            <w:vAlign w:val="center"/>
            <w:hideMark/>
          </w:tcPr>
          <w:p w14:paraId="49A11E11" w14:textId="263483CB" w:rsidR="00922784" w:rsidRPr="00922784" w:rsidRDefault="001671D2" w:rsidP="00D660CF">
            <w:pPr>
              <w:spacing w:after="0" w:line="240" w:lineRule="auto"/>
              <w:jc w:val="lowKashida"/>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High with compared to vertical cutoff</w:t>
            </w:r>
            <w:r w:rsidR="00922784" w:rsidRPr="00922784">
              <w:rPr>
                <w:rFonts w:asciiTheme="majorBidi" w:eastAsia="Times New Roman" w:hAnsiTheme="majorBidi" w:cstheme="majorBidi"/>
                <w:color w:val="000000"/>
                <w:sz w:val="20"/>
                <w:lang w:bidi="ar-SA"/>
              </w:rPr>
              <w:t> </w:t>
            </w:r>
          </w:p>
        </w:tc>
      </w:tr>
    </w:tbl>
    <w:p w14:paraId="1FA96D7C" w14:textId="77777777" w:rsidR="00490D93" w:rsidRDefault="00490D93" w:rsidP="0098651E">
      <w:pPr>
        <w:spacing w:after="0"/>
        <w:jc w:val="lowKashida"/>
        <w:rPr>
          <w:rFonts w:asciiTheme="majorBidi" w:hAnsiTheme="majorBidi" w:cstheme="majorBidi"/>
          <w:b/>
          <w:bCs/>
          <w:i/>
          <w:color w:val="000000"/>
          <w:sz w:val="24"/>
          <w:szCs w:val="24"/>
          <w:lang w:bidi="ar-IQ"/>
        </w:rPr>
      </w:pPr>
    </w:p>
    <w:p w14:paraId="608ACDE2" w14:textId="77777777" w:rsidR="00490D93" w:rsidRDefault="00490D93" w:rsidP="0098651E">
      <w:pPr>
        <w:spacing w:after="0"/>
        <w:jc w:val="lowKashida"/>
        <w:rPr>
          <w:rFonts w:asciiTheme="majorBidi" w:hAnsiTheme="majorBidi" w:cstheme="majorBidi"/>
          <w:b/>
          <w:bCs/>
          <w:i/>
          <w:color w:val="000000"/>
          <w:sz w:val="24"/>
          <w:szCs w:val="24"/>
          <w:rtl/>
          <w:lang w:bidi="ar-IQ"/>
        </w:rPr>
      </w:pPr>
    </w:p>
    <w:p w14:paraId="1063050E" w14:textId="77777777" w:rsidR="00D75D40" w:rsidRDefault="00D75D40" w:rsidP="0098651E">
      <w:pPr>
        <w:spacing w:after="0"/>
        <w:jc w:val="lowKashida"/>
        <w:rPr>
          <w:rFonts w:asciiTheme="majorBidi" w:hAnsiTheme="majorBidi" w:cstheme="majorBidi"/>
          <w:b/>
          <w:bCs/>
          <w:i/>
          <w:color w:val="000000"/>
          <w:sz w:val="24"/>
          <w:szCs w:val="24"/>
          <w:rtl/>
          <w:lang w:bidi="ar-IQ"/>
        </w:rPr>
      </w:pPr>
    </w:p>
    <w:p w14:paraId="56B5DDEA" w14:textId="77777777" w:rsidR="00D75D40" w:rsidRDefault="00D75D40" w:rsidP="0098651E">
      <w:pPr>
        <w:spacing w:after="0"/>
        <w:jc w:val="lowKashida"/>
        <w:rPr>
          <w:rFonts w:asciiTheme="majorBidi" w:hAnsiTheme="majorBidi" w:cstheme="majorBidi"/>
          <w:b/>
          <w:bCs/>
          <w:i/>
          <w:color w:val="000000"/>
          <w:sz w:val="24"/>
          <w:szCs w:val="24"/>
          <w:lang w:bidi="ar-IQ"/>
        </w:rPr>
      </w:pPr>
    </w:p>
    <w:p w14:paraId="248D54E1" w14:textId="77777777" w:rsidR="00490D93" w:rsidRDefault="00490D93" w:rsidP="0098651E">
      <w:pPr>
        <w:spacing w:after="0"/>
        <w:jc w:val="lowKashida"/>
        <w:rPr>
          <w:rFonts w:asciiTheme="majorBidi" w:hAnsiTheme="majorBidi" w:cstheme="majorBidi"/>
          <w:b/>
          <w:bCs/>
          <w:i/>
          <w:color w:val="000000"/>
          <w:sz w:val="24"/>
          <w:szCs w:val="24"/>
          <w:lang w:bidi="ar-IQ"/>
        </w:rPr>
      </w:pPr>
    </w:p>
    <w:p w14:paraId="414E4CD5" w14:textId="242B53B2" w:rsidR="004A2402" w:rsidRDefault="005E73F6" w:rsidP="0098651E">
      <w:pPr>
        <w:spacing w:after="0"/>
        <w:jc w:val="lowKashida"/>
        <w:rPr>
          <w:rFonts w:asciiTheme="majorBidi" w:hAnsiTheme="majorBidi" w:cstheme="majorBidi"/>
          <w:b/>
          <w:bCs/>
          <w:i/>
          <w:color w:val="000000"/>
          <w:sz w:val="24"/>
          <w:szCs w:val="24"/>
          <w:rtl/>
          <w:lang w:bidi="ar-IQ"/>
        </w:rPr>
      </w:pPr>
      <w:r>
        <w:rPr>
          <w:rFonts w:asciiTheme="majorBidi" w:hAnsiTheme="majorBidi" w:cstheme="majorBidi"/>
          <w:b/>
          <w:bCs/>
          <w:i/>
          <w:color w:val="000000"/>
          <w:sz w:val="24"/>
          <w:szCs w:val="24"/>
          <w:lang w:bidi="ar-IQ"/>
        </w:rPr>
        <w:lastRenderedPageBreak/>
        <w:t>3</w:t>
      </w:r>
      <w:r w:rsidR="005061A2">
        <w:rPr>
          <w:rFonts w:asciiTheme="majorBidi" w:hAnsiTheme="majorBidi" w:cstheme="majorBidi"/>
          <w:b/>
          <w:bCs/>
          <w:i/>
          <w:color w:val="000000"/>
          <w:sz w:val="24"/>
          <w:szCs w:val="24"/>
          <w:lang w:bidi="ar-IQ"/>
        </w:rPr>
        <w:t>.3 Depth</w:t>
      </w:r>
      <w:r w:rsidR="005061A2" w:rsidRPr="00136598">
        <w:rPr>
          <w:rFonts w:asciiTheme="majorBidi" w:hAnsiTheme="majorBidi" w:cstheme="majorBidi"/>
          <w:b/>
          <w:bCs/>
          <w:i/>
          <w:color w:val="000000"/>
          <w:sz w:val="24"/>
          <w:szCs w:val="24"/>
          <w:lang w:bidi="ar-IQ"/>
        </w:rPr>
        <w:t xml:space="preserve"> of The Cut-Off Wall</w:t>
      </w:r>
      <w:r w:rsidR="005061A2">
        <w:rPr>
          <w:rFonts w:asciiTheme="majorBidi" w:hAnsiTheme="majorBidi" w:cstheme="majorBidi"/>
          <w:b/>
          <w:bCs/>
          <w:i/>
          <w:color w:val="000000"/>
          <w:sz w:val="24"/>
          <w:szCs w:val="24"/>
          <w:lang w:bidi="ar-IQ"/>
        </w:rPr>
        <w:t xml:space="preserve"> on Seepage Characteristics</w:t>
      </w:r>
    </w:p>
    <w:p w14:paraId="32D90D62" w14:textId="77777777" w:rsidR="0098651E" w:rsidRDefault="0098651E" w:rsidP="0098651E">
      <w:pPr>
        <w:spacing w:after="0"/>
        <w:jc w:val="lowKashida"/>
        <w:rPr>
          <w:rFonts w:asciiTheme="majorBidi" w:hAnsiTheme="majorBidi" w:cstheme="majorBidi"/>
          <w:b/>
          <w:bCs/>
          <w:i/>
          <w:color w:val="000000"/>
          <w:sz w:val="24"/>
          <w:szCs w:val="24"/>
          <w:rtl/>
          <w:lang w:bidi="ar-IQ"/>
        </w:rPr>
      </w:pPr>
    </w:p>
    <w:p w14:paraId="6525E100" w14:textId="5AEA4A4B" w:rsidR="0098651E" w:rsidRDefault="0098651E" w:rsidP="0098651E">
      <w:pPr>
        <w:spacing w:after="0"/>
        <w:jc w:val="lowKashida"/>
        <w:rPr>
          <w:rFonts w:asciiTheme="majorBidi" w:hAnsiTheme="majorBidi" w:cstheme="majorBidi"/>
          <w:sz w:val="24"/>
          <w:szCs w:val="24"/>
        </w:rPr>
      </w:pPr>
      <w:r w:rsidRPr="00EC1FF9">
        <w:rPr>
          <w:rFonts w:asciiTheme="majorBidi" w:eastAsia="Times New Roman" w:hAnsiTheme="majorBidi" w:cstheme="majorBidi"/>
          <w:color w:val="000000"/>
          <w:sz w:val="24"/>
          <w:szCs w:val="24"/>
          <w:lang w:bidi="ar-SA"/>
        </w:rPr>
        <w:t xml:space="preserve">Sheet pile depth has </w:t>
      </w:r>
      <w:r w:rsidR="00AF6706">
        <w:rPr>
          <w:rFonts w:asciiTheme="majorBidi" w:eastAsia="Times New Roman" w:hAnsiTheme="majorBidi" w:cstheme="majorBidi"/>
          <w:color w:val="000000"/>
          <w:sz w:val="24"/>
          <w:szCs w:val="24"/>
          <w:lang w:bidi="ar-SA"/>
        </w:rPr>
        <w:t>a</w:t>
      </w:r>
      <w:r w:rsidRPr="00EC1FF9">
        <w:rPr>
          <w:rFonts w:asciiTheme="majorBidi" w:eastAsia="Times New Roman" w:hAnsiTheme="majorBidi" w:cstheme="majorBidi"/>
          <w:color w:val="000000"/>
          <w:sz w:val="24"/>
          <w:szCs w:val="24"/>
          <w:lang w:bidi="ar-SA"/>
        </w:rPr>
        <w:t xml:space="preserve"> great role in seepage mitigation due to increasing flow path. </w:t>
      </w:r>
      <w:sdt>
        <w:sdtPr>
          <w:rPr>
            <w:rFonts w:asciiTheme="majorBidi" w:eastAsia="Times New Roman" w:hAnsiTheme="majorBidi" w:cstheme="majorBidi"/>
            <w:color w:val="000000"/>
            <w:sz w:val="24"/>
            <w:szCs w:val="24"/>
            <w:lang w:bidi="ar-SA"/>
          </w:rPr>
          <w:tag w:val="MENDELEY_CITATION_v3_eyJjaXRhdGlvbklEIjoiTUVOREVMRVlfQ0lUQVRJT05fZjRkMzE1ODAtM2JlNy00ZmEwLTk2NGUtZmNhMmY2ZDRjOWY5IiwicHJvcGVydGllcyI6eyJub3RlSW5kZXgiOjB9LCJpc0VkaXRlZCI6ZmFsc2UsIm1hbnVhbE92ZXJyaWRlIjp7ImlzTWFudWFsbHlPdmVycmlkZGVuIjpmYWxzZSwiY2l0ZXByb2NUZXh0IjoiWzgxXSIsIm1hbnVhbE92ZXJyaWRlVGV4dCI6IiJ9LCJjaXRhdGlvbkl0ZW1zIjpbeyJpZCI6IjUwM2Q3OTZkLTVlNmMtMzFkOS1iYjU1LTY4YmY5MTNmNWViMSIsIml0ZW1EYXRhIjp7InR5cGUiOiJhcnRpY2xlLWpvdXJuYWwiLCJpZCI6IjUwM2Q3OTZkLTVlNmMtMzFkOS1iYjU1LTY4YmY5MTNmNWViMSIsInRpdGxlIjoiUGVyZm9ybWFuY2Ugb2YgQ3V0b2ZmIFdhbGxzIFVuZGVyIEh5ZHJhdWxpYyBTdHJ1Y3R1cmVzIEFnYWluc3QgVXBsaWZ0IFByZXNzdXJlIGFuZCBQaXBpbmcgUGhlbm9tZW5vbiIsImF1dGhvciI6W3siZmFtaWx5IjoiTW9oYXJyYW1pIiwiZ2l2ZW4iOiJBYmRvbHJlemEiLCJwYXJzZS1uYW1lcyI6ZmFsc2UsImRyb3BwaW5nLXBhcnRpY2xlIjoiIiwibm9uLWRyb3BwaW5nLXBhcnRpY2xlIjoiIn0seyJmYW1pbHkiOiJNb3JhZGkiLCJnaXZlbiI6Ikdob2xhbSIsInBhcnNlLW5hbWVzIjpmYWxzZSwiZHJvcHBpbmctcGFydGljbGUiOiIiLCJub24tZHJvcHBpbmctcGFydGljbGUiOiIifSx7ImZhbWlseSI6IkJvbmFiIiwiZ2l2ZW4iOiJNYXNvdWQgSGFqaWFsaWx1ZSIsInBhcnNlLW5hbWVzIjpmYWxzZSwiZHJvcHBpbmctcGFydGljbGUiOiIiLCJub24tZHJvcHBpbmctcGFydGljbGUiOiIifSx7ImZhbWlseSI6IkthdGViaSIsImdpdmVuIjoiSmF2YWQiLCJwYXJzZS1uYW1lcyI6ZmFsc2UsImRyb3BwaW5nLXBhcnRpY2xlIjoiIiwibm9uLWRyb3BwaW5nLXBhcnRpY2xlIjoiIn0seyJmYW1pbHkiOiJNb2hhcnJhbWkiLCJnaXZlbiI6Ikdob2xhbXJlemEiLCJwYXJzZS1uYW1lcyI6ZmFsc2UsImRyb3BwaW5nLXBhcnRpY2xlIjoiIiwibm9uLWRyb3BwaW5nLXBhcnRpY2xlIjoiIn1dLCJjb250YWluZXItdGl0bGUiOiJHZW90ZWNobmljYWwgYW5kIEdlb2xvZ2ljYWwgRW5naW5lZXJpbmciLCJET0kiOiIxMC4xMDA3L3MxMDcwNi0wMTQtOTgyNy03IiwiSVNTTiI6IjE1NzMxNTI5IiwiaXNzdWVkIjp7ImRhdGUtcGFydHMiOltbMjAxNSwyLDFdXX0sInBhZ2UiOiI5NS0xMDMiLCJhYnN0cmFjdCI6IlRoaXMgc3R1ZHkgaXMgZm9jdXNlZCBvbiBhIG51bWVyaWNhbCBtZXRob2QgdG8gaW52ZXN0aWdhdGUgdGhlIHBlcmZvcm1hbmNlIG9mIGN1dG9mZiB3YWxscyBzeXN0ZW0gYWdhaW5zdCB1cGxpZnQgcHJlc3N1cmUgYW5kIHBpcGluZyBwaGVub21lbm9uLiBUaGUgcGFyYW1ldHJpYyBzdHVkeSBoYXMgYmVlbiBjb25kdWN0ZWQgb24gdGhlIHZhcmlhdGlvbiBvZiBjdXRvZmYgd2FsbCBwYXJhbWV0ZXJzIHN1Y2ggYXMgaW5jbGluYXRpb24gYW5nbGUgb2Ygb25lIGN1dG9mZiB3YWxsIGluIHVwc3RyZWFtIGFuZCBkb3duc3RyZWFtIHNpZGUgb2YgdGhlIGh5ZHJhdWxpYyBzdHJ1Y3R1cmUsIHRoZWlyIGxlbmd0aCBpbiB1cHN0cmVhbSBzaWRlLCB0aGVpciBzcGFjaW5nIGFuZCBudW1iZXIgb2YgY3V0b2ZmIHdhbGxzIHVuZGVyIGh5ZHJhdWxpYyBzdHJ1Y3R1cmUuIFRoZSByZXN1bHRzIHNob3dlZCB0aGF0IHVzaW5nIGluY2xpbmVkIHVwc3RyZWFtIGN1dG9mZiB3YWxsIM64wqA9wqA3MMKwIGFuZCDOuMKgPcKgOTDCsCB3YXMgYmVuZWZpY2lhbCBpbiBpbmNyZWFzaW5nIHRoZSBzYWZldHkgdGhlIGh5ZHJhdWxpYyBzdHJ1Y3R1cmUgYWdhaW5zdCBwaXBpbmcgcGhlbm9tZW5vbiBhbmQgdXBsaWZ0IHByZXNzdXJlLCByZXNwZWN0aXZlbHkuIFVzaW5nIGRvd25zdHJlYW0gY3V0b2ZmIHdhbGwgd2l0aCBhbnkgaW5jbGluYXRpb24gYW5nbGUgZGVjcmVhc2VkIHRoZSBzYWZldHkgYWdhaW5zdCB1cGxpZnQgcHJlc3N1cmUsIGFuZCB0aGUgYmVzdCBpbmNsaW5hdGlvbiBhbmdsZSBvZiB0aGUgY3V0b2ZmIHdhbGwgYXQgdGhlIHRvZSBvZiB0aGUgaHlkcmF1bGljIHN0cnVjdHVyZSBpbiBpbmNyZWFzaW5nIHRoZSBzYWZldHkgYWdhaW5zdCBwaXBpbmcgcGhlbm9tZW5vbiB3YXMgzrjCoD3CoDEzMMKwLiBJbmNyZWFzaW5nIHRoZSBsZW5ndGggb2YgdGhlIHVwc3RyZWFtIGN1dG9mZiB3YWxsIGluY3JlYXNlZCB0aGUgc2FmZXR5IGFnYWluc3QgdXBsaWZ0IHByZXNzdXJlIGFuZCBwaXBpbmcgcGhlbm9tZW5vbi4gVGhlIHVzZSBvZiB0aGUgbGFyZ2VyIHNwYWNpbmcgYmV0d2VlbiB0d28gdmVydGljYWwgY3V0b2ZmIHdhbGxzIGRlY3JlYXNlZCB0aGUgc2FmZXR5IGFnYWluc3QgdXBsaWZ0IHByZXNzdXJlIGFuZCBpbmNyZWFzZWQgdGhlIHNhZmV0eSBhZ2FpbnN0IHBpcGluZyBwaGVub21lbm9uLiBGaW5hbGx5LCB0aGUgYmVzdCBudW1iZXIgb2YgY3V0b2ZmIHdhbGxzIGluIGluY3JlYXNpbmcgdGhlIHNhZmV0eSBhZ2FpbnN0IHVwbGlmdCBwcmVzc3VyZSB3YXMgdGhyZWUgYW5kIGFsc28gaW5jcmVhc2luZyB0aGUgbnVtYmVyIG9mIGN1dG9mZiB3YWxscyBpbmNyZWFzZWQgdGhlIHNhZmV0eSBhZ2FpbnN0IHBpcGluZyBwaGVub21lbm9uLiIsInB1Ymxpc2hlciI6IktsdXdlciBBY2FkZW1pYyBQdWJsaXNoZXJzIiwiaXNzdWUiOiIxIiwidm9sdW1lIjoiMzMiLCJjb250YWluZXItdGl0bGUtc2hvcnQiOiIifSwiaXNUZW1wb3JhcnkiOmZhbHNlfV19"/>
          <w:id w:val="797029372"/>
          <w:placeholder>
            <w:docPart w:val="DefaultPlaceholder_-1854013440"/>
          </w:placeholder>
        </w:sdtPr>
        <w:sdtContent>
          <w:r w:rsidR="00A3774C" w:rsidRPr="00A3774C">
            <w:rPr>
              <w:rFonts w:asciiTheme="majorBidi" w:eastAsia="Times New Roman" w:hAnsiTheme="majorBidi" w:cstheme="majorBidi"/>
              <w:color w:val="000000"/>
              <w:sz w:val="24"/>
              <w:szCs w:val="24"/>
              <w:lang w:bidi="ar-SA"/>
            </w:rPr>
            <w:t>[81]</w:t>
          </w:r>
        </w:sdtContent>
      </w:sdt>
      <w:r w:rsidRPr="00EC1FF9">
        <w:rPr>
          <w:rFonts w:asciiTheme="majorBidi" w:eastAsia="Times New Roman" w:hAnsiTheme="majorBidi" w:cstheme="majorBidi"/>
          <w:color w:val="000000"/>
          <w:sz w:val="24"/>
          <w:szCs w:val="24"/>
          <w:lang w:bidi="ar-SA"/>
        </w:rPr>
        <w:t xml:space="preserve">investigated the sheet pile length and </w:t>
      </w:r>
      <w:r w:rsidR="00AF6706">
        <w:rPr>
          <w:rFonts w:asciiTheme="majorBidi" w:eastAsia="Times New Roman" w:hAnsiTheme="majorBidi" w:cstheme="majorBidi"/>
          <w:color w:val="000000"/>
          <w:sz w:val="24"/>
          <w:szCs w:val="24"/>
          <w:lang w:bidi="ar-SA"/>
        </w:rPr>
        <w:t>its</w:t>
      </w:r>
      <w:r w:rsidRPr="00EC1FF9">
        <w:rPr>
          <w:rFonts w:asciiTheme="majorBidi" w:eastAsia="Times New Roman" w:hAnsiTheme="majorBidi" w:cstheme="majorBidi"/>
          <w:color w:val="000000"/>
          <w:sz w:val="24"/>
          <w:szCs w:val="24"/>
          <w:lang w:bidi="ar-SA"/>
        </w:rPr>
        <w:t xml:space="preserve"> role in seepage </w:t>
      </w:r>
      <w:r w:rsidR="00AF6706">
        <w:rPr>
          <w:rFonts w:asciiTheme="majorBidi" w:eastAsia="Times New Roman" w:hAnsiTheme="majorBidi" w:cstheme="majorBidi"/>
          <w:color w:val="000000"/>
          <w:sz w:val="24"/>
          <w:szCs w:val="24"/>
          <w:lang w:bidi="ar-SA"/>
        </w:rPr>
        <w:t>characteristics</w:t>
      </w:r>
      <w:r w:rsidRPr="00EC1FF9">
        <w:rPr>
          <w:rFonts w:asciiTheme="majorBidi" w:eastAsia="Times New Roman" w:hAnsiTheme="majorBidi" w:cstheme="majorBidi"/>
          <w:color w:val="000000"/>
          <w:sz w:val="24"/>
          <w:szCs w:val="24"/>
          <w:lang w:bidi="ar-SA"/>
        </w:rPr>
        <w:t xml:space="preserve">. SEEP/W, a component of GeoStudio, </w:t>
      </w:r>
      <w:r w:rsidR="00B95FDE" w:rsidRPr="00EC1FF9">
        <w:rPr>
          <w:rFonts w:asciiTheme="majorBidi" w:eastAsia="Times New Roman" w:hAnsiTheme="majorBidi" w:cstheme="majorBidi"/>
          <w:color w:val="000000"/>
          <w:sz w:val="24"/>
          <w:szCs w:val="24"/>
          <w:lang w:bidi="ar-SA"/>
        </w:rPr>
        <w:t>was</w:t>
      </w:r>
      <w:r w:rsidRPr="00EC1FF9">
        <w:rPr>
          <w:rFonts w:asciiTheme="majorBidi" w:eastAsia="Times New Roman" w:hAnsiTheme="majorBidi" w:cstheme="majorBidi"/>
          <w:color w:val="000000"/>
          <w:sz w:val="24"/>
          <w:szCs w:val="24"/>
          <w:lang w:bidi="ar-SA"/>
        </w:rPr>
        <w:t xml:space="preserve"> employed to carry out numerical analyses.</w:t>
      </w:r>
      <w:r w:rsidR="00423C05" w:rsidRPr="00EC1FF9">
        <w:rPr>
          <w:rFonts w:asciiTheme="majorBidi" w:eastAsia="Times New Roman" w:hAnsiTheme="majorBidi" w:cstheme="majorBidi"/>
          <w:color w:val="000000"/>
          <w:sz w:val="24"/>
          <w:szCs w:val="24"/>
          <w:lang w:bidi="ar-SA"/>
        </w:rPr>
        <w:t xml:space="preserve"> The dam face </w:t>
      </w:r>
      <w:r w:rsidR="00B95FDE" w:rsidRPr="00EC1FF9">
        <w:rPr>
          <w:rFonts w:asciiTheme="majorBidi" w:eastAsia="Times New Roman" w:hAnsiTheme="majorBidi" w:cstheme="majorBidi"/>
          <w:color w:val="000000"/>
          <w:sz w:val="24"/>
          <w:szCs w:val="24"/>
          <w:lang w:bidi="ar-SA"/>
        </w:rPr>
        <w:t>had</w:t>
      </w:r>
      <w:r w:rsidR="00423C05" w:rsidRPr="00EC1FF9">
        <w:rPr>
          <w:rFonts w:asciiTheme="majorBidi" w:eastAsia="Times New Roman" w:hAnsiTheme="majorBidi" w:cstheme="majorBidi"/>
          <w:color w:val="000000"/>
          <w:sz w:val="24"/>
          <w:szCs w:val="24"/>
          <w:lang w:bidi="ar-SA"/>
        </w:rPr>
        <w:t xml:space="preserve"> a slope inclination of 30.96° relative to the horizontal axis, with a ratio of 10:6 for horizontal to vertical components, for both the upstream and downstream faces. This same slope </w:t>
      </w:r>
      <w:r w:rsidR="00B95FDE" w:rsidRPr="00EC1FF9">
        <w:rPr>
          <w:rFonts w:asciiTheme="majorBidi" w:eastAsia="Times New Roman" w:hAnsiTheme="majorBidi" w:cstheme="majorBidi"/>
          <w:color w:val="000000"/>
          <w:sz w:val="24"/>
          <w:szCs w:val="24"/>
          <w:lang w:bidi="ar-SA"/>
        </w:rPr>
        <w:t>was</w:t>
      </w:r>
      <w:r w:rsidR="00423C05" w:rsidRPr="00EC1FF9">
        <w:rPr>
          <w:rFonts w:asciiTheme="majorBidi" w:eastAsia="Times New Roman" w:hAnsiTheme="majorBidi" w:cstheme="majorBidi"/>
          <w:color w:val="000000"/>
          <w:sz w:val="24"/>
          <w:szCs w:val="24"/>
          <w:lang w:bidi="ar-SA"/>
        </w:rPr>
        <w:t xml:space="preserve"> applied consistently across all models.</w:t>
      </w:r>
      <w:r w:rsidR="00FD0212" w:rsidRPr="00EC1FF9">
        <w:rPr>
          <w:rFonts w:asciiTheme="majorBidi" w:eastAsia="Times New Roman" w:hAnsiTheme="majorBidi" w:cstheme="majorBidi"/>
          <w:color w:val="000000"/>
          <w:sz w:val="24"/>
          <w:szCs w:val="24"/>
          <w:lang w:bidi="ar-SA"/>
        </w:rPr>
        <w:t xml:space="preserve"> Soil types for foundation layers included clay and silty clay with permeability values </w:t>
      </w:r>
      <w:r w:rsidR="00313482">
        <w:rPr>
          <w:rFonts w:asciiTheme="majorBidi" w:eastAsia="Times New Roman" w:hAnsiTheme="majorBidi" w:cstheme="majorBidi"/>
          <w:color w:val="000000"/>
          <w:sz w:val="24"/>
          <w:szCs w:val="24"/>
          <w:lang w:bidi="ar-SA"/>
        </w:rPr>
        <w:t xml:space="preserve">of </w:t>
      </w:r>
      <w:r w:rsidR="00FD0212" w:rsidRPr="00EC1FF9">
        <w:rPr>
          <w:rFonts w:asciiTheme="majorBidi" w:eastAsia="Times New Roman" w:hAnsiTheme="majorBidi" w:cstheme="majorBidi"/>
          <w:color w:val="000000"/>
          <w:sz w:val="24"/>
          <w:szCs w:val="24"/>
          <w:lang w:bidi="ar-SA"/>
        </w:rPr>
        <w:t>1x10</w:t>
      </w:r>
      <w:r w:rsidR="00FD0212" w:rsidRPr="00EC1FF9">
        <w:rPr>
          <w:rFonts w:asciiTheme="majorBidi" w:eastAsia="Times New Roman" w:hAnsiTheme="majorBidi" w:cstheme="majorBidi"/>
          <w:color w:val="000000"/>
          <w:sz w:val="24"/>
          <w:szCs w:val="24"/>
          <w:vertAlign w:val="superscript"/>
          <w:lang w:bidi="ar-SA"/>
        </w:rPr>
        <w:t>-9</w:t>
      </w:r>
      <w:r w:rsidR="00FD0212" w:rsidRPr="00EC1FF9">
        <w:rPr>
          <w:rFonts w:asciiTheme="majorBidi" w:eastAsia="Times New Roman" w:hAnsiTheme="majorBidi" w:cstheme="majorBidi"/>
          <w:color w:val="000000"/>
          <w:sz w:val="24"/>
          <w:szCs w:val="24"/>
          <w:lang w:bidi="ar-SA"/>
        </w:rPr>
        <w:t xml:space="preserve"> m/s and </w:t>
      </w:r>
      <w:r w:rsidR="00F8633B" w:rsidRPr="00EC1FF9">
        <w:rPr>
          <w:rFonts w:asciiTheme="majorBidi" w:eastAsia="Times New Roman" w:hAnsiTheme="majorBidi" w:cstheme="majorBidi"/>
          <w:color w:val="000000"/>
          <w:sz w:val="24"/>
          <w:szCs w:val="24"/>
          <w:lang w:bidi="ar-SA"/>
        </w:rPr>
        <w:t>5x10</w:t>
      </w:r>
      <w:r w:rsidR="00F8633B" w:rsidRPr="00EC1FF9">
        <w:rPr>
          <w:rFonts w:asciiTheme="majorBidi" w:eastAsia="Times New Roman" w:hAnsiTheme="majorBidi" w:cstheme="majorBidi"/>
          <w:color w:val="000000"/>
          <w:sz w:val="24"/>
          <w:szCs w:val="24"/>
          <w:vertAlign w:val="superscript"/>
          <w:lang w:bidi="ar-SA"/>
        </w:rPr>
        <w:t>-7</w:t>
      </w:r>
      <w:r w:rsidR="00F8633B" w:rsidRPr="00EC1FF9">
        <w:rPr>
          <w:rFonts w:asciiTheme="majorBidi" w:eastAsia="Times New Roman" w:hAnsiTheme="majorBidi" w:cstheme="majorBidi"/>
          <w:color w:val="000000"/>
          <w:sz w:val="24"/>
          <w:szCs w:val="24"/>
          <w:lang w:bidi="ar-SA"/>
        </w:rPr>
        <w:t xml:space="preserve"> m/s respectively. Concrete </w:t>
      </w:r>
      <w:r w:rsidR="00F3432E" w:rsidRPr="00EC1FF9">
        <w:rPr>
          <w:rFonts w:asciiTheme="majorBidi" w:eastAsia="Times New Roman" w:hAnsiTheme="majorBidi" w:cstheme="majorBidi"/>
          <w:color w:val="000000"/>
          <w:sz w:val="24"/>
          <w:szCs w:val="24"/>
          <w:lang w:bidi="ar-SA"/>
        </w:rPr>
        <w:t>impermeable</w:t>
      </w:r>
      <w:r w:rsidR="00F8633B" w:rsidRPr="00EC1FF9">
        <w:rPr>
          <w:rFonts w:asciiTheme="majorBidi" w:eastAsia="Times New Roman" w:hAnsiTheme="majorBidi" w:cstheme="majorBidi"/>
          <w:color w:val="000000"/>
          <w:sz w:val="24"/>
          <w:szCs w:val="24"/>
          <w:lang w:bidi="ar-SA"/>
        </w:rPr>
        <w:t xml:space="preserve"> wall material was used to construct the </w:t>
      </w:r>
      <w:r w:rsidR="007715DA">
        <w:rPr>
          <w:rFonts w:asciiTheme="majorBidi" w:eastAsia="Times New Roman" w:hAnsiTheme="majorBidi" w:cstheme="majorBidi"/>
          <w:color w:val="000000"/>
          <w:sz w:val="24"/>
          <w:szCs w:val="24"/>
          <w:lang w:bidi="ar-SA"/>
        </w:rPr>
        <w:t>cut-off</w:t>
      </w:r>
      <w:r w:rsidR="00F8633B" w:rsidRPr="00EC1FF9">
        <w:rPr>
          <w:rFonts w:asciiTheme="majorBidi" w:eastAsia="Times New Roman" w:hAnsiTheme="majorBidi" w:cstheme="majorBidi"/>
          <w:color w:val="000000"/>
          <w:sz w:val="24"/>
          <w:szCs w:val="24"/>
          <w:lang w:bidi="ar-SA"/>
        </w:rPr>
        <w:t xml:space="preserve"> wall in dimensions (</w:t>
      </w:r>
      <w:r w:rsidR="00F7778C">
        <w:rPr>
          <w:rFonts w:asciiTheme="majorBidi" w:eastAsia="Times New Roman" w:hAnsiTheme="majorBidi" w:cstheme="majorBidi" w:hint="cs"/>
          <w:color w:val="000000"/>
          <w:sz w:val="24"/>
          <w:szCs w:val="24"/>
          <w:rtl/>
          <w:lang w:bidi="ar-SA"/>
        </w:rPr>
        <w:t>2</w:t>
      </w:r>
      <w:r w:rsidR="00F8633B" w:rsidRPr="00EC1FF9">
        <w:rPr>
          <w:rFonts w:asciiTheme="majorBidi" w:eastAsia="Times New Roman" w:hAnsiTheme="majorBidi" w:cstheme="majorBidi"/>
          <w:color w:val="000000"/>
          <w:sz w:val="24"/>
          <w:szCs w:val="24"/>
          <w:lang w:bidi="ar-SA"/>
        </w:rPr>
        <w:t xml:space="preserve">m length x </w:t>
      </w:r>
      <w:r w:rsidR="00F7778C">
        <w:rPr>
          <w:rFonts w:asciiTheme="majorBidi" w:eastAsia="Times New Roman" w:hAnsiTheme="majorBidi" w:cstheme="majorBidi" w:hint="cs"/>
          <w:color w:val="000000"/>
          <w:sz w:val="24"/>
          <w:szCs w:val="24"/>
          <w:rtl/>
          <w:lang w:bidi="ar-SA"/>
        </w:rPr>
        <w:t>1</w:t>
      </w:r>
      <w:r w:rsidR="00F8633B" w:rsidRPr="00EC1FF9">
        <w:rPr>
          <w:rFonts w:asciiTheme="majorBidi" w:eastAsia="Times New Roman" w:hAnsiTheme="majorBidi" w:cstheme="majorBidi"/>
          <w:color w:val="000000"/>
          <w:sz w:val="24"/>
          <w:szCs w:val="24"/>
          <w:lang w:bidi="ar-SA"/>
        </w:rPr>
        <w:t xml:space="preserve">m width) and (3m length x </w:t>
      </w:r>
      <w:r w:rsidR="00F7778C">
        <w:rPr>
          <w:rFonts w:asciiTheme="majorBidi" w:eastAsia="Times New Roman" w:hAnsiTheme="majorBidi" w:cstheme="majorBidi" w:hint="cs"/>
          <w:color w:val="000000"/>
          <w:sz w:val="24"/>
          <w:szCs w:val="24"/>
          <w:rtl/>
          <w:lang w:bidi="ar-SA"/>
        </w:rPr>
        <w:t>1</w:t>
      </w:r>
      <w:r w:rsidR="00F8633B" w:rsidRPr="00EC1FF9">
        <w:rPr>
          <w:rFonts w:asciiTheme="majorBidi" w:eastAsia="Times New Roman" w:hAnsiTheme="majorBidi" w:cstheme="majorBidi"/>
          <w:color w:val="000000"/>
          <w:sz w:val="24"/>
          <w:szCs w:val="24"/>
          <w:lang w:bidi="ar-SA"/>
        </w:rPr>
        <w:t xml:space="preserve">m </w:t>
      </w:r>
      <w:r w:rsidR="00890025" w:rsidRPr="00EC1FF9">
        <w:rPr>
          <w:rFonts w:asciiTheme="majorBidi" w:eastAsia="Times New Roman" w:hAnsiTheme="majorBidi" w:cstheme="majorBidi"/>
          <w:color w:val="000000"/>
          <w:sz w:val="24"/>
          <w:szCs w:val="24"/>
          <w:lang w:bidi="ar-SA"/>
        </w:rPr>
        <w:t>width)</w:t>
      </w:r>
      <w:r w:rsidR="00F8633B" w:rsidRPr="00EC1FF9">
        <w:rPr>
          <w:rFonts w:asciiTheme="majorBidi" w:eastAsia="Times New Roman" w:hAnsiTheme="majorBidi" w:cstheme="majorBidi"/>
          <w:color w:val="000000"/>
          <w:sz w:val="24"/>
          <w:szCs w:val="24"/>
          <w:lang w:bidi="ar-SA"/>
        </w:rPr>
        <w:t xml:space="preserve"> in t</w:t>
      </w:r>
      <w:r w:rsidR="00B95FDE" w:rsidRPr="00EC1FF9">
        <w:rPr>
          <w:rFonts w:asciiTheme="majorBidi" w:eastAsia="Times New Roman" w:hAnsiTheme="majorBidi" w:cstheme="majorBidi"/>
          <w:color w:val="000000"/>
          <w:sz w:val="24"/>
          <w:szCs w:val="24"/>
          <w:lang w:bidi="ar-SA"/>
        </w:rPr>
        <w:t>wo</w:t>
      </w:r>
      <w:r w:rsidR="00F8633B" w:rsidRPr="00EC1FF9">
        <w:rPr>
          <w:rFonts w:asciiTheme="majorBidi" w:eastAsia="Times New Roman" w:hAnsiTheme="majorBidi" w:cstheme="majorBidi"/>
          <w:color w:val="000000"/>
          <w:sz w:val="24"/>
          <w:szCs w:val="24"/>
          <w:lang w:bidi="ar-SA"/>
        </w:rPr>
        <w:t xml:space="preserve"> different cases</w:t>
      </w:r>
      <w:r w:rsidR="00F3432E" w:rsidRPr="00EC1FF9">
        <w:rPr>
          <w:rFonts w:asciiTheme="majorBidi" w:eastAsia="Times New Roman" w:hAnsiTheme="majorBidi" w:cstheme="majorBidi"/>
          <w:color w:val="000000"/>
          <w:sz w:val="24"/>
          <w:szCs w:val="24"/>
          <w:lang w:bidi="ar-SA"/>
        </w:rPr>
        <w:t>.</w:t>
      </w:r>
      <w:r w:rsidR="00EC1FF9">
        <w:rPr>
          <w:rFonts w:asciiTheme="majorBidi" w:eastAsia="Times New Roman" w:hAnsiTheme="majorBidi" w:cstheme="majorBidi"/>
          <w:color w:val="000000"/>
          <w:sz w:val="24"/>
          <w:szCs w:val="24"/>
          <w:lang w:bidi="ar-SA"/>
        </w:rPr>
        <w:t xml:space="preserve"> The result indicated the length of the sheet pile has the role on seepage characterizes modifications.</w:t>
      </w:r>
      <w:r w:rsidR="00890025">
        <w:rPr>
          <w:rFonts w:asciiTheme="majorBidi" w:eastAsia="Times New Roman" w:hAnsiTheme="majorBidi" w:cstheme="majorBidi"/>
          <w:color w:val="000000"/>
          <w:sz w:val="24"/>
          <w:szCs w:val="24"/>
          <w:lang w:bidi="ar-SA"/>
        </w:rPr>
        <w:t xml:space="preserve"> Pore water pressure </w:t>
      </w:r>
      <w:r w:rsidR="007715DA">
        <w:rPr>
          <w:rFonts w:asciiTheme="majorBidi" w:eastAsia="Times New Roman" w:hAnsiTheme="majorBidi" w:cstheme="majorBidi"/>
          <w:color w:val="000000"/>
          <w:sz w:val="24"/>
          <w:szCs w:val="24"/>
          <w:lang w:bidi="ar-SA"/>
        </w:rPr>
        <w:t xml:space="preserve">is </w:t>
      </w:r>
      <w:r w:rsidR="00890025">
        <w:rPr>
          <w:rFonts w:asciiTheme="majorBidi" w:eastAsia="Times New Roman" w:hAnsiTheme="majorBidi" w:cstheme="majorBidi"/>
          <w:color w:val="000000"/>
          <w:sz w:val="24"/>
          <w:szCs w:val="24"/>
          <w:lang w:bidi="ar-SA"/>
        </w:rPr>
        <w:t xml:space="preserve">reduced </w:t>
      </w:r>
      <w:r w:rsidR="00EF00F2">
        <w:rPr>
          <w:rFonts w:asciiTheme="majorBidi" w:eastAsia="Times New Roman" w:hAnsiTheme="majorBidi" w:cstheme="majorBidi"/>
          <w:color w:val="000000"/>
          <w:sz w:val="24"/>
          <w:szCs w:val="24"/>
          <w:lang w:bidi="ar-SA"/>
        </w:rPr>
        <w:t>by</w:t>
      </w:r>
      <w:r w:rsidR="00890025">
        <w:rPr>
          <w:rFonts w:asciiTheme="majorBidi" w:eastAsia="Times New Roman" w:hAnsiTheme="majorBidi" w:cstheme="majorBidi"/>
          <w:color w:val="000000"/>
          <w:sz w:val="24"/>
          <w:szCs w:val="24"/>
          <w:lang w:bidi="ar-SA"/>
        </w:rPr>
        <w:t xml:space="preserve"> increasing the sheet pile length.</w:t>
      </w:r>
      <w:r w:rsidR="00C56E3D">
        <w:rPr>
          <w:rFonts w:asciiTheme="majorBidi" w:eastAsia="Times New Roman" w:hAnsiTheme="majorBidi" w:cstheme="majorBidi"/>
          <w:color w:val="000000"/>
          <w:sz w:val="24"/>
          <w:szCs w:val="24"/>
          <w:lang w:bidi="ar-SA"/>
        </w:rPr>
        <w:t xml:space="preserve"> Changing the cutoff depth for silty clay is better than clay only.</w:t>
      </w:r>
      <w:r w:rsidR="00D82D3A">
        <w:rPr>
          <w:rFonts w:asciiTheme="majorBidi" w:eastAsia="Times New Roman" w:hAnsiTheme="majorBidi" w:cstheme="majorBidi"/>
          <w:color w:val="000000"/>
          <w:sz w:val="24"/>
          <w:szCs w:val="24"/>
          <w:lang w:bidi="ar-SA"/>
        </w:rPr>
        <w:t xml:space="preserve"> length cutoff was enlarged the flow line.</w:t>
      </w:r>
      <w:r w:rsidR="0048174D" w:rsidRPr="0048174D">
        <w:rPr>
          <w:rFonts w:asciiTheme="majorBidi" w:eastAsia="Times New Roman" w:hAnsiTheme="majorBidi" w:cstheme="majorBidi"/>
          <w:color w:val="000000"/>
          <w:sz w:val="24"/>
          <w:szCs w:val="24"/>
          <w:lang w:bidi="ar-SA"/>
        </w:rPr>
        <w:t xml:space="preserve"> as the cutoff length extends, it intersects with an increased number of flow lines, resulting in a decline in velocity with the growing length of the cutoff wall</w:t>
      </w:r>
      <w:r w:rsidR="0048174D">
        <w:rPr>
          <w:rFonts w:asciiTheme="majorBidi" w:eastAsia="Times New Roman" w:hAnsiTheme="majorBidi" w:cstheme="majorBidi"/>
          <w:color w:val="000000"/>
          <w:sz w:val="24"/>
          <w:szCs w:val="24"/>
          <w:lang w:bidi="ar-SA"/>
        </w:rPr>
        <w:t>. The value for total head along the foundation decreased with increasing the cutoff length</w:t>
      </w:r>
      <w:r w:rsidR="002D5051">
        <w:rPr>
          <w:rFonts w:asciiTheme="majorBidi" w:eastAsia="Times New Roman" w:hAnsiTheme="majorBidi" w:cstheme="majorBidi"/>
          <w:color w:val="000000"/>
          <w:sz w:val="24"/>
          <w:szCs w:val="24"/>
          <w:lang w:bidi="ar-SA"/>
        </w:rPr>
        <w:t xml:space="preserve"> also sheet pile length changed indirectly with seepage discharge and the best position to </w:t>
      </w:r>
      <w:r w:rsidR="007715DA">
        <w:rPr>
          <w:rFonts w:asciiTheme="majorBidi" w:eastAsia="Times New Roman" w:hAnsiTheme="majorBidi" w:cstheme="majorBidi"/>
          <w:color w:val="000000"/>
          <w:sz w:val="24"/>
          <w:szCs w:val="24"/>
          <w:lang w:bidi="ar-SA"/>
        </w:rPr>
        <w:t>penetrate</w:t>
      </w:r>
      <w:r w:rsidR="002D5051">
        <w:rPr>
          <w:rFonts w:asciiTheme="majorBidi" w:eastAsia="Times New Roman" w:hAnsiTheme="majorBidi" w:cstheme="majorBidi"/>
          <w:color w:val="000000"/>
          <w:sz w:val="24"/>
          <w:szCs w:val="24"/>
          <w:lang w:bidi="ar-SA"/>
        </w:rPr>
        <w:t xml:space="preserve"> the cutoff with </w:t>
      </w:r>
      <w:r w:rsidR="007715DA">
        <w:rPr>
          <w:rFonts w:asciiTheme="majorBidi" w:eastAsia="Times New Roman" w:hAnsiTheme="majorBidi" w:cstheme="majorBidi"/>
          <w:color w:val="000000"/>
          <w:sz w:val="24"/>
          <w:szCs w:val="24"/>
          <w:lang w:bidi="ar-SA"/>
        </w:rPr>
        <w:t xml:space="preserve">a </w:t>
      </w:r>
      <w:r w:rsidR="002D5051">
        <w:rPr>
          <w:rFonts w:asciiTheme="majorBidi" w:eastAsia="Times New Roman" w:hAnsiTheme="majorBidi" w:cstheme="majorBidi"/>
          <w:color w:val="000000"/>
          <w:sz w:val="24"/>
          <w:szCs w:val="24"/>
          <w:lang w:bidi="ar-SA"/>
        </w:rPr>
        <w:t xml:space="preserve">suitable length was </w:t>
      </w:r>
      <w:r w:rsidR="007715DA">
        <w:rPr>
          <w:rFonts w:asciiTheme="majorBidi" w:eastAsia="Times New Roman" w:hAnsiTheme="majorBidi" w:cstheme="majorBidi"/>
          <w:color w:val="000000"/>
          <w:sz w:val="24"/>
          <w:szCs w:val="24"/>
          <w:lang w:bidi="ar-SA"/>
        </w:rPr>
        <w:t xml:space="preserve">the </w:t>
      </w:r>
      <w:r w:rsidR="002D5051" w:rsidRPr="00AF6706">
        <w:rPr>
          <w:rFonts w:asciiTheme="majorBidi" w:hAnsiTheme="majorBidi" w:cstheme="majorBidi"/>
          <w:sz w:val="24"/>
          <w:szCs w:val="24"/>
        </w:rPr>
        <w:t xml:space="preserve">downstream </w:t>
      </w:r>
      <w:r w:rsidR="00DE62F8">
        <w:rPr>
          <w:rFonts w:asciiTheme="majorBidi" w:hAnsiTheme="majorBidi" w:cstheme="majorBidi"/>
          <w:sz w:val="24"/>
          <w:szCs w:val="24"/>
        </w:rPr>
        <w:t>s</w:t>
      </w:r>
      <w:r w:rsidR="002F0B03" w:rsidRPr="000019AD">
        <w:rPr>
          <w:rFonts w:asciiTheme="majorBidi" w:hAnsiTheme="majorBidi" w:cstheme="majorBidi"/>
          <w:sz w:val="24"/>
          <w:szCs w:val="24"/>
        </w:rPr>
        <w:t xml:space="preserve"> the length of sheet piles has a great effect on the seepage and reduced seepage also decreases the exit gradient and uplift pressure under the dam. The chosen permeability for the materials at the cutoff in both horizontal and vertical orientations was 1 x 10</w:t>
      </w:r>
      <w:r w:rsidR="002F0B03" w:rsidRPr="000019AD">
        <w:rPr>
          <w:rFonts w:asciiTheme="majorBidi" w:hAnsiTheme="majorBidi" w:cstheme="majorBidi"/>
          <w:sz w:val="24"/>
          <w:szCs w:val="24"/>
          <w:vertAlign w:val="superscript"/>
        </w:rPr>
        <w:t>-9</w:t>
      </w:r>
      <w:r w:rsidR="002F0B03" w:rsidRPr="000019AD">
        <w:rPr>
          <w:rFonts w:asciiTheme="majorBidi" w:hAnsiTheme="majorBidi" w:cstheme="majorBidi"/>
          <w:sz w:val="24"/>
          <w:szCs w:val="24"/>
        </w:rPr>
        <w:t xml:space="preserve"> m/sec, and the</w:t>
      </w:r>
      <w:r w:rsidR="002F0B03" w:rsidRPr="000019AD">
        <w:rPr>
          <w:rFonts w:asciiTheme="majorBidi" w:hAnsiTheme="majorBidi" w:cstheme="majorBidi"/>
          <w:color w:val="374151"/>
        </w:rPr>
        <w:t xml:space="preserve"> </w:t>
      </w:r>
      <w:r w:rsidR="002F0B03" w:rsidRPr="000019AD">
        <w:rPr>
          <w:rFonts w:asciiTheme="majorBidi" w:hAnsiTheme="majorBidi" w:cstheme="majorBidi"/>
          <w:sz w:val="24"/>
          <w:szCs w:val="24"/>
        </w:rPr>
        <w:t>thickness was set at 1 meter</w:t>
      </w:r>
      <w:r w:rsidR="002F0B03" w:rsidRPr="000019AD">
        <w:rPr>
          <w:rFonts w:asciiTheme="majorBidi" w:hAnsiTheme="majorBidi" w:cstheme="majorBidi"/>
          <w:sz w:val="21"/>
          <w:szCs w:val="21"/>
          <w:shd w:val="clear" w:color="auto" w:fill="FFFFFF"/>
        </w:rPr>
        <w:t xml:space="preserve">. </w:t>
      </w:r>
      <w:proofErr w:type="spellStart"/>
      <w:r w:rsidR="002F0B03" w:rsidRPr="000019AD">
        <w:rPr>
          <w:rFonts w:asciiTheme="majorBidi" w:hAnsiTheme="majorBidi" w:cstheme="majorBidi"/>
          <w:sz w:val="24"/>
          <w:szCs w:val="24"/>
        </w:rPr>
        <w:t>Sattarkhan</w:t>
      </w:r>
      <w:proofErr w:type="spellEnd"/>
      <w:r w:rsidR="002F0B03" w:rsidRPr="000019AD">
        <w:rPr>
          <w:rFonts w:asciiTheme="majorBidi" w:hAnsiTheme="majorBidi" w:cstheme="majorBidi"/>
          <w:sz w:val="24"/>
          <w:szCs w:val="24"/>
        </w:rPr>
        <w:t xml:space="preserve"> Earth Fill Dam was selected to examine this research in Northwest Iran. cutoff length was 5,10 and 15m and penetrated in different positions in the dam core. the cutoff was installed in 7 different </w:t>
      </w:r>
      <w:r w:rsidR="007715DA">
        <w:rPr>
          <w:rFonts w:asciiTheme="majorBidi" w:hAnsiTheme="majorBidi" w:cstheme="majorBidi"/>
          <w:sz w:val="24"/>
          <w:szCs w:val="24"/>
        </w:rPr>
        <w:t>places</w:t>
      </w:r>
      <w:r w:rsidR="002F0B03" w:rsidRPr="000019AD">
        <w:rPr>
          <w:rFonts w:asciiTheme="majorBidi" w:hAnsiTheme="majorBidi" w:cstheme="majorBidi"/>
          <w:sz w:val="24"/>
          <w:szCs w:val="24"/>
        </w:rPr>
        <w:t xml:space="preserve"> in the dam foundation from the dam upstream heel as7, 26.7, 46.5, 53, 59.5, 80 and 100 m as shown in the figure below.</w:t>
      </w:r>
    </w:p>
    <w:p w14:paraId="74D83D65" w14:textId="77777777" w:rsidR="00A857F4" w:rsidRDefault="00A857F4" w:rsidP="0098651E">
      <w:pPr>
        <w:spacing w:after="0"/>
        <w:jc w:val="lowKashida"/>
        <w:rPr>
          <w:rFonts w:asciiTheme="majorBidi" w:hAnsiTheme="majorBidi" w:cstheme="majorBidi"/>
          <w:sz w:val="24"/>
          <w:szCs w:val="24"/>
        </w:rPr>
      </w:pPr>
    </w:p>
    <w:p w14:paraId="673E6C61" w14:textId="60D0B794" w:rsidR="00A857F4" w:rsidRDefault="00A857F4" w:rsidP="00A857F4">
      <w:pPr>
        <w:spacing w:after="0"/>
        <w:jc w:val="center"/>
        <w:rPr>
          <w:rFonts w:asciiTheme="majorBidi" w:eastAsia="Times New Roman" w:hAnsiTheme="majorBidi" w:cstheme="majorBidi"/>
          <w:color w:val="000000"/>
          <w:sz w:val="24"/>
          <w:szCs w:val="24"/>
          <w:lang w:bidi="ar-SA"/>
        </w:rPr>
      </w:pPr>
      <w:r w:rsidRPr="000019AD">
        <w:rPr>
          <w:rFonts w:asciiTheme="majorBidi" w:hAnsiTheme="majorBidi" w:cstheme="majorBidi"/>
          <w:noProof/>
          <w14:ligatures w14:val="standardContextual"/>
        </w:rPr>
        <w:drawing>
          <wp:inline distT="0" distB="0" distL="0" distR="0" wp14:anchorId="421F89A6" wp14:editId="1B26974F">
            <wp:extent cx="4453053" cy="1786890"/>
            <wp:effectExtent l="19050" t="19050" r="24130" b="22860"/>
            <wp:docPr id="127320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8276" name=""/>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Lst>
                    </a:blip>
                    <a:srcRect b="1930"/>
                    <a:stretch/>
                  </pic:blipFill>
                  <pic:spPr bwMode="auto">
                    <a:xfrm>
                      <a:off x="0" y="0"/>
                      <a:ext cx="4492437" cy="180269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26FDFFE" w14:textId="77777777" w:rsidR="00A857F4" w:rsidRDefault="00A857F4" w:rsidP="00A857F4">
      <w:pPr>
        <w:pStyle w:val="Caption"/>
        <w:spacing w:after="0"/>
        <w:jc w:val="center"/>
        <w:rPr>
          <w:rFonts w:asciiTheme="majorBidi" w:hAnsiTheme="majorBidi" w:cstheme="majorBidi"/>
          <w:i w:val="0"/>
          <w:iCs w:val="0"/>
          <w:color w:val="auto"/>
          <w:sz w:val="24"/>
          <w:szCs w:val="24"/>
        </w:rPr>
      </w:pPr>
    </w:p>
    <w:p w14:paraId="64262D13" w14:textId="5E147AB5" w:rsidR="00A857F4" w:rsidRDefault="00A857F4" w:rsidP="00A857F4">
      <w:pPr>
        <w:pStyle w:val="Caption"/>
        <w:spacing w:after="0"/>
        <w:jc w:val="center"/>
        <w:rPr>
          <w:rFonts w:asciiTheme="majorBidi" w:hAnsiTheme="majorBidi" w:cstheme="majorBidi"/>
          <w:i w:val="0"/>
          <w:iCs w:val="0"/>
          <w:color w:val="auto"/>
          <w:sz w:val="24"/>
          <w:szCs w:val="24"/>
        </w:rPr>
      </w:pPr>
      <w:r w:rsidRPr="00A857F4">
        <w:rPr>
          <w:rFonts w:asciiTheme="majorBidi" w:hAnsiTheme="majorBidi" w:cstheme="majorBidi"/>
          <w:b/>
          <w:bCs/>
          <w:i w:val="0"/>
          <w:iCs w:val="0"/>
          <w:color w:val="auto"/>
          <w:sz w:val="24"/>
          <w:szCs w:val="24"/>
        </w:rPr>
        <w:t xml:space="preserve">Figure </w:t>
      </w:r>
      <w:r w:rsidRPr="00A857F4">
        <w:rPr>
          <w:rFonts w:asciiTheme="majorBidi" w:hAnsiTheme="majorBidi" w:cstheme="majorBidi"/>
          <w:b/>
          <w:bCs/>
          <w:i w:val="0"/>
          <w:iCs w:val="0"/>
          <w:color w:val="auto"/>
          <w:sz w:val="24"/>
          <w:szCs w:val="24"/>
        </w:rPr>
        <w:fldChar w:fldCharType="begin"/>
      </w:r>
      <w:r w:rsidRPr="00A857F4">
        <w:rPr>
          <w:rFonts w:asciiTheme="majorBidi" w:hAnsiTheme="majorBidi" w:cstheme="majorBidi"/>
          <w:b/>
          <w:bCs/>
          <w:i w:val="0"/>
          <w:iCs w:val="0"/>
          <w:color w:val="auto"/>
          <w:sz w:val="24"/>
          <w:szCs w:val="24"/>
        </w:rPr>
        <w:instrText xml:space="preserve"> SEQ Figure \* ARABIC </w:instrText>
      </w:r>
      <w:r w:rsidRPr="00A857F4">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15</w:t>
      </w:r>
      <w:r w:rsidRPr="00A857F4">
        <w:rPr>
          <w:rFonts w:asciiTheme="majorBidi" w:hAnsiTheme="majorBidi" w:cstheme="majorBidi"/>
          <w:b/>
          <w:bCs/>
          <w:i w:val="0"/>
          <w:iCs w:val="0"/>
          <w:color w:val="auto"/>
          <w:sz w:val="24"/>
          <w:szCs w:val="24"/>
        </w:rPr>
        <w:fldChar w:fldCharType="end"/>
      </w:r>
      <w:r w:rsidRPr="00A857F4">
        <w:rPr>
          <w:rFonts w:asciiTheme="majorBidi" w:hAnsiTheme="majorBidi" w:cstheme="majorBidi"/>
          <w:b/>
          <w:bCs/>
          <w:i w:val="0"/>
          <w:iCs w:val="0"/>
          <w:color w:val="auto"/>
          <w:sz w:val="24"/>
          <w:szCs w:val="24"/>
        </w:rPr>
        <w:t>:</w:t>
      </w:r>
      <w:r w:rsidRPr="00A857F4">
        <w:rPr>
          <w:rFonts w:asciiTheme="majorBidi" w:hAnsiTheme="majorBidi" w:cstheme="majorBidi"/>
          <w:i w:val="0"/>
          <w:iCs w:val="0"/>
          <w:color w:val="auto"/>
          <w:sz w:val="24"/>
          <w:szCs w:val="24"/>
        </w:rPr>
        <w:t>Sattarkhan Dam section with installing the cut-off</w:t>
      </w:r>
    </w:p>
    <w:p w14:paraId="11DC2305" w14:textId="77777777" w:rsidR="00A857F4" w:rsidRPr="00A857F4" w:rsidRDefault="00A857F4" w:rsidP="00A857F4">
      <w:pPr>
        <w:spacing w:after="0" w:line="240" w:lineRule="auto"/>
      </w:pPr>
    </w:p>
    <w:p w14:paraId="3B4C25AD" w14:textId="77777777" w:rsidR="00A857F4" w:rsidRDefault="00A857F4" w:rsidP="00A857F4">
      <w:pPr>
        <w:spacing w:after="0" w:line="240" w:lineRule="auto"/>
        <w:jc w:val="lowKashida"/>
        <w:rPr>
          <w:rFonts w:asciiTheme="majorBidi" w:hAnsiTheme="majorBidi" w:cstheme="majorBidi"/>
          <w:sz w:val="24"/>
          <w:szCs w:val="24"/>
        </w:rPr>
      </w:pPr>
      <w:r w:rsidRPr="000019AD">
        <w:rPr>
          <w:rFonts w:asciiTheme="majorBidi" w:hAnsiTheme="majorBidi" w:cstheme="majorBidi"/>
          <w:sz w:val="24"/>
          <w:szCs w:val="24"/>
        </w:rPr>
        <w:t>The seepage discharge has been calculated by SEEO/W software based on the Darcy Law that is shown below.</w:t>
      </w:r>
    </w:p>
    <w:p w14:paraId="734E3EF4" w14:textId="77777777" w:rsidR="00A857F4" w:rsidRDefault="00A857F4" w:rsidP="00A857F4">
      <w:pPr>
        <w:jc w:val="center"/>
        <w:rPr>
          <w:rFonts w:asciiTheme="majorBidi" w:eastAsiaTheme="minorEastAsia" w:hAnsiTheme="majorBidi" w:cstheme="majorBidi"/>
          <w:b/>
          <w:i/>
          <w:sz w:val="24"/>
          <w:szCs w:val="24"/>
        </w:rPr>
      </w:pPr>
      <w:r w:rsidRPr="000019AD">
        <w:rPr>
          <w:rFonts w:asciiTheme="majorBidi" w:hAnsiTheme="majorBidi" w:cstheme="majorBidi"/>
          <w:b/>
          <w:bCs/>
          <w:i/>
          <w:iCs/>
          <w:sz w:val="24"/>
          <w:szCs w:val="24"/>
        </w:rPr>
        <w:t>Q =</w:t>
      </w:r>
      <m:oMath>
        <m:r>
          <m:rPr>
            <m:sty m:val="bi"/>
          </m:rPr>
          <w:rPr>
            <w:rFonts w:ascii="Cambria Math" w:eastAsiaTheme="minorEastAsia" w:hAnsi="Cambria Math" w:cstheme="majorBidi"/>
            <w:sz w:val="24"/>
            <w:szCs w:val="24"/>
          </w:rPr>
          <m:t>-k.A.(</m:t>
        </m:r>
        <m:f>
          <m:fPr>
            <m:ctrlPr>
              <w:rPr>
                <w:rFonts w:ascii="Cambria Math" w:eastAsiaTheme="minorEastAsia" w:hAnsi="Cambria Math" w:cstheme="majorBidi"/>
                <w:b/>
                <w:bCs/>
                <w:i/>
                <w:iCs/>
                <w:sz w:val="24"/>
                <w:szCs w:val="24"/>
              </w:rPr>
            </m:ctrlPr>
          </m:fPr>
          <m:num>
            <m:r>
              <m:rPr>
                <m:sty m:val="bi"/>
              </m:rPr>
              <w:rPr>
                <w:rFonts w:ascii="Cambria Math" w:hAnsi="Cambria Math" w:cstheme="majorBidi"/>
                <w:sz w:val="24"/>
                <w:szCs w:val="24"/>
              </w:rPr>
              <m:t>∂h</m:t>
            </m:r>
          </m:num>
          <m:den>
            <m:r>
              <m:rPr>
                <m:sty m:val="bi"/>
              </m:rPr>
              <w:rPr>
                <w:rFonts w:ascii="Cambria Math" w:hAnsi="Cambria Math" w:cstheme="majorBidi"/>
                <w:sz w:val="24"/>
                <w:szCs w:val="24"/>
              </w:rPr>
              <m:t>∂l</m:t>
            </m:r>
          </m:den>
        </m:f>
        <m:r>
          <m:rPr>
            <m:sty m:val="bi"/>
          </m:rPr>
          <w:rPr>
            <w:rFonts w:ascii="Cambria Math" w:hAnsi="Cambria Math" w:cstheme="majorBidi"/>
            <w:sz w:val="24"/>
            <w:szCs w:val="24"/>
          </w:rPr>
          <m:t>)</m:t>
        </m:r>
      </m:oMath>
    </w:p>
    <w:p w14:paraId="2D9317F1" w14:textId="7920B738" w:rsidR="00A857F4" w:rsidRDefault="00A857F4" w:rsidP="00A857F4">
      <w:pPr>
        <w:spacing w:after="0"/>
        <w:jc w:val="lowKashida"/>
        <w:rPr>
          <w:rFonts w:asciiTheme="majorBidi" w:hAnsiTheme="majorBidi" w:cstheme="majorBidi"/>
          <w:sz w:val="24"/>
          <w:szCs w:val="24"/>
        </w:rPr>
      </w:pPr>
      <w:r w:rsidRPr="000019AD">
        <w:rPr>
          <w:rFonts w:asciiTheme="majorBidi" w:hAnsiTheme="majorBidi" w:cstheme="majorBidi"/>
          <w:sz w:val="24"/>
          <w:szCs w:val="24"/>
        </w:rPr>
        <w:lastRenderedPageBreak/>
        <w:t>The variations in seepage discharge from both the body and foundation of the earth dam are detected according</w:t>
      </w:r>
      <w:r>
        <w:rPr>
          <w:rFonts w:asciiTheme="majorBidi" w:hAnsiTheme="majorBidi" w:cstheme="majorBidi"/>
          <w:sz w:val="24"/>
          <w:szCs w:val="24"/>
        </w:rPr>
        <w:t xml:space="preserve"> to</w:t>
      </w:r>
      <w:r w:rsidRPr="000019AD">
        <w:rPr>
          <w:rFonts w:asciiTheme="majorBidi" w:hAnsiTheme="majorBidi" w:cstheme="majorBidi"/>
          <w:sz w:val="24"/>
          <w:szCs w:val="24"/>
        </w:rPr>
        <w:t xml:space="preserve"> </w:t>
      </w:r>
      <w:r>
        <w:rPr>
          <w:rFonts w:asciiTheme="majorBidi" w:hAnsiTheme="majorBidi" w:cstheme="majorBidi"/>
          <w:sz w:val="24"/>
          <w:szCs w:val="24"/>
        </w:rPr>
        <w:t xml:space="preserve">the </w:t>
      </w:r>
      <w:r w:rsidRPr="000019AD">
        <w:rPr>
          <w:rFonts w:asciiTheme="majorBidi" w:hAnsiTheme="majorBidi" w:cstheme="majorBidi"/>
          <w:sz w:val="24"/>
          <w:szCs w:val="24"/>
        </w:rPr>
        <w:t>cutoff wall length and its position.</w:t>
      </w:r>
      <w:r w:rsidRPr="000019AD">
        <w:rPr>
          <w:rFonts w:asciiTheme="majorBidi" w:hAnsiTheme="majorBidi" w:cstheme="majorBidi"/>
        </w:rPr>
        <w:t xml:space="preserve"> </w:t>
      </w:r>
      <w:r w:rsidRPr="000019AD">
        <w:rPr>
          <w:rFonts w:asciiTheme="majorBidi" w:hAnsiTheme="majorBidi" w:cstheme="majorBidi"/>
          <w:sz w:val="24"/>
          <w:szCs w:val="24"/>
        </w:rPr>
        <w:t xml:space="preserve">The </w:t>
      </w:r>
      <w:r>
        <w:rPr>
          <w:rFonts w:asciiTheme="majorBidi" w:hAnsiTheme="majorBidi" w:cstheme="majorBidi"/>
          <w:sz w:val="24"/>
          <w:szCs w:val="24"/>
        </w:rPr>
        <w:t>cut-off</w:t>
      </w:r>
      <w:r w:rsidRPr="000019AD">
        <w:rPr>
          <w:rFonts w:asciiTheme="majorBidi" w:hAnsiTheme="majorBidi" w:cstheme="majorBidi"/>
          <w:sz w:val="24"/>
          <w:szCs w:val="24"/>
        </w:rPr>
        <w:t xml:space="preserve"> point near the dam foundation reduces seepage discharge from the dam body and its foundation, it was the optimal position for seepage and piping reduction.</w:t>
      </w:r>
      <w:r w:rsidRPr="000019AD">
        <w:rPr>
          <w:rFonts w:asciiTheme="majorBidi" w:hAnsiTheme="majorBidi" w:cstheme="majorBidi"/>
        </w:rPr>
        <w:t xml:space="preserve"> </w:t>
      </w:r>
      <w:r w:rsidRPr="000019AD">
        <w:rPr>
          <w:rFonts w:asciiTheme="majorBidi" w:hAnsiTheme="majorBidi" w:cstheme="majorBidi"/>
          <w:sz w:val="24"/>
          <w:szCs w:val="24"/>
        </w:rPr>
        <w:t>Consequently, the most effective location for the cutoff to mitigate uplift pressure is at a distance of 46.5 meters from the dam's upstream side. The minimum uplift pressure values have occurred at the cut off point at the central core's beginning from the dam upstream</w:t>
      </w:r>
      <w:r w:rsidR="00107BB1">
        <w:rPr>
          <w:rFonts w:asciiTheme="majorBidi" w:hAnsiTheme="majorBidi" w:cstheme="majorBidi"/>
          <w:sz w:val="24"/>
          <w:szCs w:val="24"/>
        </w:rPr>
        <w:t xml:space="preserve"> and minimum uplift pressure and seepage discharge were obtained with longest sheet pile there</w:t>
      </w:r>
      <w:r w:rsidRPr="000019AD">
        <w:rPr>
          <w:rFonts w:asciiTheme="majorBidi" w:hAnsiTheme="majorBidi" w:cstheme="majorBidi"/>
          <w:sz w:val="24"/>
          <w:szCs w:val="24"/>
        </w:rPr>
        <w:t xml:space="preserve">. The result shown in the </w:t>
      </w:r>
      <w:r w:rsidR="00107BB1">
        <w:rPr>
          <w:rFonts w:asciiTheme="majorBidi" w:hAnsiTheme="majorBidi" w:cstheme="majorBidi"/>
          <w:sz w:val="24"/>
          <w:szCs w:val="24"/>
        </w:rPr>
        <w:t>figure</w:t>
      </w:r>
      <w:r w:rsidRPr="000019AD">
        <w:rPr>
          <w:rFonts w:asciiTheme="majorBidi" w:hAnsiTheme="majorBidi" w:cstheme="majorBidi"/>
          <w:sz w:val="24"/>
          <w:szCs w:val="24"/>
        </w:rPr>
        <w:t xml:space="preserve"> below.</w:t>
      </w:r>
    </w:p>
    <w:p w14:paraId="6EB49897" w14:textId="77777777" w:rsidR="00107BB1" w:rsidRDefault="00107BB1" w:rsidP="00A857F4">
      <w:pPr>
        <w:spacing w:after="0"/>
        <w:jc w:val="lowKashida"/>
        <w:rPr>
          <w:rFonts w:asciiTheme="majorBidi" w:hAnsiTheme="majorBidi" w:cstheme="majorBidi"/>
          <w:sz w:val="24"/>
          <w:szCs w:val="24"/>
        </w:rPr>
      </w:pPr>
    </w:p>
    <w:p w14:paraId="3BC2977A" w14:textId="77777777" w:rsidR="005B3C5D" w:rsidRDefault="00107BB1" w:rsidP="005B3C5D">
      <w:pPr>
        <w:keepNext/>
        <w:spacing w:after="0"/>
        <w:jc w:val="center"/>
      </w:pPr>
      <w:r w:rsidRPr="00107BB1">
        <w:rPr>
          <w:rFonts w:asciiTheme="majorBidi" w:hAnsiTheme="majorBidi" w:cstheme="majorBidi"/>
          <w:noProof/>
          <w:sz w:val="24"/>
          <w:szCs w:val="24"/>
          <w14:ligatures w14:val="standardContextual"/>
        </w:rPr>
        <w:drawing>
          <wp:inline distT="0" distB="0" distL="0" distR="0" wp14:anchorId="452CB640" wp14:editId="4B2E61AA">
            <wp:extent cx="4384508" cy="2253051"/>
            <wp:effectExtent l="19050" t="19050" r="16510" b="13970"/>
            <wp:docPr id="114469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94574" name=""/>
                    <pic:cNvPicPr/>
                  </pic:nvPicPr>
                  <pic:blipFill>
                    <a:blip r:embed="rId40"/>
                    <a:stretch>
                      <a:fillRect/>
                    </a:stretch>
                  </pic:blipFill>
                  <pic:spPr>
                    <a:xfrm>
                      <a:off x="0" y="0"/>
                      <a:ext cx="4392751" cy="2257287"/>
                    </a:xfrm>
                    <a:prstGeom prst="rect">
                      <a:avLst/>
                    </a:prstGeom>
                    <a:ln w="3175">
                      <a:solidFill>
                        <a:schemeClr val="tx1"/>
                      </a:solidFill>
                    </a:ln>
                  </pic:spPr>
                </pic:pic>
              </a:graphicData>
            </a:graphic>
          </wp:inline>
        </w:drawing>
      </w:r>
    </w:p>
    <w:p w14:paraId="7765CD73" w14:textId="77777777" w:rsidR="005B3C5D" w:rsidRDefault="005B3C5D" w:rsidP="005B3C5D">
      <w:pPr>
        <w:pStyle w:val="Caption"/>
        <w:spacing w:after="0"/>
        <w:jc w:val="center"/>
        <w:rPr>
          <w:rFonts w:asciiTheme="majorBidi" w:hAnsiTheme="majorBidi" w:cstheme="majorBidi"/>
          <w:i w:val="0"/>
          <w:iCs w:val="0"/>
          <w:color w:val="auto"/>
          <w:sz w:val="24"/>
          <w:szCs w:val="24"/>
        </w:rPr>
      </w:pPr>
    </w:p>
    <w:p w14:paraId="651E51E8" w14:textId="6929F805" w:rsidR="00107BB1" w:rsidRDefault="005B3C5D" w:rsidP="005B3C5D">
      <w:pPr>
        <w:pStyle w:val="Caption"/>
        <w:spacing w:after="0"/>
        <w:jc w:val="center"/>
        <w:rPr>
          <w:rFonts w:asciiTheme="majorBidi" w:hAnsiTheme="majorBidi" w:cstheme="majorBidi"/>
          <w:i w:val="0"/>
          <w:iCs w:val="0"/>
          <w:color w:val="auto"/>
          <w:sz w:val="24"/>
          <w:szCs w:val="24"/>
        </w:rPr>
      </w:pPr>
      <w:r w:rsidRPr="005B3C5D">
        <w:rPr>
          <w:rFonts w:asciiTheme="majorBidi" w:hAnsiTheme="majorBidi" w:cstheme="majorBidi"/>
          <w:b/>
          <w:bCs/>
          <w:i w:val="0"/>
          <w:iCs w:val="0"/>
          <w:color w:val="auto"/>
          <w:sz w:val="24"/>
          <w:szCs w:val="24"/>
        </w:rPr>
        <w:t xml:space="preserve">Figure </w:t>
      </w:r>
      <w:r w:rsidRPr="005B3C5D">
        <w:rPr>
          <w:rFonts w:asciiTheme="majorBidi" w:hAnsiTheme="majorBidi" w:cstheme="majorBidi"/>
          <w:b/>
          <w:bCs/>
          <w:i w:val="0"/>
          <w:iCs w:val="0"/>
          <w:color w:val="auto"/>
          <w:sz w:val="24"/>
          <w:szCs w:val="24"/>
        </w:rPr>
        <w:fldChar w:fldCharType="begin"/>
      </w:r>
      <w:r w:rsidRPr="005B3C5D">
        <w:rPr>
          <w:rFonts w:asciiTheme="majorBidi" w:hAnsiTheme="majorBidi" w:cstheme="majorBidi"/>
          <w:b/>
          <w:bCs/>
          <w:i w:val="0"/>
          <w:iCs w:val="0"/>
          <w:color w:val="auto"/>
          <w:sz w:val="24"/>
          <w:szCs w:val="24"/>
        </w:rPr>
        <w:instrText xml:space="preserve"> SEQ Figure \* ARABIC </w:instrText>
      </w:r>
      <w:r w:rsidRPr="005B3C5D">
        <w:rPr>
          <w:rFonts w:asciiTheme="majorBidi" w:hAnsiTheme="majorBidi" w:cstheme="majorBidi"/>
          <w:b/>
          <w:bCs/>
          <w:i w:val="0"/>
          <w:iCs w:val="0"/>
          <w:color w:val="auto"/>
          <w:sz w:val="24"/>
          <w:szCs w:val="24"/>
        </w:rPr>
        <w:fldChar w:fldCharType="separate"/>
      </w:r>
      <w:r w:rsidR="00C66D7D">
        <w:rPr>
          <w:rFonts w:asciiTheme="majorBidi" w:hAnsiTheme="majorBidi" w:cstheme="majorBidi"/>
          <w:b/>
          <w:bCs/>
          <w:i w:val="0"/>
          <w:iCs w:val="0"/>
          <w:noProof/>
          <w:color w:val="auto"/>
          <w:sz w:val="24"/>
          <w:szCs w:val="24"/>
        </w:rPr>
        <w:t>16</w:t>
      </w:r>
      <w:r w:rsidRPr="005B3C5D">
        <w:rPr>
          <w:rFonts w:asciiTheme="majorBidi" w:hAnsiTheme="majorBidi" w:cstheme="majorBidi"/>
          <w:b/>
          <w:bCs/>
          <w:i w:val="0"/>
          <w:iCs w:val="0"/>
          <w:color w:val="auto"/>
          <w:sz w:val="24"/>
          <w:szCs w:val="24"/>
        </w:rPr>
        <w:fldChar w:fldCharType="end"/>
      </w:r>
      <w:r w:rsidRPr="005B3C5D">
        <w:rPr>
          <w:rFonts w:asciiTheme="majorBidi" w:hAnsiTheme="majorBidi" w:cstheme="majorBidi"/>
          <w:b/>
          <w:bCs/>
          <w:i w:val="0"/>
          <w:iCs w:val="0"/>
          <w:color w:val="auto"/>
          <w:sz w:val="24"/>
          <w:szCs w:val="24"/>
        </w:rPr>
        <w:t>:</w:t>
      </w:r>
      <w:r w:rsidRPr="005B3C5D">
        <w:rPr>
          <w:rFonts w:asciiTheme="majorBidi" w:hAnsiTheme="majorBidi" w:cstheme="majorBidi"/>
          <w:i w:val="0"/>
          <w:iCs w:val="0"/>
          <w:color w:val="auto"/>
          <w:sz w:val="24"/>
          <w:szCs w:val="24"/>
        </w:rPr>
        <w:t xml:space="preserve">Effect of the cutoff position </w:t>
      </w:r>
      <w:r>
        <w:rPr>
          <w:rFonts w:asciiTheme="majorBidi" w:hAnsiTheme="majorBidi" w:cstheme="majorBidi"/>
          <w:i w:val="0"/>
          <w:iCs w:val="0"/>
          <w:color w:val="auto"/>
          <w:sz w:val="24"/>
          <w:szCs w:val="24"/>
        </w:rPr>
        <w:t xml:space="preserve">and length </w:t>
      </w:r>
      <w:r w:rsidRPr="005B3C5D">
        <w:rPr>
          <w:rFonts w:asciiTheme="majorBidi" w:hAnsiTheme="majorBidi" w:cstheme="majorBidi"/>
          <w:i w:val="0"/>
          <w:iCs w:val="0"/>
          <w:color w:val="auto"/>
          <w:sz w:val="24"/>
          <w:szCs w:val="24"/>
        </w:rPr>
        <w:t>on the seepage and uplift pressure</w:t>
      </w:r>
    </w:p>
    <w:p w14:paraId="19658E45" w14:textId="77777777" w:rsidR="005F6626" w:rsidRDefault="005F6626" w:rsidP="005F6626">
      <w:pPr>
        <w:spacing w:after="0"/>
      </w:pPr>
    </w:p>
    <w:p w14:paraId="44320D64" w14:textId="17762781" w:rsidR="008E1E7C" w:rsidRDefault="00000000" w:rsidP="00F94089">
      <w:pPr>
        <w:spacing w:after="0"/>
        <w:ind w:firstLine="720"/>
        <w:jc w:val="lowKashida"/>
        <w:rPr>
          <w:rFonts w:asciiTheme="majorBidi" w:hAnsiTheme="majorBidi" w:cstheme="majorBidi"/>
          <w:color w:val="000000"/>
          <w:sz w:val="24"/>
          <w:szCs w:val="24"/>
          <w:lang w:bidi="ar-IQ"/>
        </w:rPr>
      </w:pPr>
      <w:sdt>
        <w:sdtPr>
          <w:rPr>
            <w:rFonts w:asciiTheme="majorBidi" w:hAnsiTheme="majorBidi" w:cstheme="majorBidi"/>
            <w:color w:val="000000"/>
            <w:sz w:val="24"/>
            <w:szCs w:val="24"/>
            <w:lang w:bidi="ar-IQ"/>
          </w:rPr>
          <w:tag w:val="MENDELEY_CITATION_v3_eyJjaXRhdGlvbklEIjoiTUVOREVMRVlfQ0lUQVRJT05fZjlmYmE5YmEtZmM0Mi00MTBlLWJjMDktMWU1ZDg4ZjZmYTcwIiwicHJvcGVydGllcyI6eyJub3RlSW5kZXgiOjB9LCJpc0VkaXRlZCI6ZmFsc2UsIm1hbnVhbE92ZXJyaWRlIjp7ImlzTWFudWFsbHlPdmVycmlkZGVuIjpmYWxzZSwiY2l0ZXByb2NUZXh0IjoiWzgyXSIsIm1hbnVhbE92ZXJyaWRlVGV4dCI6IiJ9LCJjaXRhdGlvbkl0ZW1zIjpbeyJpZCI6IjgxYWUzODBjLWIyNmUtMzA0ZC04ZTgxLTkyYWJkOTViY2ZiOCIsIml0ZW1EYXRhIjp7InR5cGUiOiJhcnRpY2xlLWpvdXJuYWwiLCJpZCI6IjgxYWUzODBjLWIyNmUtMzA0ZC04ZTgxLTkyYWJkOTViY2ZiOCIsInRpdGxlIjoiQW5hbHlzaXMgYW5kIEVzdGltYXRpb24gb2YgU2VlcGFnZSBUaHJvdWdoIEVhcnRoIERhbXMgd2l0aCBJbnRlcm5hbCBDdXQgT2ZmIiwiYXV0aG9yIjpbeyJmYW1pbHkiOiJSYXplayIsImdpdmVuIjoiTW9oYW1lZCBBYmRlbCIsInBhcnNlLW5hbWVzIjpmYWxzZSwiZHJvcHBpbmctcGFydGljbGUiOiIiLCJub24tZHJvcHBpbmctcGFydGljbGUiOiIifSx7ImZhbWlseSI6IlNhbGFtIiwiZ2l2ZW4iOiJBZGVsIEFiZGVsIiwicGFyc2UtbmFtZXMiOmZhbHNlLCJkcm9wcGluZy1wYXJ0aWNsZSI6IiIsIm5vbi1kcm9wcGluZy1wYXJ0aWNsZSI6IiJ9LHsiZmFtaWx5IjoiQXR0aWEiLCJnaXZlbiI6Ik1pY2hhZWwiLCJwYXJzZS1uYW1lcyI6ZmFsc2UsImRyb3BwaW5nLXBhcnRpY2xlIjoiIiwibm9uLWRyb3BwaW5nLXBhcnRpY2xlIjoiIn1dLCJET0kiOiIxMC4yMTIwMy9ycy4zLnJzLTI5ODY5MS92MSIsIlVSTCI6Imh0dHBzOi8vZG9pLm9yZy8xMC4yMTIwMy9ycy4zLnJzLTI5ODY5MS92MSIsImlzc3VlZCI6eyJkYXRlLXBhcnRzIjpbWzIwMjFdXX0sImFic3RyYWN0IjoiVGhlIHN0dWR5IG9mIHNlZXBhZ2UgdGhyb3VnaCBlYXJ0aC1sbCBkYW1zIGlzIHZlcnkgaW1wb3J0YW50IGZvciB0aGUgY29uc3RydWN0ZWQgZGFtcyB0byBlbnN1cmUgdGhhdCB0aGUgY29udHJvbCBvZiBzZWVwYWdlIGlzIHN1Y2llbnQgZm9yIHRoZSBzYWZlIGFuZCBzdXN0YWluYWJsZSBvcGVyYXRpb24gb2YgdGhlIGRhbS4gSXQgaXMgYWxzbyBpbXBvcnRhbnQgaW4gdGhlIGRlc2lnbiBhbmQgY29uc3RydWN0aW9uIG9mIG5ldyBkYW1zIHRvIGVuc3VyZSB0aGF0IHRoZSBzZWVwYWdlIHRocm91Z2ggYW5kIHVuZGVyIHRoZSBkYW0gd2lsbCBiZSB3ZWxsIGNvbnRyb2xsZWQuIENvbnN0cnVjdGlvbiBob3Jpem9udGFsLCBpbmNsaW5lZCwgdHJhcGV6b2lkYWwgb3IgcGlwZSBsdGVycyBvbmUgb2YgdGhlIGRhbSBwcm90ZWN0aW9uIG1ldGhvZHMuIEN1dCBvZmYgYWxzbyBjYW4gYmUgY29uc3RydWN0ZWQgdG8gbWluaW1pemUgc2VlcGFnZSBkaXNjaGFyZ2UgZGlyZWN0ZWQgdG8gdGhlIGRvd25zdHJlYW0gZmFjZSBvZiB0aGUgZGFtLiBTZWVwYWdlIHRocm91Z2ggYW4gZWFydGggZGFtIHdpdGggaW50ZXJuYWwgY3V0IG9mZiBpcyBleHBlcmltZW50YWxseSBzdHVkaWVkIGluIHRoZSBsYWJvcmF0b3J5IG9uIGEgSGVsZS1TaGF3IG1vZGVsLiBBbHNvLCB1c2luZyBjb21wdXRlciBwcm9ncmFtIFNFRVAvVyAod2hpY2ggaXMgYSBzdWItcHJvZ3JhbSBvZiBHZW8tU3R1ZGlvKS4gVGhlIGV4cGVyaW1lbnRhbCBhbmQgbnVtZXJpY2FsIGFuYWx5c2VzIG9mIHNlZXBhZ2UgdGhyb3VnaCBlYXJ0aC1sbCBkYW0gd2l0aCBpbnRlcm5hbCBjdXQgb2ZmIGlzIGNvbmR1Y3RlZC4gUmVzdWx0cyBmcm9tIHNvbHV0aW9ucyBhcmUgY29tcGFyZWQgd2l0aCBlYWNoIG90aGVyLiIsImNvbnRhaW5lci10aXRsZS1zaG9ydCI6IiJ9LCJpc1RlbXBvcmFyeSI6ZmFsc2V9XX0="/>
          <w:id w:val="1491978315"/>
          <w:placeholder>
            <w:docPart w:val="01FC97B977FF483FA41F90BBE81E2C60"/>
          </w:placeholder>
        </w:sdtPr>
        <w:sdtContent>
          <w:r w:rsidR="00A3774C" w:rsidRPr="00A3774C">
            <w:rPr>
              <w:rFonts w:asciiTheme="majorBidi" w:hAnsiTheme="majorBidi" w:cstheme="majorBidi"/>
              <w:color w:val="000000"/>
              <w:sz w:val="24"/>
              <w:szCs w:val="24"/>
              <w:lang w:bidi="ar-IQ"/>
            </w:rPr>
            <w:t>[82]</w:t>
          </w:r>
        </w:sdtContent>
      </w:sdt>
      <w:r w:rsidR="008E1E7C" w:rsidRPr="000019AD">
        <w:rPr>
          <w:rFonts w:asciiTheme="majorBidi" w:hAnsiTheme="majorBidi" w:cstheme="majorBidi"/>
          <w:color w:val="000000"/>
          <w:sz w:val="24"/>
          <w:szCs w:val="24"/>
          <w:lang w:bidi="ar-IQ"/>
        </w:rPr>
        <w:t xml:space="preserve">Studied in the same </w:t>
      </w:r>
      <w:r w:rsidR="00AF6706" w:rsidRPr="000019AD">
        <w:rPr>
          <w:rFonts w:asciiTheme="majorBidi" w:hAnsiTheme="majorBidi" w:cstheme="majorBidi"/>
          <w:color w:val="000000"/>
          <w:sz w:val="24"/>
          <w:szCs w:val="24"/>
          <w:lang w:bidi="ar-IQ"/>
        </w:rPr>
        <w:t xml:space="preserve">Hele-Shaw </w:t>
      </w:r>
      <w:r w:rsidR="00AF6706">
        <w:rPr>
          <w:rFonts w:asciiTheme="majorBidi" w:hAnsiTheme="majorBidi" w:cstheme="majorBidi"/>
          <w:color w:val="000000"/>
          <w:sz w:val="24"/>
          <w:szCs w:val="24"/>
          <w:lang w:bidi="ar-IQ"/>
        </w:rPr>
        <w:t>M</w:t>
      </w:r>
      <w:r w:rsidR="00AF6706" w:rsidRPr="000019AD">
        <w:rPr>
          <w:rFonts w:asciiTheme="majorBidi" w:hAnsiTheme="majorBidi" w:cstheme="majorBidi"/>
          <w:color w:val="000000"/>
          <w:sz w:val="24"/>
          <w:szCs w:val="24"/>
          <w:lang w:bidi="ar-IQ"/>
        </w:rPr>
        <w:t xml:space="preserve">odel </w:t>
      </w:r>
      <w:r w:rsidR="008E1E7C" w:rsidRPr="000019AD">
        <w:rPr>
          <w:rFonts w:asciiTheme="majorBidi" w:hAnsiTheme="majorBidi" w:cstheme="majorBidi"/>
          <w:color w:val="000000"/>
          <w:sz w:val="24"/>
          <w:szCs w:val="24"/>
          <w:lang w:bidi="ar-IQ"/>
        </w:rPr>
        <w:t>to detect the influence on sheet pile position and its penetration on seepage and flux internal the dam body on in the foundation. He recommended the formula below to detect the permeability based on Darcy's Law.</w:t>
      </w:r>
    </w:p>
    <w:p w14:paraId="622D505F" w14:textId="77777777" w:rsidR="008E1E7C" w:rsidRDefault="008E1E7C" w:rsidP="008E1E7C">
      <w:pPr>
        <w:spacing w:after="0"/>
        <w:jc w:val="lowKashida"/>
        <w:rPr>
          <w:rFonts w:asciiTheme="majorBidi" w:hAnsiTheme="majorBidi" w:cstheme="majorBidi"/>
          <w:color w:val="000000"/>
          <w:sz w:val="24"/>
          <w:szCs w:val="24"/>
          <w:lang w:bidi="ar-IQ"/>
        </w:rPr>
      </w:pPr>
    </w:p>
    <w:p w14:paraId="6BA26180" w14:textId="77777777" w:rsidR="008E1E7C" w:rsidRPr="000019AD" w:rsidRDefault="008E1E7C" w:rsidP="008E1E7C">
      <w:pPr>
        <w:spacing w:after="0"/>
        <w:jc w:val="center"/>
        <w:rPr>
          <w:rFonts w:asciiTheme="majorBidi" w:hAnsiTheme="majorBidi" w:cstheme="majorBidi"/>
          <w:b/>
          <w:bCs/>
          <w:i/>
          <w:iCs/>
          <w:color w:val="000000"/>
          <w:sz w:val="24"/>
          <w:szCs w:val="24"/>
          <w:lang w:bidi="ar-IQ"/>
        </w:rPr>
      </w:pPr>
      <w:r w:rsidRPr="000019AD">
        <w:rPr>
          <w:rFonts w:asciiTheme="majorBidi" w:hAnsiTheme="majorBidi" w:cstheme="majorBidi"/>
          <w:b/>
          <w:bCs/>
          <w:i/>
          <w:iCs/>
          <w:color w:val="000000"/>
          <w:sz w:val="24"/>
          <w:szCs w:val="24"/>
          <w:lang w:bidi="ar-IQ"/>
        </w:rPr>
        <w:t xml:space="preserve">Q = </w:t>
      </w:r>
      <m:oMath>
        <m:r>
          <m:rPr>
            <m:sty m:val="bi"/>
          </m:rPr>
          <w:rPr>
            <w:rFonts w:ascii="Cambria Math" w:hAnsi="Cambria Math" w:cstheme="majorBidi"/>
            <w:color w:val="000000"/>
            <w:sz w:val="24"/>
            <w:szCs w:val="24"/>
            <w:lang w:bidi="ar-IQ"/>
          </w:rPr>
          <m:t>-</m:t>
        </m:r>
      </m:oMath>
      <w:r w:rsidRPr="000019AD">
        <w:rPr>
          <w:rFonts w:asciiTheme="majorBidi" w:hAnsiTheme="majorBidi" w:cstheme="majorBidi"/>
          <w:b/>
          <w:bCs/>
          <w:i/>
          <w:iCs/>
          <w:color w:val="000000"/>
          <w:sz w:val="24"/>
          <w:szCs w:val="24"/>
          <w:lang w:bidi="ar-IQ"/>
        </w:rPr>
        <w:t>K.i.A</w:t>
      </w:r>
    </w:p>
    <w:p w14:paraId="4F834F27" w14:textId="77777777" w:rsidR="008E1E7C" w:rsidRPr="000019AD" w:rsidRDefault="008E1E7C" w:rsidP="008E1E7C">
      <w:pPr>
        <w:spacing w:after="0"/>
        <w:jc w:val="center"/>
        <w:rPr>
          <w:rFonts w:asciiTheme="majorBidi" w:hAnsiTheme="majorBidi" w:cstheme="majorBidi"/>
          <w:b/>
          <w:bCs/>
          <w:i/>
          <w:iCs/>
          <w:color w:val="000000"/>
          <w:sz w:val="24"/>
          <w:szCs w:val="24"/>
          <w:lang w:bidi="ar-IQ"/>
        </w:rPr>
      </w:pPr>
      <w:r w:rsidRPr="000019AD">
        <w:rPr>
          <w:rFonts w:asciiTheme="majorBidi" w:hAnsiTheme="majorBidi" w:cstheme="majorBidi"/>
          <w:b/>
          <w:bCs/>
          <w:i/>
          <w:iCs/>
          <w:color w:val="000000"/>
          <w:sz w:val="24"/>
          <w:szCs w:val="24"/>
          <w:lang w:bidi="ar-IQ"/>
        </w:rPr>
        <w:t xml:space="preserve">Q = </w:t>
      </w:r>
      <m:oMath>
        <m:r>
          <m:rPr>
            <m:sty m:val="bi"/>
          </m:rPr>
          <w:rPr>
            <w:rFonts w:ascii="Cambria Math" w:hAnsi="Cambria Math" w:cstheme="majorBidi"/>
            <w:color w:val="000000"/>
            <w:sz w:val="24"/>
            <w:szCs w:val="24"/>
            <w:lang w:bidi="ar-IQ"/>
          </w:rPr>
          <m:t xml:space="preserve">- </m:t>
        </m:r>
      </m:oMath>
      <w:r w:rsidRPr="000019AD">
        <w:rPr>
          <w:rFonts w:asciiTheme="majorBidi" w:hAnsiTheme="majorBidi" w:cstheme="majorBidi"/>
          <w:b/>
          <w:bCs/>
          <w:i/>
          <w:iCs/>
          <w:color w:val="000000"/>
          <w:sz w:val="24"/>
          <w:szCs w:val="24"/>
          <w:lang w:bidi="ar-IQ"/>
        </w:rPr>
        <w:t>K .</w:t>
      </w:r>
      <m:oMath>
        <m:f>
          <m:fPr>
            <m:ctrlPr>
              <w:rPr>
                <w:rFonts w:ascii="Cambria Math" w:hAnsi="Cambria Math" w:cstheme="majorBidi"/>
                <w:b/>
                <w:bCs/>
                <w:i/>
                <w:iCs/>
                <w:color w:val="000000"/>
                <w:sz w:val="24"/>
                <w:szCs w:val="24"/>
                <w:lang w:bidi="ar-IQ"/>
              </w:rPr>
            </m:ctrlPr>
          </m:fPr>
          <m:num>
            <m:r>
              <m:rPr>
                <m:sty m:val="bi"/>
              </m:rPr>
              <w:rPr>
                <w:rFonts w:ascii="Cambria Math" w:hAnsi="Cambria Math" w:cstheme="majorBidi"/>
                <w:color w:val="000000"/>
                <w:sz w:val="24"/>
                <w:szCs w:val="24"/>
                <w:lang w:bidi="ar-IQ"/>
              </w:rPr>
              <m:t>dy</m:t>
            </m:r>
          </m:num>
          <m:den>
            <m:r>
              <m:rPr>
                <m:sty m:val="bi"/>
              </m:rPr>
              <w:rPr>
                <w:rFonts w:ascii="Cambria Math" w:hAnsi="Cambria Math" w:cstheme="majorBidi"/>
                <w:color w:val="000000"/>
                <w:sz w:val="24"/>
                <w:szCs w:val="24"/>
                <w:lang w:bidi="ar-IQ"/>
              </w:rPr>
              <m:t>dx</m:t>
            </m:r>
          </m:den>
        </m:f>
      </m:oMath>
      <w:r w:rsidRPr="000019AD">
        <w:rPr>
          <w:rFonts w:asciiTheme="majorBidi" w:hAnsiTheme="majorBidi" w:cstheme="majorBidi"/>
          <w:b/>
          <w:bCs/>
          <w:i/>
          <w:iCs/>
          <w:color w:val="000000"/>
          <w:sz w:val="24"/>
          <w:szCs w:val="24"/>
          <w:lang w:bidi="ar-IQ"/>
        </w:rPr>
        <w:t>. (y*1)</w:t>
      </w:r>
    </w:p>
    <w:p w14:paraId="7B807B7B" w14:textId="77777777" w:rsidR="008E1E7C" w:rsidRPr="000019AD" w:rsidRDefault="008E1E7C" w:rsidP="008E1E7C">
      <w:pPr>
        <w:spacing w:after="0"/>
        <w:jc w:val="center"/>
        <w:rPr>
          <w:rFonts w:asciiTheme="majorBidi" w:eastAsiaTheme="minorEastAsia" w:hAnsiTheme="majorBidi" w:cstheme="majorBidi"/>
          <w:b/>
          <w:bCs/>
          <w:i/>
          <w:iCs/>
          <w:color w:val="000000"/>
          <w:sz w:val="24"/>
          <w:szCs w:val="24"/>
          <w:lang w:bidi="ar-IQ"/>
        </w:rPr>
      </w:pPr>
      <w:r w:rsidRPr="000019AD">
        <w:rPr>
          <w:rFonts w:asciiTheme="majorBidi" w:hAnsiTheme="majorBidi" w:cstheme="majorBidi"/>
          <w:b/>
          <w:bCs/>
          <w:i/>
          <w:iCs/>
          <w:color w:val="000000"/>
          <w:sz w:val="24"/>
          <w:szCs w:val="24"/>
          <w:lang w:bidi="ar-IQ"/>
        </w:rPr>
        <w:t xml:space="preserve">Q </w:t>
      </w:r>
      <m:oMath>
        <m:nary>
          <m:naryPr>
            <m:limLoc m:val="subSup"/>
            <m:ctrlPr>
              <w:rPr>
                <w:rFonts w:ascii="Cambria Math" w:hAnsi="Cambria Math" w:cstheme="majorBidi"/>
                <w:b/>
                <w:bCs/>
                <w:i/>
                <w:iCs/>
                <w:color w:val="000000"/>
                <w:sz w:val="24"/>
                <w:szCs w:val="24"/>
                <w:lang w:bidi="ar-IQ"/>
              </w:rPr>
            </m:ctrlPr>
          </m:naryPr>
          <m:sub>
            <m:r>
              <m:rPr>
                <m:sty m:val="bi"/>
              </m:rPr>
              <w:rPr>
                <w:rFonts w:ascii="Cambria Math" w:hAnsi="Cambria Math" w:cstheme="majorBidi"/>
                <w:color w:val="000000"/>
                <w:sz w:val="24"/>
                <w:szCs w:val="24"/>
                <w:lang w:bidi="ar-IQ"/>
              </w:rPr>
              <m:t>x</m:t>
            </m:r>
          </m:sub>
          <m:sup>
            <m:r>
              <m:rPr>
                <m:sty m:val="bi"/>
              </m:rPr>
              <w:rPr>
                <w:rFonts w:ascii="Cambria Math" w:hAnsi="Cambria Math" w:cstheme="majorBidi"/>
                <w:color w:val="000000"/>
                <w:sz w:val="24"/>
                <w:szCs w:val="24"/>
                <w:lang w:bidi="ar-IQ"/>
              </w:rPr>
              <m:t>Dw</m:t>
            </m:r>
          </m:sup>
          <m:e>
            <m:r>
              <m:rPr>
                <m:sty m:val="bi"/>
              </m:rPr>
              <w:rPr>
                <w:rFonts w:ascii="Cambria Math" w:hAnsi="Cambria Math" w:cstheme="majorBidi"/>
                <w:color w:val="000000"/>
                <w:sz w:val="24"/>
                <w:szCs w:val="24"/>
                <w:lang w:bidi="ar-IQ"/>
              </w:rPr>
              <m:t>dx=-K</m:t>
            </m:r>
            <m:nary>
              <m:naryPr>
                <m:limLoc m:val="subSup"/>
                <m:ctrlPr>
                  <w:rPr>
                    <w:rFonts w:ascii="Cambria Math" w:hAnsi="Cambria Math" w:cstheme="majorBidi"/>
                    <w:b/>
                    <w:bCs/>
                    <w:i/>
                    <w:iCs/>
                    <w:color w:val="000000"/>
                    <w:sz w:val="24"/>
                    <w:szCs w:val="24"/>
                    <w:lang w:bidi="ar-IQ"/>
                  </w:rPr>
                </m:ctrlPr>
              </m:naryPr>
              <m:sub>
                <m:r>
                  <m:rPr>
                    <m:sty m:val="bi"/>
                  </m:rPr>
                  <w:rPr>
                    <w:rFonts w:ascii="Cambria Math" w:hAnsi="Cambria Math" w:cstheme="majorBidi"/>
                    <w:color w:val="000000"/>
                    <w:sz w:val="24"/>
                    <w:szCs w:val="24"/>
                    <w:lang w:bidi="ar-IQ"/>
                  </w:rPr>
                  <m:t>D</m:t>
                </m:r>
              </m:sub>
              <m:sup>
                <m:sSub>
                  <m:sSubPr>
                    <m:ctrlPr>
                      <w:rPr>
                        <w:rFonts w:ascii="Cambria Math" w:hAnsi="Cambria Math" w:cstheme="majorBidi"/>
                        <w:b/>
                        <w:bCs/>
                        <w:i/>
                        <w:iCs/>
                        <w:color w:val="000000"/>
                        <w:sz w:val="24"/>
                        <w:szCs w:val="24"/>
                        <w:lang w:bidi="ar-IQ"/>
                      </w:rPr>
                    </m:ctrlPr>
                  </m:sSubPr>
                  <m:e>
                    <m:r>
                      <m:rPr>
                        <m:sty m:val="bi"/>
                      </m:rPr>
                      <w:rPr>
                        <w:rFonts w:ascii="Cambria Math" w:hAnsi="Cambria Math" w:cstheme="majorBidi"/>
                        <w:color w:val="000000"/>
                        <w:sz w:val="24"/>
                        <w:szCs w:val="24"/>
                        <w:lang w:bidi="ar-IQ"/>
                      </w:rPr>
                      <m:t>y</m:t>
                    </m:r>
                  </m:e>
                  <m:sub>
                    <m:r>
                      <m:rPr>
                        <m:sty m:val="bi"/>
                      </m:rPr>
                      <w:rPr>
                        <w:rFonts w:ascii="Cambria Math" w:hAnsi="Cambria Math" w:cstheme="majorBidi"/>
                        <w:color w:val="000000"/>
                        <w:sz w:val="24"/>
                        <w:szCs w:val="24"/>
                        <w:lang w:bidi="ar-IQ"/>
                      </w:rPr>
                      <m:t>2</m:t>
                    </m:r>
                  </m:sub>
                </m:sSub>
              </m:sup>
              <m:e>
                <m:r>
                  <m:rPr>
                    <m:sty m:val="bi"/>
                  </m:rPr>
                  <w:rPr>
                    <w:rFonts w:ascii="Cambria Math" w:hAnsi="Cambria Math" w:cstheme="majorBidi"/>
                    <w:color w:val="000000"/>
                    <w:sz w:val="24"/>
                    <w:szCs w:val="24"/>
                    <w:lang w:bidi="ar-IQ"/>
                  </w:rPr>
                  <m:t>ydy</m:t>
                </m:r>
              </m:e>
            </m:nary>
          </m:e>
        </m:nary>
      </m:oMath>
    </w:p>
    <w:p w14:paraId="0B0E289B" w14:textId="77777777" w:rsidR="008E1E7C" w:rsidRPr="000019AD" w:rsidRDefault="008E1E7C" w:rsidP="008E1E7C">
      <w:pPr>
        <w:tabs>
          <w:tab w:val="center" w:pos="4680"/>
          <w:tab w:val="left" w:pos="7763"/>
        </w:tabs>
        <w:spacing w:after="0"/>
        <w:jc w:val="center"/>
        <w:rPr>
          <w:rFonts w:asciiTheme="majorBidi" w:hAnsiTheme="majorBidi" w:cstheme="majorBidi"/>
          <w:b/>
          <w:bCs/>
          <w:i/>
          <w:iCs/>
          <w:color w:val="000000"/>
          <w:sz w:val="24"/>
          <w:szCs w:val="24"/>
          <w:lang w:bidi="ar-IQ"/>
        </w:rPr>
      </w:pPr>
      <w:r w:rsidRPr="000019AD">
        <w:rPr>
          <w:rFonts w:asciiTheme="majorBidi" w:eastAsiaTheme="minorEastAsia" w:hAnsiTheme="majorBidi" w:cstheme="majorBidi"/>
          <w:b/>
          <w:bCs/>
          <w:i/>
          <w:iCs/>
          <w:color w:val="000000"/>
          <w:sz w:val="24"/>
          <w:szCs w:val="24"/>
          <w:lang w:bidi="ar-IQ"/>
        </w:rPr>
        <w:t>Q (</w:t>
      </w:r>
      <w:proofErr w:type="spellStart"/>
      <w:r w:rsidRPr="000019AD">
        <w:rPr>
          <w:rFonts w:asciiTheme="majorBidi" w:eastAsiaTheme="minorEastAsia" w:hAnsiTheme="majorBidi" w:cstheme="majorBidi"/>
          <w:b/>
          <w:bCs/>
          <w:i/>
          <w:iCs/>
          <w:color w:val="000000"/>
          <w:sz w:val="24"/>
          <w:szCs w:val="24"/>
          <w:lang w:bidi="ar-IQ"/>
        </w:rPr>
        <w:t>Dw</w:t>
      </w:r>
      <w:proofErr w:type="spellEnd"/>
      <w:r w:rsidRPr="000019AD">
        <w:rPr>
          <w:rFonts w:asciiTheme="majorBidi" w:eastAsiaTheme="minorEastAsia" w:hAnsiTheme="majorBidi" w:cstheme="majorBidi"/>
          <w:b/>
          <w:bCs/>
          <w:i/>
          <w:iCs/>
          <w:color w:val="000000"/>
          <w:sz w:val="24"/>
          <w:szCs w:val="24"/>
          <w:lang w:bidi="ar-IQ"/>
        </w:rPr>
        <w:t xml:space="preserve"> - </w:t>
      </w:r>
      <m:oMath>
        <m:r>
          <m:rPr>
            <m:sty m:val="bi"/>
          </m:rPr>
          <w:rPr>
            <w:rFonts w:ascii="Cambria Math" w:hAnsi="Cambria Math" w:cstheme="majorBidi"/>
            <w:color w:val="000000"/>
            <w:sz w:val="24"/>
            <w:szCs w:val="24"/>
            <w:lang w:bidi="ar-IQ"/>
          </w:rPr>
          <m:t>x )=-K[</m:t>
        </m:r>
        <m:f>
          <m:fPr>
            <m:ctrlPr>
              <w:rPr>
                <w:rFonts w:ascii="Cambria Math" w:hAnsi="Cambria Math" w:cstheme="majorBidi"/>
                <w:b/>
                <w:bCs/>
                <w:i/>
                <w:iCs/>
                <w:color w:val="000000"/>
                <w:sz w:val="24"/>
                <w:szCs w:val="24"/>
                <w:lang w:bidi="ar-IQ"/>
              </w:rPr>
            </m:ctrlPr>
          </m:fPr>
          <m:num>
            <m:sSup>
              <m:sSupPr>
                <m:ctrlPr>
                  <w:rPr>
                    <w:rFonts w:ascii="Cambria Math" w:hAnsi="Cambria Math" w:cstheme="majorBidi"/>
                    <w:b/>
                    <w:bCs/>
                    <w:i/>
                    <w:iCs/>
                    <w:color w:val="000000"/>
                    <w:sz w:val="24"/>
                    <w:szCs w:val="24"/>
                    <w:lang w:bidi="ar-IQ"/>
                  </w:rPr>
                </m:ctrlPr>
              </m:sSupPr>
              <m:e>
                <m:r>
                  <m:rPr>
                    <m:sty m:val="bi"/>
                  </m:rPr>
                  <w:rPr>
                    <w:rFonts w:ascii="Cambria Math" w:hAnsi="Cambria Math" w:cstheme="majorBidi"/>
                    <w:color w:val="000000"/>
                    <w:sz w:val="24"/>
                    <w:szCs w:val="24"/>
                    <w:lang w:bidi="ar-IQ"/>
                  </w:rPr>
                  <m:t>y</m:t>
                </m:r>
              </m:e>
              <m:sup>
                <m:r>
                  <m:rPr>
                    <m:sty m:val="bi"/>
                  </m:rPr>
                  <w:rPr>
                    <w:rFonts w:ascii="Cambria Math" w:hAnsi="Cambria Math" w:cstheme="majorBidi"/>
                    <w:color w:val="000000"/>
                    <w:sz w:val="24"/>
                    <w:szCs w:val="24"/>
                    <w:lang w:bidi="ar-IQ"/>
                  </w:rPr>
                  <m:t>2</m:t>
                </m:r>
              </m:sup>
            </m:sSup>
          </m:num>
          <m:den>
            <m:r>
              <m:rPr>
                <m:sty m:val="bi"/>
              </m:rPr>
              <w:rPr>
                <w:rFonts w:ascii="Cambria Math" w:hAnsi="Cambria Math" w:cstheme="majorBidi"/>
                <w:color w:val="000000"/>
                <w:sz w:val="24"/>
                <w:szCs w:val="24"/>
                <w:lang w:bidi="ar-IQ"/>
              </w:rPr>
              <m:t>2</m:t>
            </m:r>
          </m:den>
        </m:f>
        <m:sSubSup>
          <m:sSubSupPr>
            <m:ctrlPr>
              <w:rPr>
                <w:rFonts w:ascii="Cambria Math" w:hAnsi="Cambria Math" w:cstheme="majorBidi"/>
                <w:b/>
                <w:bCs/>
                <w:i/>
                <w:iCs/>
                <w:color w:val="000000"/>
                <w:sz w:val="24"/>
                <w:szCs w:val="24"/>
                <w:lang w:bidi="ar-IQ"/>
              </w:rPr>
            </m:ctrlPr>
          </m:sSubSupPr>
          <m:e>
            <m:r>
              <m:rPr>
                <m:sty m:val="bi"/>
              </m:rPr>
              <w:rPr>
                <w:rFonts w:ascii="Cambria Math" w:hAnsi="Cambria Math" w:cstheme="majorBidi"/>
                <w:color w:val="000000"/>
                <w:sz w:val="24"/>
                <w:szCs w:val="24"/>
                <w:lang w:bidi="ar-IQ"/>
              </w:rPr>
              <m:t>]</m:t>
            </m:r>
          </m:e>
          <m:sub>
            <m:r>
              <m:rPr>
                <m:sty m:val="bi"/>
              </m:rPr>
              <w:rPr>
                <w:rFonts w:ascii="Cambria Math" w:hAnsi="Cambria Math" w:cstheme="majorBidi"/>
                <w:color w:val="000000"/>
                <w:sz w:val="24"/>
                <w:szCs w:val="24"/>
                <w:lang w:bidi="ar-IQ"/>
              </w:rPr>
              <m:t>D</m:t>
            </m:r>
          </m:sub>
          <m:sup>
            <m:sSub>
              <m:sSubPr>
                <m:ctrlPr>
                  <w:rPr>
                    <w:rFonts w:ascii="Cambria Math" w:hAnsi="Cambria Math" w:cstheme="majorBidi"/>
                    <w:b/>
                    <w:bCs/>
                    <w:i/>
                    <w:iCs/>
                    <w:color w:val="000000"/>
                    <w:sz w:val="24"/>
                    <w:szCs w:val="24"/>
                    <w:lang w:bidi="ar-IQ"/>
                  </w:rPr>
                </m:ctrlPr>
              </m:sSubPr>
              <m:e>
                <m:r>
                  <m:rPr>
                    <m:sty m:val="bi"/>
                  </m:rPr>
                  <w:rPr>
                    <w:rFonts w:ascii="Cambria Math" w:hAnsi="Cambria Math" w:cstheme="majorBidi"/>
                    <w:color w:val="000000"/>
                    <w:sz w:val="24"/>
                    <w:szCs w:val="24"/>
                    <w:lang w:bidi="ar-IQ"/>
                  </w:rPr>
                  <m:t>y</m:t>
                </m:r>
              </m:e>
              <m:sub>
                <m:r>
                  <m:rPr>
                    <m:sty m:val="bi"/>
                  </m:rPr>
                  <w:rPr>
                    <w:rFonts w:ascii="Cambria Math" w:hAnsi="Cambria Math" w:cstheme="majorBidi"/>
                    <w:color w:val="000000"/>
                    <w:sz w:val="24"/>
                    <w:szCs w:val="24"/>
                    <w:lang w:bidi="ar-IQ"/>
                  </w:rPr>
                  <m:t>2</m:t>
                </m:r>
              </m:sub>
            </m:sSub>
          </m:sup>
        </m:sSubSup>
      </m:oMath>
    </w:p>
    <w:p w14:paraId="39386CCB" w14:textId="77777777" w:rsidR="008E1E7C" w:rsidRPr="000019AD" w:rsidRDefault="008E1E7C" w:rsidP="008E1E7C">
      <w:pPr>
        <w:spacing w:after="0"/>
        <w:jc w:val="center"/>
        <w:rPr>
          <w:rFonts w:asciiTheme="majorBidi" w:eastAsiaTheme="minorEastAsia" w:hAnsiTheme="majorBidi" w:cstheme="majorBidi"/>
          <w:b/>
          <w:bCs/>
          <w:i/>
          <w:iCs/>
          <w:color w:val="000000"/>
          <w:sz w:val="24"/>
          <w:szCs w:val="24"/>
          <w:lang w:bidi="ar-IQ"/>
        </w:rPr>
      </w:pPr>
      <w:r w:rsidRPr="000019AD">
        <w:rPr>
          <w:rFonts w:asciiTheme="majorBidi" w:hAnsiTheme="majorBidi" w:cstheme="majorBidi"/>
          <w:b/>
          <w:bCs/>
          <w:i/>
          <w:iCs/>
          <w:color w:val="000000"/>
          <w:sz w:val="24"/>
          <w:szCs w:val="24"/>
          <w:lang w:bidi="ar-IQ"/>
        </w:rPr>
        <w:t>Q =</w:t>
      </w:r>
      <m:oMath>
        <m:r>
          <m:rPr>
            <m:sty m:val="bi"/>
          </m:rPr>
          <w:rPr>
            <w:rFonts w:ascii="Cambria Math" w:hAnsi="Cambria Math" w:cstheme="majorBidi"/>
            <w:color w:val="000000"/>
            <w:sz w:val="24"/>
            <w:szCs w:val="24"/>
            <w:lang w:bidi="ar-IQ"/>
          </w:rPr>
          <m:t>-</m:t>
        </m:r>
        <m:f>
          <m:fPr>
            <m:ctrlPr>
              <w:rPr>
                <w:rFonts w:ascii="Cambria Math" w:hAnsi="Cambria Math" w:cstheme="majorBidi"/>
                <w:b/>
                <w:bCs/>
                <w:i/>
                <w:iCs/>
                <w:color w:val="000000"/>
                <w:sz w:val="24"/>
                <w:szCs w:val="24"/>
                <w:lang w:bidi="ar-IQ"/>
              </w:rPr>
            </m:ctrlPr>
          </m:fPr>
          <m:num>
            <m:r>
              <m:rPr>
                <m:sty m:val="bi"/>
              </m:rPr>
              <w:rPr>
                <w:rFonts w:ascii="Cambria Math" w:hAnsi="Cambria Math" w:cstheme="majorBidi"/>
                <w:color w:val="000000"/>
                <w:sz w:val="24"/>
                <w:szCs w:val="24"/>
                <w:lang w:bidi="ar-IQ"/>
              </w:rPr>
              <m:t>K</m:t>
            </m:r>
          </m:num>
          <m:den>
            <m:r>
              <m:rPr>
                <m:sty m:val="bi"/>
              </m:rPr>
              <w:rPr>
                <w:rFonts w:ascii="Cambria Math" w:hAnsi="Cambria Math" w:cstheme="majorBidi"/>
                <w:color w:val="000000"/>
                <w:sz w:val="24"/>
                <w:szCs w:val="24"/>
                <w:lang w:bidi="ar-IQ"/>
              </w:rPr>
              <m:t>2(</m:t>
            </m:r>
            <m:sSub>
              <m:sSubPr>
                <m:ctrlPr>
                  <w:rPr>
                    <w:rFonts w:ascii="Cambria Math" w:hAnsi="Cambria Math" w:cstheme="majorBidi"/>
                    <w:b/>
                    <w:bCs/>
                    <w:i/>
                    <w:iCs/>
                    <w:color w:val="000000"/>
                    <w:sz w:val="24"/>
                    <w:szCs w:val="24"/>
                    <w:lang w:bidi="ar-IQ"/>
                  </w:rPr>
                </m:ctrlPr>
              </m:sSubPr>
              <m:e>
                <m:r>
                  <m:rPr>
                    <m:sty m:val="bi"/>
                  </m:rPr>
                  <w:rPr>
                    <w:rFonts w:ascii="Cambria Math" w:hAnsi="Cambria Math" w:cstheme="majorBidi"/>
                    <w:color w:val="000000"/>
                    <w:sz w:val="24"/>
                    <w:szCs w:val="24"/>
                    <w:lang w:bidi="ar-IQ"/>
                  </w:rPr>
                  <m:t>D</m:t>
                </m:r>
              </m:e>
              <m:sub>
                <m:r>
                  <m:rPr>
                    <m:sty m:val="bi"/>
                  </m:rPr>
                  <w:rPr>
                    <w:rFonts w:ascii="Cambria Math" w:hAnsi="Cambria Math" w:cstheme="majorBidi"/>
                    <w:color w:val="000000"/>
                    <w:sz w:val="24"/>
                    <w:szCs w:val="24"/>
                    <w:lang w:bidi="ar-IQ"/>
                  </w:rPr>
                  <m:t>w-x)</m:t>
                </m:r>
              </m:sub>
            </m:sSub>
          </m:den>
        </m:f>
        <m:r>
          <m:rPr>
            <m:sty m:val="bi"/>
          </m:rPr>
          <w:rPr>
            <w:rFonts w:ascii="Cambria Math" w:hAnsi="Cambria Math" w:cstheme="majorBidi"/>
            <w:color w:val="000000"/>
            <w:sz w:val="24"/>
            <w:szCs w:val="24"/>
            <w:lang w:bidi="ar-IQ"/>
          </w:rPr>
          <m:t>[(H+D-∆h</m:t>
        </m:r>
        <m:r>
          <m:rPr>
            <m:sty m:val="bi"/>
          </m:rPr>
          <w:rPr>
            <w:rFonts w:ascii="Cambria Math" w:hAnsi="Cambria Math" w:cstheme="majorBidi"/>
            <w:color w:val="000000"/>
            <w:sz w:val="24"/>
            <w:szCs w:val="24"/>
            <w:lang w:bidi="ar-IQ"/>
          </w:rPr>
          <m:t>1-∆h</m:t>
        </m:r>
        <m:r>
          <m:rPr>
            <m:sty m:val="bi"/>
          </m:rPr>
          <w:rPr>
            <w:rFonts w:ascii="Cambria Math" w:hAnsi="Cambria Math" w:cstheme="majorBidi"/>
            <w:color w:val="000000"/>
            <w:sz w:val="24"/>
            <w:szCs w:val="24"/>
            <w:lang w:bidi="ar-IQ"/>
          </w:rPr>
          <m:t>2-∆h</m:t>
        </m:r>
        <m:r>
          <m:rPr>
            <m:sty m:val="bi"/>
          </m:rPr>
          <w:rPr>
            <w:rFonts w:ascii="Cambria Math" w:hAnsi="Cambria Math" w:cstheme="majorBidi"/>
            <w:color w:val="000000"/>
            <w:sz w:val="24"/>
            <w:szCs w:val="24"/>
            <w:lang w:bidi="ar-IQ"/>
          </w:rPr>
          <m:t>3</m:t>
        </m:r>
        <m:sSup>
          <m:sSupPr>
            <m:ctrlPr>
              <w:rPr>
                <w:rFonts w:ascii="Cambria Math" w:hAnsi="Cambria Math" w:cstheme="majorBidi"/>
                <w:b/>
                <w:bCs/>
                <w:i/>
                <w:iCs/>
                <w:color w:val="000000"/>
                <w:sz w:val="24"/>
                <w:szCs w:val="24"/>
                <w:lang w:bidi="ar-IQ"/>
              </w:rPr>
            </m:ctrlPr>
          </m:sSupPr>
          <m:e>
            <m:r>
              <m:rPr>
                <m:sty m:val="bi"/>
              </m:rPr>
              <w:rPr>
                <w:rFonts w:ascii="Cambria Math" w:hAnsi="Cambria Math" w:cstheme="majorBidi"/>
                <w:color w:val="000000"/>
                <w:sz w:val="24"/>
                <w:szCs w:val="24"/>
                <w:lang w:bidi="ar-IQ"/>
              </w:rPr>
              <m:t>)</m:t>
            </m:r>
          </m:e>
          <m:sup>
            <m:r>
              <m:rPr>
                <m:sty m:val="bi"/>
              </m:rPr>
              <w:rPr>
                <w:rFonts w:ascii="Cambria Math" w:hAnsi="Cambria Math" w:cstheme="majorBidi"/>
                <w:color w:val="000000"/>
                <w:sz w:val="24"/>
                <w:szCs w:val="24"/>
                <w:lang w:bidi="ar-IQ"/>
              </w:rPr>
              <m:t>2</m:t>
            </m:r>
          </m:sup>
        </m:sSup>
        <m:r>
          <m:rPr>
            <m:sty m:val="bi"/>
          </m:rPr>
          <w:rPr>
            <w:rFonts w:ascii="Cambria Math" w:hAnsi="Cambria Math" w:cstheme="majorBidi"/>
            <w:color w:val="000000"/>
            <w:sz w:val="24"/>
            <w:szCs w:val="24"/>
            <w:lang w:bidi="ar-IQ"/>
          </w:rPr>
          <m:t>-</m:t>
        </m:r>
        <m:sSup>
          <m:sSupPr>
            <m:ctrlPr>
              <w:rPr>
                <w:rFonts w:ascii="Cambria Math" w:hAnsi="Cambria Math" w:cstheme="majorBidi"/>
                <w:b/>
                <w:bCs/>
                <w:i/>
                <w:iCs/>
                <w:color w:val="000000"/>
                <w:sz w:val="24"/>
                <w:szCs w:val="24"/>
                <w:lang w:bidi="ar-IQ"/>
              </w:rPr>
            </m:ctrlPr>
          </m:sSupPr>
          <m:e>
            <m:r>
              <m:rPr>
                <m:sty m:val="bi"/>
              </m:rPr>
              <w:rPr>
                <w:rFonts w:ascii="Cambria Math" w:hAnsi="Cambria Math" w:cstheme="majorBidi"/>
                <w:color w:val="000000"/>
                <w:sz w:val="24"/>
                <w:szCs w:val="24"/>
                <w:lang w:bidi="ar-IQ"/>
              </w:rPr>
              <m:t>D</m:t>
            </m:r>
          </m:e>
          <m:sup>
            <m:r>
              <m:rPr>
                <m:sty m:val="bi"/>
              </m:rPr>
              <w:rPr>
                <w:rFonts w:ascii="Cambria Math" w:hAnsi="Cambria Math" w:cstheme="majorBidi"/>
                <w:color w:val="000000"/>
                <w:sz w:val="24"/>
                <w:szCs w:val="24"/>
                <w:lang w:bidi="ar-IQ"/>
              </w:rPr>
              <m:t>2</m:t>
            </m:r>
          </m:sup>
        </m:sSup>
        <m:r>
          <m:rPr>
            <m:sty m:val="bi"/>
          </m:rPr>
          <w:rPr>
            <w:rFonts w:ascii="Cambria Math" w:hAnsi="Cambria Math" w:cstheme="majorBidi"/>
            <w:color w:val="000000"/>
            <w:sz w:val="24"/>
            <w:szCs w:val="24"/>
            <w:lang w:bidi="ar-IQ"/>
          </w:rPr>
          <m:t>]</m:t>
        </m:r>
      </m:oMath>
    </w:p>
    <w:p w14:paraId="44B28136" w14:textId="56E50BAE" w:rsidR="008E1E7C" w:rsidRPr="000019AD" w:rsidRDefault="008E1E7C" w:rsidP="008E1E7C">
      <w:pPr>
        <w:spacing w:after="0"/>
        <w:jc w:val="right"/>
        <w:rPr>
          <w:rFonts w:asciiTheme="majorBidi" w:eastAsiaTheme="minorEastAsia" w:hAnsiTheme="majorBidi" w:cstheme="majorBidi"/>
          <w:b/>
          <w:bCs/>
          <w:i/>
          <w:iCs/>
          <w:color w:val="000000"/>
          <w:sz w:val="24"/>
          <w:szCs w:val="24"/>
          <w:lang w:bidi="ar-IQ"/>
        </w:rPr>
      </w:pPr>
      <w:r w:rsidRPr="000019AD">
        <w:rPr>
          <w:rFonts w:asciiTheme="majorBidi" w:eastAsiaTheme="minorEastAsia" w:hAnsiTheme="majorBidi" w:cstheme="majorBidi"/>
          <w:b/>
          <w:bCs/>
          <w:i/>
          <w:iCs/>
          <w:color w:val="000000"/>
          <w:sz w:val="24"/>
          <w:szCs w:val="24"/>
          <w:lang w:bidi="ar-IQ"/>
        </w:rPr>
        <w:t>K</w:t>
      </w:r>
      <w:r w:rsidRPr="000019AD">
        <w:rPr>
          <w:rFonts w:asciiTheme="majorBidi" w:hAnsiTheme="majorBidi" w:cstheme="majorBidi"/>
          <w:b/>
          <w:bCs/>
          <w:i/>
          <w:iCs/>
          <w:color w:val="000000"/>
          <w:sz w:val="24"/>
          <w:szCs w:val="24"/>
          <w:lang w:bidi="ar-IQ"/>
        </w:rPr>
        <w:t xml:space="preserve">= </w:t>
      </w:r>
      <m:oMath>
        <m:f>
          <m:fPr>
            <m:ctrlPr>
              <w:rPr>
                <w:rFonts w:ascii="Cambria Math" w:hAnsi="Cambria Math" w:cstheme="majorBidi"/>
                <w:b/>
                <w:bCs/>
                <w:i/>
                <w:iCs/>
                <w:color w:val="000000"/>
                <w:sz w:val="24"/>
                <w:szCs w:val="24"/>
                <w:lang w:bidi="ar-IQ"/>
              </w:rPr>
            </m:ctrlPr>
          </m:fPr>
          <m:num>
            <m:r>
              <m:rPr>
                <m:sty m:val="bi"/>
              </m:rPr>
              <w:rPr>
                <w:rFonts w:ascii="Cambria Math" w:hAnsi="Cambria Math" w:cstheme="majorBidi"/>
                <w:color w:val="000000"/>
                <w:sz w:val="24"/>
                <w:szCs w:val="24"/>
                <w:lang w:bidi="ar-IQ"/>
              </w:rPr>
              <m:t>2</m:t>
            </m:r>
            <m:r>
              <m:rPr>
                <m:sty m:val="bi"/>
              </m:rPr>
              <w:rPr>
                <w:rFonts w:ascii="Cambria Math" w:hAnsi="Cambria Math" w:cstheme="majorBidi"/>
                <w:color w:val="000000"/>
                <w:sz w:val="24"/>
                <w:szCs w:val="24"/>
                <w:lang w:bidi="ar-IQ"/>
              </w:rPr>
              <m:t>Q(</m:t>
            </m:r>
            <m:sSub>
              <m:sSubPr>
                <m:ctrlPr>
                  <w:rPr>
                    <w:rFonts w:ascii="Cambria Math" w:hAnsi="Cambria Math" w:cstheme="majorBidi"/>
                    <w:b/>
                    <w:bCs/>
                    <w:i/>
                    <w:iCs/>
                    <w:color w:val="000000"/>
                    <w:sz w:val="24"/>
                    <w:szCs w:val="24"/>
                    <w:lang w:bidi="ar-IQ"/>
                  </w:rPr>
                </m:ctrlPr>
              </m:sSubPr>
              <m:e>
                <m:r>
                  <m:rPr>
                    <m:sty m:val="bi"/>
                  </m:rPr>
                  <w:rPr>
                    <w:rFonts w:ascii="Cambria Math" w:hAnsi="Cambria Math" w:cstheme="majorBidi"/>
                    <w:color w:val="000000"/>
                    <w:sz w:val="24"/>
                    <w:szCs w:val="24"/>
                    <w:lang w:bidi="ar-IQ"/>
                  </w:rPr>
                  <m:t>D</m:t>
                </m:r>
              </m:e>
              <m:sub>
                <m:r>
                  <m:rPr>
                    <m:sty m:val="bi"/>
                  </m:rPr>
                  <w:rPr>
                    <w:rFonts w:ascii="Cambria Math" w:hAnsi="Cambria Math" w:cstheme="majorBidi"/>
                    <w:color w:val="000000"/>
                    <w:sz w:val="24"/>
                    <w:szCs w:val="24"/>
                    <w:lang w:bidi="ar-IQ"/>
                  </w:rPr>
                  <m:t>w</m:t>
                </m:r>
              </m:sub>
            </m:sSub>
            <m:r>
              <m:rPr>
                <m:sty m:val="bi"/>
              </m:rPr>
              <w:rPr>
                <w:rFonts w:ascii="Cambria Math" w:hAnsi="Cambria Math" w:cstheme="majorBidi"/>
                <w:color w:val="000000"/>
                <w:sz w:val="24"/>
                <w:szCs w:val="24"/>
                <w:lang w:bidi="ar-IQ"/>
              </w:rPr>
              <m:t>-x)</m:t>
            </m:r>
          </m:num>
          <m:den>
            <m:r>
              <m:rPr>
                <m:sty m:val="bi"/>
              </m:rPr>
              <w:rPr>
                <w:rFonts w:ascii="Cambria Math" w:hAnsi="Cambria Math" w:cstheme="majorBidi"/>
                <w:color w:val="000000"/>
                <w:sz w:val="24"/>
                <w:szCs w:val="24"/>
                <w:lang w:bidi="ar-IQ"/>
              </w:rPr>
              <m:t>[(H+D-∆h</m:t>
            </m:r>
            <m:r>
              <m:rPr>
                <m:sty m:val="bi"/>
              </m:rPr>
              <w:rPr>
                <w:rFonts w:ascii="Cambria Math" w:hAnsi="Cambria Math" w:cstheme="majorBidi"/>
                <w:color w:val="000000"/>
                <w:sz w:val="24"/>
                <w:szCs w:val="24"/>
                <w:lang w:bidi="ar-IQ"/>
              </w:rPr>
              <m:t>1-∆h</m:t>
            </m:r>
            <m:r>
              <m:rPr>
                <m:sty m:val="bi"/>
              </m:rPr>
              <w:rPr>
                <w:rFonts w:ascii="Cambria Math" w:hAnsi="Cambria Math" w:cstheme="majorBidi"/>
                <w:color w:val="000000"/>
                <w:sz w:val="24"/>
                <w:szCs w:val="24"/>
                <w:lang w:bidi="ar-IQ"/>
              </w:rPr>
              <m:t>2-∆h</m:t>
            </m:r>
            <m:r>
              <m:rPr>
                <m:sty m:val="bi"/>
              </m:rPr>
              <w:rPr>
                <w:rFonts w:ascii="Cambria Math" w:hAnsi="Cambria Math" w:cstheme="majorBidi"/>
                <w:color w:val="000000"/>
                <w:sz w:val="24"/>
                <w:szCs w:val="24"/>
                <w:lang w:bidi="ar-IQ"/>
              </w:rPr>
              <m:t>3</m:t>
            </m:r>
            <m:sSup>
              <m:sSupPr>
                <m:ctrlPr>
                  <w:rPr>
                    <w:rFonts w:ascii="Cambria Math" w:hAnsi="Cambria Math" w:cstheme="majorBidi"/>
                    <w:b/>
                    <w:bCs/>
                    <w:i/>
                    <w:iCs/>
                    <w:color w:val="000000"/>
                    <w:sz w:val="24"/>
                    <w:szCs w:val="24"/>
                    <w:lang w:bidi="ar-IQ"/>
                  </w:rPr>
                </m:ctrlPr>
              </m:sSupPr>
              <m:e>
                <m:r>
                  <m:rPr>
                    <m:sty m:val="bi"/>
                  </m:rPr>
                  <w:rPr>
                    <w:rFonts w:ascii="Cambria Math" w:hAnsi="Cambria Math" w:cstheme="majorBidi"/>
                    <w:color w:val="000000"/>
                    <w:sz w:val="24"/>
                    <w:szCs w:val="24"/>
                    <w:lang w:bidi="ar-IQ"/>
                  </w:rPr>
                  <m:t>)</m:t>
                </m:r>
              </m:e>
              <m:sup>
                <m:r>
                  <m:rPr>
                    <m:sty m:val="bi"/>
                  </m:rPr>
                  <w:rPr>
                    <w:rFonts w:ascii="Cambria Math" w:hAnsi="Cambria Math" w:cstheme="majorBidi"/>
                    <w:color w:val="000000"/>
                    <w:sz w:val="24"/>
                    <w:szCs w:val="24"/>
                    <w:lang w:bidi="ar-IQ"/>
                  </w:rPr>
                  <m:t>2</m:t>
                </m:r>
              </m:sup>
            </m:sSup>
            <m:r>
              <m:rPr>
                <m:sty m:val="bi"/>
              </m:rPr>
              <w:rPr>
                <w:rFonts w:ascii="Cambria Math" w:hAnsi="Cambria Math" w:cstheme="majorBidi"/>
                <w:color w:val="000000"/>
                <w:sz w:val="24"/>
                <w:szCs w:val="24"/>
                <w:lang w:bidi="ar-IQ"/>
              </w:rPr>
              <m:t>-</m:t>
            </m:r>
            <m:sSup>
              <m:sSupPr>
                <m:ctrlPr>
                  <w:rPr>
                    <w:rFonts w:ascii="Cambria Math" w:hAnsi="Cambria Math" w:cstheme="majorBidi"/>
                    <w:b/>
                    <w:bCs/>
                    <w:i/>
                    <w:iCs/>
                    <w:color w:val="000000"/>
                    <w:sz w:val="24"/>
                    <w:szCs w:val="24"/>
                    <w:lang w:bidi="ar-IQ"/>
                  </w:rPr>
                </m:ctrlPr>
              </m:sSupPr>
              <m:e>
                <m:r>
                  <m:rPr>
                    <m:sty m:val="bi"/>
                  </m:rPr>
                  <w:rPr>
                    <w:rFonts w:ascii="Cambria Math" w:hAnsi="Cambria Math" w:cstheme="majorBidi"/>
                    <w:color w:val="000000"/>
                    <w:sz w:val="24"/>
                    <w:szCs w:val="24"/>
                    <w:lang w:bidi="ar-IQ"/>
                  </w:rPr>
                  <m:t>D</m:t>
                </m:r>
              </m:e>
              <m:sup>
                <m:r>
                  <m:rPr>
                    <m:sty m:val="bi"/>
                  </m:rPr>
                  <w:rPr>
                    <w:rFonts w:ascii="Cambria Math" w:hAnsi="Cambria Math" w:cstheme="majorBidi"/>
                    <w:color w:val="000000"/>
                    <w:sz w:val="24"/>
                    <w:szCs w:val="24"/>
                    <w:lang w:bidi="ar-IQ"/>
                  </w:rPr>
                  <m:t>2</m:t>
                </m:r>
              </m:sup>
            </m:sSup>
            <m:r>
              <m:rPr>
                <m:sty m:val="bi"/>
              </m:rPr>
              <w:rPr>
                <w:rFonts w:ascii="Cambria Math" w:hAnsi="Cambria Math" w:cstheme="majorBidi"/>
                <w:color w:val="000000"/>
                <w:sz w:val="24"/>
                <w:szCs w:val="24"/>
                <w:lang w:bidi="ar-IQ"/>
              </w:rPr>
              <m:t>]</m:t>
            </m:r>
          </m:den>
        </m:f>
      </m:oMath>
      <w:r w:rsidRPr="000019AD">
        <w:rPr>
          <w:rFonts w:asciiTheme="majorBidi" w:eastAsiaTheme="minorEastAsia" w:hAnsiTheme="majorBidi" w:cstheme="majorBidi"/>
          <w:color w:val="000000"/>
          <w:sz w:val="24"/>
          <w:szCs w:val="24"/>
          <w:lang w:bidi="ar-IQ"/>
        </w:rPr>
        <w:t xml:space="preserve">                                             </w:t>
      </w:r>
      <w:r w:rsidRPr="000019AD">
        <w:rPr>
          <w:rFonts w:asciiTheme="majorBidi" w:eastAsiaTheme="minorEastAsia" w:hAnsiTheme="majorBidi" w:cstheme="majorBidi"/>
          <w:b/>
          <w:bCs/>
          <w:i/>
          <w:iCs/>
          <w:color w:val="000000"/>
          <w:sz w:val="24"/>
          <w:szCs w:val="24"/>
          <w:lang w:bidi="ar-IQ"/>
        </w:rPr>
        <w:t>eq(</w:t>
      </w:r>
      <w:r>
        <w:rPr>
          <w:rFonts w:asciiTheme="majorBidi" w:eastAsiaTheme="minorEastAsia" w:hAnsiTheme="majorBidi" w:cstheme="majorBidi"/>
          <w:b/>
          <w:bCs/>
          <w:i/>
          <w:iCs/>
          <w:color w:val="000000"/>
          <w:sz w:val="24"/>
          <w:szCs w:val="24"/>
          <w:lang w:bidi="ar-IQ"/>
        </w:rPr>
        <w:t>12</w:t>
      </w:r>
      <w:r w:rsidRPr="000019AD">
        <w:rPr>
          <w:rFonts w:asciiTheme="majorBidi" w:eastAsiaTheme="minorEastAsia" w:hAnsiTheme="majorBidi" w:cstheme="majorBidi"/>
          <w:b/>
          <w:bCs/>
          <w:i/>
          <w:iCs/>
          <w:color w:val="000000"/>
          <w:sz w:val="24"/>
          <w:szCs w:val="24"/>
          <w:lang w:bidi="ar-IQ"/>
        </w:rPr>
        <w:t>)</w:t>
      </w:r>
    </w:p>
    <w:p w14:paraId="331299C8" w14:textId="77777777" w:rsidR="008E1E7C" w:rsidRPr="000019AD" w:rsidRDefault="008E1E7C" w:rsidP="008E1E7C">
      <w:pPr>
        <w:spacing w:after="0"/>
        <w:jc w:val="lowKashida"/>
        <w:rPr>
          <w:rFonts w:asciiTheme="majorBidi" w:hAnsiTheme="majorBidi" w:cstheme="majorBidi"/>
          <w:color w:val="000000"/>
          <w:sz w:val="24"/>
          <w:szCs w:val="24"/>
          <w:lang w:bidi="ar-IQ"/>
        </w:rPr>
      </w:pPr>
    </w:p>
    <w:p w14:paraId="3477421F" w14:textId="53D5C4B4" w:rsidR="008E1E7C" w:rsidRDefault="008E1E7C" w:rsidP="008E1E7C">
      <w:pPr>
        <w:spacing w:after="0"/>
        <w:jc w:val="lowKashida"/>
        <w:rPr>
          <w:rFonts w:asciiTheme="majorBidi" w:hAnsiTheme="majorBidi" w:cstheme="majorBidi"/>
          <w:color w:val="000000"/>
          <w:sz w:val="24"/>
          <w:szCs w:val="24"/>
          <w:lang w:bidi="ar-IQ"/>
        </w:rPr>
      </w:pPr>
      <w:r w:rsidRPr="000019AD">
        <w:rPr>
          <w:rFonts w:asciiTheme="majorBidi" w:hAnsiTheme="majorBidi" w:cstheme="majorBidi"/>
          <w:color w:val="000000"/>
          <w:sz w:val="24"/>
          <w:szCs w:val="24"/>
          <w:lang w:bidi="ar-IQ"/>
        </w:rPr>
        <w:t xml:space="preserve">The following results below have been achieved as shown in </w:t>
      </w:r>
      <w:r w:rsidRPr="00CB64B8">
        <w:rPr>
          <w:rFonts w:asciiTheme="majorBidi" w:hAnsiTheme="majorBidi" w:cstheme="majorBidi"/>
          <w:b/>
          <w:bCs/>
          <w:color w:val="000000"/>
          <w:sz w:val="24"/>
          <w:szCs w:val="24"/>
          <w:lang w:bidi="ar-IQ"/>
        </w:rPr>
        <w:fldChar w:fldCharType="begin"/>
      </w:r>
      <w:r w:rsidRPr="00CB64B8">
        <w:rPr>
          <w:rFonts w:asciiTheme="majorBidi" w:hAnsiTheme="majorBidi" w:cstheme="majorBidi"/>
          <w:b/>
          <w:bCs/>
          <w:color w:val="000000"/>
          <w:sz w:val="24"/>
          <w:szCs w:val="24"/>
          <w:lang w:bidi="ar-IQ"/>
        </w:rPr>
        <w:instrText xml:space="preserve"> REF _Ref154749606 \h  \* MERGEFORMAT </w:instrText>
      </w:r>
      <w:r w:rsidRPr="00CB64B8">
        <w:rPr>
          <w:rFonts w:asciiTheme="majorBidi" w:hAnsiTheme="majorBidi" w:cstheme="majorBidi"/>
          <w:b/>
          <w:bCs/>
          <w:color w:val="000000"/>
          <w:sz w:val="24"/>
          <w:szCs w:val="24"/>
          <w:lang w:bidi="ar-IQ"/>
        </w:rPr>
      </w:r>
      <w:r w:rsidRPr="00CB64B8">
        <w:rPr>
          <w:rFonts w:asciiTheme="majorBidi" w:hAnsiTheme="majorBidi" w:cstheme="majorBidi"/>
          <w:b/>
          <w:bCs/>
          <w:color w:val="000000"/>
          <w:sz w:val="24"/>
          <w:szCs w:val="24"/>
          <w:lang w:bidi="ar-IQ"/>
        </w:rPr>
        <w:fldChar w:fldCharType="separate"/>
      </w:r>
      <w:r w:rsidR="00CB64B8" w:rsidRPr="00CB64B8">
        <w:rPr>
          <w:rFonts w:asciiTheme="majorBidi" w:hAnsiTheme="majorBidi" w:cstheme="majorBidi"/>
          <w:b/>
          <w:bCs/>
          <w:color w:val="000000"/>
          <w:sz w:val="24"/>
          <w:szCs w:val="24"/>
          <w:lang w:bidi="ar-IQ"/>
        </w:rPr>
        <w:fldChar w:fldCharType="begin"/>
      </w:r>
      <w:r w:rsidR="00CB64B8" w:rsidRPr="00CB64B8">
        <w:rPr>
          <w:rFonts w:asciiTheme="majorBidi" w:hAnsiTheme="majorBidi" w:cstheme="majorBidi"/>
          <w:b/>
          <w:bCs/>
          <w:color w:val="000000"/>
          <w:sz w:val="24"/>
          <w:szCs w:val="24"/>
          <w:lang w:bidi="ar-IQ"/>
        </w:rPr>
        <w:instrText xml:space="preserve"> REF _Ref157506962 \h  \* MERGEFORMAT </w:instrText>
      </w:r>
      <w:r w:rsidR="00CB64B8" w:rsidRPr="00CB64B8">
        <w:rPr>
          <w:rFonts w:asciiTheme="majorBidi" w:hAnsiTheme="majorBidi" w:cstheme="majorBidi"/>
          <w:b/>
          <w:bCs/>
          <w:color w:val="000000"/>
          <w:sz w:val="24"/>
          <w:szCs w:val="24"/>
          <w:lang w:bidi="ar-IQ"/>
        </w:rPr>
      </w:r>
      <w:r w:rsidR="00CB64B8" w:rsidRPr="00CB64B8">
        <w:rPr>
          <w:rFonts w:asciiTheme="majorBidi" w:hAnsiTheme="majorBidi" w:cstheme="majorBidi"/>
          <w:b/>
          <w:bCs/>
          <w:color w:val="000000"/>
          <w:sz w:val="24"/>
          <w:szCs w:val="24"/>
          <w:lang w:bidi="ar-IQ"/>
        </w:rPr>
        <w:fldChar w:fldCharType="separate"/>
      </w:r>
      <w:r w:rsidR="00CB64B8" w:rsidRPr="00CB64B8">
        <w:rPr>
          <w:rFonts w:asciiTheme="majorBidi" w:hAnsiTheme="majorBidi" w:cstheme="majorBidi"/>
          <w:b/>
          <w:bCs/>
          <w:color w:val="000000"/>
          <w:sz w:val="24"/>
          <w:szCs w:val="24"/>
          <w:lang w:bidi="ar-IQ"/>
        </w:rPr>
        <w:t>Figure 16</w:t>
      </w:r>
      <w:r w:rsidR="00CB64B8" w:rsidRPr="00CB64B8">
        <w:rPr>
          <w:rFonts w:asciiTheme="majorBidi" w:hAnsiTheme="majorBidi" w:cstheme="majorBidi"/>
          <w:b/>
          <w:bCs/>
          <w:color w:val="000000"/>
          <w:sz w:val="24"/>
          <w:szCs w:val="24"/>
          <w:lang w:bidi="ar-IQ"/>
        </w:rPr>
        <w:fldChar w:fldCharType="end"/>
      </w:r>
      <w:r w:rsidRPr="00CB64B8">
        <w:rPr>
          <w:rFonts w:asciiTheme="majorBidi" w:hAnsiTheme="majorBidi" w:cstheme="majorBidi"/>
          <w:b/>
          <w:bCs/>
          <w:color w:val="000000"/>
          <w:sz w:val="24"/>
          <w:szCs w:val="24"/>
          <w:lang w:bidi="ar-IQ"/>
        </w:rPr>
        <w:fldChar w:fldCharType="end"/>
      </w:r>
      <w:r w:rsidRPr="000019AD">
        <w:rPr>
          <w:rFonts w:asciiTheme="majorBidi" w:hAnsiTheme="majorBidi" w:cstheme="majorBidi"/>
          <w:color w:val="000000"/>
          <w:sz w:val="24"/>
          <w:szCs w:val="24"/>
          <w:lang w:bidi="ar-IQ"/>
        </w:rPr>
        <w:t xml:space="preserve"> . The relative depth between the penetration depth of cutoff(d) to depth of the permeable foundation (D). Where the foundation depth varied at (15, 22.5, 30, 45 and 60 cm) and the relative depth has been assessed </w:t>
      </w:r>
      <w:r w:rsidRPr="000019AD">
        <w:rPr>
          <w:rFonts w:asciiTheme="majorBidi" w:hAnsiTheme="majorBidi" w:cstheme="majorBidi"/>
          <w:color w:val="000000"/>
          <w:sz w:val="24"/>
          <w:szCs w:val="24"/>
          <w:lang w:bidi="ar-IQ"/>
        </w:rPr>
        <w:lastRenderedPageBreak/>
        <w:t>as (0.2, 0.4, 0.6, 0.7 and 1). The minimum total discharge for seepage occurred in the minimum foundation. However, the foundation depth increases the seepage and coefficient increase directly.</w:t>
      </w:r>
    </w:p>
    <w:p w14:paraId="38836471" w14:textId="77777777" w:rsidR="00CB64B8" w:rsidRPr="000019AD" w:rsidRDefault="00CB64B8" w:rsidP="008E1E7C">
      <w:pPr>
        <w:spacing w:after="0"/>
        <w:jc w:val="lowKashida"/>
        <w:rPr>
          <w:rFonts w:asciiTheme="majorBidi" w:hAnsiTheme="majorBidi" w:cstheme="majorBidi"/>
          <w:color w:val="000000"/>
          <w:sz w:val="24"/>
          <w:szCs w:val="24"/>
          <w:lang w:bidi="ar-IQ"/>
        </w:rPr>
      </w:pPr>
    </w:p>
    <w:p w14:paraId="5A7B90E1" w14:textId="77777777" w:rsidR="00CB64B8" w:rsidRDefault="00CB64B8" w:rsidP="00CB64B8">
      <w:pPr>
        <w:keepNext/>
        <w:spacing w:after="0"/>
        <w:jc w:val="center"/>
      </w:pPr>
      <w:r w:rsidRPr="000019AD">
        <w:rPr>
          <w:rFonts w:asciiTheme="majorBidi" w:hAnsiTheme="majorBidi" w:cstheme="majorBidi"/>
          <w:noProof/>
          <w:sz w:val="24"/>
          <w:szCs w:val="24"/>
        </w:rPr>
        <w:drawing>
          <wp:inline distT="0" distB="0" distL="0" distR="0" wp14:anchorId="29FB679D" wp14:editId="6BF549E9">
            <wp:extent cx="4206805" cy="1857375"/>
            <wp:effectExtent l="19050" t="19050" r="22860" b="9525"/>
            <wp:docPr id="1348598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b="8708"/>
                    <a:stretch/>
                  </pic:blipFill>
                  <pic:spPr bwMode="auto">
                    <a:xfrm>
                      <a:off x="0" y="0"/>
                      <a:ext cx="4219905" cy="1863159"/>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F32793" w14:textId="77777777" w:rsidR="00CB64B8" w:rsidRDefault="00CB64B8" w:rsidP="001C0A95">
      <w:pPr>
        <w:pStyle w:val="Caption"/>
        <w:spacing w:after="0"/>
        <w:jc w:val="center"/>
        <w:rPr>
          <w:rFonts w:asciiTheme="majorBidi" w:hAnsiTheme="majorBidi" w:cstheme="majorBidi"/>
          <w:i w:val="0"/>
          <w:iCs w:val="0"/>
          <w:color w:val="000000"/>
          <w:sz w:val="24"/>
          <w:szCs w:val="24"/>
          <w:lang w:bidi="ar-IQ"/>
        </w:rPr>
      </w:pPr>
    </w:p>
    <w:p w14:paraId="7BB75B2F" w14:textId="1BED1115" w:rsidR="008E1E7C" w:rsidRDefault="00CB64B8" w:rsidP="001C0A95">
      <w:pPr>
        <w:pStyle w:val="Caption"/>
        <w:spacing w:after="0"/>
        <w:jc w:val="center"/>
        <w:rPr>
          <w:rFonts w:asciiTheme="majorBidi" w:hAnsiTheme="majorBidi" w:cstheme="majorBidi"/>
          <w:i w:val="0"/>
          <w:iCs w:val="0"/>
          <w:color w:val="000000"/>
          <w:sz w:val="24"/>
          <w:szCs w:val="24"/>
          <w:lang w:bidi="ar-IQ"/>
        </w:rPr>
      </w:pPr>
      <w:bookmarkStart w:id="13" w:name="_Ref157506962"/>
      <w:r w:rsidRPr="00CB64B8">
        <w:rPr>
          <w:rFonts w:asciiTheme="majorBidi" w:hAnsiTheme="majorBidi" w:cstheme="majorBidi"/>
          <w:b/>
          <w:bCs/>
          <w:i w:val="0"/>
          <w:iCs w:val="0"/>
          <w:color w:val="000000"/>
          <w:sz w:val="24"/>
          <w:szCs w:val="24"/>
          <w:lang w:bidi="ar-IQ"/>
        </w:rPr>
        <w:t xml:space="preserve">Figure </w:t>
      </w:r>
      <w:r w:rsidRPr="00CB64B8">
        <w:rPr>
          <w:rFonts w:asciiTheme="majorBidi" w:hAnsiTheme="majorBidi" w:cstheme="majorBidi"/>
          <w:b/>
          <w:bCs/>
          <w:i w:val="0"/>
          <w:iCs w:val="0"/>
          <w:color w:val="000000"/>
          <w:sz w:val="24"/>
          <w:szCs w:val="24"/>
          <w:lang w:bidi="ar-IQ"/>
        </w:rPr>
        <w:fldChar w:fldCharType="begin"/>
      </w:r>
      <w:r w:rsidRPr="00CB64B8">
        <w:rPr>
          <w:rFonts w:asciiTheme="majorBidi" w:hAnsiTheme="majorBidi" w:cstheme="majorBidi"/>
          <w:b/>
          <w:bCs/>
          <w:i w:val="0"/>
          <w:iCs w:val="0"/>
          <w:color w:val="000000"/>
          <w:sz w:val="24"/>
          <w:szCs w:val="24"/>
          <w:lang w:bidi="ar-IQ"/>
        </w:rPr>
        <w:instrText xml:space="preserve"> SEQ Figure \* ARABIC </w:instrText>
      </w:r>
      <w:r w:rsidRPr="00CB64B8">
        <w:rPr>
          <w:rFonts w:asciiTheme="majorBidi" w:hAnsiTheme="majorBidi" w:cstheme="majorBidi"/>
          <w:b/>
          <w:bCs/>
          <w:i w:val="0"/>
          <w:iCs w:val="0"/>
          <w:color w:val="000000"/>
          <w:sz w:val="24"/>
          <w:szCs w:val="24"/>
          <w:lang w:bidi="ar-IQ"/>
        </w:rPr>
        <w:fldChar w:fldCharType="separate"/>
      </w:r>
      <w:r w:rsidR="00C66D7D">
        <w:rPr>
          <w:rFonts w:asciiTheme="majorBidi" w:hAnsiTheme="majorBidi" w:cstheme="majorBidi"/>
          <w:b/>
          <w:bCs/>
          <w:i w:val="0"/>
          <w:iCs w:val="0"/>
          <w:noProof/>
          <w:color w:val="000000"/>
          <w:sz w:val="24"/>
          <w:szCs w:val="24"/>
          <w:lang w:bidi="ar-IQ"/>
        </w:rPr>
        <w:t>17</w:t>
      </w:r>
      <w:r w:rsidRPr="00CB64B8">
        <w:rPr>
          <w:rFonts w:asciiTheme="majorBidi" w:hAnsiTheme="majorBidi" w:cstheme="majorBidi"/>
          <w:b/>
          <w:bCs/>
          <w:i w:val="0"/>
          <w:iCs w:val="0"/>
          <w:color w:val="000000"/>
          <w:sz w:val="24"/>
          <w:szCs w:val="24"/>
          <w:lang w:bidi="ar-IQ"/>
        </w:rPr>
        <w:fldChar w:fldCharType="end"/>
      </w:r>
      <w:bookmarkEnd w:id="13"/>
      <w:r w:rsidRPr="00CB64B8">
        <w:rPr>
          <w:rFonts w:asciiTheme="majorBidi" w:hAnsiTheme="majorBidi" w:cstheme="majorBidi"/>
          <w:b/>
          <w:bCs/>
          <w:i w:val="0"/>
          <w:iCs w:val="0"/>
          <w:color w:val="000000"/>
          <w:sz w:val="24"/>
          <w:szCs w:val="24"/>
          <w:lang w:bidi="ar-IQ"/>
        </w:rPr>
        <w:t>:</w:t>
      </w:r>
      <w:r w:rsidRPr="00CB64B8">
        <w:rPr>
          <w:rFonts w:asciiTheme="majorBidi" w:hAnsiTheme="majorBidi" w:cstheme="majorBidi"/>
          <w:i w:val="0"/>
          <w:iCs w:val="0"/>
          <w:color w:val="000000"/>
          <w:sz w:val="24"/>
          <w:szCs w:val="24"/>
          <w:lang w:bidi="ar-IQ"/>
        </w:rPr>
        <w:t xml:space="preserve"> Graph between relative depth and total discharge</w:t>
      </w:r>
    </w:p>
    <w:p w14:paraId="1BB904BF" w14:textId="77777777" w:rsidR="006732F1" w:rsidRPr="006732F1" w:rsidRDefault="006732F1" w:rsidP="001C0A95">
      <w:pPr>
        <w:spacing w:after="0" w:line="240" w:lineRule="auto"/>
        <w:rPr>
          <w:lang w:bidi="ar-IQ"/>
        </w:rPr>
      </w:pPr>
    </w:p>
    <w:p w14:paraId="6CD8B648" w14:textId="4041B4A3" w:rsidR="006732F1" w:rsidRDefault="00000000" w:rsidP="001C0A95">
      <w:pPr>
        <w:spacing w:after="0"/>
        <w:ind w:firstLine="720"/>
        <w:jc w:val="lowKashida"/>
        <w:rPr>
          <w:rFonts w:asciiTheme="majorBidi" w:hAnsiTheme="majorBidi" w:cstheme="majorBidi"/>
          <w:color w:val="000000"/>
          <w:sz w:val="24"/>
          <w:szCs w:val="24"/>
          <w:lang w:bidi="ar-IQ"/>
        </w:rPr>
      </w:pPr>
      <w:sdt>
        <w:sdtPr>
          <w:rPr>
            <w:rFonts w:asciiTheme="majorBidi" w:hAnsiTheme="majorBidi" w:cstheme="majorBidi"/>
            <w:color w:val="000000"/>
            <w:sz w:val="24"/>
            <w:szCs w:val="24"/>
            <w:lang w:bidi="ar-IQ"/>
          </w:rPr>
          <w:tag w:val="MENDELEY_CITATION_v3_eyJjaXRhdGlvbklEIjoiTUVOREVMRVlfQ0lUQVRJT05fYjIyODBkNTQtNDQ0OC00ZmVhLTkxYTctODk5MTdjM2NmZGJlIiwicHJvcGVydGllcyI6eyJub3RlSW5kZXgiOjB9LCJpc0VkaXRlZCI6ZmFsc2UsIm1hbnVhbE92ZXJyaWRlIjp7ImlzTWFudWFsbHlPdmVycmlkZGVuIjpmYWxzZSwiY2l0ZXByb2NUZXh0IjoiWzgzXSIsIm1hbnVhbE92ZXJyaWRlVGV4dCI6IiJ9LCJjaXRhdGlvbkl0ZW1zIjpbeyJpZCI6IjMwNTdmYTg3LTcwNGMtMzVkMC1iY2RiLTdiZTAzZTJiMTcwZiIsIml0ZW1EYXRhIjp7InR5cGUiOiJhcnRpY2xlLWpvdXJuYWwiLCJpZCI6IjMwNTdmYTg3LTcwNGMtMzVkMC1iY2RiLTdiZTAzZTJiMTcwZiIsInRpdGxlIjoiSW52ZXN0aWdhdGlvbiBvZiB0aGUgZWZmZWN0IG9mIGRlcHRoIGFuZCBkaXN0YW5jZSBiZXR3ZWVuIGN1dG9mZiB3YWxscyBvbiB1cGxpZnQgZm9yY2UgZm9yIGdyYXZpdHkgZGFtcyIsImF1dGhvciI6W3siZmFtaWx5IjoiU2FydGlwaSIsImdpdmVuIjoiTi4iLCJwYXJzZS1uYW1lcyI6ZmFsc2UsImRyb3BwaW5nLXBhcnRpY2xlIjoiIiwibm9uLWRyb3BwaW5nLXBhcnRpY2xlIjoiIn0seyJmYW1pbHkiOiJTYWxtYXNpIiwiZ2l2ZW4iOiJGLiIsInBhcnNlLW5hbWVzIjpmYWxzZSwiZHJvcHBpbmctcGFydGljbGUiOiIiLCJub24tZHJvcHBpbmctcGFydGljbGUiOiIifSx7ImZhbWlseSI6IkFicmFoYW0iLCJnaXZlbiI6IkouIiwicGFyc2UtbmFtZXMiOmZhbHNlLCJkcm9wcGluZy1wYXJ0aWNsZSI6IiIsIm5vbi1kcm9wcGluZy1wYXJ0aWNsZSI6IiJ9LHsiZmFtaWx5IjoiRGFsaXIiLCJnaXZlbiI6IkEuIEguIiwicGFyc2UtbmFtZXMiOmZhbHNlLCJkcm9wcGluZy1wYXJ0aWNsZSI6IiIsIm5vbi1kcm9wcGluZy1wYXJ0aWNsZSI6IiJ9XSwiY29udGFpbmVyLXRpdGxlIjoiSW50ZXJuYXRpb25hbCBKb3VybmFsIG9mIEVudmlyb25tZW50YWwgU2NpZW5jZSBhbmQgVGVjaG5vbG9neSIsIkRPSSI6IjEwLjEwMDcvczEzNzYyLTAyMC0wMjg2Ny14IiwiSVNTTiI6IjE3MzUyNjMwIiwiaXNzdWVkIjp7ImRhdGUtcGFydHMiOltbMjAyMSw2LDFdXX0sInBhZ2UiOiIxMzYxLTEzNzgiLCJhYnN0cmFjdCI6IlRoZSBwdXJwb3NlIG9mIHRoaXMgc3R1ZHkgd2FzIHRvIGludmVzdGlnYXRlIHRoZSBlZmZlY3Qgb2YgdGhlIGxvY2F0aW9uIG9mIGN1dG9mZiB3YWxscywgdGhlIG51bWJlciBvZiB3YWxscyAob3IgdGhlaXIgc3BhY2luZyksIGFuZCB0aGVpciBkZXB0aCBpbiB0aGUgZm91bmRhdGlvbiBvZiBkYW0gb24gdGhlIHVwbGlmdCBmb3JjZSBhbmQgdGhlIGV4aXQgaHlkcmF1bGljIGdyYWRpZW50LiBUaGUgc29sdXRpb25zIGFyZSBvYnRhaW5lZCB3aXRoIHRoZSBmaW5pdGUgZWxlbWVudCBtZXRob2Q7IHRoZSBlZmZlY3Qgb2YgZGVwdGggYW5kIGxvY2F0aW9uIG9mIHRoZSB3YWxscyB3YXMgc3R1ZGllZC4gSW4gYWRkaXRpb24sIG11bHRpcGxlIGN1dG9mZiB3YWxscyBhdCBzaXggZGlmZmVyZW50IGRlcHRocyBhbmQgc2VwYXJhdGlvbnMgd2VyZSBjb25zaWRlcmVkLiBBcyB0aGUgZGVwdGggb2YgYSBjdXRvZmYgd2FsbCBhdCB0aGUgaGVlbCBvZiBkYW0gaW5jcmVhc2VzLCB0aGUgdXBsaWZ0IHByZXNzdXJlIGFuZCB0aGUgZXhpdCBoeWRyYXVsaWMgZ3JhZGllbnQgZGVjcmVhc2UgaWYgdGhlcmUgaXMgb25seSBvbmUgY3V0b2ZmIHdhbGwuIFRoZSB1cGxpZnQgcHJlc3N1cmUgd2FzIDUxLjU4JSBhbmQgdGhlIGV4aXQgaHlkcmF1bGljIGdyYWRpZW50IHdhcyA0OS4zMyUgbG93ZXIgdGhhbiB0aGUgbm9uLWN1dG9mZiB3YWxsIHN0YXRlIGFuZCBmb3IgYSByYXRpbyBvZiBkL0QgPSAwLjk2LiBJbiB0aGUgY2FzZSB3aXRoIHR3byBvciB0aHJlZSBjdXRvZmYgd2FsbHMsIHJlZHVjaW5nIHRoZWlyIGRpc3RhbmNlIGZyb20gZWFjaCBvdGhlciBkZWNyZWFzZXMgdGhlIHVwbGlmdCBwcmVzc3VyZSwgd2hpbGUgaW5jcmVhc2luZyB0aGUgZGlzdGFuY2UgcmVkdWNlcyB0aGUgZXhpdCBoeWRyYXVsaWMgZ3JhZGllbnQuIFRoZSByZXN1bHRzIGluZGljYXRlIHRoYXQgd2hlbiBtdWx0aXBsZSB3YWxscyBhcmUgdXNlZCwgdGhlaXIgc3BhY2luZyBzaG91bGQgYmUgc3VjaCB0aGF0IHRoZSBsZW5ndGggb2YgdGhlIHdhdGVyIGZsb3cgcGF0aCBpcyBwcm9sb25nZWQuIEluIG9yZGVyIHRvIHZhbGlkYXRlIHRoZSBwcmVzZW50IHN0dWR5LCB0aGUgcHJlc2VudCBudW1lcmljYWwgbW9kZWwgd2FzIGV2YWx1YXRlZCBhZ2FpbnN0IGFuYWx5dGljYWwgY2FsY3VsYXRpb25zIGZvciBhIGdpdmVuIGNvbmRpdGlvbi4gVGhlIHJlc3VsdHMgc2hvd2VkIGV4Y2VsbGVudCBhZ3JlZW1lbnQgYmV0d2VlbiB0aGUgbnVtZXJpY2FsIGNhbGN1bGF0aW9ucyBhbmQgdGhlIGV4cGVjdGVkIHJlc3VsdHMsIHRoZXJlYnkgYWRkaW5nIGNvbmZpZGVuY2UgaW4gdGhlIHJlc3VsdHMuIiwicHVibGlzaGVyIjoiU3ByaW5nZXIgU2NpZW5jZSBhbmQgQnVzaW5lc3MgTWVkaWEgRGV1dHNjaGxhbmQgR21iSCIsImlzc3VlIjoiNiIsInZvbHVtZSI6IjE4IiwiY29udGFpbmVyLXRpdGxlLXNob3J0IjoiIn0sImlzVGVtcG9yYXJ5IjpmYWxzZX1dfQ=="/>
          <w:id w:val="-928116555"/>
          <w:placeholder>
            <w:docPart w:val="DefaultPlaceholder_-1854013440"/>
          </w:placeholder>
        </w:sdtPr>
        <w:sdtContent>
          <w:r w:rsidR="00A3774C" w:rsidRPr="00A3774C">
            <w:rPr>
              <w:rFonts w:asciiTheme="majorBidi" w:hAnsiTheme="majorBidi" w:cstheme="majorBidi"/>
              <w:color w:val="000000"/>
              <w:sz w:val="24"/>
              <w:szCs w:val="24"/>
              <w:lang w:bidi="ar-IQ"/>
            </w:rPr>
            <w:t>[83]</w:t>
          </w:r>
        </w:sdtContent>
      </w:sdt>
      <w:r w:rsidR="00FF0C9F" w:rsidRPr="00FF0C9F">
        <w:rPr>
          <w:rFonts w:asciiTheme="majorBidi" w:hAnsiTheme="majorBidi" w:cstheme="majorBidi"/>
          <w:color w:val="000000"/>
          <w:sz w:val="24"/>
          <w:szCs w:val="24"/>
          <w:lang w:bidi="ar-IQ"/>
        </w:rPr>
        <w:t xml:space="preserve"> </w:t>
      </w:r>
      <w:r w:rsidR="00D75D40" w:rsidRPr="00D75D40">
        <w:rPr>
          <w:rFonts w:asciiTheme="majorBidi" w:hAnsiTheme="majorBidi" w:cstheme="majorBidi"/>
          <w:color w:val="000000"/>
          <w:sz w:val="24"/>
          <w:szCs w:val="24"/>
          <w:lang w:bidi="ar-IQ"/>
        </w:rPr>
        <w:t>researched</w:t>
      </w:r>
      <w:r w:rsidR="00D75D40" w:rsidRPr="00FF0C9F">
        <w:rPr>
          <w:rFonts w:asciiTheme="majorBidi" w:hAnsiTheme="majorBidi" w:cstheme="majorBidi"/>
          <w:color w:val="000000"/>
          <w:sz w:val="24"/>
          <w:szCs w:val="24"/>
          <w:lang w:bidi="ar-IQ"/>
        </w:rPr>
        <w:t xml:space="preserve"> </w:t>
      </w:r>
      <w:r w:rsidR="00FF0C9F" w:rsidRPr="00FF0C9F">
        <w:rPr>
          <w:rFonts w:asciiTheme="majorBidi" w:hAnsiTheme="majorBidi" w:cstheme="majorBidi"/>
          <w:color w:val="000000"/>
          <w:sz w:val="24"/>
          <w:szCs w:val="24"/>
          <w:lang w:bidi="ar-IQ"/>
        </w:rPr>
        <w:t>to examine how the uplift force and exit hydraulic gradient in gravity dams are affected by varying the location, quantity, and depth of cutoff walls. The goal was to identify the optimal configuration that minimizes the values of these parameters</w:t>
      </w:r>
      <w:r w:rsidR="00FF0C9F">
        <w:rPr>
          <w:rFonts w:asciiTheme="majorBidi" w:hAnsiTheme="majorBidi" w:cstheme="majorBidi"/>
          <w:color w:val="000000"/>
          <w:sz w:val="24"/>
          <w:szCs w:val="24"/>
          <w:lang w:bidi="ar-IQ"/>
        </w:rPr>
        <w:t>.</w:t>
      </w:r>
      <w:r w:rsidR="00FF0C9F" w:rsidRPr="00FF0C9F">
        <w:rPr>
          <w:rFonts w:asciiTheme="majorBidi" w:hAnsiTheme="majorBidi" w:cstheme="majorBidi"/>
          <w:color w:val="000000"/>
          <w:sz w:val="24"/>
          <w:szCs w:val="24"/>
          <w:lang w:bidi="ar-IQ"/>
        </w:rPr>
        <w:t xml:space="preserve"> focused on assessing the effects of employing multiple cutoff walls at six distinct depths and </w:t>
      </w:r>
      <w:r w:rsidR="00401397" w:rsidRPr="00FF0C9F">
        <w:rPr>
          <w:rFonts w:asciiTheme="majorBidi" w:hAnsiTheme="majorBidi" w:cstheme="majorBidi"/>
          <w:color w:val="000000"/>
          <w:sz w:val="24"/>
          <w:szCs w:val="24"/>
          <w:lang w:bidi="ar-IQ"/>
        </w:rPr>
        <w:t>intervals.</w:t>
      </w:r>
      <w:r w:rsidR="00401397">
        <w:rPr>
          <w:rFonts w:asciiTheme="majorBidi" w:hAnsiTheme="majorBidi" w:cstheme="majorBidi"/>
          <w:color w:val="000000"/>
          <w:sz w:val="24"/>
          <w:szCs w:val="24"/>
          <w:lang w:bidi="ar-IQ"/>
        </w:rPr>
        <w:t xml:space="preserve"> The considered dam was (</w:t>
      </w:r>
      <w:r w:rsidR="00401397" w:rsidRPr="00401397">
        <w:rPr>
          <w:rFonts w:asciiTheme="majorBidi" w:hAnsiTheme="majorBidi" w:cstheme="majorBidi"/>
          <w:color w:val="000000"/>
          <w:sz w:val="24"/>
          <w:szCs w:val="24"/>
          <w:lang w:bidi="ar-IQ"/>
        </w:rPr>
        <w:t>Pine Flat Dam</w:t>
      </w:r>
      <w:r w:rsidR="00401397">
        <w:rPr>
          <w:rFonts w:asciiTheme="majorBidi" w:hAnsiTheme="majorBidi" w:cstheme="majorBidi"/>
          <w:color w:val="000000"/>
          <w:sz w:val="24"/>
          <w:szCs w:val="24"/>
          <w:lang w:bidi="ar-IQ"/>
        </w:rPr>
        <w:t xml:space="preserve">), the dam </w:t>
      </w:r>
      <w:r w:rsidR="009362C0">
        <w:rPr>
          <w:rFonts w:asciiTheme="majorBidi" w:hAnsiTheme="majorBidi" w:cstheme="majorBidi"/>
          <w:color w:val="000000"/>
          <w:sz w:val="24"/>
          <w:szCs w:val="24"/>
          <w:lang w:bidi="ar-IQ"/>
        </w:rPr>
        <w:t>height,</w:t>
      </w:r>
      <w:r w:rsidR="00401397">
        <w:rPr>
          <w:rFonts w:asciiTheme="majorBidi" w:hAnsiTheme="majorBidi" w:cstheme="majorBidi"/>
          <w:color w:val="000000"/>
          <w:sz w:val="24"/>
          <w:szCs w:val="24"/>
          <w:lang w:bidi="ar-IQ"/>
        </w:rPr>
        <w:t xml:space="preserve"> base width</w:t>
      </w:r>
      <w:r w:rsidR="00CC2722">
        <w:rPr>
          <w:rFonts w:asciiTheme="majorBidi" w:hAnsiTheme="majorBidi" w:cstheme="majorBidi"/>
          <w:color w:val="000000"/>
          <w:sz w:val="24"/>
          <w:szCs w:val="24"/>
          <w:lang w:bidi="ar-IQ"/>
        </w:rPr>
        <w:t>,</w:t>
      </w:r>
      <w:r w:rsidR="00401397">
        <w:rPr>
          <w:rFonts w:asciiTheme="majorBidi" w:hAnsiTheme="majorBidi" w:cstheme="majorBidi"/>
          <w:color w:val="000000"/>
          <w:sz w:val="24"/>
          <w:szCs w:val="24"/>
          <w:lang w:bidi="ar-IQ"/>
        </w:rPr>
        <w:t xml:space="preserve"> and alluvial foundation depth were 150m, 96m and 29m respectively.</w:t>
      </w:r>
      <w:r w:rsidR="009362C0" w:rsidRPr="009362C0">
        <w:rPr>
          <w:rFonts w:asciiTheme="majorBidi" w:hAnsiTheme="majorBidi" w:cstheme="majorBidi"/>
          <w:color w:val="000000"/>
          <w:sz w:val="24"/>
          <w:szCs w:val="24"/>
          <w:lang w:bidi="ar-IQ"/>
        </w:rPr>
        <w:t xml:space="preserve"> The foundation </w:t>
      </w:r>
      <w:r w:rsidR="009362C0">
        <w:rPr>
          <w:rFonts w:asciiTheme="majorBidi" w:hAnsiTheme="majorBidi" w:cstheme="majorBidi"/>
          <w:color w:val="000000"/>
          <w:sz w:val="24"/>
          <w:szCs w:val="24"/>
          <w:lang w:bidi="ar-IQ"/>
        </w:rPr>
        <w:t>soil was</w:t>
      </w:r>
      <w:r w:rsidR="009362C0" w:rsidRPr="009362C0">
        <w:rPr>
          <w:rFonts w:asciiTheme="majorBidi" w:hAnsiTheme="majorBidi" w:cstheme="majorBidi"/>
          <w:color w:val="000000"/>
          <w:sz w:val="24"/>
          <w:szCs w:val="24"/>
          <w:lang w:bidi="ar-IQ"/>
        </w:rPr>
        <w:t xml:space="preserve"> </w:t>
      </w:r>
      <w:r w:rsidR="00CC2722">
        <w:rPr>
          <w:rFonts w:asciiTheme="majorBidi" w:hAnsiTheme="majorBidi" w:cstheme="majorBidi"/>
          <w:color w:val="000000"/>
          <w:sz w:val="24"/>
          <w:szCs w:val="24"/>
          <w:lang w:bidi="ar-IQ"/>
        </w:rPr>
        <w:t xml:space="preserve">a </w:t>
      </w:r>
      <w:r w:rsidR="009362C0" w:rsidRPr="009362C0">
        <w:rPr>
          <w:rFonts w:asciiTheme="majorBidi" w:hAnsiTheme="majorBidi" w:cstheme="majorBidi"/>
          <w:color w:val="000000"/>
          <w:sz w:val="24"/>
          <w:szCs w:val="24"/>
          <w:lang w:bidi="ar-IQ"/>
        </w:rPr>
        <w:t>homogeneous and isotropic porous medium, characterized by a saturated hydraulic conductivity value (</w:t>
      </w:r>
      <w:proofErr w:type="spellStart"/>
      <w:r w:rsidR="009362C0" w:rsidRPr="009362C0">
        <w:rPr>
          <w:rFonts w:asciiTheme="majorBidi" w:hAnsiTheme="majorBidi" w:cstheme="majorBidi"/>
          <w:color w:val="000000"/>
          <w:sz w:val="24"/>
          <w:szCs w:val="24"/>
          <w:lang w:bidi="ar-IQ"/>
        </w:rPr>
        <w:t>k</w:t>
      </w:r>
      <w:r w:rsidR="009362C0" w:rsidRPr="00267C15">
        <w:rPr>
          <w:rFonts w:asciiTheme="majorBidi" w:hAnsiTheme="majorBidi" w:cstheme="majorBidi"/>
          <w:color w:val="000000"/>
          <w:sz w:val="24"/>
          <w:szCs w:val="24"/>
          <w:vertAlign w:val="subscript"/>
          <w:lang w:bidi="ar-IQ"/>
        </w:rPr>
        <w:t>sat</w:t>
      </w:r>
      <w:proofErr w:type="spellEnd"/>
      <w:r w:rsidR="009362C0" w:rsidRPr="009362C0">
        <w:rPr>
          <w:rFonts w:asciiTheme="majorBidi" w:hAnsiTheme="majorBidi" w:cstheme="majorBidi"/>
          <w:color w:val="000000"/>
          <w:sz w:val="24"/>
          <w:szCs w:val="24"/>
          <w:lang w:bidi="ar-IQ"/>
        </w:rPr>
        <w:t>) for the soil material</w:t>
      </w:r>
      <w:r w:rsidR="009362C0">
        <w:rPr>
          <w:rFonts w:asciiTheme="majorBidi" w:hAnsiTheme="majorBidi" w:cstheme="majorBidi"/>
          <w:color w:val="000000"/>
          <w:sz w:val="24"/>
          <w:szCs w:val="24"/>
          <w:lang w:bidi="ar-IQ"/>
        </w:rPr>
        <w:t xml:space="preserve"> was 2x10</w:t>
      </w:r>
      <w:r w:rsidR="009362C0">
        <w:rPr>
          <w:rFonts w:asciiTheme="majorBidi" w:hAnsiTheme="majorBidi" w:cstheme="majorBidi"/>
          <w:color w:val="000000"/>
          <w:sz w:val="24"/>
          <w:szCs w:val="24"/>
          <w:vertAlign w:val="superscript"/>
          <w:lang w:bidi="ar-IQ"/>
        </w:rPr>
        <w:t>-4</w:t>
      </w:r>
      <w:r w:rsidR="009362C0">
        <w:rPr>
          <w:rFonts w:asciiTheme="majorBidi" w:hAnsiTheme="majorBidi" w:cstheme="majorBidi"/>
          <w:color w:val="000000"/>
          <w:sz w:val="24"/>
          <w:szCs w:val="24"/>
          <w:lang w:bidi="ar-IQ"/>
        </w:rPr>
        <w:t xml:space="preserve">m/s and zero permeability for </w:t>
      </w:r>
      <w:r w:rsidR="00CC2722">
        <w:rPr>
          <w:rFonts w:asciiTheme="majorBidi" w:hAnsiTheme="majorBidi" w:cstheme="majorBidi"/>
          <w:color w:val="000000"/>
          <w:sz w:val="24"/>
          <w:szCs w:val="24"/>
          <w:lang w:bidi="ar-IQ"/>
        </w:rPr>
        <w:t xml:space="preserve">the </w:t>
      </w:r>
      <w:r w:rsidR="009362C0">
        <w:rPr>
          <w:rFonts w:asciiTheme="majorBidi" w:hAnsiTheme="majorBidi" w:cstheme="majorBidi"/>
          <w:color w:val="000000"/>
          <w:sz w:val="24"/>
          <w:szCs w:val="24"/>
          <w:lang w:bidi="ar-IQ"/>
        </w:rPr>
        <w:t xml:space="preserve">cutoff wall. Single </w:t>
      </w:r>
      <w:r w:rsidR="00CC2722">
        <w:rPr>
          <w:rFonts w:asciiTheme="majorBidi" w:hAnsiTheme="majorBidi" w:cstheme="majorBidi"/>
          <w:color w:val="000000"/>
          <w:sz w:val="24"/>
          <w:szCs w:val="24"/>
          <w:lang w:bidi="ar-IQ"/>
        </w:rPr>
        <w:t>cutoffs</w:t>
      </w:r>
      <w:r w:rsidR="009362C0">
        <w:rPr>
          <w:rFonts w:asciiTheme="majorBidi" w:hAnsiTheme="majorBidi" w:cstheme="majorBidi"/>
          <w:color w:val="000000"/>
          <w:sz w:val="24"/>
          <w:szCs w:val="24"/>
          <w:lang w:bidi="ar-IQ"/>
        </w:rPr>
        <w:t xml:space="preserve"> in length range 3m to 28m and double or three </w:t>
      </w:r>
      <w:r w:rsidR="00F566E1">
        <w:rPr>
          <w:rFonts w:asciiTheme="majorBidi" w:hAnsiTheme="majorBidi" w:cstheme="majorBidi"/>
          <w:color w:val="000000"/>
          <w:sz w:val="24"/>
          <w:szCs w:val="24"/>
          <w:lang w:bidi="ar-IQ"/>
        </w:rPr>
        <w:t>cutoffs</w:t>
      </w:r>
      <w:r w:rsidR="009362C0">
        <w:rPr>
          <w:rFonts w:asciiTheme="majorBidi" w:hAnsiTheme="majorBidi" w:cstheme="majorBidi"/>
          <w:color w:val="000000"/>
          <w:sz w:val="24"/>
          <w:szCs w:val="24"/>
          <w:lang w:bidi="ar-IQ"/>
        </w:rPr>
        <w:t xml:space="preserve"> in </w:t>
      </w:r>
      <w:r w:rsidR="00CC2722">
        <w:rPr>
          <w:rFonts w:asciiTheme="majorBidi" w:hAnsiTheme="majorBidi" w:cstheme="majorBidi"/>
          <w:color w:val="000000"/>
          <w:sz w:val="24"/>
          <w:szCs w:val="24"/>
          <w:lang w:bidi="ar-IQ"/>
        </w:rPr>
        <w:t xml:space="preserve">the </w:t>
      </w:r>
      <w:r w:rsidR="009362C0">
        <w:rPr>
          <w:rFonts w:asciiTheme="majorBidi" w:hAnsiTheme="majorBidi" w:cstheme="majorBidi"/>
          <w:color w:val="000000"/>
          <w:sz w:val="24"/>
          <w:szCs w:val="24"/>
          <w:lang w:bidi="ar-IQ"/>
        </w:rPr>
        <w:t>range 5m to 28m were tested.</w:t>
      </w:r>
      <w:r w:rsidR="00F566E1">
        <w:rPr>
          <w:rFonts w:asciiTheme="majorBidi" w:hAnsiTheme="majorBidi" w:cstheme="majorBidi"/>
          <w:color w:val="000000"/>
          <w:sz w:val="24"/>
          <w:szCs w:val="24"/>
          <w:lang w:bidi="ar-IQ"/>
        </w:rPr>
        <w:t xml:space="preserve"> The test result indicated the uplift pressure and exit gradient reduction was brained for </w:t>
      </w:r>
      <w:r w:rsidR="00F566E1" w:rsidRPr="00F566E1">
        <w:rPr>
          <w:rFonts w:asciiTheme="majorBidi" w:hAnsiTheme="majorBidi" w:cstheme="majorBidi"/>
          <w:color w:val="000000"/>
          <w:sz w:val="24"/>
          <w:szCs w:val="24"/>
          <w:lang w:bidi="ar-IQ"/>
        </w:rPr>
        <w:t>resulting in a 51.58% reduction in uplift pressure and a 49.33% reduction in the exit hydraulic gradient</w:t>
      </w:r>
      <w:r w:rsidR="00F566E1">
        <w:rPr>
          <w:rFonts w:asciiTheme="majorBidi" w:hAnsiTheme="majorBidi" w:cstheme="majorBidi"/>
          <w:color w:val="000000"/>
          <w:sz w:val="24"/>
          <w:szCs w:val="24"/>
          <w:lang w:bidi="ar-IQ"/>
        </w:rPr>
        <w:t xml:space="preserve"> for cutoff wall depth 28m</w:t>
      </w:r>
      <w:r w:rsidR="00F566E1" w:rsidRPr="00F566E1">
        <w:rPr>
          <w:rFonts w:asciiTheme="majorBidi" w:hAnsiTheme="majorBidi" w:cstheme="majorBidi"/>
          <w:color w:val="000000"/>
          <w:sz w:val="24"/>
          <w:szCs w:val="24"/>
          <w:lang w:bidi="ar-IQ"/>
        </w:rPr>
        <w:t xml:space="preserve"> compared to the non-cutoff wall state.</w:t>
      </w:r>
      <w:r w:rsidR="00D16747">
        <w:rPr>
          <w:rFonts w:asciiTheme="majorBidi" w:hAnsiTheme="majorBidi" w:cstheme="majorBidi"/>
          <w:color w:val="000000"/>
          <w:sz w:val="24"/>
          <w:szCs w:val="24"/>
          <w:lang w:bidi="ar-IQ"/>
        </w:rPr>
        <w:t xml:space="preserve"> The test result showed the role of the </w:t>
      </w:r>
      <w:r w:rsidR="001C4C68">
        <w:rPr>
          <w:rFonts w:asciiTheme="majorBidi" w:hAnsiTheme="majorBidi" w:cstheme="majorBidi"/>
          <w:color w:val="000000"/>
          <w:sz w:val="24"/>
          <w:szCs w:val="24"/>
          <w:lang w:bidi="ar-IQ"/>
        </w:rPr>
        <w:t>sheet pile length in seepage prevention and indicate</w:t>
      </w:r>
      <w:r w:rsidR="005D499C">
        <w:rPr>
          <w:rFonts w:asciiTheme="majorBidi" w:hAnsiTheme="majorBidi" w:cstheme="majorBidi"/>
          <w:color w:val="000000"/>
          <w:sz w:val="24"/>
          <w:szCs w:val="24"/>
          <w:lang w:bidi="ar-IQ"/>
        </w:rPr>
        <w:t>d as the cutoff depth increases, pressure head and exit gradient values reduce based on the sheet pile</w:t>
      </w:r>
      <w:r w:rsidR="006F74E7">
        <w:rPr>
          <w:rFonts w:asciiTheme="majorBidi" w:hAnsiTheme="majorBidi" w:cstheme="majorBidi"/>
          <w:color w:val="000000"/>
          <w:sz w:val="24"/>
          <w:szCs w:val="24"/>
          <w:lang w:bidi="ar-IQ"/>
        </w:rPr>
        <w:t xml:space="preserve"> positions</w:t>
      </w:r>
      <w:r w:rsidR="005D499C">
        <w:rPr>
          <w:rFonts w:asciiTheme="majorBidi" w:hAnsiTheme="majorBidi" w:cstheme="majorBidi"/>
          <w:color w:val="000000"/>
          <w:sz w:val="24"/>
          <w:szCs w:val="24"/>
          <w:lang w:bidi="ar-IQ"/>
        </w:rPr>
        <w:t xml:space="preserve">. The best place for </w:t>
      </w:r>
      <w:r w:rsidR="00CC2722">
        <w:rPr>
          <w:rFonts w:asciiTheme="majorBidi" w:hAnsiTheme="majorBidi" w:cstheme="majorBidi"/>
          <w:color w:val="000000"/>
          <w:sz w:val="24"/>
          <w:szCs w:val="24"/>
          <w:lang w:bidi="ar-IQ"/>
        </w:rPr>
        <w:t>minimizing</w:t>
      </w:r>
      <w:r w:rsidR="005D499C">
        <w:rPr>
          <w:rFonts w:asciiTheme="majorBidi" w:hAnsiTheme="majorBidi" w:cstheme="majorBidi"/>
          <w:color w:val="000000"/>
          <w:sz w:val="24"/>
          <w:szCs w:val="24"/>
          <w:lang w:bidi="ar-IQ"/>
        </w:rPr>
        <w:t xml:space="preserve"> the exit gradient is 96m away from </w:t>
      </w:r>
      <w:r w:rsidR="00CC2722">
        <w:rPr>
          <w:rFonts w:asciiTheme="majorBidi" w:hAnsiTheme="majorBidi" w:cstheme="majorBidi"/>
          <w:color w:val="000000"/>
          <w:sz w:val="24"/>
          <w:szCs w:val="24"/>
          <w:lang w:bidi="ar-IQ"/>
        </w:rPr>
        <w:t xml:space="preserve">the </w:t>
      </w:r>
      <w:r w:rsidR="005D499C">
        <w:rPr>
          <w:rFonts w:asciiTheme="majorBidi" w:hAnsiTheme="majorBidi" w:cstheme="majorBidi"/>
          <w:color w:val="000000"/>
          <w:sz w:val="24"/>
          <w:szCs w:val="24"/>
          <w:lang w:bidi="ar-IQ"/>
        </w:rPr>
        <w:t xml:space="preserve">heel but for uplift pressure is at </w:t>
      </w:r>
      <w:r w:rsidR="00CC2722">
        <w:rPr>
          <w:rFonts w:asciiTheme="majorBidi" w:hAnsiTheme="majorBidi" w:cstheme="majorBidi"/>
          <w:color w:val="000000"/>
          <w:sz w:val="24"/>
          <w:szCs w:val="24"/>
          <w:lang w:bidi="ar-IQ"/>
        </w:rPr>
        <w:t xml:space="preserve">the </w:t>
      </w:r>
      <w:r w:rsidR="005D499C">
        <w:rPr>
          <w:rFonts w:asciiTheme="majorBidi" w:hAnsiTheme="majorBidi" w:cstheme="majorBidi"/>
          <w:color w:val="000000"/>
          <w:sz w:val="24"/>
          <w:szCs w:val="24"/>
          <w:lang w:bidi="ar-IQ"/>
        </w:rPr>
        <w:t>heel directly.</w:t>
      </w:r>
    </w:p>
    <w:p w14:paraId="70CE1489" w14:textId="77777777" w:rsidR="00D11ACF" w:rsidRDefault="00D11ACF" w:rsidP="001C0A95">
      <w:pPr>
        <w:pStyle w:val="Caption"/>
        <w:spacing w:after="0"/>
        <w:jc w:val="both"/>
        <w:rPr>
          <w:rFonts w:asciiTheme="majorBidi" w:hAnsiTheme="majorBidi" w:cstheme="majorBidi"/>
          <w:b/>
          <w:bCs/>
          <w:i w:val="0"/>
          <w:iCs w:val="0"/>
          <w:color w:val="000000"/>
          <w:sz w:val="24"/>
          <w:szCs w:val="24"/>
          <w:rtl/>
          <w:lang w:bidi="ar-IQ"/>
        </w:rPr>
      </w:pPr>
    </w:p>
    <w:p w14:paraId="584D2308" w14:textId="6E208653" w:rsidR="00D16747" w:rsidRDefault="00D16747" w:rsidP="00D11ACF">
      <w:pPr>
        <w:pStyle w:val="Caption"/>
        <w:spacing w:after="0"/>
        <w:jc w:val="center"/>
        <w:rPr>
          <w:rFonts w:asciiTheme="majorBidi" w:hAnsiTheme="majorBidi" w:cstheme="majorBidi"/>
          <w:i w:val="0"/>
          <w:iCs w:val="0"/>
          <w:color w:val="000000"/>
          <w:sz w:val="24"/>
          <w:szCs w:val="24"/>
          <w:rtl/>
          <w:lang w:bidi="ar-IQ"/>
        </w:rPr>
      </w:pPr>
      <w:r w:rsidRPr="00D16747">
        <w:rPr>
          <w:rFonts w:asciiTheme="majorBidi" w:hAnsiTheme="majorBidi" w:cstheme="majorBidi"/>
          <w:b/>
          <w:bCs/>
          <w:i w:val="0"/>
          <w:iCs w:val="0"/>
          <w:color w:val="000000"/>
          <w:sz w:val="24"/>
          <w:szCs w:val="24"/>
          <w:lang w:bidi="ar-IQ"/>
        </w:rPr>
        <w:t xml:space="preserve">Table </w:t>
      </w:r>
      <w:r w:rsidRPr="00D16747">
        <w:rPr>
          <w:rFonts w:asciiTheme="majorBidi" w:hAnsiTheme="majorBidi" w:cstheme="majorBidi"/>
          <w:b/>
          <w:bCs/>
          <w:i w:val="0"/>
          <w:iCs w:val="0"/>
          <w:color w:val="000000"/>
          <w:sz w:val="24"/>
          <w:szCs w:val="24"/>
          <w:lang w:bidi="ar-IQ"/>
        </w:rPr>
        <w:fldChar w:fldCharType="begin"/>
      </w:r>
      <w:r w:rsidRPr="00D16747">
        <w:rPr>
          <w:rFonts w:asciiTheme="majorBidi" w:hAnsiTheme="majorBidi" w:cstheme="majorBidi"/>
          <w:b/>
          <w:bCs/>
          <w:i w:val="0"/>
          <w:iCs w:val="0"/>
          <w:color w:val="000000"/>
          <w:sz w:val="24"/>
          <w:szCs w:val="24"/>
          <w:lang w:bidi="ar-IQ"/>
        </w:rPr>
        <w:instrText xml:space="preserve"> SEQ Table \* ARABIC </w:instrText>
      </w:r>
      <w:r w:rsidRPr="00D16747">
        <w:rPr>
          <w:rFonts w:asciiTheme="majorBidi" w:hAnsiTheme="majorBidi" w:cstheme="majorBidi"/>
          <w:b/>
          <w:bCs/>
          <w:i w:val="0"/>
          <w:iCs w:val="0"/>
          <w:color w:val="000000"/>
          <w:sz w:val="24"/>
          <w:szCs w:val="24"/>
          <w:lang w:bidi="ar-IQ"/>
        </w:rPr>
        <w:fldChar w:fldCharType="separate"/>
      </w:r>
      <w:r w:rsidR="00A2288F">
        <w:rPr>
          <w:rFonts w:asciiTheme="majorBidi" w:hAnsiTheme="majorBidi" w:cstheme="majorBidi"/>
          <w:b/>
          <w:bCs/>
          <w:i w:val="0"/>
          <w:iCs w:val="0"/>
          <w:noProof/>
          <w:color w:val="000000"/>
          <w:sz w:val="24"/>
          <w:szCs w:val="24"/>
          <w:lang w:bidi="ar-IQ"/>
        </w:rPr>
        <w:t>15</w:t>
      </w:r>
      <w:r w:rsidRPr="00D16747">
        <w:rPr>
          <w:rFonts w:asciiTheme="majorBidi" w:hAnsiTheme="majorBidi" w:cstheme="majorBidi"/>
          <w:b/>
          <w:bCs/>
          <w:i w:val="0"/>
          <w:iCs w:val="0"/>
          <w:color w:val="000000"/>
          <w:sz w:val="24"/>
          <w:szCs w:val="24"/>
          <w:lang w:bidi="ar-IQ"/>
        </w:rPr>
        <w:fldChar w:fldCharType="end"/>
      </w:r>
      <w:r w:rsidRPr="00D16747">
        <w:rPr>
          <w:rFonts w:asciiTheme="majorBidi" w:hAnsiTheme="majorBidi" w:cstheme="majorBidi"/>
          <w:b/>
          <w:bCs/>
          <w:i w:val="0"/>
          <w:iCs w:val="0"/>
          <w:color w:val="000000"/>
          <w:sz w:val="24"/>
          <w:szCs w:val="24"/>
          <w:lang w:bidi="ar-IQ"/>
        </w:rPr>
        <w:t>:</w:t>
      </w:r>
      <w:r w:rsidRPr="00D16747">
        <w:rPr>
          <w:rFonts w:asciiTheme="majorBidi" w:hAnsiTheme="majorBidi" w:cstheme="majorBidi"/>
          <w:i w:val="0"/>
          <w:iCs w:val="0"/>
          <w:color w:val="000000"/>
          <w:sz w:val="24"/>
          <w:szCs w:val="24"/>
          <w:lang w:bidi="ar-IQ"/>
        </w:rPr>
        <w:t xml:space="preserve"> Test result for different cutoff </w:t>
      </w:r>
      <w:r w:rsidR="00CC2722">
        <w:rPr>
          <w:rFonts w:asciiTheme="majorBidi" w:hAnsiTheme="majorBidi" w:cstheme="majorBidi"/>
          <w:i w:val="0"/>
          <w:iCs w:val="0"/>
          <w:color w:val="000000"/>
          <w:sz w:val="24"/>
          <w:szCs w:val="24"/>
          <w:lang w:bidi="ar-IQ"/>
        </w:rPr>
        <w:t>depths</w:t>
      </w:r>
      <w:r w:rsidRPr="00D16747">
        <w:rPr>
          <w:rFonts w:asciiTheme="majorBidi" w:hAnsiTheme="majorBidi" w:cstheme="majorBidi"/>
          <w:i w:val="0"/>
          <w:iCs w:val="0"/>
          <w:color w:val="000000"/>
          <w:sz w:val="24"/>
          <w:szCs w:val="24"/>
          <w:lang w:bidi="ar-IQ"/>
        </w:rPr>
        <w:t xml:space="preserve"> related to uplift pressure and exit gradient</w:t>
      </w:r>
    </w:p>
    <w:p w14:paraId="73FEBB8B" w14:textId="77777777" w:rsidR="00D11ACF" w:rsidRDefault="00D11ACF" w:rsidP="00D11ACF">
      <w:pPr>
        <w:spacing w:after="0"/>
        <w:rPr>
          <w:rtl/>
          <w:lang w:bidi="ar-IQ"/>
        </w:rPr>
      </w:pPr>
    </w:p>
    <w:tbl>
      <w:tblPr>
        <w:tblW w:w="10076" w:type="dxa"/>
        <w:jc w:val="center"/>
        <w:tblLook w:val="04A0" w:firstRow="1" w:lastRow="0" w:firstColumn="1" w:lastColumn="0" w:noHBand="0" w:noVBand="1"/>
      </w:tblPr>
      <w:tblGrid>
        <w:gridCol w:w="625"/>
        <w:gridCol w:w="990"/>
        <w:gridCol w:w="1260"/>
        <w:gridCol w:w="711"/>
        <w:gridCol w:w="729"/>
        <w:gridCol w:w="720"/>
        <w:gridCol w:w="720"/>
        <w:gridCol w:w="711"/>
        <w:gridCol w:w="711"/>
        <w:gridCol w:w="711"/>
        <w:gridCol w:w="711"/>
        <w:gridCol w:w="711"/>
        <w:gridCol w:w="766"/>
      </w:tblGrid>
      <w:tr w:rsidR="00D11ACF" w:rsidRPr="00617DB5" w14:paraId="2129AE54" w14:textId="77777777" w:rsidTr="00D66542">
        <w:trPr>
          <w:trHeight w:val="288"/>
          <w:jc w:val="center"/>
        </w:trPr>
        <w:tc>
          <w:tcPr>
            <w:tcW w:w="2875"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664E1861"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Pr>
                <w:rFonts w:asciiTheme="majorBidi" w:eastAsia="Times New Roman" w:hAnsiTheme="majorBidi" w:cstheme="majorBidi"/>
                <w:b/>
                <w:bCs/>
                <w:color w:val="000000"/>
                <w:sz w:val="18"/>
                <w:szCs w:val="18"/>
                <w:lang w:bidi="ar-SA"/>
              </w:rPr>
              <w:t xml:space="preserve">Different </w:t>
            </w:r>
            <w:r w:rsidRPr="00617DB5">
              <w:rPr>
                <w:rFonts w:asciiTheme="majorBidi" w:eastAsia="Times New Roman" w:hAnsiTheme="majorBidi" w:cstheme="majorBidi"/>
                <w:b/>
                <w:bCs/>
                <w:color w:val="000000"/>
                <w:sz w:val="18"/>
                <w:szCs w:val="18"/>
                <w:lang w:bidi="ar-SA"/>
              </w:rPr>
              <w:t>Cutoff Depth (m)</w:t>
            </w:r>
          </w:p>
        </w:tc>
        <w:tc>
          <w:tcPr>
            <w:tcW w:w="71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5D0A2DF5"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3</w:t>
            </w:r>
          </w:p>
        </w:tc>
        <w:tc>
          <w:tcPr>
            <w:tcW w:w="729"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6A91FF58"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6</w:t>
            </w:r>
          </w:p>
        </w:tc>
        <w:tc>
          <w:tcPr>
            <w:tcW w:w="72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7DFDD005"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0D225617"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12</w:t>
            </w:r>
          </w:p>
        </w:tc>
        <w:tc>
          <w:tcPr>
            <w:tcW w:w="71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794D7702"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15</w:t>
            </w:r>
          </w:p>
        </w:tc>
        <w:tc>
          <w:tcPr>
            <w:tcW w:w="71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BDB92F2"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18</w:t>
            </w:r>
          </w:p>
        </w:tc>
        <w:tc>
          <w:tcPr>
            <w:tcW w:w="71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1A11446"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21</w:t>
            </w:r>
          </w:p>
        </w:tc>
        <w:tc>
          <w:tcPr>
            <w:tcW w:w="71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3B938A69"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24</w:t>
            </w:r>
          </w:p>
        </w:tc>
        <w:tc>
          <w:tcPr>
            <w:tcW w:w="711"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631B4D7" w14:textId="77777777" w:rsidR="00D11ACF" w:rsidRPr="00617DB5" w:rsidRDefault="00D11ACF" w:rsidP="00D66542">
            <w:pPr>
              <w:spacing w:after="0" w:line="240" w:lineRule="auto"/>
              <w:jc w:val="center"/>
              <w:rPr>
                <w:rFonts w:asciiTheme="majorBidi" w:eastAsia="Times New Roman" w:hAnsiTheme="majorBidi" w:cstheme="majorBidi"/>
                <w:b/>
                <w:bCs/>
                <w:color w:val="000000"/>
                <w:sz w:val="18"/>
                <w:szCs w:val="18"/>
                <w:lang w:bidi="ar-SA"/>
              </w:rPr>
            </w:pPr>
            <w:r w:rsidRPr="00617DB5">
              <w:rPr>
                <w:rFonts w:asciiTheme="majorBidi" w:eastAsia="Times New Roman" w:hAnsiTheme="majorBidi" w:cstheme="majorBidi"/>
                <w:b/>
                <w:bCs/>
                <w:color w:val="000000"/>
                <w:sz w:val="18"/>
                <w:szCs w:val="18"/>
                <w:lang w:bidi="ar-SA"/>
              </w:rPr>
              <w:t>27</w:t>
            </w:r>
          </w:p>
        </w:tc>
        <w:tc>
          <w:tcPr>
            <w:tcW w:w="766"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5BF355A6" w14:textId="77777777" w:rsidR="00D11ACF" w:rsidRPr="00617DB5" w:rsidRDefault="00D11ACF" w:rsidP="00D66542">
            <w:pPr>
              <w:spacing w:after="0" w:line="240" w:lineRule="auto"/>
              <w:jc w:val="center"/>
              <w:rPr>
                <w:rFonts w:ascii="Times New Roman" w:eastAsia="Times New Roman" w:hAnsi="Times New Roman" w:cs="Times New Roman"/>
                <w:b/>
                <w:bCs/>
                <w:color w:val="000000"/>
                <w:sz w:val="20"/>
                <w:lang w:bidi="ar-SA"/>
              </w:rPr>
            </w:pPr>
            <w:r w:rsidRPr="00617DB5">
              <w:rPr>
                <w:rFonts w:ascii="Times New Roman" w:eastAsia="Times New Roman" w:hAnsi="Times New Roman" w:cs="Times New Roman"/>
                <w:b/>
                <w:bCs/>
                <w:color w:val="000000"/>
                <w:sz w:val="20"/>
                <w:lang w:bidi="ar-SA"/>
              </w:rPr>
              <w:t>28</w:t>
            </w:r>
          </w:p>
        </w:tc>
      </w:tr>
      <w:tr w:rsidR="00D11ACF" w:rsidRPr="00617DB5" w14:paraId="4CB02B33" w14:textId="77777777" w:rsidTr="00D66542">
        <w:trPr>
          <w:trHeight w:val="324"/>
          <w:jc w:val="center"/>
        </w:trPr>
        <w:tc>
          <w:tcPr>
            <w:tcW w:w="6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7118B01"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Uplift Pressure (m)</w:t>
            </w:r>
          </w:p>
        </w:tc>
        <w:tc>
          <w:tcPr>
            <w:tcW w:w="99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70E91EF"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Cases for one cutoff penetration for different position at upstream heel</w:t>
            </w:r>
          </w:p>
        </w:tc>
        <w:tc>
          <w:tcPr>
            <w:tcW w:w="1260" w:type="dxa"/>
            <w:tcBorders>
              <w:top w:val="nil"/>
              <w:left w:val="nil"/>
              <w:bottom w:val="single" w:sz="4" w:space="0" w:color="auto"/>
              <w:right w:val="single" w:sz="4" w:space="0" w:color="auto"/>
            </w:tcBorders>
            <w:shd w:val="clear" w:color="auto" w:fill="auto"/>
            <w:noWrap/>
            <w:vAlign w:val="center"/>
            <w:hideMark/>
          </w:tcPr>
          <w:p w14:paraId="65015F3B"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at heel point</w:t>
            </w:r>
          </w:p>
        </w:tc>
        <w:tc>
          <w:tcPr>
            <w:tcW w:w="711" w:type="dxa"/>
            <w:tcBorders>
              <w:top w:val="nil"/>
              <w:left w:val="nil"/>
              <w:bottom w:val="single" w:sz="4" w:space="0" w:color="auto"/>
              <w:right w:val="single" w:sz="4" w:space="0" w:color="auto"/>
            </w:tcBorders>
            <w:shd w:val="clear" w:color="auto" w:fill="auto"/>
            <w:noWrap/>
            <w:vAlign w:val="center"/>
            <w:hideMark/>
          </w:tcPr>
          <w:p w14:paraId="00AF395F"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5338.7</w:t>
            </w:r>
          </w:p>
        </w:tc>
        <w:tc>
          <w:tcPr>
            <w:tcW w:w="729" w:type="dxa"/>
            <w:tcBorders>
              <w:top w:val="nil"/>
              <w:left w:val="nil"/>
              <w:bottom w:val="single" w:sz="4" w:space="0" w:color="auto"/>
              <w:right w:val="single" w:sz="4" w:space="0" w:color="auto"/>
            </w:tcBorders>
            <w:shd w:val="clear" w:color="auto" w:fill="auto"/>
            <w:noWrap/>
            <w:vAlign w:val="center"/>
            <w:hideMark/>
          </w:tcPr>
          <w:p w14:paraId="5D38AA4E"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5090.7</w:t>
            </w:r>
          </w:p>
        </w:tc>
        <w:tc>
          <w:tcPr>
            <w:tcW w:w="720" w:type="dxa"/>
            <w:tcBorders>
              <w:top w:val="nil"/>
              <w:left w:val="nil"/>
              <w:bottom w:val="single" w:sz="4" w:space="0" w:color="auto"/>
              <w:right w:val="single" w:sz="4" w:space="0" w:color="auto"/>
            </w:tcBorders>
            <w:shd w:val="clear" w:color="auto" w:fill="auto"/>
            <w:noWrap/>
            <w:vAlign w:val="center"/>
            <w:hideMark/>
          </w:tcPr>
          <w:p w14:paraId="61EA6666"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4943.3</w:t>
            </w:r>
          </w:p>
        </w:tc>
        <w:tc>
          <w:tcPr>
            <w:tcW w:w="720" w:type="dxa"/>
            <w:tcBorders>
              <w:top w:val="nil"/>
              <w:left w:val="nil"/>
              <w:bottom w:val="single" w:sz="4" w:space="0" w:color="auto"/>
              <w:right w:val="single" w:sz="4" w:space="0" w:color="auto"/>
            </w:tcBorders>
            <w:shd w:val="clear" w:color="auto" w:fill="auto"/>
            <w:noWrap/>
            <w:vAlign w:val="center"/>
            <w:hideMark/>
          </w:tcPr>
          <w:p w14:paraId="78674A37"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4724.2</w:t>
            </w:r>
          </w:p>
        </w:tc>
        <w:tc>
          <w:tcPr>
            <w:tcW w:w="711" w:type="dxa"/>
            <w:tcBorders>
              <w:top w:val="nil"/>
              <w:left w:val="nil"/>
              <w:bottom w:val="single" w:sz="4" w:space="0" w:color="auto"/>
              <w:right w:val="single" w:sz="4" w:space="0" w:color="auto"/>
            </w:tcBorders>
            <w:shd w:val="clear" w:color="auto" w:fill="auto"/>
            <w:noWrap/>
            <w:vAlign w:val="center"/>
            <w:hideMark/>
          </w:tcPr>
          <w:p w14:paraId="2D972727"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4544.3</w:t>
            </w:r>
          </w:p>
        </w:tc>
        <w:tc>
          <w:tcPr>
            <w:tcW w:w="711" w:type="dxa"/>
            <w:tcBorders>
              <w:top w:val="nil"/>
              <w:left w:val="nil"/>
              <w:bottom w:val="single" w:sz="4" w:space="0" w:color="auto"/>
              <w:right w:val="single" w:sz="4" w:space="0" w:color="auto"/>
            </w:tcBorders>
            <w:shd w:val="clear" w:color="auto" w:fill="auto"/>
            <w:noWrap/>
            <w:vAlign w:val="center"/>
            <w:hideMark/>
          </w:tcPr>
          <w:p w14:paraId="1AC5D0B9"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4223.7</w:t>
            </w:r>
          </w:p>
        </w:tc>
        <w:tc>
          <w:tcPr>
            <w:tcW w:w="711" w:type="dxa"/>
            <w:tcBorders>
              <w:top w:val="nil"/>
              <w:left w:val="nil"/>
              <w:bottom w:val="single" w:sz="4" w:space="0" w:color="auto"/>
              <w:right w:val="single" w:sz="4" w:space="0" w:color="auto"/>
            </w:tcBorders>
            <w:shd w:val="clear" w:color="auto" w:fill="auto"/>
            <w:noWrap/>
            <w:vAlign w:val="center"/>
            <w:hideMark/>
          </w:tcPr>
          <w:p w14:paraId="31E4FC9C"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3922.1</w:t>
            </w:r>
          </w:p>
        </w:tc>
        <w:tc>
          <w:tcPr>
            <w:tcW w:w="711" w:type="dxa"/>
            <w:tcBorders>
              <w:top w:val="nil"/>
              <w:left w:val="nil"/>
              <w:bottom w:val="single" w:sz="4" w:space="0" w:color="auto"/>
              <w:right w:val="single" w:sz="4" w:space="0" w:color="auto"/>
            </w:tcBorders>
            <w:shd w:val="clear" w:color="auto" w:fill="auto"/>
            <w:noWrap/>
            <w:vAlign w:val="center"/>
            <w:hideMark/>
          </w:tcPr>
          <w:p w14:paraId="38BBB760"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3551.3</w:t>
            </w:r>
          </w:p>
        </w:tc>
        <w:tc>
          <w:tcPr>
            <w:tcW w:w="711" w:type="dxa"/>
            <w:tcBorders>
              <w:top w:val="nil"/>
              <w:left w:val="nil"/>
              <w:bottom w:val="single" w:sz="4" w:space="0" w:color="auto"/>
              <w:right w:val="single" w:sz="4" w:space="0" w:color="auto"/>
            </w:tcBorders>
            <w:shd w:val="clear" w:color="auto" w:fill="auto"/>
            <w:noWrap/>
            <w:vAlign w:val="center"/>
            <w:hideMark/>
          </w:tcPr>
          <w:p w14:paraId="1476BB63"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3006.8</w:t>
            </w:r>
          </w:p>
        </w:tc>
        <w:tc>
          <w:tcPr>
            <w:tcW w:w="766" w:type="dxa"/>
            <w:tcBorders>
              <w:top w:val="nil"/>
              <w:left w:val="nil"/>
              <w:bottom w:val="single" w:sz="4" w:space="0" w:color="auto"/>
              <w:right w:val="single" w:sz="4" w:space="0" w:color="auto"/>
            </w:tcBorders>
            <w:shd w:val="clear" w:color="auto" w:fill="auto"/>
            <w:noWrap/>
            <w:vAlign w:val="center"/>
            <w:hideMark/>
          </w:tcPr>
          <w:p w14:paraId="29FF92D1" w14:textId="77777777" w:rsidR="00D11ACF" w:rsidRPr="00617DB5" w:rsidRDefault="00D11ACF" w:rsidP="00D66542">
            <w:pPr>
              <w:spacing w:after="0" w:line="240" w:lineRule="auto"/>
              <w:jc w:val="center"/>
              <w:rPr>
                <w:rFonts w:ascii="Times New Roman" w:eastAsia="Times New Roman" w:hAnsi="Times New Roman" w:cs="Times New Roman"/>
                <w:color w:val="000000"/>
                <w:sz w:val="20"/>
                <w:lang w:bidi="ar-SA"/>
              </w:rPr>
            </w:pPr>
            <w:r w:rsidRPr="00617DB5">
              <w:rPr>
                <w:rFonts w:ascii="Times New Roman" w:eastAsia="Times New Roman" w:hAnsi="Times New Roman" w:cs="Times New Roman"/>
                <w:color w:val="000000"/>
                <w:sz w:val="20"/>
                <w:lang w:bidi="ar-SA"/>
              </w:rPr>
              <w:t>2705.1</w:t>
            </w:r>
          </w:p>
        </w:tc>
      </w:tr>
      <w:tr w:rsidR="00D11ACF" w:rsidRPr="00617DB5" w14:paraId="55DD9A77" w14:textId="77777777" w:rsidTr="00D66542">
        <w:trPr>
          <w:trHeight w:val="312"/>
          <w:jc w:val="center"/>
        </w:trPr>
        <w:tc>
          <w:tcPr>
            <w:tcW w:w="625" w:type="dxa"/>
            <w:vMerge/>
            <w:tcBorders>
              <w:top w:val="nil"/>
              <w:left w:val="single" w:sz="4" w:space="0" w:color="auto"/>
              <w:bottom w:val="single" w:sz="4" w:space="0" w:color="000000"/>
              <w:right w:val="single" w:sz="4" w:space="0" w:color="auto"/>
            </w:tcBorders>
            <w:vAlign w:val="center"/>
            <w:hideMark/>
          </w:tcPr>
          <w:p w14:paraId="1D76241D"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990" w:type="dxa"/>
            <w:vMerge/>
            <w:tcBorders>
              <w:top w:val="nil"/>
              <w:left w:val="single" w:sz="4" w:space="0" w:color="auto"/>
              <w:bottom w:val="single" w:sz="4" w:space="0" w:color="000000"/>
              <w:right w:val="single" w:sz="4" w:space="0" w:color="auto"/>
            </w:tcBorders>
            <w:vAlign w:val="center"/>
            <w:hideMark/>
          </w:tcPr>
          <w:p w14:paraId="5854252E"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1260" w:type="dxa"/>
            <w:tcBorders>
              <w:top w:val="nil"/>
              <w:left w:val="nil"/>
              <w:bottom w:val="single" w:sz="4" w:space="0" w:color="auto"/>
              <w:right w:val="single" w:sz="4" w:space="0" w:color="auto"/>
            </w:tcBorders>
            <w:shd w:val="clear" w:color="auto" w:fill="auto"/>
            <w:vAlign w:val="center"/>
            <w:hideMark/>
          </w:tcPr>
          <w:p w14:paraId="2F233BD7"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48m from U/S</w:t>
            </w:r>
          </w:p>
        </w:tc>
        <w:tc>
          <w:tcPr>
            <w:tcW w:w="711" w:type="dxa"/>
            <w:tcBorders>
              <w:top w:val="nil"/>
              <w:left w:val="nil"/>
              <w:bottom w:val="single" w:sz="4" w:space="0" w:color="auto"/>
              <w:right w:val="single" w:sz="4" w:space="0" w:color="auto"/>
            </w:tcBorders>
            <w:shd w:val="clear" w:color="auto" w:fill="auto"/>
            <w:noWrap/>
            <w:vAlign w:val="center"/>
            <w:hideMark/>
          </w:tcPr>
          <w:p w14:paraId="75BB70AF"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5517.8</w:t>
            </w:r>
          </w:p>
        </w:tc>
        <w:tc>
          <w:tcPr>
            <w:tcW w:w="729" w:type="dxa"/>
            <w:tcBorders>
              <w:top w:val="nil"/>
              <w:left w:val="nil"/>
              <w:bottom w:val="single" w:sz="4" w:space="0" w:color="auto"/>
              <w:right w:val="single" w:sz="4" w:space="0" w:color="auto"/>
            </w:tcBorders>
            <w:shd w:val="clear" w:color="auto" w:fill="auto"/>
            <w:noWrap/>
            <w:vAlign w:val="center"/>
            <w:hideMark/>
          </w:tcPr>
          <w:p w14:paraId="32DED1A7"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5517.7</w:t>
            </w:r>
          </w:p>
        </w:tc>
        <w:tc>
          <w:tcPr>
            <w:tcW w:w="720" w:type="dxa"/>
            <w:tcBorders>
              <w:top w:val="nil"/>
              <w:left w:val="nil"/>
              <w:bottom w:val="single" w:sz="4" w:space="0" w:color="auto"/>
              <w:right w:val="single" w:sz="4" w:space="0" w:color="auto"/>
            </w:tcBorders>
            <w:shd w:val="clear" w:color="auto" w:fill="auto"/>
            <w:noWrap/>
            <w:vAlign w:val="center"/>
            <w:hideMark/>
          </w:tcPr>
          <w:p w14:paraId="291DB2AF"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5517.5</w:t>
            </w:r>
          </w:p>
        </w:tc>
        <w:tc>
          <w:tcPr>
            <w:tcW w:w="720" w:type="dxa"/>
            <w:tcBorders>
              <w:top w:val="nil"/>
              <w:left w:val="nil"/>
              <w:bottom w:val="single" w:sz="4" w:space="0" w:color="auto"/>
              <w:right w:val="single" w:sz="4" w:space="0" w:color="auto"/>
            </w:tcBorders>
            <w:shd w:val="clear" w:color="auto" w:fill="auto"/>
            <w:noWrap/>
            <w:vAlign w:val="center"/>
            <w:hideMark/>
          </w:tcPr>
          <w:p w14:paraId="735CB432"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5517.2</w:t>
            </w:r>
          </w:p>
        </w:tc>
        <w:tc>
          <w:tcPr>
            <w:tcW w:w="711" w:type="dxa"/>
            <w:tcBorders>
              <w:top w:val="nil"/>
              <w:left w:val="nil"/>
              <w:bottom w:val="single" w:sz="4" w:space="0" w:color="auto"/>
              <w:right w:val="single" w:sz="4" w:space="0" w:color="auto"/>
            </w:tcBorders>
            <w:shd w:val="clear" w:color="auto" w:fill="auto"/>
            <w:noWrap/>
            <w:vAlign w:val="center"/>
            <w:hideMark/>
          </w:tcPr>
          <w:p w14:paraId="4679CD16"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5516.8</w:t>
            </w:r>
          </w:p>
        </w:tc>
        <w:tc>
          <w:tcPr>
            <w:tcW w:w="711" w:type="dxa"/>
            <w:tcBorders>
              <w:top w:val="nil"/>
              <w:left w:val="nil"/>
              <w:bottom w:val="single" w:sz="4" w:space="0" w:color="auto"/>
              <w:right w:val="single" w:sz="4" w:space="0" w:color="auto"/>
            </w:tcBorders>
            <w:shd w:val="clear" w:color="auto" w:fill="auto"/>
            <w:noWrap/>
            <w:vAlign w:val="center"/>
            <w:hideMark/>
          </w:tcPr>
          <w:p w14:paraId="49BDA6A0"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5516.4</w:t>
            </w:r>
          </w:p>
        </w:tc>
        <w:tc>
          <w:tcPr>
            <w:tcW w:w="711" w:type="dxa"/>
            <w:tcBorders>
              <w:top w:val="nil"/>
              <w:left w:val="nil"/>
              <w:bottom w:val="single" w:sz="4" w:space="0" w:color="auto"/>
              <w:right w:val="single" w:sz="4" w:space="0" w:color="auto"/>
            </w:tcBorders>
            <w:shd w:val="clear" w:color="auto" w:fill="auto"/>
            <w:noWrap/>
            <w:vAlign w:val="center"/>
            <w:hideMark/>
          </w:tcPr>
          <w:p w14:paraId="0BAE159B"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5515.8</w:t>
            </w:r>
          </w:p>
        </w:tc>
        <w:tc>
          <w:tcPr>
            <w:tcW w:w="711" w:type="dxa"/>
            <w:tcBorders>
              <w:top w:val="nil"/>
              <w:left w:val="nil"/>
              <w:bottom w:val="single" w:sz="4" w:space="0" w:color="auto"/>
              <w:right w:val="single" w:sz="4" w:space="0" w:color="auto"/>
            </w:tcBorders>
            <w:shd w:val="clear" w:color="auto" w:fill="auto"/>
            <w:noWrap/>
            <w:vAlign w:val="center"/>
            <w:hideMark/>
          </w:tcPr>
          <w:p w14:paraId="307F87BE"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5515</w:t>
            </w:r>
          </w:p>
        </w:tc>
        <w:tc>
          <w:tcPr>
            <w:tcW w:w="711" w:type="dxa"/>
            <w:tcBorders>
              <w:top w:val="nil"/>
              <w:left w:val="nil"/>
              <w:bottom w:val="single" w:sz="4" w:space="0" w:color="auto"/>
              <w:right w:val="single" w:sz="4" w:space="0" w:color="auto"/>
            </w:tcBorders>
            <w:shd w:val="clear" w:color="auto" w:fill="auto"/>
            <w:noWrap/>
            <w:vAlign w:val="center"/>
            <w:hideMark/>
          </w:tcPr>
          <w:p w14:paraId="278752DA"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5514.3</w:t>
            </w:r>
          </w:p>
        </w:tc>
        <w:tc>
          <w:tcPr>
            <w:tcW w:w="766" w:type="dxa"/>
            <w:tcBorders>
              <w:top w:val="nil"/>
              <w:left w:val="nil"/>
              <w:bottom w:val="single" w:sz="4" w:space="0" w:color="auto"/>
              <w:right w:val="single" w:sz="4" w:space="0" w:color="auto"/>
            </w:tcBorders>
            <w:shd w:val="clear" w:color="auto" w:fill="auto"/>
            <w:noWrap/>
            <w:vAlign w:val="center"/>
            <w:hideMark/>
          </w:tcPr>
          <w:p w14:paraId="0D822BF9" w14:textId="77777777" w:rsidR="00D11ACF" w:rsidRPr="00617DB5" w:rsidRDefault="00D11ACF" w:rsidP="00D66542">
            <w:pPr>
              <w:spacing w:after="0" w:line="240" w:lineRule="auto"/>
              <w:jc w:val="center"/>
              <w:rPr>
                <w:rFonts w:ascii="Times New Roman" w:eastAsia="Times New Roman" w:hAnsi="Times New Roman" w:cs="Times New Roman"/>
                <w:color w:val="000000"/>
                <w:sz w:val="20"/>
                <w:lang w:bidi="ar-SA"/>
              </w:rPr>
            </w:pPr>
            <w:r w:rsidRPr="00617DB5">
              <w:rPr>
                <w:rFonts w:ascii="Times New Roman" w:eastAsia="Times New Roman" w:hAnsi="Times New Roman" w:cs="Times New Roman"/>
                <w:color w:val="000000"/>
                <w:sz w:val="20"/>
                <w:lang w:bidi="ar-SA"/>
              </w:rPr>
              <w:t>5513.2</w:t>
            </w:r>
          </w:p>
        </w:tc>
      </w:tr>
      <w:tr w:rsidR="00D11ACF" w:rsidRPr="00617DB5" w14:paraId="4E554259" w14:textId="77777777" w:rsidTr="00D66542">
        <w:trPr>
          <w:trHeight w:val="288"/>
          <w:jc w:val="center"/>
        </w:trPr>
        <w:tc>
          <w:tcPr>
            <w:tcW w:w="625" w:type="dxa"/>
            <w:vMerge/>
            <w:tcBorders>
              <w:top w:val="nil"/>
              <w:left w:val="single" w:sz="4" w:space="0" w:color="auto"/>
              <w:bottom w:val="single" w:sz="4" w:space="0" w:color="000000"/>
              <w:right w:val="single" w:sz="4" w:space="0" w:color="auto"/>
            </w:tcBorders>
            <w:vAlign w:val="center"/>
            <w:hideMark/>
          </w:tcPr>
          <w:p w14:paraId="317BAB1C"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990" w:type="dxa"/>
            <w:vMerge/>
            <w:tcBorders>
              <w:top w:val="nil"/>
              <w:left w:val="single" w:sz="4" w:space="0" w:color="auto"/>
              <w:bottom w:val="single" w:sz="4" w:space="0" w:color="000000"/>
              <w:right w:val="single" w:sz="4" w:space="0" w:color="auto"/>
            </w:tcBorders>
            <w:vAlign w:val="center"/>
            <w:hideMark/>
          </w:tcPr>
          <w:p w14:paraId="70602FE1"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1260" w:type="dxa"/>
            <w:tcBorders>
              <w:top w:val="nil"/>
              <w:left w:val="nil"/>
              <w:bottom w:val="single" w:sz="4" w:space="0" w:color="auto"/>
              <w:right w:val="single" w:sz="4" w:space="0" w:color="auto"/>
            </w:tcBorders>
            <w:shd w:val="clear" w:color="auto" w:fill="auto"/>
            <w:vAlign w:val="center"/>
            <w:hideMark/>
          </w:tcPr>
          <w:p w14:paraId="3519BB5B"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96m from U/s</w:t>
            </w:r>
          </w:p>
        </w:tc>
        <w:tc>
          <w:tcPr>
            <w:tcW w:w="711" w:type="dxa"/>
            <w:tcBorders>
              <w:top w:val="nil"/>
              <w:left w:val="nil"/>
              <w:bottom w:val="single" w:sz="4" w:space="0" w:color="auto"/>
              <w:right w:val="single" w:sz="4" w:space="0" w:color="auto"/>
            </w:tcBorders>
            <w:shd w:val="clear" w:color="auto" w:fill="auto"/>
            <w:noWrap/>
            <w:vAlign w:val="center"/>
            <w:hideMark/>
          </w:tcPr>
          <w:p w14:paraId="37356C33"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5707.9</w:t>
            </w:r>
          </w:p>
        </w:tc>
        <w:tc>
          <w:tcPr>
            <w:tcW w:w="729" w:type="dxa"/>
            <w:tcBorders>
              <w:top w:val="nil"/>
              <w:left w:val="nil"/>
              <w:bottom w:val="single" w:sz="4" w:space="0" w:color="auto"/>
              <w:right w:val="single" w:sz="4" w:space="0" w:color="auto"/>
            </w:tcBorders>
            <w:shd w:val="clear" w:color="auto" w:fill="auto"/>
            <w:noWrap/>
            <w:vAlign w:val="center"/>
            <w:hideMark/>
          </w:tcPr>
          <w:p w14:paraId="1784A7B6"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5974.6</w:t>
            </w:r>
          </w:p>
        </w:tc>
        <w:tc>
          <w:tcPr>
            <w:tcW w:w="720" w:type="dxa"/>
            <w:tcBorders>
              <w:top w:val="nil"/>
              <w:left w:val="nil"/>
              <w:bottom w:val="single" w:sz="4" w:space="0" w:color="auto"/>
              <w:right w:val="single" w:sz="4" w:space="0" w:color="auto"/>
            </w:tcBorders>
            <w:shd w:val="clear" w:color="auto" w:fill="auto"/>
            <w:noWrap/>
            <w:vAlign w:val="center"/>
            <w:hideMark/>
          </w:tcPr>
          <w:p w14:paraId="5722BA05"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6184.7</w:t>
            </w:r>
          </w:p>
        </w:tc>
        <w:tc>
          <w:tcPr>
            <w:tcW w:w="720" w:type="dxa"/>
            <w:tcBorders>
              <w:top w:val="nil"/>
              <w:left w:val="nil"/>
              <w:bottom w:val="single" w:sz="4" w:space="0" w:color="auto"/>
              <w:right w:val="single" w:sz="4" w:space="0" w:color="auto"/>
            </w:tcBorders>
            <w:shd w:val="clear" w:color="auto" w:fill="auto"/>
            <w:noWrap/>
            <w:vAlign w:val="center"/>
            <w:hideMark/>
          </w:tcPr>
          <w:p w14:paraId="6A4747E7"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6408.8</w:t>
            </w:r>
          </w:p>
        </w:tc>
        <w:tc>
          <w:tcPr>
            <w:tcW w:w="711" w:type="dxa"/>
            <w:tcBorders>
              <w:top w:val="nil"/>
              <w:left w:val="nil"/>
              <w:bottom w:val="single" w:sz="4" w:space="0" w:color="auto"/>
              <w:right w:val="single" w:sz="4" w:space="0" w:color="auto"/>
            </w:tcBorders>
            <w:shd w:val="clear" w:color="auto" w:fill="auto"/>
            <w:noWrap/>
            <w:vAlign w:val="center"/>
            <w:hideMark/>
          </w:tcPr>
          <w:p w14:paraId="4B9E4CF2"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6650.4</w:t>
            </w:r>
          </w:p>
        </w:tc>
        <w:tc>
          <w:tcPr>
            <w:tcW w:w="711" w:type="dxa"/>
            <w:tcBorders>
              <w:top w:val="nil"/>
              <w:left w:val="nil"/>
              <w:bottom w:val="single" w:sz="4" w:space="0" w:color="auto"/>
              <w:right w:val="single" w:sz="4" w:space="0" w:color="auto"/>
            </w:tcBorders>
            <w:shd w:val="clear" w:color="auto" w:fill="auto"/>
            <w:noWrap/>
            <w:vAlign w:val="center"/>
            <w:hideMark/>
          </w:tcPr>
          <w:p w14:paraId="12FACC90"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6916.2</w:t>
            </w:r>
          </w:p>
        </w:tc>
        <w:tc>
          <w:tcPr>
            <w:tcW w:w="711" w:type="dxa"/>
            <w:tcBorders>
              <w:top w:val="nil"/>
              <w:left w:val="nil"/>
              <w:bottom w:val="single" w:sz="4" w:space="0" w:color="auto"/>
              <w:right w:val="single" w:sz="4" w:space="0" w:color="auto"/>
            </w:tcBorders>
            <w:shd w:val="clear" w:color="auto" w:fill="auto"/>
            <w:noWrap/>
            <w:vAlign w:val="center"/>
            <w:hideMark/>
          </w:tcPr>
          <w:p w14:paraId="3A867253"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7219.6</w:t>
            </w:r>
          </w:p>
        </w:tc>
        <w:tc>
          <w:tcPr>
            <w:tcW w:w="711" w:type="dxa"/>
            <w:tcBorders>
              <w:top w:val="nil"/>
              <w:left w:val="nil"/>
              <w:bottom w:val="single" w:sz="4" w:space="0" w:color="auto"/>
              <w:right w:val="single" w:sz="4" w:space="0" w:color="auto"/>
            </w:tcBorders>
            <w:shd w:val="clear" w:color="auto" w:fill="auto"/>
            <w:noWrap/>
            <w:vAlign w:val="center"/>
            <w:hideMark/>
          </w:tcPr>
          <w:p w14:paraId="52DCB4F7"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7653.6</w:t>
            </w:r>
          </w:p>
        </w:tc>
        <w:tc>
          <w:tcPr>
            <w:tcW w:w="711" w:type="dxa"/>
            <w:tcBorders>
              <w:top w:val="nil"/>
              <w:left w:val="nil"/>
              <w:bottom w:val="single" w:sz="4" w:space="0" w:color="auto"/>
              <w:right w:val="single" w:sz="4" w:space="0" w:color="auto"/>
            </w:tcBorders>
            <w:shd w:val="clear" w:color="auto" w:fill="auto"/>
            <w:noWrap/>
            <w:vAlign w:val="center"/>
            <w:hideMark/>
          </w:tcPr>
          <w:p w14:paraId="78174743"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8136.3</w:t>
            </w:r>
          </w:p>
        </w:tc>
        <w:tc>
          <w:tcPr>
            <w:tcW w:w="766" w:type="dxa"/>
            <w:tcBorders>
              <w:top w:val="nil"/>
              <w:left w:val="nil"/>
              <w:bottom w:val="single" w:sz="4" w:space="0" w:color="auto"/>
              <w:right w:val="single" w:sz="4" w:space="0" w:color="auto"/>
            </w:tcBorders>
            <w:shd w:val="clear" w:color="auto" w:fill="auto"/>
            <w:noWrap/>
            <w:vAlign w:val="center"/>
            <w:hideMark/>
          </w:tcPr>
          <w:p w14:paraId="3015C5E2" w14:textId="77777777" w:rsidR="00D11ACF" w:rsidRPr="00617DB5" w:rsidRDefault="00D11ACF" w:rsidP="00D66542">
            <w:pPr>
              <w:spacing w:after="0" w:line="240" w:lineRule="auto"/>
              <w:jc w:val="center"/>
              <w:rPr>
                <w:rFonts w:ascii="Times New Roman" w:eastAsia="Times New Roman" w:hAnsi="Times New Roman" w:cs="Times New Roman"/>
                <w:color w:val="000000"/>
                <w:sz w:val="20"/>
                <w:lang w:bidi="ar-SA"/>
              </w:rPr>
            </w:pPr>
            <w:r w:rsidRPr="00617DB5">
              <w:rPr>
                <w:rFonts w:ascii="Times New Roman" w:eastAsia="Times New Roman" w:hAnsi="Times New Roman" w:cs="Times New Roman"/>
                <w:color w:val="000000"/>
                <w:sz w:val="20"/>
                <w:lang w:bidi="ar-SA"/>
              </w:rPr>
              <w:t>8437.8</w:t>
            </w:r>
          </w:p>
        </w:tc>
      </w:tr>
      <w:tr w:rsidR="00D11ACF" w:rsidRPr="00617DB5" w14:paraId="1D165050" w14:textId="77777777" w:rsidTr="00D66542">
        <w:trPr>
          <w:trHeight w:val="288"/>
          <w:jc w:val="center"/>
        </w:trPr>
        <w:tc>
          <w:tcPr>
            <w:tcW w:w="6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7DF229B"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Exit Gradient</w:t>
            </w:r>
          </w:p>
        </w:tc>
        <w:tc>
          <w:tcPr>
            <w:tcW w:w="990" w:type="dxa"/>
            <w:vMerge/>
            <w:tcBorders>
              <w:top w:val="nil"/>
              <w:left w:val="single" w:sz="4" w:space="0" w:color="auto"/>
              <w:bottom w:val="single" w:sz="4" w:space="0" w:color="000000"/>
              <w:right w:val="single" w:sz="4" w:space="0" w:color="auto"/>
            </w:tcBorders>
            <w:vAlign w:val="center"/>
            <w:hideMark/>
          </w:tcPr>
          <w:p w14:paraId="063F58B9"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1260" w:type="dxa"/>
            <w:tcBorders>
              <w:top w:val="nil"/>
              <w:left w:val="nil"/>
              <w:bottom w:val="single" w:sz="4" w:space="0" w:color="auto"/>
              <w:right w:val="single" w:sz="4" w:space="0" w:color="auto"/>
            </w:tcBorders>
            <w:shd w:val="clear" w:color="auto" w:fill="auto"/>
            <w:noWrap/>
            <w:vAlign w:val="center"/>
            <w:hideMark/>
          </w:tcPr>
          <w:p w14:paraId="473B5E77"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at heel point</w:t>
            </w:r>
          </w:p>
        </w:tc>
        <w:tc>
          <w:tcPr>
            <w:tcW w:w="711" w:type="dxa"/>
            <w:tcBorders>
              <w:top w:val="nil"/>
              <w:left w:val="nil"/>
              <w:bottom w:val="single" w:sz="4" w:space="0" w:color="auto"/>
              <w:right w:val="single" w:sz="4" w:space="0" w:color="auto"/>
            </w:tcBorders>
            <w:shd w:val="clear" w:color="auto" w:fill="auto"/>
            <w:noWrap/>
            <w:vAlign w:val="center"/>
            <w:hideMark/>
          </w:tcPr>
          <w:p w14:paraId="4BA3C9FB"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3.0164</w:t>
            </w:r>
          </w:p>
        </w:tc>
        <w:tc>
          <w:tcPr>
            <w:tcW w:w="729" w:type="dxa"/>
            <w:tcBorders>
              <w:top w:val="nil"/>
              <w:left w:val="nil"/>
              <w:bottom w:val="single" w:sz="4" w:space="0" w:color="auto"/>
              <w:right w:val="single" w:sz="4" w:space="0" w:color="auto"/>
            </w:tcBorders>
            <w:shd w:val="clear" w:color="auto" w:fill="auto"/>
            <w:noWrap/>
            <w:vAlign w:val="center"/>
            <w:hideMark/>
          </w:tcPr>
          <w:p w14:paraId="65887859"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2.9244</w:t>
            </w:r>
          </w:p>
        </w:tc>
        <w:tc>
          <w:tcPr>
            <w:tcW w:w="720" w:type="dxa"/>
            <w:tcBorders>
              <w:top w:val="nil"/>
              <w:left w:val="nil"/>
              <w:bottom w:val="single" w:sz="4" w:space="0" w:color="auto"/>
              <w:right w:val="single" w:sz="4" w:space="0" w:color="auto"/>
            </w:tcBorders>
            <w:shd w:val="clear" w:color="auto" w:fill="auto"/>
            <w:noWrap/>
            <w:vAlign w:val="center"/>
            <w:hideMark/>
          </w:tcPr>
          <w:p w14:paraId="3F7DEA30"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2.823</w:t>
            </w:r>
          </w:p>
        </w:tc>
        <w:tc>
          <w:tcPr>
            <w:tcW w:w="720" w:type="dxa"/>
            <w:tcBorders>
              <w:top w:val="nil"/>
              <w:left w:val="nil"/>
              <w:bottom w:val="single" w:sz="4" w:space="0" w:color="auto"/>
              <w:right w:val="single" w:sz="4" w:space="0" w:color="auto"/>
            </w:tcBorders>
            <w:shd w:val="clear" w:color="auto" w:fill="auto"/>
            <w:noWrap/>
            <w:vAlign w:val="center"/>
            <w:hideMark/>
          </w:tcPr>
          <w:p w14:paraId="5C8E16F1"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2.7096</w:t>
            </w:r>
          </w:p>
        </w:tc>
        <w:tc>
          <w:tcPr>
            <w:tcW w:w="711" w:type="dxa"/>
            <w:tcBorders>
              <w:top w:val="nil"/>
              <w:left w:val="nil"/>
              <w:bottom w:val="single" w:sz="4" w:space="0" w:color="auto"/>
              <w:right w:val="single" w:sz="4" w:space="0" w:color="auto"/>
            </w:tcBorders>
            <w:shd w:val="clear" w:color="auto" w:fill="auto"/>
            <w:noWrap/>
            <w:vAlign w:val="center"/>
            <w:hideMark/>
          </w:tcPr>
          <w:p w14:paraId="5212FDC8"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2.6515</w:t>
            </w:r>
          </w:p>
        </w:tc>
        <w:tc>
          <w:tcPr>
            <w:tcW w:w="711" w:type="dxa"/>
            <w:tcBorders>
              <w:top w:val="nil"/>
              <w:left w:val="nil"/>
              <w:bottom w:val="single" w:sz="4" w:space="0" w:color="auto"/>
              <w:right w:val="single" w:sz="4" w:space="0" w:color="auto"/>
            </w:tcBorders>
            <w:shd w:val="clear" w:color="auto" w:fill="auto"/>
            <w:noWrap/>
            <w:vAlign w:val="center"/>
            <w:hideMark/>
          </w:tcPr>
          <w:p w14:paraId="3D9EC084"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2.44</w:t>
            </w:r>
          </w:p>
        </w:tc>
        <w:tc>
          <w:tcPr>
            <w:tcW w:w="711" w:type="dxa"/>
            <w:tcBorders>
              <w:top w:val="nil"/>
              <w:left w:val="nil"/>
              <w:bottom w:val="single" w:sz="4" w:space="0" w:color="auto"/>
              <w:right w:val="single" w:sz="4" w:space="0" w:color="auto"/>
            </w:tcBorders>
            <w:shd w:val="clear" w:color="auto" w:fill="auto"/>
            <w:noWrap/>
            <w:vAlign w:val="center"/>
            <w:hideMark/>
          </w:tcPr>
          <w:p w14:paraId="0E4C6026"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2.271</w:t>
            </w:r>
          </w:p>
        </w:tc>
        <w:tc>
          <w:tcPr>
            <w:tcW w:w="711" w:type="dxa"/>
            <w:tcBorders>
              <w:top w:val="nil"/>
              <w:left w:val="nil"/>
              <w:bottom w:val="single" w:sz="4" w:space="0" w:color="auto"/>
              <w:right w:val="single" w:sz="4" w:space="0" w:color="auto"/>
            </w:tcBorders>
            <w:shd w:val="clear" w:color="auto" w:fill="auto"/>
            <w:noWrap/>
            <w:vAlign w:val="center"/>
            <w:hideMark/>
          </w:tcPr>
          <w:p w14:paraId="23113D44"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2.0599</w:t>
            </w:r>
          </w:p>
        </w:tc>
        <w:tc>
          <w:tcPr>
            <w:tcW w:w="711" w:type="dxa"/>
            <w:tcBorders>
              <w:top w:val="nil"/>
              <w:left w:val="nil"/>
              <w:bottom w:val="single" w:sz="4" w:space="0" w:color="auto"/>
              <w:right w:val="single" w:sz="4" w:space="0" w:color="auto"/>
            </w:tcBorders>
            <w:shd w:val="clear" w:color="auto" w:fill="auto"/>
            <w:noWrap/>
            <w:vAlign w:val="center"/>
            <w:hideMark/>
          </w:tcPr>
          <w:p w14:paraId="67681AAA"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1.7458</w:t>
            </w:r>
          </w:p>
        </w:tc>
        <w:tc>
          <w:tcPr>
            <w:tcW w:w="766" w:type="dxa"/>
            <w:tcBorders>
              <w:top w:val="nil"/>
              <w:left w:val="nil"/>
              <w:bottom w:val="single" w:sz="4" w:space="0" w:color="auto"/>
              <w:right w:val="single" w:sz="4" w:space="0" w:color="auto"/>
            </w:tcBorders>
            <w:shd w:val="clear" w:color="auto" w:fill="auto"/>
            <w:noWrap/>
            <w:vAlign w:val="center"/>
            <w:hideMark/>
          </w:tcPr>
          <w:p w14:paraId="1FD3D81B" w14:textId="77777777" w:rsidR="00D11ACF" w:rsidRPr="00617DB5" w:rsidRDefault="00D11ACF" w:rsidP="00D66542">
            <w:pPr>
              <w:spacing w:after="0" w:line="240" w:lineRule="auto"/>
              <w:jc w:val="center"/>
              <w:rPr>
                <w:rFonts w:ascii="Times New Roman" w:eastAsia="Times New Roman" w:hAnsi="Times New Roman" w:cs="Times New Roman"/>
                <w:color w:val="000000"/>
                <w:sz w:val="20"/>
                <w:lang w:bidi="ar-SA"/>
              </w:rPr>
            </w:pPr>
            <w:r w:rsidRPr="00617DB5">
              <w:rPr>
                <w:rFonts w:ascii="Times New Roman" w:eastAsia="Times New Roman" w:hAnsi="Times New Roman" w:cs="Times New Roman"/>
                <w:color w:val="000000"/>
                <w:sz w:val="20"/>
                <w:lang w:bidi="ar-SA"/>
              </w:rPr>
              <w:t>1.5708</w:t>
            </w:r>
          </w:p>
        </w:tc>
      </w:tr>
      <w:tr w:rsidR="00D11ACF" w:rsidRPr="00617DB5" w14:paraId="03A60F01" w14:textId="77777777" w:rsidTr="00D66542">
        <w:trPr>
          <w:trHeight w:val="264"/>
          <w:jc w:val="center"/>
        </w:trPr>
        <w:tc>
          <w:tcPr>
            <w:tcW w:w="625" w:type="dxa"/>
            <w:vMerge/>
            <w:tcBorders>
              <w:top w:val="nil"/>
              <w:left w:val="single" w:sz="4" w:space="0" w:color="auto"/>
              <w:bottom w:val="single" w:sz="4" w:space="0" w:color="000000"/>
              <w:right w:val="single" w:sz="4" w:space="0" w:color="auto"/>
            </w:tcBorders>
            <w:vAlign w:val="center"/>
            <w:hideMark/>
          </w:tcPr>
          <w:p w14:paraId="7C13D1FE"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990" w:type="dxa"/>
            <w:vMerge/>
            <w:tcBorders>
              <w:top w:val="nil"/>
              <w:left w:val="single" w:sz="4" w:space="0" w:color="auto"/>
              <w:bottom w:val="single" w:sz="4" w:space="0" w:color="000000"/>
              <w:right w:val="single" w:sz="4" w:space="0" w:color="auto"/>
            </w:tcBorders>
            <w:vAlign w:val="center"/>
            <w:hideMark/>
          </w:tcPr>
          <w:p w14:paraId="1F6C01AD"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1260" w:type="dxa"/>
            <w:tcBorders>
              <w:top w:val="nil"/>
              <w:left w:val="nil"/>
              <w:bottom w:val="single" w:sz="4" w:space="0" w:color="auto"/>
              <w:right w:val="single" w:sz="4" w:space="0" w:color="auto"/>
            </w:tcBorders>
            <w:shd w:val="clear" w:color="auto" w:fill="auto"/>
            <w:vAlign w:val="center"/>
            <w:hideMark/>
          </w:tcPr>
          <w:p w14:paraId="0D88FBD4"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48m from U/S</w:t>
            </w:r>
          </w:p>
        </w:tc>
        <w:tc>
          <w:tcPr>
            <w:tcW w:w="711" w:type="dxa"/>
            <w:tcBorders>
              <w:top w:val="nil"/>
              <w:left w:val="nil"/>
              <w:bottom w:val="single" w:sz="4" w:space="0" w:color="auto"/>
              <w:right w:val="single" w:sz="4" w:space="0" w:color="auto"/>
            </w:tcBorders>
            <w:shd w:val="clear" w:color="auto" w:fill="auto"/>
            <w:noWrap/>
            <w:vAlign w:val="center"/>
            <w:hideMark/>
          </w:tcPr>
          <w:p w14:paraId="5B31AD69"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3.0965</w:t>
            </w:r>
          </w:p>
        </w:tc>
        <w:tc>
          <w:tcPr>
            <w:tcW w:w="729" w:type="dxa"/>
            <w:tcBorders>
              <w:top w:val="nil"/>
              <w:left w:val="nil"/>
              <w:bottom w:val="single" w:sz="4" w:space="0" w:color="auto"/>
              <w:right w:val="single" w:sz="4" w:space="0" w:color="auto"/>
            </w:tcBorders>
            <w:shd w:val="clear" w:color="auto" w:fill="auto"/>
            <w:noWrap/>
            <w:vAlign w:val="center"/>
            <w:hideMark/>
          </w:tcPr>
          <w:p w14:paraId="1BD6743B"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3.0574</w:t>
            </w:r>
          </w:p>
        </w:tc>
        <w:tc>
          <w:tcPr>
            <w:tcW w:w="720" w:type="dxa"/>
            <w:tcBorders>
              <w:top w:val="nil"/>
              <w:left w:val="nil"/>
              <w:bottom w:val="single" w:sz="4" w:space="0" w:color="auto"/>
              <w:right w:val="single" w:sz="4" w:space="0" w:color="auto"/>
            </w:tcBorders>
            <w:shd w:val="clear" w:color="auto" w:fill="auto"/>
            <w:noWrap/>
            <w:vAlign w:val="center"/>
            <w:hideMark/>
          </w:tcPr>
          <w:p w14:paraId="0D35C22B"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2.9943</w:t>
            </w:r>
          </w:p>
        </w:tc>
        <w:tc>
          <w:tcPr>
            <w:tcW w:w="720" w:type="dxa"/>
            <w:tcBorders>
              <w:top w:val="nil"/>
              <w:left w:val="nil"/>
              <w:bottom w:val="single" w:sz="4" w:space="0" w:color="auto"/>
              <w:right w:val="single" w:sz="4" w:space="0" w:color="auto"/>
            </w:tcBorders>
            <w:shd w:val="clear" w:color="auto" w:fill="auto"/>
            <w:noWrap/>
            <w:vAlign w:val="center"/>
            <w:hideMark/>
          </w:tcPr>
          <w:p w14:paraId="6266B114"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2.9027</w:t>
            </w:r>
          </w:p>
        </w:tc>
        <w:tc>
          <w:tcPr>
            <w:tcW w:w="711" w:type="dxa"/>
            <w:tcBorders>
              <w:top w:val="nil"/>
              <w:left w:val="nil"/>
              <w:bottom w:val="single" w:sz="4" w:space="0" w:color="auto"/>
              <w:right w:val="single" w:sz="4" w:space="0" w:color="auto"/>
            </w:tcBorders>
            <w:shd w:val="clear" w:color="auto" w:fill="auto"/>
            <w:noWrap/>
            <w:vAlign w:val="center"/>
            <w:hideMark/>
          </w:tcPr>
          <w:p w14:paraId="18A434B8"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2.7856</w:t>
            </w:r>
          </w:p>
        </w:tc>
        <w:tc>
          <w:tcPr>
            <w:tcW w:w="711" w:type="dxa"/>
            <w:tcBorders>
              <w:top w:val="nil"/>
              <w:left w:val="nil"/>
              <w:bottom w:val="single" w:sz="4" w:space="0" w:color="auto"/>
              <w:right w:val="single" w:sz="4" w:space="0" w:color="auto"/>
            </w:tcBorders>
            <w:shd w:val="clear" w:color="auto" w:fill="auto"/>
            <w:noWrap/>
            <w:vAlign w:val="center"/>
            <w:hideMark/>
          </w:tcPr>
          <w:p w14:paraId="6E873242"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2.6381</w:t>
            </w:r>
          </w:p>
        </w:tc>
        <w:tc>
          <w:tcPr>
            <w:tcW w:w="711" w:type="dxa"/>
            <w:tcBorders>
              <w:top w:val="nil"/>
              <w:left w:val="nil"/>
              <w:bottom w:val="single" w:sz="4" w:space="0" w:color="auto"/>
              <w:right w:val="single" w:sz="4" w:space="0" w:color="auto"/>
            </w:tcBorders>
            <w:shd w:val="clear" w:color="auto" w:fill="auto"/>
            <w:noWrap/>
            <w:vAlign w:val="center"/>
            <w:hideMark/>
          </w:tcPr>
          <w:p w14:paraId="53A00FC0"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2.4537</w:t>
            </w:r>
          </w:p>
        </w:tc>
        <w:tc>
          <w:tcPr>
            <w:tcW w:w="711" w:type="dxa"/>
            <w:tcBorders>
              <w:top w:val="nil"/>
              <w:left w:val="nil"/>
              <w:bottom w:val="single" w:sz="4" w:space="0" w:color="auto"/>
              <w:right w:val="single" w:sz="4" w:space="0" w:color="auto"/>
            </w:tcBorders>
            <w:shd w:val="clear" w:color="auto" w:fill="auto"/>
            <w:noWrap/>
            <w:vAlign w:val="center"/>
            <w:hideMark/>
          </w:tcPr>
          <w:p w14:paraId="3E8929AB"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2.2152</w:t>
            </w:r>
          </w:p>
        </w:tc>
        <w:tc>
          <w:tcPr>
            <w:tcW w:w="711" w:type="dxa"/>
            <w:tcBorders>
              <w:top w:val="nil"/>
              <w:left w:val="nil"/>
              <w:bottom w:val="single" w:sz="4" w:space="0" w:color="auto"/>
              <w:right w:val="single" w:sz="4" w:space="0" w:color="auto"/>
            </w:tcBorders>
            <w:shd w:val="clear" w:color="auto" w:fill="auto"/>
            <w:noWrap/>
            <w:vAlign w:val="center"/>
            <w:hideMark/>
          </w:tcPr>
          <w:p w14:paraId="2F1054B2"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2.0013</w:t>
            </w:r>
          </w:p>
        </w:tc>
        <w:tc>
          <w:tcPr>
            <w:tcW w:w="766" w:type="dxa"/>
            <w:tcBorders>
              <w:top w:val="nil"/>
              <w:left w:val="nil"/>
              <w:bottom w:val="single" w:sz="4" w:space="0" w:color="auto"/>
              <w:right w:val="single" w:sz="4" w:space="0" w:color="auto"/>
            </w:tcBorders>
            <w:shd w:val="clear" w:color="auto" w:fill="auto"/>
            <w:noWrap/>
            <w:vAlign w:val="center"/>
            <w:hideMark/>
          </w:tcPr>
          <w:p w14:paraId="208E06C2" w14:textId="77777777" w:rsidR="00D11ACF" w:rsidRPr="00617DB5" w:rsidRDefault="00D11ACF" w:rsidP="00D66542">
            <w:pPr>
              <w:spacing w:after="0" w:line="240" w:lineRule="auto"/>
              <w:jc w:val="center"/>
              <w:rPr>
                <w:rFonts w:ascii="Times New Roman" w:eastAsia="Times New Roman" w:hAnsi="Times New Roman" w:cs="Times New Roman"/>
                <w:color w:val="000000"/>
                <w:sz w:val="20"/>
                <w:lang w:bidi="ar-SA"/>
              </w:rPr>
            </w:pPr>
            <w:r w:rsidRPr="00617DB5">
              <w:rPr>
                <w:rFonts w:ascii="Times New Roman" w:eastAsia="Times New Roman" w:hAnsi="Times New Roman" w:cs="Times New Roman"/>
                <w:color w:val="000000"/>
                <w:sz w:val="20"/>
                <w:lang w:bidi="ar-SA"/>
              </w:rPr>
              <w:t>1.6609</w:t>
            </w:r>
          </w:p>
        </w:tc>
      </w:tr>
      <w:tr w:rsidR="00D11ACF" w:rsidRPr="00617DB5" w14:paraId="206AC56B" w14:textId="77777777" w:rsidTr="00D66542">
        <w:trPr>
          <w:trHeight w:val="276"/>
          <w:jc w:val="center"/>
        </w:trPr>
        <w:tc>
          <w:tcPr>
            <w:tcW w:w="625" w:type="dxa"/>
            <w:vMerge/>
            <w:tcBorders>
              <w:top w:val="nil"/>
              <w:left w:val="single" w:sz="4" w:space="0" w:color="auto"/>
              <w:bottom w:val="single" w:sz="4" w:space="0" w:color="000000"/>
              <w:right w:val="single" w:sz="4" w:space="0" w:color="auto"/>
            </w:tcBorders>
            <w:vAlign w:val="center"/>
            <w:hideMark/>
          </w:tcPr>
          <w:p w14:paraId="149A5AA1"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990" w:type="dxa"/>
            <w:vMerge/>
            <w:tcBorders>
              <w:top w:val="nil"/>
              <w:left w:val="single" w:sz="4" w:space="0" w:color="auto"/>
              <w:bottom w:val="single" w:sz="4" w:space="0" w:color="000000"/>
              <w:right w:val="single" w:sz="4" w:space="0" w:color="auto"/>
            </w:tcBorders>
            <w:vAlign w:val="center"/>
            <w:hideMark/>
          </w:tcPr>
          <w:p w14:paraId="00938DFC" w14:textId="77777777" w:rsidR="00D11ACF" w:rsidRPr="00617DB5" w:rsidRDefault="00D11ACF" w:rsidP="00D66542">
            <w:pPr>
              <w:spacing w:after="0" w:line="240" w:lineRule="auto"/>
              <w:rPr>
                <w:rFonts w:asciiTheme="majorBidi" w:eastAsia="Times New Roman" w:hAnsiTheme="majorBidi" w:cstheme="majorBidi"/>
                <w:color w:val="000000"/>
                <w:sz w:val="18"/>
                <w:szCs w:val="18"/>
                <w:lang w:bidi="ar-SA"/>
              </w:rPr>
            </w:pPr>
          </w:p>
        </w:tc>
        <w:tc>
          <w:tcPr>
            <w:tcW w:w="1260" w:type="dxa"/>
            <w:tcBorders>
              <w:top w:val="nil"/>
              <w:left w:val="nil"/>
              <w:bottom w:val="single" w:sz="4" w:space="0" w:color="auto"/>
              <w:right w:val="single" w:sz="4" w:space="0" w:color="auto"/>
            </w:tcBorders>
            <w:shd w:val="clear" w:color="auto" w:fill="auto"/>
            <w:vAlign w:val="center"/>
            <w:hideMark/>
          </w:tcPr>
          <w:p w14:paraId="37BAB891"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96m from U/s</w:t>
            </w:r>
          </w:p>
        </w:tc>
        <w:tc>
          <w:tcPr>
            <w:tcW w:w="711" w:type="dxa"/>
            <w:tcBorders>
              <w:top w:val="nil"/>
              <w:left w:val="nil"/>
              <w:bottom w:val="single" w:sz="4" w:space="0" w:color="auto"/>
              <w:right w:val="single" w:sz="4" w:space="0" w:color="auto"/>
            </w:tcBorders>
            <w:shd w:val="clear" w:color="auto" w:fill="auto"/>
            <w:noWrap/>
            <w:vAlign w:val="center"/>
            <w:hideMark/>
          </w:tcPr>
          <w:p w14:paraId="1147591D"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2.4066</w:t>
            </w:r>
          </w:p>
        </w:tc>
        <w:tc>
          <w:tcPr>
            <w:tcW w:w="729" w:type="dxa"/>
            <w:tcBorders>
              <w:top w:val="nil"/>
              <w:left w:val="nil"/>
              <w:bottom w:val="single" w:sz="4" w:space="0" w:color="auto"/>
              <w:right w:val="single" w:sz="4" w:space="0" w:color="auto"/>
            </w:tcBorders>
            <w:shd w:val="clear" w:color="auto" w:fill="auto"/>
            <w:noWrap/>
            <w:vAlign w:val="center"/>
            <w:hideMark/>
          </w:tcPr>
          <w:p w14:paraId="79326295"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1.6682</w:t>
            </w:r>
          </w:p>
        </w:tc>
        <w:tc>
          <w:tcPr>
            <w:tcW w:w="720" w:type="dxa"/>
            <w:tcBorders>
              <w:top w:val="nil"/>
              <w:left w:val="nil"/>
              <w:bottom w:val="single" w:sz="4" w:space="0" w:color="auto"/>
              <w:right w:val="single" w:sz="4" w:space="0" w:color="auto"/>
            </w:tcBorders>
            <w:shd w:val="clear" w:color="auto" w:fill="auto"/>
            <w:noWrap/>
            <w:vAlign w:val="center"/>
            <w:hideMark/>
          </w:tcPr>
          <w:p w14:paraId="1CFCDF0C"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1.3394</w:t>
            </w:r>
          </w:p>
        </w:tc>
        <w:tc>
          <w:tcPr>
            <w:tcW w:w="720" w:type="dxa"/>
            <w:tcBorders>
              <w:top w:val="nil"/>
              <w:left w:val="nil"/>
              <w:bottom w:val="single" w:sz="4" w:space="0" w:color="auto"/>
              <w:right w:val="single" w:sz="4" w:space="0" w:color="auto"/>
            </w:tcBorders>
            <w:shd w:val="clear" w:color="auto" w:fill="auto"/>
            <w:noWrap/>
            <w:vAlign w:val="center"/>
            <w:hideMark/>
          </w:tcPr>
          <w:p w14:paraId="2C059F02"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1.1408</w:t>
            </w:r>
          </w:p>
        </w:tc>
        <w:tc>
          <w:tcPr>
            <w:tcW w:w="711" w:type="dxa"/>
            <w:tcBorders>
              <w:top w:val="nil"/>
              <w:left w:val="nil"/>
              <w:bottom w:val="single" w:sz="4" w:space="0" w:color="auto"/>
              <w:right w:val="single" w:sz="4" w:space="0" w:color="auto"/>
            </w:tcBorders>
            <w:shd w:val="clear" w:color="auto" w:fill="auto"/>
            <w:noWrap/>
            <w:vAlign w:val="center"/>
            <w:hideMark/>
          </w:tcPr>
          <w:p w14:paraId="6EB1ECC9"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1.0015</w:t>
            </w:r>
          </w:p>
        </w:tc>
        <w:tc>
          <w:tcPr>
            <w:tcW w:w="711" w:type="dxa"/>
            <w:tcBorders>
              <w:top w:val="nil"/>
              <w:left w:val="nil"/>
              <w:bottom w:val="single" w:sz="4" w:space="0" w:color="auto"/>
              <w:right w:val="single" w:sz="4" w:space="0" w:color="auto"/>
            </w:tcBorders>
            <w:shd w:val="clear" w:color="auto" w:fill="auto"/>
            <w:noWrap/>
            <w:vAlign w:val="center"/>
            <w:hideMark/>
          </w:tcPr>
          <w:p w14:paraId="3AD5CBCA"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0.8927</w:t>
            </w:r>
          </w:p>
        </w:tc>
        <w:tc>
          <w:tcPr>
            <w:tcW w:w="711" w:type="dxa"/>
            <w:tcBorders>
              <w:top w:val="nil"/>
              <w:left w:val="nil"/>
              <w:bottom w:val="single" w:sz="4" w:space="0" w:color="auto"/>
              <w:right w:val="single" w:sz="4" w:space="0" w:color="auto"/>
            </w:tcBorders>
            <w:shd w:val="clear" w:color="auto" w:fill="auto"/>
            <w:noWrap/>
            <w:vAlign w:val="center"/>
            <w:hideMark/>
          </w:tcPr>
          <w:p w14:paraId="36F7C619"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0.7965</w:t>
            </w:r>
          </w:p>
        </w:tc>
        <w:tc>
          <w:tcPr>
            <w:tcW w:w="711" w:type="dxa"/>
            <w:tcBorders>
              <w:top w:val="nil"/>
              <w:left w:val="nil"/>
              <w:bottom w:val="single" w:sz="4" w:space="0" w:color="auto"/>
              <w:right w:val="single" w:sz="4" w:space="0" w:color="auto"/>
            </w:tcBorders>
            <w:shd w:val="clear" w:color="auto" w:fill="auto"/>
            <w:noWrap/>
            <w:vAlign w:val="center"/>
            <w:hideMark/>
          </w:tcPr>
          <w:p w14:paraId="5A776C05"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0.7065</w:t>
            </w:r>
          </w:p>
        </w:tc>
        <w:tc>
          <w:tcPr>
            <w:tcW w:w="711" w:type="dxa"/>
            <w:tcBorders>
              <w:top w:val="nil"/>
              <w:left w:val="nil"/>
              <w:bottom w:val="single" w:sz="4" w:space="0" w:color="auto"/>
              <w:right w:val="single" w:sz="4" w:space="0" w:color="auto"/>
            </w:tcBorders>
            <w:shd w:val="clear" w:color="auto" w:fill="auto"/>
            <w:noWrap/>
            <w:vAlign w:val="center"/>
            <w:hideMark/>
          </w:tcPr>
          <w:p w14:paraId="3277EBD6" w14:textId="77777777" w:rsidR="00D11ACF" w:rsidRPr="00617DB5" w:rsidRDefault="00D11ACF" w:rsidP="00D66542">
            <w:pPr>
              <w:spacing w:after="0" w:line="240" w:lineRule="auto"/>
              <w:jc w:val="center"/>
              <w:rPr>
                <w:rFonts w:asciiTheme="majorBidi" w:eastAsia="Times New Roman" w:hAnsiTheme="majorBidi" w:cstheme="majorBidi"/>
                <w:color w:val="000000"/>
                <w:sz w:val="18"/>
                <w:szCs w:val="18"/>
                <w:lang w:bidi="ar-SA"/>
              </w:rPr>
            </w:pPr>
            <w:r w:rsidRPr="00617DB5">
              <w:rPr>
                <w:rFonts w:asciiTheme="majorBidi" w:eastAsia="Times New Roman" w:hAnsiTheme="majorBidi" w:cstheme="majorBidi"/>
                <w:color w:val="000000"/>
                <w:sz w:val="18"/>
                <w:szCs w:val="18"/>
                <w:lang w:bidi="ar-SA"/>
              </w:rPr>
              <w:t>0.5911</w:t>
            </w:r>
          </w:p>
        </w:tc>
        <w:tc>
          <w:tcPr>
            <w:tcW w:w="766" w:type="dxa"/>
            <w:tcBorders>
              <w:top w:val="nil"/>
              <w:left w:val="nil"/>
              <w:bottom w:val="single" w:sz="4" w:space="0" w:color="auto"/>
              <w:right w:val="single" w:sz="4" w:space="0" w:color="auto"/>
            </w:tcBorders>
            <w:shd w:val="clear" w:color="auto" w:fill="auto"/>
            <w:noWrap/>
            <w:vAlign w:val="center"/>
            <w:hideMark/>
          </w:tcPr>
          <w:p w14:paraId="3D9F396C" w14:textId="77777777" w:rsidR="00D11ACF" w:rsidRPr="00617DB5" w:rsidRDefault="00D11ACF" w:rsidP="00D66542">
            <w:pPr>
              <w:spacing w:after="0" w:line="240" w:lineRule="auto"/>
              <w:jc w:val="center"/>
              <w:rPr>
                <w:rFonts w:ascii="Times New Roman" w:eastAsia="Times New Roman" w:hAnsi="Times New Roman" w:cs="Times New Roman"/>
                <w:color w:val="000000"/>
                <w:sz w:val="20"/>
                <w:lang w:bidi="ar-SA"/>
              </w:rPr>
            </w:pPr>
            <w:r w:rsidRPr="00617DB5">
              <w:rPr>
                <w:rFonts w:ascii="Times New Roman" w:eastAsia="Times New Roman" w:hAnsi="Times New Roman" w:cs="Times New Roman"/>
                <w:color w:val="000000"/>
                <w:sz w:val="20"/>
                <w:lang w:bidi="ar-SA"/>
              </w:rPr>
              <w:t>0.5311</w:t>
            </w:r>
          </w:p>
        </w:tc>
      </w:tr>
    </w:tbl>
    <w:p w14:paraId="23DCBD12" w14:textId="77777777" w:rsidR="00D11ACF" w:rsidRPr="00D11ACF" w:rsidRDefault="00D11ACF" w:rsidP="00D11ACF">
      <w:pPr>
        <w:rPr>
          <w:lang w:bidi="ar-IQ"/>
        </w:rPr>
      </w:pPr>
    </w:p>
    <w:p w14:paraId="598CEE07" w14:textId="125B76A8" w:rsidR="006C4BE9" w:rsidRDefault="00000000" w:rsidP="00412989">
      <w:pPr>
        <w:spacing w:after="0"/>
        <w:ind w:firstLine="720"/>
        <w:jc w:val="lowKashida"/>
        <w:rPr>
          <w:rFonts w:asciiTheme="majorBidi" w:hAnsiTheme="majorBidi" w:cstheme="majorBidi"/>
          <w:color w:val="000000"/>
          <w:sz w:val="24"/>
          <w:szCs w:val="24"/>
          <w:lang w:bidi="ar-IQ"/>
        </w:rPr>
      </w:pPr>
      <w:sdt>
        <w:sdtPr>
          <w:rPr>
            <w:rFonts w:asciiTheme="majorBidi" w:hAnsiTheme="majorBidi" w:cstheme="majorBidi"/>
            <w:color w:val="000000"/>
            <w:sz w:val="24"/>
            <w:szCs w:val="24"/>
            <w:lang w:bidi="ar-IQ"/>
          </w:rPr>
          <w:tag w:val="MENDELEY_CITATION_v3_eyJjaXRhdGlvbklEIjoiTUVOREVMRVlfQ0lUQVRJT05fYmUyZWQ0YWUtMTE4OS00YzBlLWE3NWItZTUzM2Q2Y2Q1Mjc2IiwicHJvcGVydGllcyI6eyJub3RlSW5kZXgiOjB9LCJpc0VkaXRlZCI6ZmFsc2UsIm1hbnVhbE92ZXJyaWRlIjp7ImlzTWFudWFsbHlPdmVycmlkZGVuIjpmYWxzZSwiY2l0ZXByb2NUZXh0IjoiWzg0XSIsIm1hbnVhbE92ZXJyaWRlVGV4dCI6IiJ9LCJjaXRhdGlvbkl0ZW1zIjpbeyJpZCI6IjZiZDhiZWY4LTcyZWYtMzllMi04MTVhLWY1MGMwNTQwYjVjOCIsIml0ZW1EYXRhIjp7InR5cGUiOiJhcnRpY2xlLWpvdXJuYWwiLCJpZCI6IjZiZDhiZWY4LTcyZWYtMzllMi04MTVhLWY1MGMwNTQwYjVjOCIsInRpdGxlIjoiRWZmZWN0IG9mIFR3byBTaGVldCBQaWxlcyBJbiBEb3VibGUgU29pbCBMYXllcnMgb24gU2VlcGFnZSBQcm9wZXJ0aWVzIFVuZGVyIEh5ZHJhdWxpYyBTdHJ1Y3R1cmUgVXNpbmcgU0VFUC9XIFByb2dyYW0iLCJhdXRob3IiOlt7ImZhbWlseSI6IkFiZHVsIiwiZ2l2ZW4iOiJBc21hYSIsInBhcnNlLW5hbWVzIjpmYWxzZSwiZHJvcHBpbmctcGFydGljbGUiOiIiLCJub24tZHJvcHBpbmctcGFydGljbGUiOiIifSx7ImZhbWlseSI6IkphbWVsIiwiZ2l2ZW4iOiJKYWJiYXIiLCJwYXJzZS1uYW1lcyI6ZmFsc2UsImRyb3BwaW5nLXBhcnRpY2xlIjoiIiwibm9uLWRyb3BwaW5nLXBhcnRpY2xlIjoiIn1dLCJjb250YWluZXItdGl0bGUiOiJKb3VybmFsIGZvciBFbmdpbmVlcmluZyBTY2llbmNlcyAoTkpFUykiLCJpc3N1ZWQiOnsiZGF0ZS1wYXJ0cyI6W1syMDE3XV19LCJwYWdlIjoiMTk0LTIwNSIsImFic3RyYWN0IjoiVGhpcyBwYXBlciBpcyBpbnRlbmRlZCB0byBzdHVkeSB0aGUgZWZmZWN0IG9mIHVzaW5nIHVwc3RyZWFtIGFuZCBkb3duc3RyZWFtIHNoZWV0IHBpbGUgaW4gZG91YmxlIHNvaWwgbGF5ZXIgb24gdGhlIHNlZXBhZ2UsIHVwbGlmdCBwcmVzc3VyZSBleGl0IGdyYWRpZW50IGF0IHRvZSBvZiBoeWRyYXVsaWMgc3RydWN0dXJlIHVzaW5nIGNvbXB1dGVyIHByb2dyYW0gU0VFUC9XIHNvZnR3YXJlLiBEZXBlbmRlZCBvbiB0aGUgc29mdHdhcmUgcHJvZ3JhbSB0ZXN0cyB3ZXJlIGNhcnJpZWQgb3V0IHdpdGggdGhyZWUgZGlmZmVyZW50IHZhbHVlIG9mIGVhY2ggZm9sbG93aW5nIHBhcmFtZXRlcjogdXBzdHJlYW0gc2hlZXQgcGlsZSBkZXB0aCwgZG93bnN0cmVhbSBzaGVldCBwaWxlIGRlcHRoLCBwZXJtZWFiaWxpdHkgZm9yIGZpcnN0IGFuZCBzZWNvbmQgc29pbCBsYXllciwgZGVwdGggb2YgZmlyc3QgYW5kIHNlY29uZCBzb2lsIGxheWVyLCB3aXRoIHVzaW5nIGNvbnN0YW50IHVwc3RyZWFtIGhlYWQgYW5kIGRpc3RhbmNlIGJldHdlZW4gdGhlIHR3byBzaGVldCBwaWxlLiBGb3IgZWFjaCB0ZXN0IHRoZSBxdWFudGl0eSBvZiBzZWVwYWdlLCBleGl0IGdyYWRpZW50IGFuZCB1cGxpZnQgcHJlc3N1cmUgYXQgdG9lIG9mIGh5ZHJhdWxpY3Mgc3RydWN0dXJlIHdlcmUgZGV0ZXJtaW5lZC4gQmFzZWQgb24gdGhlIHJlc3VsdHMgb2YgdGhlc2UgcnVucyBhbiBlbXBpcmljYWwgZXF1YXRpb25zIGRldmVsb3BlZCB0byBkZXRlcm1pbmUgdGhlIHF1YW50aXR5IG9mIHNlZXBhZ2UsIHVwbGlmdCBwcmVzc3VyZSBhbmQgZXhpdCBncmFkaWVudCBhdCB0b2Ugb2YgaHlkcmF1bGljIHN0cnVjdHVyZSBieSB1c2luZyBTUFNTIHNvZnR3YXJlLiBBbHNvLCBWZXJpZnkgdGhlIFNFRVAvVyByZXN1bHRzIGFuZCB0aGUgc3VnZ2VzdGVkIGVxdWF0aW9ucyB3aXRoIGFydGlmaWNpYWwgbmV1cmFsIG5ldHdvcmsgKEFOTikuIFRoZSB2ZXJpZmljYXRpb24gc2hvdyBkaWZmZXJlbmNlIGxlc3MgdGhhbiA1JSAsIDIlIGFuZCA2JSBmb3IgZXhpdCBncmFkaWVudCwgZGlzY2hhcmdlIGFuZCB1cGxpZnQgcHJlc3N1cmUgcmVzcGVjdGl2ZWx5IGF0IHRvZSBvZiBoeWRyYXVsaWMgc3RydWN0dXJlLiBOb21lbmNsYXR1cmUgcSA9IERpc2NoYXJnZSAoTCAzIC9UL0wpLiBQPSB1cGxpZnQgcHJlc3N1cmUgaGVhZCAoTCkgaT0gZXhpdCBncmFkaWVudCAoTC9MKSBCID0gZGlzdGFuY2UgYmV0d2VlbiB0d28gc2hlZXQgcGlsZSAoTCkuIEggPSBVcHN0cmVhbSBoZWFkIChMKS4gayA9IEh5ZHJhdWxpYyBjb25kdWN0aXZpdHkgb2Ygc29pbCAoTC9UKS4gZCAxID0gZGVwdGggb2YgZmlyc3Qgc2hlZXQgcGlsZSAoTCkuIGQgMiA9IGRlcHRoIG9mIHNlY29uZCBzaGVldCBwaWxlIChMKS4gUyAxID0gZGVwdGggb2YgZmlyc3Qgc29pbCBsYXllciAoTCkuIFMgMiA9IGRlcHRoIG9mIHNlY29uZCBzb2lsIGxheWVyIChMKS4iLCJpc3N1ZSI6IjEiLCJ2b2x1bWUiOiIyMCIsImNvbnRhaW5lci10aXRsZS1zaG9ydCI6IiJ9LCJpc1RlbXBvcmFyeSI6ZmFsc2V9XX0="/>
          <w:id w:val="1651479211"/>
          <w:placeholder>
            <w:docPart w:val="51A89235AE8E44B68658E63CAD7B3626"/>
          </w:placeholder>
        </w:sdtPr>
        <w:sdtContent>
          <w:r w:rsidR="00A3774C" w:rsidRPr="00A3774C">
            <w:rPr>
              <w:rFonts w:eastAsia="Times New Roman"/>
              <w:color w:val="000000"/>
            </w:rPr>
            <w:t>[84]</w:t>
          </w:r>
        </w:sdtContent>
      </w:sdt>
      <w:r w:rsidR="00412989" w:rsidRPr="00C27A9A">
        <w:rPr>
          <w:rFonts w:asciiTheme="majorBidi" w:hAnsiTheme="majorBidi" w:cstheme="majorBidi"/>
          <w:color w:val="000000"/>
          <w:sz w:val="24"/>
          <w:szCs w:val="24"/>
          <w:lang w:bidi="ar-IQ"/>
        </w:rPr>
        <w:t>used the</w:t>
      </w:r>
      <w:r w:rsidR="00412989" w:rsidRPr="000019AD">
        <w:rPr>
          <w:rFonts w:asciiTheme="majorBidi" w:hAnsiTheme="majorBidi" w:cstheme="majorBidi"/>
          <w:color w:val="000000"/>
          <w:sz w:val="24"/>
          <w:szCs w:val="24"/>
          <w:lang w:bidi="ar-IQ"/>
        </w:rPr>
        <w:t xml:space="preserve"> software program to detect the seepage phenomenon with different locations, different lengths, and double soil layers on the seepage case. Using ANN networking with the SEEP/W program showed that the differences are 5%, 2%, and 6% for the exit gradient, discharge, and uplift pressure, respectively, at the base of the hydraulic structure. The length of the cutoff can control the flow properties</w:t>
      </w:r>
      <w:r w:rsidR="00412989">
        <w:rPr>
          <w:rFonts w:asciiTheme="majorBidi" w:hAnsiTheme="majorBidi" w:cstheme="majorBidi"/>
          <w:color w:val="000000"/>
          <w:sz w:val="24"/>
          <w:szCs w:val="24"/>
          <w:lang w:bidi="ar-IQ"/>
        </w:rPr>
        <w:t xml:space="preserve"> as concluded by</w:t>
      </w:r>
      <w:sdt>
        <w:sdtPr>
          <w:rPr>
            <w:rFonts w:asciiTheme="majorBidi" w:hAnsiTheme="majorBidi" w:cstheme="majorBidi"/>
            <w:color w:val="000000"/>
            <w:sz w:val="24"/>
            <w:szCs w:val="24"/>
            <w:lang w:bidi="ar-IQ"/>
          </w:rPr>
          <w:tag w:val="MENDELEY_CITATION_v3_eyJjaXRhdGlvbklEIjoiTUVOREVMRVlfQ0lUQVRJT05fODlhY2VmNzMtNDE1Zi00NjlmLThkZmQtMDg2OWFmZDc5YTgwIiwicHJvcGVydGllcyI6eyJub3RlSW5kZXgiOjB9LCJpc0VkaXRlZCI6ZmFsc2UsIm1hbnVhbE92ZXJyaWRlIjp7ImlzTWFudWFsbHlPdmVycmlkZGVuIjpmYWxzZSwiY2l0ZXByb2NUZXh0IjoiWzg1XSIsIm1hbnVhbE92ZXJyaWRlVGV4dCI6IiJ9LCJjaXRhdGlvbkl0ZW1zIjpbeyJpZCI6ImEzYzVkZWE1LTQ3ZmQtMzA2MS1hZDJiLTY1OGQzNzhiNzExZiIsIml0ZW1EYXRhIjp7InR5cGUiOiJhcnRpY2xlLWpvdXJuYWwiLCJpZCI6ImEzYzVkZWE1LTQ3ZmQtMzA2MS1hZDJiLTY1OGQzNzhiNzExZiIsInRpdGxlIjoiRWZmZWN0IG9mIFdpZHRoLCBMZW5ndGggYW5kIFBvc2l0aW9uIG9mIEN1dG9mZiBXYWxsIG9uIHRoZSBTZWVwYWdlIENoYXJhY3RlcmlzdGljcyBvZiBFYXJ0aCBEYW0iLCJhdXRob3IiOlt7ImZhbWlseSI6IlNhenphZCIsImdpdmVuIjoiTWQgTWFobXVkIiwicGFyc2UtbmFtZXMiOmZhbHNlLCJkcm9wcGluZy1wYXJ0aWNsZSI6IiIsIm5vbi1kcm9wcGluZy1wYXJ0aWNsZSI6IiJ9XSwiRE9JIjoiMTAuNTI4MS96ZW5vZG8uMjU0MzQyMCIsIlVSTCI6Imh0dHBzOi8vd3d3LnJlc2VhcmNoZ2F0ZS5uZXQvcHVibGljYXRpb24vMzMxMzU3MTIwIiwiaXNzdWVkIjp7ImRhdGUtcGFydHMiOltbMjAxOV1dfSwiY29udGFpbmVyLXRpdGxlLXNob3J0IjoiIn0sImlzVGVtcG9yYXJ5IjpmYWxzZX1dfQ=="/>
          <w:id w:val="1721092638"/>
          <w:placeholder>
            <w:docPart w:val="5649CB6CF92C4EB999C568D8704F4306"/>
          </w:placeholder>
        </w:sdtPr>
        <w:sdtContent>
          <w:r w:rsidR="00A3774C" w:rsidRPr="00A3774C">
            <w:rPr>
              <w:rFonts w:asciiTheme="majorBidi" w:hAnsiTheme="majorBidi" w:cstheme="majorBidi"/>
              <w:color w:val="000000"/>
              <w:sz w:val="24"/>
              <w:szCs w:val="24"/>
              <w:lang w:bidi="ar-IQ"/>
            </w:rPr>
            <w:t>[85]</w:t>
          </w:r>
        </w:sdtContent>
      </w:sdt>
      <w:r w:rsidR="00412989" w:rsidRPr="000019AD">
        <w:rPr>
          <w:rFonts w:asciiTheme="majorBidi" w:hAnsiTheme="majorBidi" w:cstheme="majorBidi"/>
          <w:color w:val="000000"/>
          <w:sz w:val="24"/>
          <w:szCs w:val="24"/>
          <w:lang w:bidi="ar-IQ"/>
        </w:rPr>
        <w:t>.</w:t>
      </w:r>
      <w:r w:rsidR="00412989">
        <w:rPr>
          <w:rFonts w:asciiTheme="majorBidi" w:hAnsiTheme="majorBidi" w:cstheme="majorBidi"/>
          <w:color w:val="000000"/>
          <w:sz w:val="24"/>
          <w:szCs w:val="24"/>
          <w:lang w:bidi="ar-IQ"/>
        </w:rPr>
        <w:t xml:space="preserve"> The whole test result</w:t>
      </w:r>
      <w:r w:rsidR="0084484B">
        <w:rPr>
          <w:rFonts w:asciiTheme="majorBidi" w:hAnsiTheme="majorBidi" w:cstheme="majorBidi"/>
          <w:color w:val="000000"/>
          <w:sz w:val="24"/>
          <w:szCs w:val="24"/>
          <w:lang w:bidi="ar-IQ"/>
        </w:rPr>
        <w:t>s</w:t>
      </w:r>
      <w:r w:rsidR="00412989">
        <w:rPr>
          <w:rFonts w:asciiTheme="majorBidi" w:hAnsiTheme="majorBidi" w:cstheme="majorBidi"/>
          <w:color w:val="000000"/>
          <w:sz w:val="24"/>
          <w:szCs w:val="24"/>
          <w:lang w:bidi="ar-IQ"/>
        </w:rPr>
        <w:t xml:space="preserve"> included following different cases </w:t>
      </w:r>
      <w:r w:rsidR="00F8075F">
        <w:rPr>
          <w:rFonts w:asciiTheme="majorBidi" w:hAnsiTheme="majorBidi" w:cstheme="majorBidi"/>
          <w:color w:val="000000"/>
          <w:sz w:val="24"/>
          <w:szCs w:val="24"/>
          <w:lang w:bidi="ar-IQ"/>
        </w:rPr>
        <w:t xml:space="preserve">with 729runs </w:t>
      </w:r>
      <w:r w:rsidR="00412989">
        <w:rPr>
          <w:rFonts w:asciiTheme="majorBidi" w:hAnsiTheme="majorBidi" w:cstheme="majorBidi"/>
          <w:color w:val="000000"/>
          <w:sz w:val="24"/>
          <w:szCs w:val="24"/>
          <w:lang w:bidi="ar-IQ"/>
        </w:rPr>
        <w:t>bases on the space distance different soil layers and sheet pile depth,</w:t>
      </w:r>
      <w:r w:rsidR="008E5A4B">
        <w:rPr>
          <w:rFonts w:asciiTheme="majorBidi" w:hAnsiTheme="majorBidi" w:cstheme="majorBidi"/>
          <w:color w:val="000000"/>
          <w:sz w:val="24"/>
          <w:szCs w:val="24"/>
          <w:lang w:bidi="ar-IQ"/>
        </w:rPr>
        <w:t xml:space="preserve"> both </w:t>
      </w:r>
      <w:r w:rsidR="007B08C1">
        <w:rPr>
          <w:rFonts w:asciiTheme="majorBidi" w:hAnsiTheme="majorBidi" w:cstheme="majorBidi"/>
          <w:color w:val="000000"/>
          <w:sz w:val="24"/>
          <w:szCs w:val="24"/>
          <w:lang w:bidi="ar-IQ"/>
        </w:rPr>
        <w:t>cutoffs</w:t>
      </w:r>
      <w:r w:rsidR="008E5A4B">
        <w:rPr>
          <w:rFonts w:asciiTheme="majorBidi" w:hAnsiTheme="majorBidi" w:cstheme="majorBidi"/>
          <w:color w:val="000000"/>
          <w:sz w:val="24"/>
          <w:szCs w:val="24"/>
          <w:lang w:bidi="ar-IQ"/>
        </w:rPr>
        <w:t xml:space="preserve"> were penetrated at U/S and D/S heel and toes points</w:t>
      </w:r>
      <w:r w:rsidR="00412989">
        <w:rPr>
          <w:rFonts w:asciiTheme="majorBidi" w:hAnsiTheme="majorBidi" w:cstheme="majorBidi"/>
          <w:color w:val="000000"/>
          <w:sz w:val="24"/>
          <w:szCs w:val="24"/>
          <w:lang w:bidi="ar-IQ"/>
        </w:rPr>
        <w:t xml:space="preserve"> </w:t>
      </w:r>
      <w:r w:rsidR="00970544">
        <w:rPr>
          <w:rFonts w:asciiTheme="majorBidi" w:hAnsiTheme="majorBidi" w:cstheme="majorBidi"/>
          <w:color w:val="000000"/>
          <w:sz w:val="24"/>
          <w:szCs w:val="24"/>
          <w:lang w:bidi="ar-IQ"/>
        </w:rPr>
        <w:t xml:space="preserve">and second layer has lower permeability than first one, </w:t>
      </w:r>
      <w:r w:rsidR="00412989">
        <w:rPr>
          <w:rFonts w:asciiTheme="majorBidi" w:hAnsiTheme="majorBidi" w:cstheme="majorBidi"/>
          <w:color w:val="000000"/>
          <w:sz w:val="24"/>
          <w:szCs w:val="24"/>
          <w:lang w:bidi="ar-IQ"/>
        </w:rPr>
        <w:t>the whole test parameters and values shown below.</w:t>
      </w:r>
    </w:p>
    <w:p w14:paraId="0A00048F" w14:textId="2A2ED337" w:rsidR="008E5A4B" w:rsidRPr="008E5A4B" w:rsidRDefault="008E5A4B" w:rsidP="008E5A4B">
      <w:pPr>
        <w:pStyle w:val="Caption"/>
        <w:jc w:val="center"/>
        <w:rPr>
          <w:rFonts w:asciiTheme="majorBidi" w:hAnsiTheme="majorBidi" w:cstheme="majorBidi"/>
          <w:i w:val="0"/>
          <w:iCs w:val="0"/>
          <w:color w:val="000000"/>
          <w:sz w:val="24"/>
          <w:szCs w:val="24"/>
          <w:lang w:bidi="ar-IQ"/>
        </w:rPr>
      </w:pPr>
      <w:r w:rsidRPr="008E5A4B">
        <w:rPr>
          <w:rFonts w:asciiTheme="majorBidi" w:hAnsiTheme="majorBidi" w:cstheme="majorBidi"/>
          <w:b/>
          <w:bCs/>
          <w:i w:val="0"/>
          <w:iCs w:val="0"/>
          <w:color w:val="000000"/>
          <w:sz w:val="24"/>
          <w:szCs w:val="24"/>
          <w:lang w:bidi="ar-IQ"/>
        </w:rPr>
        <w:t xml:space="preserve">Table </w:t>
      </w:r>
      <w:r w:rsidRPr="008E5A4B">
        <w:rPr>
          <w:rFonts w:asciiTheme="majorBidi" w:hAnsiTheme="majorBidi" w:cstheme="majorBidi"/>
          <w:b/>
          <w:bCs/>
          <w:i w:val="0"/>
          <w:iCs w:val="0"/>
          <w:color w:val="000000"/>
          <w:sz w:val="24"/>
          <w:szCs w:val="24"/>
          <w:lang w:bidi="ar-IQ"/>
        </w:rPr>
        <w:fldChar w:fldCharType="begin"/>
      </w:r>
      <w:r w:rsidRPr="008E5A4B">
        <w:rPr>
          <w:rFonts w:asciiTheme="majorBidi" w:hAnsiTheme="majorBidi" w:cstheme="majorBidi"/>
          <w:b/>
          <w:bCs/>
          <w:i w:val="0"/>
          <w:iCs w:val="0"/>
          <w:color w:val="000000"/>
          <w:sz w:val="24"/>
          <w:szCs w:val="24"/>
          <w:lang w:bidi="ar-IQ"/>
        </w:rPr>
        <w:instrText xml:space="preserve"> SEQ Table \* ARABIC </w:instrText>
      </w:r>
      <w:r w:rsidRPr="008E5A4B">
        <w:rPr>
          <w:rFonts w:asciiTheme="majorBidi" w:hAnsiTheme="majorBidi" w:cstheme="majorBidi"/>
          <w:b/>
          <w:bCs/>
          <w:i w:val="0"/>
          <w:iCs w:val="0"/>
          <w:color w:val="000000"/>
          <w:sz w:val="24"/>
          <w:szCs w:val="24"/>
          <w:lang w:bidi="ar-IQ"/>
        </w:rPr>
        <w:fldChar w:fldCharType="separate"/>
      </w:r>
      <w:r w:rsidR="00A2288F">
        <w:rPr>
          <w:rFonts w:asciiTheme="majorBidi" w:hAnsiTheme="majorBidi" w:cstheme="majorBidi"/>
          <w:b/>
          <w:bCs/>
          <w:i w:val="0"/>
          <w:iCs w:val="0"/>
          <w:noProof/>
          <w:color w:val="000000"/>
          <w:sz w:val="24"/>
          <w:szCs w:val="24"/>
          <w:lang w:bidi="ar-IQ"/>
        </w:rPr>
        <w:t>16</w:t>
      </w:r>
      <w:r w:rsidRPr="008E5A4B">
        <w:rPr>
          <w:rFonts w:asciiTheme="majorBidi" w:hAnsiTheme="majorBidi" w:cstheme="majorBidi"/>
          <w:b/>
          <w:bCs/>
          <w:i w:val="0"/>
          <w:iCs w:val="0"/>
          <w:color w:val="000000"/>
          <w:sz w:val="24"/>
          <w:szCs w:val="24"/>
          <w:lang w:bidi="ar-IQ"/>
        </w:rPr>
        <w:fldChar w:fldCharType="end"/>
      </w:r>
      <w:r w:rsidRPr="008E5A4B">
        <w:rPr>
          <w:rFonts w:asciiTheme="majorBidi" w:hAnsiTheme="majorBidi" w:cstheme="majorBidi"/>
          <w:b/>
          <w:bCs/>
          <w:i w:val="0"/>
          <w:iCs w:val="0"/>
          <w:color w:val="000000"/>
          <w:sz w:val="24"/>
          <w:szCs w:val="24"/>
          <w:lang w:bidi="ar-IQ"/>
        </w:rPr>
        <w:t>:</w:t>
      </w:r>
      <w:r w:rsidRPr="008E5A4B">
        <w:rPr>
          <w:rFonts w:asciiTheme="majorBidi" w:hAnsiTheme="majorBidi" w:cstheme="majorBidi"/>
          <w:i w:val="0"/>
          <w:iCs w:val="0"/>
          <w:color w:val="000000"/>
          <w:sz w:val="24"/>
          <w:szCs w:val="24"/>
          <w:lang w:bidi="ar-IQ"/>
        </w:rPr>
        <w:t xml:space="preserve"> Test parameters and values</w:t>
      </w:r>
    </w:p>
    <w:tbl>
      <w:tblPr>
        <w:tblW w:w="6000" w:type="dxa"/>
        <w:jc w:val="center"/>
        <w:tblLook w:val="04A0" w:firstRow="1" w:lastRow="0" w:firstColumn="1" w:lastColumn="0" w:noHBand="0" w:noVBand="1"/>
      </w:tblPr>
      <w:tblGrid>
        <w:gridCol w:w="3680"/>
        <w:gridCol w:w="2320"/>
      </w:tblGrid>
      <w:tr w:rsidR="00F536F6" w:rsidRPr="00F536F6" w14:paraId="5298B210" w14:textId="77777777" w:rsidTr="008E5A4B">
        <w:trPr>
          <w:trHeight w:val="312"/>
          <w:jc w:val="center"/>
        </w:trPr>
        <w:tc>
          <w:tcPr>
            <w:tcW w:w="368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26247A47" w14:textId="45E59C55" w:rsidR="00F536F6" w:rsidRPr="00F536F6" w:rsidRDefault="00F536F6" w:rsidP="008E5A4B">
            <w:pPr>
              <w:spacing w:after="0" w:line="240" w:lineRule="auto"/>
              <w:jc w:val="center"/>
              <w:rPr>
                <w:rFonts w:asciiTheme="majorBidi" w:eastAsia="Times New Roman" w:hAnsiTheme="majorBidi" w:cstheme="majorBidi"/>
                <w:b/>
                <w:bCs/>
                <w:color w:val="000000"/>
                <w:sz w:val="20"/>
                <w:lang w:bidi="ar-SA"/>
              </w:rPr>
            </w:pPr>
            <w:r w:rsidRPr="008E5A4B">
              <w:rPr>
                <w:rFonts w:asciiTheme="majorBidi" w:eastAsia="Times New Roman" w:hAnsiTheme="majorBidi" w:cstheme="majorBidi"/>
                <w:b/>
                <w:bCs/>
                <w:color w:val="000000"/>
                <w:sz w:val="20"/>
                <w:lang w:bidi="ar-SA"/>
              </w:rPr>
              <w:t>Parameters</w:t>
            </w:r>
          </w:p>
        </w:tc>
        <w:tc>
          <w:tcPr>
            <w:tcW w:w="232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6073B94D" w14:textId="77777777" w:rsidR="00F536F6" w:rsidRPr="00F536F6" w:rsidRDefault="00F536F6" w:rsidP="008E5A4B">
            <w:pPr>
              <w:spacing w:after="0" w:line="240" w:lineRule="auto"/>
              <w:jc w:val="center"/>
              <w:rPr>
                <w:rFonts w:asciiTheme="majorBidi" w:eastAsia="Times New Roman" w:hAnsiTheme="majorBidi" w:cstheme="majorBidi"/>
                <w:b/>
                <w:bCs/>
                <w:color w:val="000000"/>
                <w:sz w:val="20"/>
                <w:lang w:bidi="ar-SA"/>
              </w:rPr>
            </w:pPr>
            <w:r w:rsidRPr="00F536F6">
              <w:rPr>
                <w:rFonts w:asciiTheme="majorBidi" w:eastAsia="Times New Roman" w:hAnsiTheme="majorBidi" w:cstheme="majorBidi"/>
                <w:b/>
                <w:bCs/>
                <w:color w:val="000000"/>
                <w:sz w:val="20"/>
                <w:lang w:bidi="ar-SA"/>
              </w:rPr>
              <w:t>Values</w:t>
            </w:r>
          </w:p>
        </w:tc>
      </w:tr>
      <w:tr w:rsidR="00F536F6" w:rsidRPr="00F536F6" w14:paraId="35704BFF" w14:textId="77777777" w:rsidTr="00067531">
        <w:trPr>
          <w:trHeight w:val="28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46F3E9A7"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Depth of first sheet pile (d</w:t>
            </w:r>
            <w:r w:rsidRPr="00F536F6">
              <w:rPr>
                <w:rFonts w:asciiTheme="majorBidi" w:eastAsia="Times New Roman" w:hAnsiTheme="majorBidi" w:cstheme="majorBidi"/>
                <w:color w:val="000000"/>
                <w:sz w:val="20"/>
                <w:vertAlign w:val="subscript"/>
                <w:lang w:bidi="ar-SA"/>
              </w:rPr>
              <w:t>1</w:t>
            </w:r>
            <w:r w:rsidRPr="00F536F6">
              <w:rPr>
                <w:rFonts w:asciiTheme="majorBidi" w:eastAsia="Times New Roman" w:hAnsiTheme="majorBidi" w:cstheme="majorBidi"/>
                <w:color w:val="000000"/>
                <w:sz w:val="20"/>
                <w:lang w:bidi="ar-SA"/>
              </w:rPr>
              <w:t>)</w:t>
            </w:r>
          </w:p>
        </w:tc>
        <w:tc>
          <w:tcPr>
            <w:tcW w:w="2320" w:type="dxa"/>
            <w:tcBorders>
              <w:top w:val="nil"/>
              <w:left w:val="nil"/>
              <w:bottom w:val="single" w:sz="4" w:space="0" w:color="auto"/>
              <w:right w:val="single" w:sz="4" w:space="0" w:color="auto"/>
            </w:tcBorders>
            <w:shd w:val="clear" w:color="auto" w:fill="auto"/>
            <w:noWrap/>
            <w:vAlign w:val="center"/>
            <w:hideMark/>
          </w:tcPr>
          <w:p w14:paraId="16577D58"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2.5, 4.5 and 5.5m</w:t>
            </w:r>
          </w:p>
        </w:tc>
      </w:tr>
      <w:tr w:rsidR="00F536F6" w:rsidRPr="00F536F6" w14:paraId="6343E89C" w14:textId="77777777" w:rsidTr="00067531">
        <w:trPr>
          <w:trHeight w:val="28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302043DD"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Depth of second sheet pile (d</w:t>
            </w:r>
            <w:r w:rsidRPr="00F536F6">
              <w:rPr>
                <w:rFonts w:asciiTheme="majorBidi" w:eastAsia="Times New Roman" w:hAnsiTheme="majorBidi" w:cstheme="majorBidi"/>
                <w:color w:val="000000"/>
                <w:sz w:val="20"/>
                <w:vertAlign w:val="subscript"/>
                <w:lang w:bidi="ar-SA"/>
              </w:rPr>
              <w:t>2</w:t>
            </w:r>
            <w:r w:rsidRPr="00F536F6">
              <w:rPr>
                <w:rFonts w:asciiTheme="majorBidi" w:eastAsia="Times New Roman" w:hAnsiTheme="majorBidi" w:cstheme="majorBidi"/>
                <w:color w:val="000000"/>
                <w:sz w:val="20"/>
                <w:lang w:bidi="ar-SA"/>
              </w:rPr>
              <w:t>)</w:t>
            </w:r>
          </w:p>
        </w:tc>
        <w:tc>
          <w:tcPr>
            <w:tcW w:w="2320" w:type="dxa"/>
            <w:tcBorders>
              <w:top w:val="nil"/>
              <w:left w:val="nil"/>
              <w:bottom w:val="single" w:sz="4" w:space="0" w:color="auto"/>
              <w:right w:val="single" w:sz="4" w:space="0" w:color="auto"/>
            </w:tcBorders>
            <w:shd w:val="clear" w:color="auto" w:fill="auto"/>
            <w:noWrap/>
            <w:vAlign w:val="center"/>
            <w:hideMark/>
          </w:tcPr>
          <w:p w14:paraId="60D84109"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2, 2.5 and 4.5m</w:t>
            </w:r>
          </w:p>
        </w:tc>
      </w:tr>
      <w:tr w:rsidR="00F536F6" w:rsidRPr="00F536F6" w14:paraId="4EA49E73" w14:textId="77777777" w:rsidTr="00067531">
        <w:trPr>
          <w:trHeight w:val="28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3F3F898E" w14:textId="59D86116"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Depth of first soil layer</w:t>
            </w:r>
            <w:r w:rsidR="008E5A4B" w:rsidRPr="008E5A4B">
              <w:rPr>
                <w:rFonts w:asciiTheme="majorBidi" w:eastAsia="Times New Roman" w:hAnsiTheme="majorBidi" w:cstheme="majorBidi"/>
                <w:color w:val="000000"/>
                <w:sz w:val="20"/>
                <w:lang w:bidi="ar-SA"/>
              </w:rPr>
              <w:t>(S</w:t>
            </w:r>
            <w:r w:rsidR="008E5A4B" w:rsidRPr="008E5A4B">
              <w:rPr>
                <w:rFonts w:asciiTheme="majorBidi" w:eastAsia="Times New Roman" w:hAnsiTheme="majorBidi" w:cstheme="majorBidi"/>
                <w:color w:val="000000"/>
                <w:sz w:val="20"/>
                <w:vertAlign w:val="subscript"/>
                <w:lang w:bidi="ar-SA"/>
              </w:rPr>
              <w:t>1</w:t>
            </w:r>
            <w:r w:rsidR="008E5A4B" w:rsidRPr="008E5A4B">
              <w:rPr>
                <w:rFonts w:asciiTheme="majorBidi" w:eastAsia="Times New Roman" w:hAnsiTheme="majorBidi" w:cstheme="majorBidi"/>
                <w:color w:val="000000"/>
                <w:sz w:val="20"/>
                <w:lang w:bidi="ar-SA"/>
              </w:rPr>
              <w:t>)</w:t>
            </w:r>
          </w:p>
        </w:tc>
        <w:tc>
          <w:tcPr>
            <w:tcW w:w="2320" w:type="dxa"/>
            <w:tcBorders>
              <w:top w:val="nil"/>
              <w:left w:val="nil"/>
              <w:bottom w:val="single" w:sz="4" w:space="0" w:color="auto"/>
              <w:right w:val="single" w:sz="4" w:space="0" w:color="auto"/>
            </w:tcBorders>
            <w:shd w:val="clear" w:color="auto" w:fill="auto"/>
            <w:noWrap/>
            <w:vAlign w:val="center"/>
            <w:hideMark/>
          </w:tcPr>
          <w:p w14:paraId="038CE11C"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3, 3.5and 4m</w:t>
            </w:r>
          </w:p>
        </w:tc>
      </w:tr>
      <w:tr w:rsidR="00F536F6" w:rsidRPr="00F536F6" w14:paraId="1C968D7D" w14:textId="77777777" w:rsidTr="00067531">
        <w:trPr>
          <w:trHeight w:val="28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1C5F9339" w14:textId="033369FF"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Depth of second soil layer</w:t>
            </w:r>
            <w:r w:rsidR="008E5A4B" w:rsidRPr="008E5A4B">
              <w:rPr>
                <w:rFonts w:asciiTheme="majorBidi" w:eastAsia="Times New Roman" w:hAnsiTheme="majorBidi" w:cstheme="majorBidi"/>
                <w:color w:val="000000"/>
                <w:sz w:val="20"/>
                <w:lang w:bidi="ar-SA"/>
              </w:rPr>
              <w:t>(S</w:t>
            </w:r>
            <w:r w:rsidR="008E5A4B" w:rsidRPr="008E5A4B">
              <w:rPr>
                <w:rFonts w:asciiTheme="majorBidi" w:eastAsia="Times New Roman" w:hAnsiTheme="majorBidi" w:cstheme="majorBidi"/>
                <w:color w:val="000000"/>
                <w:sz w:val="20"/>
                <w:vertAlign w:val="subscript"/>
                <w:lang w:bidi="ar-SA"/>
              </w:rPr>
              <w:t>2</w:t>
            </w:r>
            <w:r w:rsidR="008E5A4B" w:rsidRPr="008E5A4B">
              <w:rPr>
                <w:rFonts w:asciiTheme="majorBidi" w:eastAsia="Times New Roman" w:hAnsiTheme="majorBidi" w:cstheme="majorBidi"/>
                <w:color w:val="000000"/>
                <w:sz w:val="20"/>
                <w:lang w:bidi="ar-SA"/>
              </w:rPr>
              <w:t>)</w:t>
            </w:r>
          </w:p>
        </w:tc>
        <w:tc>
          <w:tcPr>
            <w:tcW w:w="2320" w:type="dxa"/>
            <w:tcBorders>
              <w:top w:val="nil"/>
              <w:left w:val="nil"/>
              <w:bottom w:val="single" w:sz="4" w:space="0" w:color="auto"/>
              <w:right w:val="single" w:sz="4" w:space="0" w:color="auto"/>
            </w:tcBorders>
            <w:shd w:val="clear" w:color="auto" w:fill="auto"/>
            <w:noWrap/>
            <w:vAlign w:val="center"/>
            <w:hideMark/>
          </w:tcPr>
          <w:p w14:paraId="199FA556"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3.5, 4.5 and 5.5</w:t>
            </w:r>
          </w:p>
        </w:tc>
      </w:tr>
      <w:tr w:rsidR="00F536F6" w:rsidRPr="00F536F6" w14:paraId="79C1C1CE" w14:textId="77777777" w:rsidTr="00067531">
        <w:trPr>
          <w:trHeight w:val="28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56BEC58E"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Permeability of first soil layer (K</w:t>
            </w:r>
            <w:r w:rsidRPr="00F536F6">
              <w:rPr>
                <w:rFonts w:asciiTheme="majorBidi" w:eastAsia="Times New Roman" w:hAnsiTheme="majorBidi" w:cstheme="majorBidi"/>
                <w:color w:val="000000"/>
                <w:sz w:val="20"/>
                <w:vertAlign w:val="subscript"/>
                <w:lang w:bidi="ar-SA"/>
              </w:rPr>
              <w:t>1</w:t>
            </w:r>
            <w:r w:rsidRPr="00F536F6">
              <w:rPr>
                <w:rFonts w:asciiTheme="majorBidi" w:eastAsia="Times New Roman" w:hAnsiTheme="majorBidi" w:cstheme="majorBidi"/>
                <w:color w:val="000000"/>
                <w:sz w:val="20"/>
                <w:lang w:bidi="ar-SA"/>
              </w:rPr>
              <w:t>)</w:t>
            </w:r>
          </w:p>
        </w:tc>
        <w:tc>
          <w:tcPr>
            <w:tcW w:w="2320" w:type="dxa"/>
            <w:tcBorders>
              <w:top w:val="nil"/>
              <w:left w:val="nil"/>
              <w:bottom w:val="single" w:sz="4" w:space="0" w:color="auto"/>
              <w:right w:val="single" w:sz="4" w:space="0" w:color="auto"/>
            </w:tcBorders>
            <w:shd w:val="clear" w:color="auto" w:fill="auto"/>
            <w:noWrap/>
            <w:vAlign w:val="center"/>
            <w:hideMark/>
          </w:tcPr>
          <w:p w14:paraId="6FADCDEC" w14:textId="7EEA02B3"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10</w:t>
            </w:r>
            <w:r w:rsidRPr="00F536F6">
              <w:rPr>
                <w:rFonts w:asciiTheme="majorBidi" w:eastAsia="Times New Roman" w:hAnsiTheme="majorBidi" w:cstheme="majorBidi"/>
                <w:color w:val="000000"/>
                <w:sz w:val="20"/>
                <w:vertAlign w:val="superscript"/>
                <w:lang w:bidi="ar-SA"/>
              </w:rPr>
              <w:t>-2</w:t>
            </w:r>
            <w:r w:rsidRPr="00F536F6">
              <w:rPr>
                <w:rFonts w:asciiTheme="majorBidi" w:eastAsia="Times New Roman" w:hAnsiTheme="majorBidi" w:cstheme="majorBidi"/>
                <w:color w:val="000000"/>
                <w:sz w:val="20"/>
                <w:lang w:bidi="ar-SA"/>
              </w:rPr>
              <w:t>,10</w:t>
            </w:r>
            <w:r w:rsidRPr="00F536F6">
              <w:rPr>
                <w:rFonts w:asciiTheme="majorBidi" w:eastAsia="Times New Roman" w:hAnsiTheme="majorBidi" w:cstheme="majorBidi"/>
                <w:color w:val="000000"/>
                <w:sz w:val="20"/>
                <w:vertAlign w:val="superscript"/>
                <w:lang w:bidi="ar-SA"/>
              </w:rPr>
              <w:t>-3</w:t>
            </w:r>
            <w:r w:rsidRPr="00F536F6">
              <w:rPr>
                <w:rFonts w:asciiTheme="majorBidi" w:eastAsia="Times New Roman" w:hAnsiTheme="majorBidi" w:cstheme="majorBidi"/>
                <w:color w:val="000000"/>
                <w:sz w:val="20"/>
                <w:lang w:bidi="ar-SA"/>
              </w:rPr>
              <w:t xml:space="preserve"> and 10</w:t>
            </w:r>
            <w:r w:rsidRPr="00F536F6">
              <w:rPr>
                <w:rFonts w:asciiTheme="majorBidi" w:eastAsia="Times New Roman" w:hAnsiTheme="majorBidi" w:cstheme="majorBidi"/>
                <w:color w:val="000000"/>
                <w:sz w:val="20"/>
                <w:vertAlign w:val="superscript"/>
                <w:lang w:bidi="ar-SA"/>
              </w:rPr>
              <w:t>-4</w:t>
            </w:r>
            <w:r w:rsidR="008E5A4B" w:rsidRPr="008E5A4B">
              <w:rPr>
                <w:rFonts w:asciiTheme="majorBidi" w:eastAsia="Times New Roman" w:hAnsiTheme="majorBidi" w:cstheme="majorBidi"/>
                <w:color w:val="000000"/>
                <w:sz w:val="20"/>
                <w:lang w:bidi="ar-SA"/>
              </w:rPr>
              <w:t xml:space="preserve"> m/s</w:t>
            </w:r>
          </w:p>
        </w:tc>
      </w:tr>
      <w:tr w:rsidR="00F536F6" w:rsidRPr="00F536F6" w14:paraId="5AEADEDE" w14:textId="77777777" w:rsidTr="00067531">
        <w:trPr>
          <w:trHeight w:val="28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1934EB68" w14:textId="02484836"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 xml:space="preserve">Permeability of second soil </w:t>
            </w:r>
            <w:r w:rsidR="008E5A4B" w:rsidRPr="008E5A4B">
              <w:rPr>
                <w:rFonts w:asciiTheme="majorBidi" w:eastAsia="Times New Roman" w:hAnsiTheme="majorBidi" w:cstheme="majorBidi"/>
                <w:color w:val="000000"/>
                <w:sz w:val="20"/>
                <w:lang w:bidi="ar-SA"/>
              </w:rPr>
              <w:t>layer (</w:t>
            </w:r>
            <w:r w:rsidRPr="00F536F6">
              <w:rPr>
                <w:rFonts w:asciiTheme="majorBidi" w:eastAsia="Times New Roman" w:hAnsiTheme="majorBidi" w:cstheme="majorBidi"/>
                <w:color w:val="000000"/>
                <w:sz w:val="20"/>
                <w:lang w:bidi="ar-SA"/>
              </w:rPr>
              <w:t>K</w:t>
            </w:r>
            <w:r w:rsidRPr="00F536F6">
              <w:rPr>
                <w:rFonts w:asciiTheme="majorBidi" w:eastAsia="Times New Roman" w:hAnsiTheme="majorBidi" w:cstheme="majorBidi"/>
                <w:color w:val="000000"/>
                <w:sz w:val="20"/>
                <w:vertAlign w:val="subscript"/>
                <w:lang w:bidi="ar-SA"/>
              </w:rPr>
              <w:t>2</w:t>
            </w:r>
            <w:r w:rsidRPr="00F536F6">
              <w:rPr>
                <w:rFonts w:asciiTheme="majorBidi" w:eastAsia="Times New Roman" w:hAnsiTheme="majorBidi" w:cstheme="majorBidi"/>
                <w:color w:val="000000"/>
                <w:sz w:val="20"/>
                <w:lang w:bidi="ar-SA"/>
              </w:rPr>
              <w:t>)</w:t>
            </w:r>
          </w:p>
        </w:tc>
        <w:tc>
          <w:tcPr>
            <w:tcW w:w="2320" w:type="dxa"/>
            <w:tcBorders>
              <w:top w:val="nil"/>
              <w:left w:val="nil"/>
              <w:bottom w:val="single" w:sz="4" w:space="0" w:color="auto"/>
              <w:right w:val="single" w:sz="4" w:space="0" w:color="auto"/>
            </w:tcBorders>
            <w:shd w:val="clear" w:color="auto" w:fill="auto"/>
            <w:noWrap/>
            <w:vAlign w:val="center"/>
            <w:hideMark/>
          </w:tcPr>
          <w:p w14:paraId="1E37BA18" w14:textId="3B0C3F12"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10</w:t>
            </w:r>
            <w:r w:rsidRPr="00F536F6">
              <w:rPr>
                <w:rFonts w:asciiTheme="majorBidi" w:eastAsia="Times New Roman" w:hAnsiTheme="majorBidi" w:cstheme="majorBidi"/>
                <w:color w:val="000000"/>
                <w:sz w:val="20"/>
                <w:vertAlign w:val="superscript"/>
                <w:lang w:bidi="ar-SA"/>
              </w:rPr>
              <w:t>-5</w:t>
            </w:r>
            <w:r w:rsidRPr="00F536F6">
              <w:rPr>
                <w:rFonts w:asciiTheme="majorBidi" w:eastAsia="Times New Roman" w:hAnsiTheme="majorBidi" w:cstheme="majorBidi"/>
                <w:color w:val="000000"/>
                <w:sz w:val="20"/>
                <w:lang w:bidi="ar-SA"/>
              </w:rPr>
              <w:t xml:space="preserve"> , 10</w:t>
            </w:r>
            <w:r w:rsidRPr="00F536F6">
              <w:rPr>
                <w:rFonts w:asciiTheme="majorBidi" w:eastAsia="Times New Roman" w:hAnsiTheme="majorBidi" w:cstheme="majorBidi"/>
                <w:color w:val="000000"/>
                <w:sz w:val="20"/>
                <w:vertAlign w:val="superscript"/>
                <w:lang w:bidi="ar-SA"/>
              </w:rPr>
              <w:t>-6</w:t>
            </w:r>
            <w:r w:rsidRPr="00F536F6">
              <w:rPr>
                <w:rFonts w:asciiTheme="majorBidi" w:eastAsia="Times New Roman" w:hAnsiTheme="majorBidi" w:cstheme="majorBidi"/>
                <w:color w:val="000000"/>
                <w:sz w:val="20"/>
                <w:lang w:bidi="ar-SA"/>
              </w:rPr>
              <w:t xml:space="preserve"> and 10</w:t>
            </w:r>
            <w:r w:rsidRPr="00F536F6">
              <w:rPr>
                <w:rFonts w:asciiTheme="majorBidi" w:eastAsia="Times New Roman" w:hAnsiTheme="majorBidi" w:cstheme="majorBidi"/>
                <w:color w:val="000000"/>
                <w:sz w:val="20"/>
                <w:vertAlign w:val="superscript"/>
                <w:lang w:bidi="ar-SA"/>
              </w:rPr>
              <w:t>-7</w:t>
            </w:r>
            <w:r w:rsidR="008E5A4B" w:rsidRPr="008E5A4B">
              <w:rPr>
                <w:rFonts w:asciiTheme="majorBidi" w:eastAsia="Times New Roman" w:hAnsiTheme="majorBidi" w:cstheme="majorBidi"/>
                <w:color w:val="000000"/>
                <w:sz w:val="20"/>
                <w:lang w:bidi="ar-SA"/>
              </w:rPr>
              <w:t xml:space="preserve"> m/s</w:t>
            </w:r>
          </w:p>
        </w:tc>
      </w:tr>
      <w:tr w:rsidR="00F536F6" w:rsidRPr="00F536F6" w14:paraId="333F748D" w14:textId="77777777" w:rsidTr="00067531">
        <w:trPr>
          <w:trHeight w:val="28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7F74D4AB"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Upstream head (H)</w:t>
            </w:r>
          </w:p>
        </w:tc>
        <w:tc>
          <w:tcPr>
            <w:tcW w:w="2320" w:type="dxa"/>
            <w:tcBorders>
              <w:top w:val="nil"/>
              <w:left w:val="nil"/>
              <w:bottom w:val="single" w:sz="4" w:space="0" w:color="auto"/>
              <w:right w:val="single" w:sz="4" w:space="0" w:color="auto"/>
            </w:tcBorders>
            <w:shd w:val="clear" w:color="auto" w:fill="auto"/>
            <w:noWrap/>
            <w:vAlign w:val="center"/>
            <w:hideMark/>
          </w:tcPr>
          <w:p w14:paraId="400FA526" w14:textId="77777777" w:rsidR="00F536F6" w:rsidRPr="00F536F6" w:rsidRDefault="00F536F6" w:rsidP="00067531">
            <w:pPr>
              <w:spacing w:after="0" w:line="240" w:lineRule="auto"/>
              <w:rPr>
                <w:rFonts w:asciiTheme="majorBidi" w:eastAsia="Times New Roman" w:hAnsiTheme="majorBidi" w:cstheme="majorBidi"/>
                <w:color w:val="000000"/>
                <w:sz w:val="20"/>
                <w:lang w:bidi="ar-SA"/>
              </w:rPr>
            </w:pPr>
            <w:r w:rsidRPr="00F536F6">
              <w:rPr>
                <w:rFonts w:asciiTheme="majorBidi" w:eastAsia="Times New Roman" w:hAnsiTheme="majorBidi" w:cstheme="majorBidi"/>
                <w:color w:val="000000"/>
                <w:sz w:val="20"/>
                <w:lang w:bidi="ar-SA"/>
              </w:rPr>
              <w:t>6m</w:t>
            </w:r>
          </w:p>
        </w:tc>
      </w:tr>
    </w:tbl>
    <w:p w14:paraId="0FA3FB03" w14:textId="77777777" w:rsidR="00F536F6" w:rsidRDefault="00F536F6" w:rsidP="00412989">
      <w:pPr>
        <w:spacing w:after="0"/>
        <w:ind w:firstLine="720"/>
        <w:jc w:val="lowKashida"/>
        <w:rPr>
          <w:rFonts w:asciiTheme="majorBidi" w:hAnsiTheme="majorBidi" w:cstheme="majorBidi"/>
          <w:color w:val="000000"/>
          <w:sz w:val="20"/>
          <w:lang w:bidi="ar-IQ"/>
        </w:rPr>
      </w:pPr>
    </w:p>
    <w:p w14:paraId="0A526296" w14:textId="0075AE90" w:rsidR="00BD3ED4" w:rsidRDefault="002F0B59" w:rsidP="002F0B59">
      <w:pPr>
        <w:spacing w:after="0"/>
        <w:jc w:val="lowKashida"/>
        <w:rPr>
          <w:rFonts w:asciiTheme="majorBidi" w:hAnsiTheme="majorBidi" w:cstheme="majorBidi"/>
          <w:color w:val="000000"/>
          <w:sz w:val="24"/>
          <w:szCs w:val="24"/>
          <w:lang w:bidi="ar-IQ"/>
        </w:rPr>
      </w:pPr>
      <w:r w:rsidRPr="004D54ED">
        <w:rPr>
          <w:rFonts w:asciiTheme="majorBidi" w:hAnsiTheme="majorBidi" w:cstheme="majorBidi"/>
          <w:color w:val="000000"/>
          <w:sz w:val="24"/>
          <w:szCs w:val="24"/>
          <w:lang w:bidi="ar-IQ"/>
        </w:rPr>
        <w:t xml:space="preserve">The test result </w:t>
      </w:r>
      <w:r w:rsidR="00722640" w:rsidRPr="004D54ED">
        <w:rPr>
          <w:rFonts w:asciiTheme="majorBidi" w:hAnsiTheme="majorBidi" w:cstheme="majorBidi"/>
          <w:color w:val="000000"/>
          <w:sz w:val="24"/>
          <w:szCs w:val="24"/>
          <w:lang w:bidi="ar-IQ"/>
        </w:rPr>
        <w:t>indicated</w:t>
      </w:r>
      <w:r w:rsidRPr="004D54ED">
        <w:rPr>
          <w:rFonts w:asciiTheme="majorBidi" w:hAnsiTheme="majorBidi" w:cstheme="majorBidi"/>
          <w:color w:val="000000"/>
          <w:sz w:val="24"/>
          <w:szCs w:val="24"/>
          <w:lang w:bidi="ar-IQ"/>
        </w:rPr>
        <w:t xml:space="preserve"> the discharge variation decreased where both sheet pile extended to second layer. And it </w:t>
      </w:r>
      <w:r w:rsidR="00722640" w:rsidRPr="004D54ED">
        <w:rPr>
          <w:rFonts w:asciiTheme="majorBidi" w:hAnsiTheme="majorBidi" w:cstheme="majorBidi"/>
          <w:color w:val="000000"/>
          <w:sz w:val="24"/>
          <w:szCs w:val="24"/>
          <w:lang w:bidi="ar-IQ"/>
        </w:rPr>
        <w:t>decreased</w:t>
      </w:r>
      <w:r w:rsidRPr="004D54ED">
        <w:rPr>
          <w:rFonts w:asciiTheme="majorBidi" w:hAnsiTheme="majorBidi" w:cstheme="majorBidi"/>
          <w:color w:val="000000"/>
          <w:sz w:val="24"/>
          <w:szCs w:val="24"/>
          <w:lang w:bidi="ar-IQ"/>
        </w:rPr>
        <w:t xml:space="preserve"> </w:t>
      </w:r>
      <w:r w:rsidR="001A006F">
        <w:rPr>
          <w:rFonts w:asciiTheme="majorBidi" w:hAnsiTheme="majorBidi" w:cstheme="majorBidi"/>
          <w:color w:val="000000"/>
          <w:sz w:val="24"/>
          <w:szCs w:val="24"/>
          <w:lang w:bidi="ar-IQ"/>
        </w:rPr>
        <w:t xml:space="preserve">by </w:t>
      </w:r>
      <w:r w:rsidR="00722640" w:rsidRPr="004D54ED">
        <w:rPr>
          <w:rFonts w:asciiTheme="majorBidi" w:hAnsiTheme="majorBidi" w:cstheme="majorBidi"/>
          <w:color w:val="000000"/>
          <w:sz w:val="24"/>
          <w:szCs w:val="24"/>
          <w:lang w:bidi="ar-IQ"/>
        </w:rPr>
        <w:t xml:space="preserve">about 60.5% </w:t>
      </w:r>
      <w:r w:rsidRPr="004D54ED">
        <w:rPr>
          <w:rFonts w:asciiTheme="majorBidi" w:hAnsiTheme="majorBidi" w:cstheme="majorBidi"/>
          <w:color w:val="000000"/>
          <w:sz w:val="24"/>
          <w:szCs w:val="24"/>
          <w:lang w:bidi="ar-IQ"/>
        </w:rPr>
        <w:t>where</w:t>
      </w:r>
      <w:r w:rsidR="00722640" w:rsidRPr="004D54ED">
        <w:rPr>
          <w:rFonts w:asciiTheme="majorBidi" w:hAnsiTheme="majorBidi" w:cstheme="majorBidi"/>
          <w:color w:val="000000"/>
          <w:sz w:val="24"/>
          <w:szCs w:val="24"/>
          <w:lang w:bidi="ar-IQ"/>
        </w:rPr>
        <w:t xml:space="preserve"> the downstream one depth increased from 2.m to 4.5m for most cases. </w:t>
      </w:r>
      <w:r w:rsidR="001C0A95">
        <w:rPr>
          <w:rFonts w:asciiTheme="majorBidi" w:hAnsiTheme="majorBidi" w:cstheme="majorBidi"/>
          <w:color w:val="000000"/>
          <w:sz w:val="24"/>
          <w:szCs w:val="24"/>
          <w:lang w:bidi="ar-IQ"/>
        </w:rPr>
        <w:t>C</w:t>
      </w:r>
      <w:r w:rsidR="008E5CAA">
        <w:rPr>
          <w:rFonts w:asciiTheme="majorBidi" w:hAnsiTheme="majorBidi" w:cstheme="majorBidi"/>
          <w:color w:val="000000"/>
          <w:sz w:val="24"/>
          <w:szCs w:val="24"/>
          <w:lang w:bidi="ar-IQ"/>
        </w:rPr>
        <w:t>hanging</w:t>
      </w:r>
      <w:r w:rsidR="00722640" w:rsidRPr="004D54ED">
        <w:rPr>
          <w:rFonts w:asciiTheme="majorBidi" w:hAnsiTheme="majorBidi" w:cstheme="majorBidi"/>
          <w:color w:val="000000"/>
          <w:sz w:val="24"/>
          <w:szCs w:val="24"/>
          <w:lang w:bidi="ar-IQ"/>
        </w:rPr>
        <w:t xml:space="preserve"> </w:t>
      </w:r>
      <w:r w:rsidR="001A006F">
        <w:rPr>
          <w:rFonts w:asciiTheme="majorBidi" w:hAnsiTheme="majorBidi" w:cstheme="majorBidi"/>
          <w:color w:val="000000"/>
          <w:sz w:val="24"/>
          <w:szCs w:val="24"/>
          <w:lang w:bidi="ar-IQ"/>
        </w:rPr>
        <w:t>layer</w:t>
      </w:r>
      <w:r w:rsidR="008E5CAA">
        <w:rPr>
          <w:rFonts w:asciiTheme="majorBidi" w:hAnsiTheme="majorBidi" w:cstheme="majorBidi"/>
          <w:color w:val="000000"/>
          <w:sz w:val="24"/>
          <w:szCs w:val="24"/>
          <w:lang w:bidi="ar-IQ"/>
        </w:rPr>
        <w:t xml:space="preserve"> </w:t>
      </w:r>
      <w:r w:rsidR="00B02305">
        <w:rPr>
          <w:rFonts w:asciiTheme="majorBidi" w:hAnsiTheme="majorBidi" w:cstheme="majorBidi"/>
          <w:color w:val="000000"/>
          <w:sz w:val="24"/>
          <w:szCs w:val="24"/>
          <w:lang w:bidi="ar-IQ"/>
        </w:rPr>
        <w:t>thickness</w:t>
      </w:r>
      <w:r w:rsidR="00722640" w:rsidRPr="004D54ED">
        <w:rPr>
          <w:rFonts w:asciiTheme="majorBidi" w:hAnsiTheme="majorBidi" w:cstheme="majorBidi"/>
          <w:color w:val="000000"/>
          <w:sz w:val="24"/>
          <w:szCs w:val="24"/>
          <w:lang w:bidi="ar-IQ"/>
        </w:rPr>
        <w:t xml:space="preserve"> also changed the uplift pressure and discharge where the higher permeable layer thickness increased the uplift pressure </w:t>
      </w:r>
      <w:r w:rsidR="004D54ED" w:rsidRPr="004D54ED">
        <w:rPr>
          <w:rFonts w:asciiTheme="majorBidi" w:hAnsiTheme="majorBidi" w:cstheme="majorBidi"/>
          <w:color w:val="000000"/>
          <w:sz w:val="24"/>
          <w:szCs w:val="24"/>
          <w:lang w:bidi="ar-IQ"/>
        </w:rPr>
        <w:t>increased</w:t>
      </w:r>
      <w:r w:rsidR="00722640" w:rsidRPr="004D54ED">
        <w:rPr>
          <w:rFonts w:asciiTheme="majorBidi" w:hAnsiTheme="majorBidi" w:cstheme="majorBidi"/>
          <w:color w:val="000000"/>
          <w:sz w:val="24"/>
          <w:szCs w:val="24"/>
          <w:lang w:bidi="ar-IQ"/>
        </w:rPr>
        <w:t xml:space="preserve"> and discharge increased proportionally.</w:t>
      </w:r>
      <w:r w:rsidR="00B05A7A">
        <w:rPr>
          <w:rFonts w:asciiTheme="majorBidi" w:hAnsiTheme="majorBidi" w:cstheme="majorBidi"/>
          <w:color w:val="000000"/>
          <w:sz w:val="24"/>
          <w:szCs w:val="24"/>
          <w:lang w:bidi="ar-IQ"/>
        </w:rPr>
        <w:t xml:space="preserve"> </w:t>
      </w:r>
      <w:r w:rsidR="00B05A7A" w:rsidRPr="00B05A7A">
        <w:rPr>
          <w:rFonts w:asciiTheme="majorBidi" w:hAnsiTheme="majorBidi" w:cstheme="majorBidi"/>
          <w:color w:val="000000"/>
          <w:sz w:val="24"/>
          <w:szCs w:val="24"/>
          <w:lang w:bidi="ar-IQ"/>
        </w:rPr>
        <w:t xml:space="preserve">The discharge decreased of about (5.6%) with an increase in (d2) from (2m) to (2.5m). there was an approximately (60.5%) reduction in discharge when (d2) </w:t>
      </w:r>
      <w:r w:rsidR="00E72B26" w:rsidRPr="00B05A7A">
        <w:rPr>
          <w:rFonts w:asciiTheme="majorBidi" w:hAnsiTheme="majorBidi" w:cstheme="majorBidi"/>
          <w:color w:val="000000"/>
          <w:sz w:val="24"/>
          <w:szCs w:val="24"/>
          <w:lang w:bidi="ar-IQ"/>
        </w:rPr>
        <w:t>increased from</w:t>
      </w:r>
      <w:r w:rsidR="00B05A7A" w:rsidRPr="00B05A7A">
        <w:rPr>
          <w:rFonts w:asciiTheme="majorBidi" w:hAnsiTheme="majorBidi" w:cstheme="majorBidi"/>
          <w:color w:val="000000"/>
          <w:sz w:val="24"/>
          <w:szCs w:val="24"/>
          <w:lang w:bidi="ar-IQ"/>
        </w:rPr>
        <w:t xml:space="preserve"> (2.5m) to (4.5m</w:t>
      </w:r>
      <w:r w:rsidR="00E72B26" w:rsidRPr="00B05A7A">
        <w:rPr>
          <w:rFonts w:asciiTheme="majorBidi" w:hAnsiTheme="majorBidi" w:cstheme="majorBidi"/>
          <w:color w:val="000000"/>
          <w:sz w:val="24"/>
          <w:szCs w:val="24"/>
          <w:lang w:bidi="ar-IQ"/>
        </w:rPr>
        <w:t>)</w:t>
      </w:r>
      <w:r w:rsidR="00E72B26">
        <w:rPr>
          <w:rFonts w:asciiTheme="majorBidi" w:hAnsiTheme="majorBidi" w:cstheme="majorBidi"/>
          <w:color w:val="000000"/>
          <w:sz w:val="24"/>
          <w:szCs w:val="24"/>
          <w:lang w:bidi="ar-IQ"/>
        </w:rPr>
        <w:t xml:space="preserve">. Uplift pressure depended on soil discharge proportionally. It decreased related to (d1/d2) ratio, it had </w:t>
      </w:r>
      <w:r w:rsidR="001A006F">
        <w:rPr>
          <w:rFonts w:asciiTheme="majorBidi" w:hAnsiTheme="majorBidi" w:cstheme="majorBidi"/>
          <w:color w:val="000000"/>
          <w:sz w:val="24"/>
          <w:szCs w:val="24"/>
          <w:lang w:bidi="ar-IQ"/>
        </w:rPr>
        <w:t>an</w:t>
      </w:r>
      <w:r w:rsidR="00E72B26">
        <w:rPr>
          <w:rFonts w:asciiTheme="majorBidi" w:hAnsiTheme="majorBidi" w:cstheme="majorBidi"/>
          <w:color w:val="000000"/>
          <w:sz w:val="24"/>
          <w:szCs w:val="24"/>
          <w:lang w:bidi="ar-IQ"/>
        </w:rPr>
        <w:t xml:space="preserve"> indirect relationship with downstream cutoff </w:t>
      </w:r>
      <w:r w:rsidR="001A006F">
        <w:rPr>
          <w:rFonts w:asciiTheme="majorBidi" w:hAnsiTheme="majorBidi" w:cstheme="majorBidi"/>
          <w:color w:val="000000"/>
          <w:sz w:val="24"/>
          <w:szCs w:val="24"/>
          <w:lang w:bidi="ar-IQ"/>
        </w:rPr>
        <w:t>depth. It</w:t>
      </w:r>
      <w:r w:rsidR="00C43570">
        <w:rPr>
          <w:rFonts w:asciiTheme="majorBidi" w:hAnsiTheme="majorBidi" w:cstheme="majorBidi"/>
          <w:color w:val="000000"/>
          <w:sz w:val="24"/>
          <w:szCs w:val="24"/>
          <w:lang w:bidi="ar-IQ"/>
        </w:rPr>
        <w:t xml:space="preserve"> increased at 31% to 90% where d</w:t>
      </w:r>
      <w:r w:rsidR="00C43570" w:rsidRPr="00FC1EDD">
        <w:rPr>
          <w:rFonts w:asciiTheme="majorBidi" w:hAnsiTheme="majorBidi" w:cstheme="majorBidi"/>
          <w:color w:val="000000"/>
          <w:sz w:val="24"/>
          <w:szCs w:val="24"/>
          <w:lang w:bidi="ar-IQ"/>
        </w:rPr>
        <w:t>2</w:t>
      </w:r>
      <w:r w:rsidR="00C43570">
        <w:rPr>
          <w:rFonts w:asciiTheme="majorBidi" w:hAnsiTheme="majorBidi" w:cstheme="majorBidi"/>
          <w:color w:val="000000"/>
          <w:sz w:val="24"/>
          <w:szCs w:val="24"/>
          <w:lang w:bidi="ar-IQ"/>
        </w:rPr>
        <w:t xml:space="preserve"> increased from 2m to 4.5m respectively</w:t>
      </w:r>
      <w:r w:rsidR="00C43570" w:rsidRPr="00CC31AC">
        <w:rPr>
          <w:rFonts w:asciiTheme="majorBidi" w:hAnsiTheme="majorBidi" w:cstheme="majorBidi"/>
          <w:color w:val="000000"/>
          <w:sz w:val="24"/>
          <w:szCs w:val="24"/>
          <w:lang w:bidi="ar-IQ"/>
        </w:rPr>
        <w:t xml:space="preserve">. The best situation for decreasing the uplift pressure is to </w:t>
      </w:r>
      <w:r w:rsidR="001A006F">
        <w:rPr>
          <w:rFonts w:asciiTheme="majorBidi" w:hAnsiTheme="majorBidi" w:cstheme="majorBidi"/>
          <w:color w:val="000000"/>
          <w:sz w:val="24"/>
          <w:szCs w:val="24"/>
          <w:lang w:bidi="ar-IQ"/>
        </w:rPr>
        <w:t>extend</w:t>
      </w:r>
      <w:r w:rsidR="00C43570" w:rsidRPr="00CC31AC">
        <w:rPr>
          <w:rFonts w:asciiTheme="majorBidi" w:hAnsiTheme="majorBidi" w:cstheme="majorBidi"/>
          <w:color w:val="000000"/>
          <w:sz w:val="24"/>
          <w:szCs w:val="24"/>
          <w:lang w:bidi="ar-IQ"/>
        </w:rPr>
        <w:t xml:space="preserve"> the first cutoff to penetrate the low permeable layer</w:t>
      </w:r>
      <w:r w:rsidR="00D37528" w:rsidRPr="00CC31AC">
        <w:rPr>
          <w:rFonts w:asciiTheme="majorBidi" w:hAnsiTheme="majorBidi" w:cstheme="majorBidi"/>
          <w:color w:val="000000"/>
          <w:sz w:val="24"/>
          <w:szCs w:val="24"/>
          <w:lang w:bidi="ar-IQ"/>
        </w:rPr>
        <w:t xml:space="preserve">, decreasing </w:t>
      </w:r>
      <w:r w:rsidR="002C2573" w:rsidRPr="00CC31AC">
        <w:rPr>
          <w:rFonts w:asciiTheme="majorBidi" w:hAnsiTheme="majorBidi" w:cstheme="majorBidi"/>
          <w:color w:val="000000"/>
          <w:sz w:val="24"/>
          <w:szCs w:val="24"/>
          <w:lang w:bidi="ar-IQ"/>
        </w:rPr>
        <w:t>the soil permeability help to reduce discharge and uplift pressure</w:t>
      </w:r>
      <w:r w:rsidR="008E5CAA" w:rsidRPr="00CC31AC">
        <w:rPr>
          <w:rFonts w:asciiTheme="majorBidi" w:hAnsiTheme="majorBidi" w:cstheme="majorBidi"/>
          <w:color w:val="000000"/>
          <w:sz w:val="24"/>
          <w:szCs w:val="24"/>
          <w:lang w:bidi="ar-IQ"/>
        </w:rPr>
        <w:t xml:space="preserve"> </w:t>
      </w:r>
      <w:r w:rsidR="008E5CAA" w:rsidRPr="00EC7A16">
        <w:rPr>
          <w:rFonts w:asciiTheme="majorBidi" w:hAnsiTheme="majorBidi" w:cstheme="majorBidi"/>
          <w:color w:val="000000"/>
          <w:szCs w:val="22"/>
          <w:lang w:bidi="ar-IQ"/>
        </w:rPr>
        <w:t xml:space="preserve">as </w:t>
      </w:r>
      <w:r w:rsidR="008E5CAA" w:rsidRPr="00494BB3">
        <w:rPr>
          <w:rFonts w:asciiTheme="majorBidi" w:hAnsiTheme="majorBidi" w:cstheme="majorBidi"/>
          <w:color w:val="000000"/>
          <w:sz w:val="24"/>
          <w:szCs w:val="24"/>
          <w:lang w:bidi="ar-IQ"/>
        </w:rPr>
        <w:t xml:space="preserve">concluded by </w:t>
      </w:r>
      <w:sdt>
        <w:sdtPr>
          <w:rPr>
            <w:rFonts w:asciiTheme="majorBidi" w:hAnsiTheme="majorBidi" w:cstheme="majorBidi"/>
            <w:color w:val="000000"/>
            <w:sz w:val="24"/>
            <w:szCs w:val="24"/>
            <w:lang w:bidi="ar-IQ"/>
          </w:rPr>
          <w:tag w:val="MENDELEY_CITATION_v3_eyJjaXRhdGlvbklEIjoiTUVOREVMRVlfQ0lUQVRJT05fNTJhMzdmYzktMTM3YS00NjAwLWE4OTYtNzQ2MjQyZWZmZDM1IiwicHJvcGVydGllcyI6eyJub3RlSW5kZXgiOjB9LCJpc0VkaXRlZCI6ZmFsc2UsIm1hbnVhbE92ZXJyaWRlIjp7ImlzTWFudWFsbHlPdmVycmlkZGVuIjpmYWxzZSwiY2l0ZXByb2NUZXh0IjoiWzg2XSIsIm1hbnVhbE92ZXJyaWRlVGV4dCI6IiJ9LCJjaXRhdGlvbkl0ZW1zIjpbeyJpZCI6Ijg2ZjY3ZGEyLTFkZDItM2Q1MC1iYWQyLTY4NDgyM2FhNjBiMSIsIml0ZW1EYXRhIjp7InR5cGUiOiJhcnRpY2xlLWpvdXJuYWwiLCJpZCI6Ijg2ZjY3ZGEyLTFkZDItM2Q1MC1iYWQyLTY4NDgyM2FhNjBiMSIsInRpdGxlIjoiRWZmZWN0IG9mIEludGVybWVkaWF0ZSBTaGVldCBQaWxlcyBpbiBOb24tSG9tb2dlbm91cyBTb2lsIG9uIFNlZXBhZ2UgUHJvcGVydGllcyBVbmRlciBIeWRyYXVsaWMgU3RydWN0dXJlIFVzaW5nIFNFRVAvVyBQcm9ncmFtIiwiYXV0aG9yIjpbeyJmYW1pbHkiOiJBYmR1bCIsImdpdmVuIjoiQXNtYWEiLCJwYXJzZS1uYW1lcyI6ZmFsc2UsImRyb3BwaW5nLXBhcnRpY2xlIjoiIiwibm9uLWRyb3BwaW5nLXBhcnRpY2xlIjoiIn0seyJmYW1pbHkiOiJKYW1lbCIsImdpdmVuIjoiSmFiYmFyIiwicGFyc2UtbmFtZXMiOmZhbHNlLCJkcm9wcGluZy1wYXJ0aWNsZSI6IiIsIm5vbi1kcm9wcGluZy1wYXJ0aWNsZSI6IiJ9XSwiY29udGFpbmVyLXRpdGxlIjoiVGlrcml0IEpvdXJuYWwgb2YgRW5naW5lZXJpbmcgU2NpZW5jZXMiLCJET0kiOiIxMC4yNTEzMC90amVzLnYyM2kzLjY0NiIsIlVSTCI6Imh0dHBzOi8vd3d3LnJlc2VhcmNoZ2F0ZS5uZXQvcHVibGljYXRpb24vMzE2NjMzNjUzIiwiaXNzdWVkIjp7ImRhdGUtcGFydHMiOltbMjAxNl1dfSwiY29udGFpbmVyLXRpdGxlLXNob3J0IjoiIn0sImlzVGVtcG9yYXJ5IjpmYWxzZX1dfQ=="/>
          <w:id w:val="-52161081"/>
          <w:placeholder>
            <w:docPart w:val="DefaultPlaceholder_-1854013440"/>
          </w:placeholder>
        </w:sdtPr>
        <w:sdtContent>
          <w:r w:rsidR="00A3774C" w:rsidRPr="00A3774C">
            <w:rPr>
              <w:rFonts w:eastAsia="Times New Roman"/>
              <w:color w:val="000000"/>
            </w:rPr>
            <w:t>[86]</w:t>
          </w:r>
        </w:sdtContent>
      </w:sdt>
      <w:r w:rsidR="00DB1059">
        <w:rPr>
          <w:rFonts w:asciiTheme="majorBidi" w:hAnsiTheme="majorBidi" w:cstheme="majorBidi"/>
          <w:color w:val="000000"/>
          <w:sz w:val="24"/>
          <w:szCs w:val="24"/>
          <w:lang w:bidi="ar-IQ"/>
        </w:rPr>
        <w:t xml:space="preserve">. </w:t>
      </w:r>
      <w:r w:rsidR="00FC1EDD" w:rsidRPr="00FC1EDD">
        <w:rPr>
          <w:rFonts w:asciiTheme="majorBidi" w:hAnsiTheme="majorBidi" w:cstheme="majorBidi"/>
          <w:color w:val="000000"/>
          <w:sz w:val="24"/>
          <w:szCs w:val="24"/>
          <w:lang w:bidi="ar-IQ"/>
        </w:rPr>
        <w:t>The exit gradient is influenced by the permeability of the soil; if the second layer with lower permeability is increased relative to the first layer, the exit gradient also increases. This is because water, unable to infiltrate the deeper layer, moves laterally and reaches the surface more easily</w:t>
      </w:r>
      <w:r w:rsidR="00FC1EDD">
        <w:rPr>
          <w:rFonts w:asciiTheme="majorBidi" w:hAnsiTheme="majorBidi" w:cstheme="majorBidi"/>
          <w:color w:val="000000"/>
          <w:sz w:val="24"/>
          <w:szCs w:val="24"/>
          <w:lang w:bidi="ar-IQ"/>
        </w:rPr>
        <w:t>.</w:t>
      </w:r>
      <w:r w:rsidR="00C50474">
        <w:rPr>
          <w:rFonts w:asciiTheme="majorBidi" w:hAnsiTheme="majorBidi" w:cstheme="majorBidi"/>
          <w:color w:val="000000"/>
          <w:sz w:val="24"/>
          <w:szCs w:val="24"/>
          <w:lang w:bidi="ar-IQ"/>
        </w:rPr>
        <w:t xml:space="preserve"> </w:t>
      </w:r>
      <w:r w:rsidR="00123E69">
        <w:rPr>
          <w:rFonts w:asciiTheme="majorBidi" w:hAnsiTheme="majorBidi" w:cstheme="majorBidi"/>
          <w:color w:val="000000"/>
          <w:sz w:val="24"/>
          <w:szCs w:val="24"/>
          <w:lang w:bidi="ar-IQ"/>
        </w:rPr>
        <w:t xml:space="preserve">it can be concluded the sheet pile length has </w:t>
      </w:r>
      <w:r w:rsidR="001A006F">
        <w:rPr>
          <w:rFonts w:asciiTheme="majorBidi" w:hAnsiTheme="majorBidi" w:cstheme="majorBidi"/>
          <w:color w:val="000000"/>
          <w:sz w:val="24"/>
          <w:szCs w:val="24"/>
          <w:lang w:bidi="ar-IQ"/>
        </w:rPr>
        <w:t>a</w:t>
      </w:r>
      <w:r w:rsidR="00123E69">
        <w:rPr>
          <w:rFonts w:asciiTheme="majorBidi" w:hAnsiTheme="majorBidi" w:cstheme="majorBidi"/>
          <w:color w:val="000000"/>
          <w:sz w:val="24"/>
          <w:szCs w:val="24"/>
          <w:lang w:bidi="ar-IQ"/>
        </w:rPr>
        <w:t xml:space="preserve"> great role </w:t>
      </w:r>
      <w:r w:rsidR="001A006F">
        <w:rPr>
          <w:rFonts w:asciiTheme="majorBidi" w:hAnsiTheme="majorBidi" w:cstheme="majorBidi"/>
          <w:color w:val="000000"/>
          <w:sz w:val="24"/>
          <w:szCs w:val="24"/>
          <w:lang w:bidi="ar-IQ"/>
        </w:rPr>
        <w:t>in reducing</w:t>
      </w:r>
      <w:r w:rsidR="00123E69">
        <w:rPr>
          <w:rFonts w:asciiTheme="majorBidi" w:hAnsiTheme="majorBidi" w:cstheme="majorBidi"/>
          <w:color w:val="000000"/>
          <w:sz w:val="24"/>
          <w:szCs w:val="24"/>
          <w:lang w:bidi="ar-IQ"/>
        </w:rPr>
        <w:t xml:space="preserve"> the uplift pressure and seepage. The optimum situation is to </w:t>
      </w:r>
      <w:r w:rsidR="001A006F">
        <w:rPr>
          <w:rFonts w:asciiTheme="majorBidi" w:hAnsiTheme="majorBidi" w:cstheme="majorBidi" w:hint="cs"/>
          <w:color w:val="000000"/>
          <w:sz w:val="24"/>
          <w:szCs w:val="24"/>
          <w:rtl/>
          <w:lang w:bidi="ar-IQ"/>
        </w:rPr>
        <w:t>extend</w:t>
      </w:r>
      <w:r w:rsidR="00123E69">
        <w:rPr>
          <w:rFonts w:asciiTheme="majorBidi" w:hAnsiTheme="majorBidi" w:cstheme="majorBidi"/>
          <w:color w:val="000000"/>
          <w:sz w:val="24"/>
          <w:szCs w:val="24"/>
          <w:lang w:bidi="ar-IQ"/>
        </w:rPr>
        <w:t xml:space="preserve"> the sheet piles to meet the </w:t>
      </w:r>
      <w:r w:rsidR="00F528BA">
        <w:rPr>
          <w:rFonts w:asciiTheme="majorBidi" w:hAnsiTheme="majorBidi" w:cstheme="majorBidi"/>
          <w:color w:val="000000"/>
          <w:sz w:val="24"/>
          <w:szCs w:val="24"/>
          <w:lang w:bidi="ar-IQ"/>
        </w:rPr>
        <w:t>impermeable</w:t>
      </w:r>
      <w:r w:rsidR="00123E69">
        <w:rPr>
          <w:rFonts w:asciiTheme="majorBidi" w:hAnsiTheme="majorBidi" w:cstheme="majorBidi"/>
          <w:color w:val="000000"/>
          <w:sz w:val="24"/>
          <w:szCs w:val="24"/>
          <w:lang w:bidi="ar-IQ"/>
        </w:rPr>
        <w:t xml:space="preserve"> layer with </w:t>
      </w:r>
      <w:r w:rsidR="001A006F">
        <w:rPr>
          <w:rFonts w:asciiTheme="majorBidi" w:hAnsiTheme="majorBidi" w:cstheme="majorBidi"/>
          <w:color w:val="000000"/>
          <w:sz w:val="24"/>
          <w:szCs w:val="24"/>
          <w:lang w:bidi="ar-IQ"/>
        </w:rPr>
        <w:t>consideration of</w:t>
      </w:r>
      <w:r w:rsidR="00123E69">
        <w:rPr>
          <w:rFonts w:asciiTheme="majorBidi" w:hAnsiTheme="majorBidi" w:cstheme="majorBidi"/>
          <w:color w:val="000000"/>
          <w:sz w:val="24"/>
          <w:szCs w:val="24"/>
          <w:lang w:bidi="ar-IQ"/>
        </w:rPr>
        <w:t xml:space="preserve"> its position and inclination.</w:t>
      </w:r>
      <w:r w:rsidR="001A006F">
        <w:rPr>
          <w:rFonts w:asciiTheme="majorBidi" w:hAnsiTheme="majorBidi" w:cstheme="majorBidi"/>
          <w:color w:val="000000"/>
          <w:sz w:val="24"/>
          <w:szCs w:val="24"/>
          <w:lang w:bidi="ar-IQ"/>
        </w:rPr>
        <w:t xml:space="preserve"> </w:t>
      </w:r>
      <w:sdt>
        <w:sdtPr>
          <w:rPr>
            <w:rFonts w:asciiTheme="majorBidi" w:hAnsiTheme="majorBidi" w:cstheme="majorBidi"/>
            <w:color w:val="000000"/>
            <w:sz w:val="24"/>
            <w:szCs w:val="24"/>
            <w:lang w:bidi="ar-IQ"/>
          </w:rPr>
          <w:tag w:val="MENDELEY_CITATION_v3_eyJjaXRhdGlvbklEIjoiTUVOREVMRVlfQ0lUQVRJT05fMmEwMTNmNDgtODcxNC00OWM2LWI5ZWYtODA2MzAwNTg4NjI1IiwicHJvcGVydGllcyI6eyJub3RlSW5kZXgiOjB9LCJpc0VkaXRlZCI6ZmFsc2UsIm1hbnVhbE92ZXJyaWRlIjp7ImlzTWFudWFsbHlPdmVycmlkZGVuIjpmYWxzZSwiY2l0ZXByb2NUZXh0IjoiWzg3XSIsIm1hbnVhbE92ZXJyaWRlVGV4dCI6IiJ9LCJjaXRhdGlvbkl0ZW1zIjpbeyJpZCI6ImVkYjRjMWU1LTBmMjMtMzBkMS1hMmE0LWQzZmRkNzQ5MTFjZCIsIml0ZW1EYXRhIjp7InR5cGUiOiJhcnRpY2xlLWpvdXJuYWwiLCJpZCI6ImVkYjRjMWU1LTBmMjMtMzBkMS1hMmE0LWQzZmRkNzQ5MTFjZCIsInRpdGxlIjoiU2VlcGFnZSBRdWFudGl0eSBBbmFseXNpcyBCZW5lYXRoIENvbmNyZXRlIERhbXMgd2l0aCBWYXJpb3VzIFNoZWV0IFBpbGVzIHVzaW5nIERpZmZlcmVudCBOdW1lcmljYWwgTW9kZWxzIiwiYXV0aG9yIjpbeyJmYW1pbHkiOiJIYW1hZCIsImdpdmVuIjoiVGFiYW4gSy4iLCJwYXJzZS1uYW1lcyI6ZmFsc2UsImRyb3BwaW5nLXBhcnRpY2xlIjoiIiwibm9uLWRyb3BwaW5nLXBhcnRpY2xlIjoiIn0seyJmYW1pbHkiOiJTdWxlaW1hbnkiLCJnaXZlbiI6IkplaGFuIE0uU2hlaWtoIiwicGFyc2UtbmFtZXMiOmZhbHNlLCJkcm9wcGluZy1wYXJ0aWNsZSI6IiIsIm5vbi1kcm9wcGluZy1wYXJ0aWNsZSI6IiJ9LHsiZmFtaWx5IjoiQXVyYWhtYW4iLCJnaXZlbiI6IlRhcmEgSC4iLCJwYXJzZS1uYW1lcyI6ZmFsc2UsImRyb3BwaW5nLXBhcnRpY2xlIjoiIiwibm9uLWRyb3BwaW5nLXBhcnRpY2xlIjoiIn1dLCJjb250YWluZXItdGl0bGUiOiJUaWtyaXQgSm91cm5hbCBvZiBFbmdpbmVlcmluZyBTY2llbmNlcyIsIkRPSSI6IjEwLjI1MTMwL3RqZXMuMzAuMi4xMiIsIklTU04iOiIyMzEyNzU4OSIsImlzc3VlZCI6eyJkYXRlLXBhcnRzIjpbWzIwMjMsNSwxXV19LCJwYWdlIjoiMTE0LTEyMSIsImFic3RyYWN0IjoiU2VlcGFnZSBpcyBhIGRhbmdlcm91cyBwaGVub21lbm9uIHVuZGVyIGh5ZHJhdWxpYyBzdHJ1Y3R1cmVzIGFuZCB0aGUgbWFpbiBjYXVzZSBvZiBmYWlsdXJlIGFuZCBkYW1hZ2UgdG8gZGFtcyB3aGVuIG5lZ2xlY3RlZCBhbmQgbm90IHByb2Nlc3NlZC4gVGhpcyBzdHVkeSBldmFsdWF0ZXMgdGhlIG51bWVyaWNhbCBlZmZlY3RzIG9mIHRoZSBzaGVldCBwaWxlcycgcXVhbnRpdHksIGRlcHRoLCBhbmQgc3BhY2luZyBiZW5lYXRoIGEgY29uY3JldGUgZGFtIHdpdGggaXNvdHJvcGljIGFuZCBob21vZ2Vub3VzIGZvdW5kYXRpb25zIG9uIHRoZSBzZWVwYWdlIHJhdGUsIHByZXNzdXJlIGhlYWQsIGFuZCBleGl0IGdyYWRpZW50LiBUaGUgc29sdXRpb25zIHdlcmUgb2J0YWluZWQgdXNpbmcgU0VFUC9XIGNvZGUgaW4gR2VvU3R1ZGlvIHNvZnR3YXJlIDIwMTggZm9yIHRocmVlIGNvbmZpZ3VyYXRpb25zIHVzaW5nIHNpbmdsZSwgZG91YmxlLCBhbmQgdHJpcGxlIHNoZWV0IHBpbGVzLiBJbiBhZGRpdGlvbiwgU0xJREUgc29mdHdhcmUgNi4wMiB3YXMgZXhhbWluZWQgdXNpbmcgc2luZ2xlIGFuZCBkb3VibGUgc2hlZXQgcGlsZXMuIERpbWVuc2lvbmFsIGFuYWx5c2lzIHdhcyBhcHBsaWVkIHRvIGRyYXcgdGhlIGRpbWVuc2lvbmxlc3MgdmFyaWFibGVzIHRoYXQgYWZmZWN0IHRoZSBzZWVwYWdlIHJhdGUgYW5kIGV4aXQgZ3JhZGllbnQsIGFuZCBhbGwgdGVzdHMgd2VyZSByZXBlYXRlZCBmb3IgdGhyZWUgZGlmZmVyZW50IHNoZWV0IHBpbGUgZGVwdGhzIGFuZCBkaXN0YW5jZXMgZnJvbSB0aGUgaGVlbCBvZiB0aGUgZGFtLiBUaGUgZmluZGluZ3Mgc2hvd2VkIHRoYXQgdGhlIHNlZXBhZ2UgcmF0ZSBpbiBhbGwgc3R1ZGllZCBjb25maWd1cmF0aW9ucyByZWR1Y2VkIHdoZW4gc2hlZXQgcGlsZSBkZXB0aCBpbmNyZWFzZWQuIFRoZSBwb3NpdGlvbiBvZiB0aGUgc2hlZXQgcGlsZSBmcm9tIHRoZSBkYW0ncyB0b2Ugc2lnbmlmaWNhbnRseSBkZWNyZWFzZWQgdGhlIHNlZXBhZ2UgcmF0ZSBpbiBjYXNlcyB1c2luZyBzaW5nbGUgYW5kIGRvdWJsZSBzaGVldCBwaWxlcywgd2hpbGUgaW4gY2FzZXMgdXNpbmcgdGhyZWUtc2hlZXQgcGlsZXMsIHRoZSBwb3NpdGlvbiBvZiB0aGUgbWlkZGxlIHNoZWV0IHBpbGUgaW5zaWduaWZpY2FudCBkZWNyZWFzZWQgc2VlcGFnZS4gSXQgd2FzIHJlY29nbml6ZWQgdGhhdCB3aGVuIHVzaW5nIGEgc2luZ2xlIHNoZWV0IHBpbGUsIHRoZSBkcm9wIGluIHByZXNzdXJlIGhlYWQgaW5jcmVhc2VkIHdpdGggZGVwdGhzIHdoZW4gdGhlIHNoZWV0IHBpbGUgd2FzIGxvY2F0ZWQgYXQgdGhlIGhlZWwgYW5kIG1pZGRsZSBvZiB0aGUgZGFtLiBJbiBhZGRpdGlvbiwgaW4gdGhlIGNhc2Ugb2YgYSBzaW5nbGUgc2hlZXQgcGlsZSBhdCB0aGUgdG9lIG9yIHVzaW5nIHR3byBhbmQgdGhyZWUtc2hlZXQgcGlsZXMsIHRoZSBwcmVzc3VyZSBkcm9wIGRlY3JlYXNlZCBhcyB0aGUgZGVwdGhzIGluY3JlYXNlZC4gQWxzbywgdGhlIHJlc3VsdHMgc2hvd2VkIHRoYXQgdGhlIG1pZGRsZSBzaGVldCBwaWxlIGxvY2F0aW9uIGluIHRoZSBjYXNlIG9mIHRocmVlIHNoZWV0IHBpbGVzIHNsaWdodGx5IGFmZmVjdGVkIHByZXNzdXJlIHJlZHVjdGlvbi4gRnVydGhlcm1vcmUsIHRoZSByZXN1bHRzIHNob3dlZCB0aGF0IHVzaW5nIHR3byBhbmQgdGhyZWUtc2hlZXQgcGlsZXMgd2FzIG1vcmUgZWZmZWN0aXZlIHRoYW4gdXNpbmcgYSBzaW5nbGUgb25lIGluIHJlZHVjaW5nIHRoZSBleGl0IGdyYWRpZW50LCB3aGlsZSB0aGUgcG9zaXRpb24gb2YgdGhlIG1pZGRsZSBvbmUgaW4gdGhlIGNhc2Ugb2YgdXNpbmcgdGhyZWUtc2hlZXQgcGlsZXMgd2FzIGluc2lnbmlmaWNhbnQuIEEgbm9ubGluZWFyIGVtcGlyaWNhbCBlcXVhdGlvbiB3YXMgZGV2ZWxvcGVkIHVzaW5nIFNQU1MgMjIgcHJvZ3JhbSwgYW5kIHRoZSBjb21wYXJpc29uIG9mIHRoZSBzZWVwYWdlIHJhdGUgbWVhc3VyZWQgYnkgU0VFUC9XIGFuZCBTTElERSBzb2Z0d2FyZSB2ZXJzdXMgaXRzIHF1YW50aXR5IGNhbGN1bGF0ZWQgZnJvbSBlbXBpcmljYWwgZXF1YXRpb25zIHNob3dlZCBhIGdvb2QgYWdyZWVtZW50IGFzIHRoZSBkZXRlcm1pbmF0aW9ucyAoUjIpIGNvZWZmaWNpZW50cyB3ZXJlIGVxdWFsIHRvIDAuOTc3OSBhbmQgMC45OTI4LCByZXNwZWN0aXZlbHkuIiwicHVibGlzaGVyIjoiVGlrcml0IFVuaXZlcnNpdHkiLCJpc3N1ZSI6IjIiLCJ2b2x1bWUiOiIzMCIsImNvbnRhaW5lci10aXRsZS1zaG9ydCI6IiJ9LCJpc1RlbXBvcmFyeSI6ZmFsc2V9XX0="/>
          <w:id w:val="528765745"/>
          <w:placeholder>
            <w:docPart w:val="DefaultPlaceholder_-1854013440"/>
          </w:placeholder>
        </w:sdtPr>
        <w:sdtContent>
          <w:r w:rsidR="00A3774C" w:rsidRPr="00A3774C">
            <w:rPr>
              <w:rFonts w:asciiTheme="majorBidi" w:hAnsiTheme="majorBidi" w:cstheme="majorBidi"/>
              <w:color w:val="000000"/>
              <w:sz w:val="24"/>
              <w:szCs w:val="24"/>
              <w:lang w:bidi="ar-IQ"/>
            </w:rPr>
            <w:t>[87]</w:t>
          </w:r>
        </w:sdtContent>
      </w:sdt>
      <w:r w:rsidR="00493481" w:rsidRPr="00493481">
        <w:rPr>
          <w:rFonts w:ascii="Segoe UI" w:hAnsi="Segoe UI" w:cs="Segoe UI"/>
          <w:color w:val="374151"/>
        </w:rPr>
        <w:t xml:space="preserve"> </w:t>
      </w:r>
      <w:r w:rsidR="00493481">
        <w:rPr>
          <w:rFonts w:asciiTheme="majorBidi" w:hAnsiTheme="majorBidi" w:cstheme="majorBidi"/>
          <w:color w:val="000000"/>
          <w:sz w:val="24"/>
          <w:szCs w:val="24"/>
          <w:lang w:bidi="ar-IQ"/>
        </w:rPr>
        <w:t>e</w:t>
      </w:r>
      <w:r w:rsidR="00493481" w:rsidRPr="00493481">
        <w:rPr>
          <w:rFonts w:asciiTheme="majorBidi" w:hAnsiTheme="majorBidi" w:cstheme="majorBidi"/>
          <w:color w:val="000000"/>
          <w:sz w:val="24"/>
          <w:szCs w:val="24"/>
          <w:lang w:bidi="ar-IQ"/>
        </w:rPr>
        <w:t>xamined the impact of varying sheet pile depths at upstream</w:t>
      </w:r>
      <w:r w:rsidR="00C50474" w:rsidRPr="00C50474">
        <w:rPr>
          <w:rFonts w:asciiTheme="majorBidi" w:hAnsiTheme="majorBidi" w:cstheme="majorBidi"/>
          <w:b/>
          <w:bCs/>
          <w:i/>
          <w:iCs/>
          <w:color w:val="000000"/>
          <w:sz w:val="24"/>
          <w:szCs w:val="24"/>
          <w:lang w:bidi="ar-IQ"/>
        </w:rPr>
        <w:t>(d</w:t>
      </w:r>
      <w:r w:rsidR="00C50474" w:rsidRPr="00C50474">
        <w:rPr>
          <w:rFonts w:asciiTheme="majorBidi" w:hAnsiTheme="majorBidi" w:cstheme="majorBidi"/>
          <w:b/>
          <w:bCs/>
          <w:i/>
          <w:iCs/>
          <w:color w:val="000000"/>
          <w:sz w:val="24"/>
          <w:szCs w:val="24"/>
          <w:vertAlign w:val="subscript"/>
          <w:lang w:bidi="ar-IQ"/>
        </w:rPr>
        <w:t>1</w:t>
      </w:r>
      <w:r w:rsidR="00C50474" w:rsidRPr="00C50474">
        <w:rPr>
          <w:rFonts w:asciiTheme="majorBidi" w:hAnsiTheme="majorBidi" w:cstheme="majorBidi"/>
          <w:b/>
          <w:bCs/>
          <w:i/>
          <w:iCs/>
          <w:color w:val="000000"/>
          <w:sz w:val="24"/>
          <w:szCs w:val="24"/>
          <w:lang w:bidi="ar-IQ"/>
        </w:rPr>
        <w:t>)</w:t>
      </w:r>
      <w:r w:rsidR="00493481" w:rsidRPr="00C50474">
        <w:rPr>
          <w:rFonts w:asciiTheme="majorBidi" w:hAnsiTheme="majorBidi" w:cstheme="majorBidi"/>
          <w:b/>
          <w:bCs/>
          <w:i/>
          <w:iCs/>
          <w:color w:val="000000"/>
          <w:sz w:val="24"/>
          <w:szCs w:val="24"/>
          <w:lang w:bidi="ar-IQ"/>
        </w:rPr>
        <w:t>,</w:t>
      </w:r>
      <w:r w:rsidR="00493481" w:rsidRPr="00493481">
        <w:rPr>
          <w:rFonts w:asciiTheme="majorBidi" w:hAnsiTheme="majorBidi" w:cstheme="majorBidi"/>
          <w:color w:val="000000"/>
          <w:sz w:val="24"/>
          <w:szCs w:val="24"/>
          <w:lang w:bidi="ar-IQ"/>
        </w:rPr>
        <w:t xml:space="preserve"> downstream</w:t>
      </w:r>
      <w:r w:rsidR="00C50474" w:rsidRPr="00C50474">
        <w:rPr>
          <w:rFonts w:asciiTheme="majorBidi" w:hAnsiTheme="majorBidi" w:cstheme="majorBidi"/>
          <w:b/>
          <w:bCs/>
          <w:i/>
          <w:iCs/>
          <w:color w:val="000000"/>
          <w:sz w:val="24"/>
          <w:szCs w:val="24"/>
          <w:lang w:bidi="ar-IQ"/>
        </w:rPr>
        <w:t>(d2)</w:t>
      </w:r>
      <w:r w:rsidR="00493481" w:rsidRPr="00493481">
        <w:rPr>
          <w:rFonts w:asciiTheme="majorBidi" w:hAnsiTheme="majorBidi" w:cstheme="majorBidi"/>
          <w:color w:val="000000"/>
          <w:sz w:val="24"/>
          <w:szCs w:val="24"/>
          <w:lang w:bidi="ar-IQ"/>
        </w:rPr>
        <w:t>, and intermediate</w:t>
      </w:r>
      <w:r w:rsidR="00C50474" w:rsidRPr="00C50474">
        <w:rPr>
          <w:rFonts w:asciiTheme="majorBidi" w:hAnsiTheme="majorBidi" w:cstheme="majorBidi"/>
          <w:b/>
          <w:bCs/>
          <w:i/>
          <w:iCs/>
          <w:color w:val="000000"/>
          <w:sz w:val="24"/>
          <w:szCs w:val="24"/>
          <w:lang w:bidi="ar-IQ"/>
        </w:rPr>
        <w:t>(d3)</w:t>
      </w:r>
      <w:r w:rsidR="00493481" w:rsidRPr="00493481">
        <w:rPr>
          <w:rFonts w:asciiTheme="majorBidi" w:hAnsiTheme="majorBidi" w:cstheme="majorBidi"/>
          <w:color w:val="000000"/>
          <w:sz w:val="24"/>
          <w:szCs w:val="24"/>
          <w:lang w:bidi="ar-IQ"/>
        </w:rPr>
        <w:t xml:space="preserve"> locations on water seepage through a uniform and isotropic soil foundation. Utilized the SEEP/W code within the GeoStudio software (2018) to analyze steady-state flow</w:t>
      </w:r>
      <w:r w:rsidR="00B27902">
        <w:rPr>
          <w:rFonts w:asciiTheme="majorBidi" w:hAnsiTheme="majorBidi" w:cstheme="majorBidi"/>
          <w:color w:val="000000"/>
          <w:sz w:val="24"/>
          <w:szCs w:val="24"/>
          <w:lang w:bidi="ar-IQ"/>
        </w:rPr>
        <w:t>.</w:t>
      </w:r>
      <w:r w:rsidR="00B24347">
        <w:rPr>
          <w:rFonts w:asciiTheme="majorBidi" w:hAnsiTheme="majorBidi" w:cstheme="majorBidi"/>
          <w:color w:val="000000"/>
          <w:sz w:val="24"/>
          <w:szCs w:val="24"/>
          <w:lang w:bidi="ar-IQ"/>
        </w:rPr>
        <w:t xml:space="preserve"> The finding indicated as the sheet pile depth </w:t>
      </w:r>
      <w:r w:rsidR="00C50474">
        <w:rPr>
          <w:rFonts w:asciiTheme="majorBidi" w:hAnsiTheme="majorBidi" w:cstheme="majorBidi"/>
          <w:color w:val="000000"/>
          <w:sz w:val="24"/>
          <w:szCs w:val="24"/>
          <w:lang w:bidi="ar-IQ"/>
        </w:rPr>
        <w:t>increases;</w:t>
      </w:r>
      <w:r w:rsidR="00B24347">
        <w:rPr>
          <w:rFonts w:asciiTheme="majorBidi" w:hAnsiTheme="majorBidi" w:cstheme="majorBidi"/>
          <w:color w:val="000000"/>
          <w:sz w:val="24"/>
          <w:szCs w:val="24"/>
          <w:lang w:bidi="ar-IQ"/>
        </w:rPr>
        <w:t xml:space="preserve"> the seepage ratio decreases.</w:t>
      </w:r>
      <w:r w:rsidR="00424B0C">
        <w:rPr>
          <w:rFonts w:asciiTheme="majorBidi" w:hAnsiTheme="majorBidi" w:cstheme="majorBidi"/>
          <w:color w:val="000000"/>
          <w:sz w:val="24"/>
          <w:szCs w:val="24"/>
          <w:lang w:bidi="ar-IQ"/>
        </w:rPr>
        <w:t xml:space="preserve"> dam foundation hydraulic conductivity was </w:t>
      </w:r>
      <w:r w:rsidR="00C50474">
        <w:rPr>
          <w:rFonts w:asciiTheme="majorBidi" w:hAnsiTheme="majorBidi" w:cstheme="majorBidi"/>
          <w:color w:val="000000"/>
          <w:sz w:val="24"/>
          <w:szCs w:val="24"/>
          <w:lang w:bidi="ar-IQ"/>
        </w:rPr>
        <w:t>1x10</w:t>
      </w:r>
      <w:r w:rsidR="00C50474">
        <w:rPr>
          <w:rFonts w:asciiTheme="majorBidi" w:hAnsiTheme="majorBidi" w:cstheme="majorBidi"/>
          <w:color w:val="000000"/>
          <w:sz w:val="24"/>
          <w:szCs w:val="24"/>
          <w:vertAlign w:val="superscript"/>
          <w:lang w:bidi="ar-IQ"/>
        </w:rPr>
        <w:t>-11</w:t>
      </w:r>
      <w:r w:rsidR="00C50474">
        <w:rPr>
          <w:rFonts w:asciiTheme="majorBidi" w:hAnsiTheme="majorBidi" w:cstheme="majorBidi"/>
          <w:color w:val="000000"/>
          <w:sz w:val="24"/>
          <w:szCs w:val="24"/>
          <w:lang w:bidi="ar-IQ"/>
        </w:rPr>
        <w:t xml:space="preserve"> m/s, upstream water depth, impermeable layer depth</w:t>
      </w:r>
      <w:r w:rsidR="00117786">
        <w:rPr>
          <w:rFonts w:asciiTheme="majorBidi" w:hAnsiTheme="majorBidi" w:cstheme="majorBidi"/>
          <w:color w:val="000000"/>
          <w:sz w:val="24"/>
          <w:szCs w:val="24"/>
          <w:lang w:bidi="ar-IQ"/>
        </w:rPr>
        <w:t>,</w:t>
      </w:r>
      <w:r w:rsidR="00C50474">
        <w:rPr>
          <w:rFonts w:asciiTheme="majorBidi" w:hAnsiTheme="majorBidi" w:cstheme="majorBidi"/>
          <w:color w:val="000000"/>
          <w:sz w:val="24"/>
          <w:szCs w:val="24"/>
          <w:lang w:bidi="ar-IQ"/>
        </w:rPr>
        <w:t xml:space="preserve"> </w:t>
      </w:r>
      <w:r w:rsidR="00117786">
        <w:rPr>
          <w:rFonts w:asciiTheme="majorBidi" w:hAnsiTheme="majorBidi" w:cstheme="majorBidi"/>
          <w:color w:val="000000"/>
          <w:sz w:val="24"/>
          <w:szCs w:val="24"/>
          <w:lang w:bidi="ar-IQ"/>
        </w:rPr>
        <w:t xml:space="preserve">and </w:t>
      </w:r>
      <w:r w:rsidR="00C50474">
        <w:rPr>
          <w:rFonts w:asciiTheme="majorBidi" w:hAnsiTheme="majorBidi" w:cstheme="majorBidi"/>
          <w:color w:val="000000"/>
          <w:sz w:val="24"/>
          <w:szCs w:val="24"/>
          <w:lang w:bidi="ar-IQ"/>
        </w:rPr>
        <w:t>dam base width were 25m, 25m</w:t>
      </w:r>
      <w:r w:rsidR="00F44AA9">
        <w:rPr>
          <w:rFonts w:asciiTheme="majorBidi" w:hAnsiTheme="majorBidi" w:cstheme="majorBidi"/>
          <w:color w:val="000000"/>
          <w:sz w:val="24"/>
          <w:szCs w:val="24"/>
          <w:lang w:bidi="ar-IQ"/>
        </w:rPr>
        <w:t>,</w:t>
      </w:r>
      <w:r w:rsidR="00C50474">
        <w:rPr>
          <w:rFonts w:asciiTheme="majorBidi" w:hAnsiTheme="majorBidi" w:cstheme="majorBidi"/>
          <w:color w:val="000000"/>
          <w:sz w:val="24"/>
          <w:szCs w:val="24"/>
          <w:lang w:bidi="ar-IQ"/>
        </w:rPr>
        <w:t xml:space="preserve"> and 23m </w:t>
      </w:r>
      <w:r w:rsidR="00794B7C">
        <w:rPr>
          <w:rFonts w:asciiTheme="majorBidi" w:hAnsiTheme="majorBidi" w:cstheme="majorBidi"/>
          <w:color w:val="000000"/>
          <w:sz w:val="24"/>
          <w:szCs w:val="24"/>
          <w:lang w:bidi="ar-IQ"/>
        </w:rPr>
        <w:t>respectively,</w:t>
      </w:r>
      <w:r w:rsidR="00117DDD">
        <w:rPr>
          <w:rFonts w:asciiTheme="majorBidi" w:hAnsiTheme="majorBidi" w:cstheme="majorBidi"/>
          <w:color w:val="000000"/>
          <w:sz w:val="24"/>
          <w:szCs w:val="24"/>
          <w:lang w:bidi="ar-IQ"/>
        </w:rPr>
        <w:t xml:space="preserve"> </w:t>
      </w:r>
      <w:r w:rsidR="00BB6CCB">
        <w:rPr>
          <w:rFonts w:asciiTheme="majorBidi" w:hAnsiTheme="majorBidi" w:cstheme="majorBidi"/>
          <w:color w:val="000000"/>
          <w:sz w:val="24"/>
          <w:szCs w:val="24"/>
          <w:lang w:bidi="ar-IQ"/>
        </w:rPr>
        <w:t xml:space="preserve">and </w:t>
      </w:r>
      <w:r w:rsidR="00117DDD">
        <w:rPr>
          <w:rFonts w:asciiTheme="majorBidi" w:hAnsiTheme="majorBidi" w:cstheme="majorBidi"/>
          <w:color w:val="000000"/>
          <w:sz w:val="24"/>
          <w:szCs w:val="24"/>
          <w:lang w:bidi="ar-IQ"/>
        </w:rPr>
        <w:t xml:space="preserve">space </w:t>
      </w:r>
      <w:r w:rsidR="00117DDD">
        <w:rPr>
          <w:rFonts w:asciiTheme="majorBidi" w:hAnsiTheme="majorBidi" w:cstheme="majorBidi"/>
          <w:color w:val="000000"/>
          <w:sz w:val="24"/>
          <w:szCs w:val="24"/>
          <w:lang w:bidi="ar-IQ"/>
        </w:rPr>
        <w:lastRenderedPageBreak/>
        <w:t>between sheet pile was computed as (</w:t>
      </w:r>
      <w:r w:rsidR="00117DDD" w:rsidRPr="00117DDD">
        <w:rPr>
          <w:rFonts w:asciiTheme="majorBidi" w:hAnsiTheme="majorBidi" w:cstheme="majorBidi"/>
          <w:color w:val="000000"/>
          <w:sz w:val="24"/>
          <w:szCs w:val="24"/>
          <w:lang w:bidi="ar-IQ"/>
        </w:rPr>
        <w:t>X = 0.0, 11.5, and 23 m, respectively)</w:t>
      </w:r>
      <w:r w:rsidR="00117DDD">
        <w:rPr>
          <w:rFonts w:asciiTheme="majorBidi" w:hAnsiTheme="majorBidi" w:cstheme="majorBidi"/>
          <w:color w:val="000000"/>
          <w:sz w:val="24"/>
          <w:szCs w:val="24"/>
          <w:lang w:bidi="ar-IQ"/>
        </w:rPr>
        <w:t xml:space="preserve">. The following cases below </w:t>
      </w:r>
      <w:r w:rsidR="00BB6CCB">
        <w:rPr>
          <w:rFonts w:asciiTheme="majorBidi" w:hAnsiTheme="majorBidi" w:cstheme="majorBidi"/>
          <w:color w:val="000000"/>
          <w:sz w:val="24"/>
          <w:szCs w:val="24"/>
          <w:lang w:bidi="ar-IQ"/>
        </w:rPr>
        <w:t>were</w:t>
      </w:r>
      <w:r w:rsidR="00117DDD">
        <w:rPr>
          <w:rFonts w:asciiTheme="majorBidi" w:hAnsiTheme="majorBidi" w:cstheme="majorBidi"/>
          <w:color w:val="000000"/>
          <w:sz w:val="24"/>
          <w:szCs w:val="24"/>
          <w:lang w:bidi="ar-IQ"/>
        </w:rPr>
        <w:t xml:space="preserve"> obtained.</w:t>
      </w:r>
      <w:r w:rsidR="00117786">
        <w:rPr>
          <w:rFonts w:asciiTheme="majorBidi" w:hAnsiTheme="majorBidi" w:cstheme="majorBidi"/>
          <w:color w:val="000000"/>
          <w:sz w:val="24"/>
          <w:szCs w:val="24"/>
          <w:lang w:bidi="ar-IQ"/>
        </w:rPr>
        <w:t xml:space="preserve"> </w:t>
      </w:r>
    </w:p>
    <w:p w14:paraId="12792467" w14:textId="0F6CED98" w:rsidR="00117786" w:rsidRDefault="00117786" w:rsidP="00117786">
      <w:pPr>
        <w:pStyle w:val="ListParagraph"/>
        <w:numPr>
          <w:ilvl w:val="0"/>
          <w:numId w:val="2"/>
        </w:numPr>
        <w:spacing w:after="0"/>
        <w:jc w:val="lowKashida"/>
        <w:rPr>
          <w:rFonts w:asciiTheme="majorBidi" w:hAnsiTheme="majorBidi" w:cstheme="majorBidi"/>
          <w:color w:val="000000"/>
          <w:sz w:val="24"/>
          <w:szCs w:val="24"/>
          <w:lang w:bidi="ar-IQ"/>
        </w:rPr>
      </w:pPr>
      <w:r w:rsidRPr="00FF2814">
        <w:rPr>
          <w:rFonts w:asciiTheme="majorBidi" w:hAnsiTheme="majorBidi" w:cstheme="majorBidi"/>
          <w:b/>
          <w:bCs/>
          <w:color w:val="000000"/>
          <w:sz w:val="24"/>
          <w:szCs w:val="24"/>
          <w:lang w:bidi="ar-IQ"/>
        </w:rPr>
        <w:t>Case I:</w:t>
      </w:r>
      <w:r>
        <w:rPr>
          <w:rFonts w:asciiTheme="majorBidi" w:hAnsiTheme="majorBidi" w:cstheme="majorBidi"/>
          <w:color w:val="000000"/>
          <w:sz w:val="24"/>
          <w:szCs w:val="24"/>
          <w:lang w:bidi="ar-IQ"/>
        </w:rPr>
        <w:t xml:space="preserve"> when the only </w:t>
      </w:r>
      <w:r w:rsidR="002C061C">
        <w:rPr>
          <w:rFonts w:asciiTheme="majorBidi" w:hAnsiTheme="majorBidi" w:cstheme="majorBidi"/>
          <w:color w:val="000000"/>
          <w:sz w:val="24"/>
          <w:szCs w:val="24"/>
          <w:lang w:bidi="ar-IQ"/>
        </w:rPr>
        <w:t>downstream</w:t>
      </w:r>
      <w:r w:rsidR="0007576A">
        <w:rPr>
          <w:rFonts w:asciiTheme="majorBidi" w:hAnsiTheme="majorBidi" w:cstheme="majorBidi"/>
          <w:color w:val="000000"/>
          <w:sz w:val="24"/>
          <w:szCs w:val="24"/>
          <w:lang w:bidi="ar-IQ"/>
        </w:rPr>
        <w:t xml:space="preserve"> </w:t>
      </w:r>
      <w:r>
        <w:rPr>
          <w:rFonts w:asciiTheme="majorBidi" w:hAnsiTheme="majorBidi" w:cstheme="majorBidi"/>
          <w:color w:val="000000"/>
          <w:sz w:val="24"/>
          <w:szCs w:val="24"/>
          <w:lang w:bidi="ar-IQ"/>
        </w:rPr>
        <w:t xml:space="preserve">sheet pile was penetrated. The flow line </w:t>
      </w:r>
      <w:r w:rsidR="00BC6DDB">
        <w:rPr>
          <w:rFonts w:asciiTheme="majorBidi" w:hAnsiTheme="majorBidi" w:cstheme="majorBidi"/>
          <w:color w:val="000000"/>
          <w:sz w:val="24"/>
          <w:szCs w:val="24"/>
          <w:lang w:bidi="ar-IQ"/>
        </w:rPr>
        <w:t xml:space="preserve">was </w:t>
      </w:r>
      <w:r>
        <w:rPr>
          <w:rFonts w:asciiTheme="majorBidi" w:hAnsiTheme="majorBidi" w:cstheme="majorBidi"/>
          <w:color w:val="000000"/>
          <w:sz w:val="24"/>
          <w:szCs w:val="24"/>
          <w:lang w:bidi="ar-IQ"/>
        </w:rPr>
        <w:t xml:space="preserve">near the upstream base of </w:t>
      </w:r>
      <w:r w:rsidR="00880721">
        <w:rPr>
          <w:rFonts w:asciiTheme="majorBidi" w:hAnsiTheme="majorBidi" w:cstheme="majorBidi"/>
          <w:color w:val="000000"/>
          <w:sz w:val="24"/>
          <w:szCs w:val="24"/>
          <w:lang w:bidi="ar-IQ"/>
        </w:rPr>
        <w:t xml:space="preserve">the </w:t>
      </w:r>
      <w:r>
        <w:rPr>
          <w:rFonts w:asciiTheme="majorBidi" w:hAnsiTheme="majorBidi" w:cstheme="majorBidi"/>
          <w:color w:val="000000"/>
          <w:sz w:val="24"/>
          <w:szCs w:val="24"/>
          <w:lang w:bidi="ar-IQ"/>
        </w:rPr>
        <w:t xml:space="preserve">dam. </w:t>
      </w:r>
      <w:r w:rsidRPr="00117786">
        <w:rPr>
          <w:rFonts w:asciiTheme="majorBidi" w:hAnsiTheme="majorBidi" w:cstheme="majorBidi"/>
          <w:b/>
          <w:bCs/>
          <w:i/>
          <w:iCs/>
          <w:color w:val="000000"/>
          <w:sz w:val="24"/>
          <w:szCs w:val="24"/>
          <w:lang w:bidi="ar-IQ"/>
        </w:rPr>
        <w:t>d</w:t>
      </w:r>
      <w:r w:rsidRPr="00117786">
        <w:rPr>
          <w:rFonts w:asciiTheme="majorBidi" w:hAnsiTheme="majorBidi" w:cstheme="majorBidi"/>
          <w:b/>
          <w:bCs/>
          <w:i/>
          <w:iCs/>
          <w:color w:val="000000"/>
          <w:sz w:val="24"/>
          <w:szCs w:val="24"/>
          <w:vertAlign w:val="subscript"/>
          <w:lang w:bidi="ar-IQ"/>
        </w:rPr>
        <w:t>2</w:t>
      </w:r>
      <w:r>
        <w:rPr>
          <w:rFonts w:asciiTheme="majorBidi" w:hAnsiTheme="majorBidi" w:cstheme="majorBidi"/>
          <w:b/>
          <w:bCs/>
          <w:color w:val="000000"/>
          <w:sz w:val="24"/>
          <w:szCs w:val="24"/>
          <w:lang w:bidi="ar-IQ"/>
        </w:rPr>
        <w:t xml:space="preserve"> = 15m</w:t>
      </w:r>
      <w:r w:rsidR="00FF2814">
        <w:rPr>
          <w:rFonts w:asciiTheme="majorBidi" w:hAnsiTheme="majorBidi" w:cstheme="majorBidi"/>
          <w:color w:val="000000"/>
          <w:sz w:val="24"/>
          <w:szCs w:val="24"/>
          <w:lang w:bidi="ar-IQ"/>
        </w:rPr>
        <w:t xml:space="preserve">, flow line passed near the heel. The maximum pressure head near the dam heel </w:t>
      </w:r>
      <w:r w:rsidR="00880721">
        <w:rPr>
          <w:rFonts w:asciiTheme="majorBidi" w:hAnsiTheme="majorBidi" w:cstheme="majorBidi"/>
          <w:color w:val="000000"/>
          <w:sz w:val="24"/>
          <w:szCs w:val="24"/>
          <w:lang w:bidi="ar-IQ"/>
        </w:rPr>
        <w:t xml:space="preserve">was 48m compared to the toe was 35 to 42m. This </w:t>
      </w:r>
      <w:r w:rsidR="00F44AA9">
        <w:rPr>
          <w:rFonts w:asciiTheme="majorBidi" w:hAnsiTheme="majorBidi" w:cstheme="majorBidi"/>
          <w:color w:val="000000"/>
          <w:sz w:val="24"/>
          <w:szCs w:val="24"/>
          <w:lang w:bidi="ar-IQ"/>
        </w:rPr>
        <w:t>proves that</w:t>
      </w:r>
      <w:r w:rsidR="00880721">
        <w:rPr>
          <w:rFonts w:asciiTheme="majorBidi" w:hAnsiTheme="majorBidi" w:cstheme="majorBidi"/>
          <w:color w:val="000000"/>
          <w:sz w:val="24"/>
          <w:szCs w:val="24"/>
          <w:lang w:bidi="ar-IQ"/>
        </w:rPr>
        <w:t xml:space="preserve"> the pressure head changes directly with </w:t>
      </w:r>
      <w:r w:rsidR="00F44AA9">
        <w:rPr>
          <w:rFonts w:asciiTheme="majorBidi" w:hAnsiTheme="majorBidi" w:cstheme="majorBidi"/>
          <w:color w:val="000000"/>
          <w:sz w:val="24"/>
          <w:szCs w:val="24"/>
          <w:lang w:bidi="ar-IQ"/>
        </w:rPr>
        <w:t xml:space="preserve">the </w:t>
      </w:r>
      <w:r w:rsidR="00880721">
        <w:rPr>
          <w:rFonts w:asciiTheme="majorBidi" w:hAnsiTheme="majorBidi" w:cstheme="majorBidi"/>
          <w:color w:val="000000"/>
          <w:sz w:val="24"/>
          <w:szCs w:val="24"/>
          <w:lang w:bidi="ar-IQ"/>
        </w:rPr>
        <w:t xml:space="preserve">flow line location. Extending sheet pile depth helps to </w:t>
      </w:r>
      <w:r w:rsidR="00F44AA9">
        <w:rPr>
          <w:rFonts w:asciiTheme="majorBidi" w:hAnsiTheme="majorBidi" w:cstheme="majorBidi"/>
          <w:color w:val="000000"/>
          <w:sz w:val="24"/>
          <w:szCs w:val="24"/>
          <w:lang w:bidi="ar-IQ"/>
        </w:rPr>
        <w:t>take</w:t>
      </w:r>
      <w:r w:rsidR="00F00641">
        <w:rPr>
          <w:rFonts w:asciiTheme="majorBidi" w:hAnsiTheme="majorBidi" w:cstheme="majorBidi"/>
          <w:color w:val="000000"/>
          <w:sz w:val="24"/>
          <w:szCs w:val="24"/>
          <w:lang w:bidi="ar-IQ"/>
        </w:rPr>
        <w:t xml:space="preserve"> </w:t>
      </w:r>
      <w:r w:rsidR="00F44AA9">
        <w:rPr>
          <w:rFonts w:asciiTheme="majorBidi" w:hAnsiTheme="majorBidi" w:cstheme="majorBidi"/>
          <w:color w:val="000000"/>
          <w:sz w:val="24"/>
          <w:szCs w:val="24"/>
          <w:lang w:bidi="ar-IQ"/>
        </w:rPr>
        <w:t xml:space="preserve">the </w:t>
      </w:r>
      <w:r w:rsidR="00F00641">
        <w:rPr>
          <w:rFonts w:asciiTheme="majorBidi" w:hAnsiTheme="majorBidi" w:cstheme="majorBidi"/>
          <w:color w:val="000000"/>
          <w:sz w:val="24"/>
          <w:szCs w:val="24"/>
          <w:lang w:bidi="ar-IQ"/>
        </w:rPr>
        <w:t>flow line away from the foundation.</w:t>
      </w:r>
      <w:r w:rsidR="00032EB3">
        <w:rPr>
          <w:rFonts w:asciiTheme="majorBidi" w:hAnsiTheme="majorBidi" w:cstheme="majorBidi"/>
          <w:color w:val="000000"/>
          <w:sz w:val="24"/>
          <w:szCs w:val="24"/>
          <w:lang w:bidi="ar-IQ"/>
        </w:rPr>
        <w:t xml:space="preserve"> Dropping uplift head depending on the sheet pile length for D/S one, for </w:t>
      </w:r>
      <w:r w:rsidR="002E1E0B">
        <w:rPr>
          <w:rFonts w:asciiTheme="majorBidi" w:hAnsiTheme="majorBidi" w:cstheme="majorBidi"/>
          <w:color w:val="000000"/>
          <w:sz w:val="24"/>
          <w:szCs w:val="24"/>
          <w:lang w:bidi="ar-IQ"/>
        </w:rPr>
        <w:t>depths</w:t>
      </w:r>
      <w:r w:rsidR="00032EB3">
        <w:rPr>
          <w:rFonts w:asciiTheme="majorBidi" w:hAnsiTheme="majorBidi" w:cstheme="majorBidi"/>
          <w:color w:val="000000"/>
          <w:sz w:val="24"/>
          <w:szCs w:val="24"/>
          <w:lang w:bidi="ar-IQ"/>
        </w:rPr>
        <w:t xml:space="preserve"> (5, 10</w:t>
      </w:r>
      <w:r w:rsidR="00BC6DDB">
        <w:rPr>
          <w:rFonts w:asciiTheme="majorBidi" w:hAnsiTheme="majorBidi" w:cstheme="majorBidi"/>
          <w:color w:val="000000"/>
          <w:sz w:val="24"/>
          <w:szCs w:val="24"/>
          <w:lang w:bidi="ar-IQ"/>
        </w:rPr>
        <w:t>,</w:t>
      </w:r>
      <w:r w:rsidR="00032EB3">
        <w:rPr>
          <w:rFonts w:asciiTheme="majorBidi" w:hAnsiTheme="majorBidi" w:cstheme="majorBidi"/>
          <w:color w:val="000000"/>
          <w:sz w:val="24"/>
          <w:szCs w:val="24"/>
          <w:lang w:bidi="ar-IQ"/>
        </w:rPr>
        <w:t xml:space="preserve"> and 15m) were equal</w:t>
      </w:r>
      <w:r w:rsidR="00742D23">
        <w:rPr>
          <w:rFonts w:asciiTheme="majorBidi" w:hAnsiTheme="majorBidi" w:cstheme="majorBidi"/>
          <w:color w:val="000000"/>
          <w:sz w:val="24"/>
          <w:szCs w:val="24"/>
          <w:lang w:bidi="ar-IQ"/>
        </w:rPr>
        <w:t xml:space="preserve"> </w:t>
      </w:r>
      <w:r w:rsidR="00032EB3">
        <w:rPr>
          <w:rFonts w:asciiTheme="majorBidi" w:hAnsiTheme="majorBidi" w:cstheme="majorBidi"/>
          <w:color w:val="000000"/>
          <w:sz w:val="24"/>
          <w:szCs w:val="24"/>
          <w:lang w:bidi="ar-IQ"/>
        </w:rPr>
        <w:t>(55.58m, 40.96m</w:t>
      </w:r>
      <w:r w:rsidR="00BC6DDB">
        <w:rPr>
          <w:rFonts w:asciiTheme="majorBidi" w:hAnsiTheme="majorBidi" w:cstheme="majorBidi"/>
          <w:color w:val="000000"/>
          <w:sz w:val="24"/>
          <w:szCs w:val="24"/>
          <w:lang w:bidi="ar-IQ"/>
        </w:rPr>
        <w:t>,</w:t>
      </w:r>
      <w:r w:rsidR="00032EB3">
        <w:rPr>
          <w:rFonts w:asciiTheme="majorBidi" w:hAnsiTheme="majorBidi" w:cstheme="majorBidi"/>
          <w:color w:val="000000"/>
          <w:sz w:val="24"/>
          <w:szCs w:val="24"/>
          <w:lang w:bidi="ar-IQ"/>
        </w:rPr>
        <w:t xml:space="preserve"> and 30.82m)</w:t>
      </w:r>
      <w:r w:rsidR="00385EE3">
        <w:rPr>
          <w:rFonts w:asciiTheme="majorBidi" w:hAnsiTheme="majorBidi" w:cstheme="majorBidi"/>
          <w:color w:val="000000"/>
          <w:sz w:val="24"/>
          <w:szCs w:val="24"/>
          <w:lang w:bidi="ar-IQ"/>
        </w:rPr>
        <w:t xml:space="preserve">, but the best position is </w:t>
      </w:r>
      <w:r w:rsidR="00BC6DDB">
        <w:rPr>
          <w:rFonts w:asciiTheme="majorBidi" w:hAnsiTheme="majorBidi" w:cstheme="majorBidi"/>
          <w:color w:val="000000"/>
          <w:sz w:val="24"/>
          <w:szCs w:val="24"/>
          <w:lang w:bidi="ar-IQ"/>
        </w:rPr>
        <w:t xml:space="preserve">to </w:t>
      </w:r>
      <w:r w:rsidR="00873690">
        <w:rPr>
          <w:rFonts w:asciiTheme="majorBidi" w:hAnsiTheme="majorBidi" w:cstheme="majorBidi"/>
          <w:color w:val="000000"/>
          <w:sz w:val="24"/>
          <w:szCs w:val="24"/>
          <w:lang w:bidi="ar-IQ"/>
        </w:rPr>
        <w:t>install</w:t>
      </w:r>
      <w:r w:rsidR="00385EE3">
        <w:rPr>
          <w:rFonts w:asciiTheme="majorBidi" w:hAnsiTheme="majorBidi" w:cstheme="majorBidi"/>
          <w:color w:val="000000"/>
          <w:sz w:val="24"/>
          <w:szCs w:val="24"/>
          <w:lang w:bidi="ar-IQ"/>
        </w:rPr>
        <w:t xml:space="preserve"> the cutoff at </w:t>
      </w:r>
      <w:r w:rsidR="002E1E0B">
        <w:rPr>
          <w:rFonts w:asciiTheme="majorBidi" w:hAnsiTheme="majorBidi" w:cstheme="majorBidi"/>
          <w:color w:val="000000"/>
          <w:sz w:val="24"/>
          <w:szCs w:val="24"/>
          <w:lang w:bidi="ar-IQ"/>
        </w:rPr>
        <w:t xml:space="preserve">the </w:t>
      </w:r>
      <w:r w:rsidR="00C90880">
        <w:rPr>
          <w:rFonts w:asciiTheme="majorBidi" w:hAnsiTheme="majorBidi" w:cstheme="majorBidi"/>
          <w:color w:val="000000"/>
          <w:sz w:val="24"/>
          <w:szCs w:val="24"/>
          <w:lang w:bidi="ar-IQ"/>
        </w:rPr>
        <w:t>heel</w:t>
      </w:r>
      <w:r w:rsidR="00D15CEA">
        <w:rPr>
          <w:rFonts w:asciiTheme="majorBidi" w:hAnsiTheme="majorBidi" w:cstheme="majorBidi"/>
          <w:color w:val="000000"/>
          <w:sz w:val="24"/>
          <w:szCs w:val="24"/>
          <w:lang w:bidi="ar-IQ"/>
        </w:rPr>
        <w:t xml:space="preserve"> </w:t>
      </w:r>
      <w:r w:rsidR="00385EE3">
        <w:rPr>
          <w:rFonts w:asciiTheme="majorBidi" w:hAnsiTheme="majorBidi" w:cstheme="majorBidi"/>
          <w:color w:val="000000"/>
          <w:sz w:val="24"/>
          <w:szCs w:val="24"/>
          <w:lang w:bidi="ar-IQ"/>
        </w:rPr>
        <w:t>point.</w:t>
      </w:r>
      <w:r w:rsidR="00497FFA">
        <w:rPr>
          <w:rFonts w:asciiTheme="majorBidi" w:hAnsiTheme="majorBidi" w:cstheme="majorBidi"/>
          <w:color w:val="000000"/>
          <w:sz w:val="24"/>
          <w:szCs w:val="24"/>
          <w:lang w:bidi="ar-IQ"/>
        </w:rPr>
        <w:t xml:space="preserve"> seepage rate decreased with increasing the sheet pile length</w:t>
      </w:r>
      <w:r w:rsidR="00742D23">
        <w:rPr>
          <w:rFonts w:asciiTheme="majorBidi" w:hAnsiTheme="majorBidi" w:cstheme="majorBidi"/>
          <w:color w:val="000000"/>
          <w:sz w:val="24"/>
          <w:szCs w:val="24"/>
          <w:lang w:bidi="ar-IQ"/>
        </w:rPr>
        <w:t xml:space="preserve"> for </w:t>
      </w:r>
      <w:r w:rsidR="00C9647A">
        <w:rPr>
          <w:rFonts w:asciiTheme="majorBidi" w:hAnsiTheme="majorBidi" w:cstheme="majorBidi"/>
          <w:color w:val="000000"/>
          <w:sz w:val="24"/>
          <w:szCs w:val="24"/>
          <w:lang w:bidi="ar-IQ"/>
        </w:rPr>
        <w:t>example,</w:t>
      </w:r>
      <w:r w:rsidR="00742D23">
        <w:rPr>
          <w:rFonts w:asciiTheme="majorBidi" w:hAnsiTheme="majorBidi" w:cstheme="majorBidi"/>
          <w:color w:val="000000"/>
          <w:sz w:val="24"/>
          <w:szCs w:val="24"/>
          <w:lang w:bidi="ar-IQ"/>
        </w:rPr>
        <w:t xml:space="preserve"> </w:t>
      </w:r>
      <w:r w:rsidR="00873690">
        <w:rPr>
          <w:rFonts w:asciiTheme="majorBidi" w:hAnsiTheme="majorBidi" w:cstheme="majorBidi"/>
          <w:color w:val="000000"/>
          <w:sz w:val="24"/>
          <w:szCs w:val="24"/>
          <w:lang w:bidi="ar-IQ"/>
        </w:rPr>
        <w:t xml:space="preserve">the </w:t>
      </w:r>
      <w:r w:rsidR="00742D23">
        <w:rPr>
          <w:rFonts w:asciiTheme="majorBidi" w:hAnsiTheme="majorBidi" w:cstheme="majorBidi"/>
          <w:color w:val="000000"/>
          <w:sz w:val="24"/>
          <w:szCs w:val="24"/>
          <w:lang w:bidi="ar-IQ"/>
        </w:rPr>
        <w:t>rate of seepage (</w:t>
      </w:r>
      <w:r w:rsidR="00742D23" w:rsidRPr="00742D23">
        <w:rPr>
          <w:rFonts w:asciiTheme="majorBidi" w:hAnsiTheme="majorBidi" w:cstheme="majorBidi"/>
          <w:b/>
          <w:bCs/>
          <w:i/>
          <w:iCs/>
          <w:color w:val="000000"/>
          <w:sz w:val="24"/>
          <w:szCs w:val="24"/>
          <w:lang w:bidi="ar-IQ"/>
        </w:rPr>
        <w:t>q/</w:t>
      </w:r>
      <w:proofErr w:type="spellStart"/>
      <w:r w:rsidR="00040321" w:rsidRPr="00742D23">
        <w:rPr>
          <w:rFonts w:asciiTheme="majorBidi" w:hAnsiTheme="majorBidi" w:cstheme="majorBidi"/>
          <w:b/>
          <w:bCs/>
          <w:i/>
          <w:iCs/>
          <w:color w:val="000000"/>
          <w:sz w:val="24"/>
          <w:szCs w:val="24"/>
          <w:lang w:bidi="ar-IQ"/>
        </w:rPr>
        <w:t>kh</w:t>
      </w:r>
      <w:proofErr w:type="spellEnd"/>
      <w:r w:rsidR="00040321">
        <w:rPr>
          <w:rFonts w:asciiTheme="majorBidi" w:hAnsiTheme="majorBidi" w:cstheme="majorBidi"/>
          <w:color w:val="000000"/>
          <w:sz w:val="24"/>
          <w:szCs w:val="24"/>
          <w:lang w:bidi="ar-IQ"/>
        </w:rPr>
        <w:t>) for</w:t>
      </w:r>
      <w:r w:rsidR="00742D23">
        <w:rPr>
          <w:rFonts w:asciiTheme="majorBidi" w:hAnsiTheme="majorBidi" w:cstheme="majorBidi"/>
          <w:color w:val="000000"/>
          <w:sz w:val="24"/>
          <w:szCs w:val="24"/>
          <w:lang w:bidi="ar-IQ"/>
        </w:rPr>
        <w:t xml:space="preserve"> relative distance(</w:t>
      </w:r>
      <w:r w:rsidR="00742D23" w:rsidRPr="00742D23">
        <w:rPr>
          <w:rFonts w:asciiTheme="majorBidi" w:hAnsiTheme="majorBidi" w:cstheme="majorBidi"/>
          <w:b/>
          <w:bCs/>
          <w:i/>
          <w:iCs/>
          <w:color w:val="000000"/>
          <w:sz w:val="24"/>
          <w:szCs w:val="24"/>
          <w:lang w:bidi="ar-IQ"/>
        </w:rPr>
        <w:t>X/B</w:t>
      </w:r>
      <w:r w:rsidR="00742D23">
        <w:rPr>
          <w:rFonts w:asciiTheme="majorBidi" w:hAnsiTheme="majorBidi" w:cstheme="majorBidi"/>
          <w:color w:val="000000"/>
          <w:sz w:val="24"/>
          <w:szCs w:val="24"/>
          <w:lang w:bidi="ar-IQ"/>
        </w:rPr>
        <w:t xml:space="preserve">) and </w:t>
      </w:r>
      <w:r w:rsidR="00742D23" w:rsidRPr="00873690">
        <w:rPr>
          <w:rFonts w:asciiTheme="majorBidi" w:hAnsiTheme="majorBidi" w:cstheme="majorBidi"/>
          <w:b/>
          <w:bCs/>
          <w:i/>
          <w:iCs/>
          <w:color w:val="000000"/>
          <w:sz w:val="24"/>
          <w:szCs w:val="24"/>
          <w:lang w:bidi="ar-IQ"/>
        </w:rPr>
        <w:t>d</w:t>
      </w:r>
      <w:r w:rsidR="00742D23">
        <w:rPr>
          <w:rFonts w:asciiTheme="majorBidi" w:hAnsiTheme="majorBidi" w:cstheme="majorBidi"/>
          <w:color w:val="000000"/>
          <w:sz w:val="24"/>
          <w:szCs w:val="24"/>
          <w:lang w:bidi="ar-IQ"/>
        </w:rPr>
        <w:t xml:space="preserve">=5,10 and 15m is shown below </w:t>
      </w:r>
      <w:r w:rsidR="003F292A">
        <w:rPr>
          <w:rFonts w:asciiTheme="majorBidi" w:hAnsiTheme="majorBidi" w:cstheme="majorBidi"/>
          <w:color w:val="000000"/>
          <w:sz w:val="24"/>
          <w:szCs w:val="24"/>
          <w:lang w:bidi="ar-IQ"/>
        </w:rPr>
        <w:t xml:space="preserve">respectively. Where </w:t>
      </w:r>
      <w:r w:rsidR="003F292A" w:rsidRPr="003F292A">
        <w:rPr>
          <w:rFonts w:asciiTheme="majorBidi" w:hAnsiTheme="majorBidi" w:cstheme="majorBidi"/>
          <w:b/>
          <w:bCs/>
          <w:i/>
          <w:iCs/>
          <w:color w:val="000000"/>
          <w:sz w:val="24"/>
          <w:szCs w:val="24"/>
          <w:lang w:bidi="ar-IQ"/>
        </w:rPr>
        <w:t>X</w:t>
      </w:r>
      <w:r w:rsidR="003F292A">
        <w:rPr>
          <w:rFonts w:asciiTheme="majorBidi" w:hAnsiTheme="majorBidi" w:cstheme="majorBidi"/>
          <w:color w:val="000000"/>
          <w:sz w:val="24"/>
          <w:szCs w:val="24"/>
          <w:lang w:bidi="ar-IQ"/>
        </w:rPr>
        <w:t xml:space="preserve"> is </w:t>
      </w:r>
      <w:r w:rsidR="00873690">
        <w:rPr>
          <w:rFonts w:asciiTheme="majorBidi" w:hAnsiTheme="majorBidi" w:cstheme="majorBidi"/>
          <w:color w:val="000000"/>
          <w:sz w:val="24"/>
          <w:szCs w:val="24"/>
          <w:lang w:bidi="ar-IQ"/>
        </w:rPr>
        <w:t xml:space="preserve">the </w:t>
      </w:r>
      <w:r w:rsidR="003F292A">
        <w:rPr>
          <w:rFonts w:asciiTheme="majorBidi" w:hAnsiTheme="majorBidi" w:cstheme="majorBidi"/>
          <w:color w:val="000000"/>
          <w:sz w:val="24"/>
          <w:szCs w:val="24"/>
          <w:lang w:bidi="ar-IQ"/>
        </w:rPr>
        <w:t>distance between the sheet pile center to heel.</w:t>
      </w:r>
    </w:p>
    <w:p w14:paraId="63F2C87B" w14:textId="77777777" w:rsidR="001666ED" w:rsidRDefault="001666ED" w:rsidP="001666ED">
      <w:pPr>
        <w:pStyle w:val="ListParagraph"/>
        <w:spacing w:after="0"/>
        <w:jc w:val="lowKashida"/>
        <w:rPr>
          <w:rFonts w:asciiTheme="majorBidi" w:hAnsiTheme="majorBidi" w:cstheme="majorBidi"/>
          <w:b/>
          <w:bCs/>
          <w:color w:val="000000"/>
          <w:sz w:val="24"/>
          <w:szCs w:val="24"/>
          <w:lang w:bidi="ar-IQ"/>
        </w:rPr>
      </w:pPr>
    </w:p>
    <w:p w14:paraId="65B7EF04" w14:textId="17C04959" w:rsidR="00C9647A" w:rsidRDefault="003F292A" w:rsidP="00C9647A">
      <w:pPr>
        <w:pStyle w:val="ListParagraph"/>
        <w:keepNext/>
        <w:spacing w:after="0"/>
        <w:jc w:val="center"/>
      </w:pPr>
      <w:r>
        <w:rPr>
          <w:noProof/>
          <w14:ligatures w14:val="standardContextual"/>
        </w:rPr>
        <w:drawing>
          <wp:inline distT="0" distB="0" distL="0" distR="0" wp14:anchorId="46CAA4C3" wp14:editId="07EFCE2A">
            <wp:extent cx="4572000" cy="2743200"/>
            <wp:effectExtent l="0" t="0" r="0" b="0"/>
            <wp:docPr id="985318478" name="Chart 1">
              <a:extLst xmlns:a="http://schemas.openxmlformats.org/drawingml/2006/main">
                <a:ext uri="{FF2B5EF4-FFF2-40B4-BE49-F238E27FC236}">
                  <a16:creationId xmlns:a16="http://schemas.microsoft.com/office/drawing/2014/main" id="{D3E573FD-E241-6BCA-7788-E4339CF86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6D90F7" w14:textId="77777777" w:rsidR="00C9647A" w:rsidRDefault="00C9647A" w:rsidP="00C9647A">
      <w:pPr>
        <w:pStyle w:val="Caption"/>
        <w:spacing w:after="0"/>
        <w:jc w:val="center"/>
        <w:rPr>
          <w:rFonts w:asciiTheme="majorBidi" w:hAnsiTheme="majorBidi" w:cstheme="majorBidi"/>
          <w:i w:val="0"/>
          <w:iCs w:val="0"/>
          <w:color w:val="000000"/>
          <w:sz w:val="24"/>
          <w:szCs w:val="24"/>
          <w:lang w:bidi="ar-IQ"/>
        </w:rPr>
      </w:pPr>
    </w:p>
    <w:p w14:paraId="0D324B4A" w14:textId="7DF49CED" w:rsidR="001666ED" w:rsidRDefault="00C9647A" w:rsidP="00C9647A">
      <w:pPr>
        <w:pStyle w:val="Caption"/>
        <w:spacing w:after="0"/>
        <w:jc w:val="center"/>
        <w:rPr>
          <w:rFonts w:asciiTheme="majorBidi" w:hAnsiTheme="majorBidi" w:cstheme="majorBidi"/>
          <w:i w:val="0"/>
          <w:iCs w:val="0"/>
          <w:color w:val="000000"/>
          <w:sz w:val="24"/>
          <w:szCs w:val="24"/>
          <w:lang w:bidi="ar-IQ"/>
        </w:rPr>
      </w:pPr>
      <w:r>
        <w:rPr>
          <w:rFonts w:asciiTheme="majorBidi" w:hAnsiTheme="majorBidi" w:cstheme="majorBidi"/>
          <w:b/>
          <w:bCs/>
          <w:i w:val="0"/>
          <w:iCs w:val="0"/>
          <w:color w:val="000000"/>
          <w:sz w:val="24"/>
          <w:szCs w:val="24"/>
          <w:lang w:bidi="ar-IQ"/>
        </w:rPr>
        <w:t xml:space="preserve">          </w:t>
      </w:r>
      <w:r w:rsidRPr="00C9647A">
        <w:rPr>
          <w:rFonts w:asciiTheme="majorBidi" w:hAnsiTheme="majorBidi" w:cstheme="majorBidi"/>
          <w:b/>
          <w:bCs/>
          <w:i w:val="0"/>
          <w:iCs w:val="0"/>
          <w:color w:val="000000"/>
          <w:sz w:val="24"/>
          <w:szCs w:val="24"/>
          <w:lang w:bidi="ar-IQ"/>
        </w:rPr>
        <w:t xml:space="preserve">Figure </w:t>
      </w:r>
      <w:r w:rsidRPr="00C9647A">
        <w:rPr>
          <w:rFonts w:asciiTheme="majorBidi" w:hAnsiTheme="majorBidi" w:cstheme="majorBidi"/>
          <w:b/>
          <w:bCs/>
          <w:i w:val="0"/>
          <w:iCs w:val="0"/>
          <w:color w:val="000000"/>
          <w:sz w:val="24"/>
          <w:szCs w:val="24"/>
          <w:lang w:bidi="ar-IQ"/>
        </w:rPr>
        <w:fldChar w:fldCharType="begin"/>
      </w:r>
      <w:r w:rsidRPr="00C9647A">
        <w:rPr>
          <w:rFonts w:asciiTheme="majorBidi" w:hAnsiTheme="majorBidi" w:cstheme="majorBidi"/>
          <w:b/>
          <w:bCs/>
          <w:i w:val="0"/>
          <w:iCs w:val="0"/>
          <w:color w:val="000000"/>
          <w:sz w:val="24"/>
          <w:szCs w:val="24"/>
          <w:lang w:bidi="ar-IQ"/>
        </w:rPr>
        <w:instrText xml:space="preserve"> SEQ Figure \* ARABIC </w:instrText>
      </w:r>
      <w:r w:rsidRPr="00C9647A">
        <w:rPr>
          <w:rFonts w:asciiTheme="majorBidi" w:hAnsiTheme="majorBidi" w:cstheme="majorBidi"/>
          <w:b/>
          <w:bCs/>
          <w:i w:val="0"/>
          <w:iCs w:val="0"/>
          <w:color w:val="000000"/>
          <w:sz w:val="24"/>
          <w:szCs w:val="24"/>
          <w:lang w:bidi="ar-IQ"/>
        </w:rPr>
        <w:fldChar w:fldCharType="separate"/>
      </w:r>
      <w:r w:rsidR="00C66D7D">
        <w:rPr>
          <w:rFonts w:asciiTheme="majorBidi" w:hAnsiTheme="majorBidi" w:cstheme="majorBidi"/>
          <w:b/>
          <w:bCs/>
          <w:i w:val="0"/>
          <w:iCs w:val="0"/>
          <w:noProof/>
          <w:color w:val="000000"/>
          <w:sz w:val="24"/>
          <w:szCs w:val="24"/>
          <w:lang w:bidi="ar-IQ"/>
        </w:rPr>
        <w:t>18</w:t>
      </w:r>
      <w:r w:rsidRPr="00C9647A">
        <w:rPr>
          <w:rFonts w:asciiTheme="majorBidi" w:hAnsiTheme="majorBidi" w:cstheme="majorBidi"/>
          <w:b/>
          <w:bCs/>
          <w:i w:val="0"/>
          <w:iCs w:val="0"/>
          <w:color w:val="000000"/>
          <w:sz w:val="24"/>
          <w:szCs w:val="24"/>
          <w:lang w:bidi="ar-IQ"/>
        </w:rPr>
        <w:fldChar w:fldCharType="end"/>
      </w:r>
      <w:r w:rsidRPr="00C9647A">
        <w:rPr>
          <w:rFonts w:asciiTheme="majorBidi" w:hAnsiTheme="majorBidi" w:cstheme="majorBidi"/>
          <w:b/>
          <w:bCs/>
          <w:i w:val="0"/>
          <w:iCs w:val="0"/>
          <w:color w:val="000000"/>
          <w:sz w:val="24"/>
          <w:szCs w:val="24"/>
          <w:lang w:bidi="ar-IQ"/>
        </w:rPr>
        <w:t>:</w:t>
      </w:r>
      <w:r w:rsidRPr="00C9647A">
        <w:rPr>
          <w:rFonts w:asciiTheme="majorBidi" w:hAnsiTheme="majorBidi" w:cstheme="majorBidi"/>
          <w:i w:val="0"/>
          <w:iCs w:val="0"/>
          <w:color w:val="000000"/>
          <w:sz w:val="24"/>
          <w:szCs w:val="24"/>
          <w:lang w:bidi="ar-IQ"/>
        </w:rPr>
        <w:t xml:space="preserve"> </w:t>
      </w:r>
      <w:r w:rsidR="00873690">
        <w:rPr>
          <w:rFonts w:asciiTheme="majorBidi" w:hAnsiTheme="majorBidi" w:cstheme="majorBidi"/>
          <w:i w:val="0"/>
          <w:iCs w:val="0"/>
          <w:color w:val="000000"/>
          <w:sz w:val="24"/>
          <w:szCs w:val="24"/>
          <w:lang w:bidi="ar-IQ"/>
        </w:rPr>
        <w:t>Seepage rate</w:t>
      </w:r>
      <w:r w:rsidRPr="00C9647A">
        <w:rPr>
          <w:rFonts w:asciiTheme="majorBidi" w:hAnsiTheme="majorBidi" w:cstheme="majorBidi"/>
          <w:i w:val="0"/>
          <w:iCs w:val="0"/>
          <w:color w:val="000000"/>
          <w:sz w:val="24"/>
          <w:szCs w:val="24"/>
          <w:lang w:bidi="ar-IQ"/>
        </w:rPr>
        <w:t xml:space="preserve"> variation (</w:t>
      </w:r>
      <w:r w:rsidRPr="009B1242">
        <w:rPr>
          <w:rFonts w:asciiTheme="majorBidi" w:hAnsiTheme="majorBidi" w:cstheme="majorBidi"/>
          <w:b/>
          <w:bCs/>
          <w:color w:val="000000"/>
          <w:sz w:val="24"/>
          <w:szCs w:val="24"/>
          <w:lang w:bidi="ar-IQ"/>
        </w:rPr>
        <w:t>q</w:t>
      </w:r>
      <w:r w:rsidR="009B1242" w:rsidRPr="009B1242">
        <w:rPr>
          <w:rFonts w:asciiTheme="majorBidi" w:hAnsiTheme="majorBidi" w:cstheme="majorBidi"/>
          <w:b/>
          <w:bCs/>
          <w:color w:val="000000"/>
          <w:sz w:val="24"/>
          <w:szCs w:val="24"/>
          <w:lang w:bidi="ar-IQ"/>
        </w:rPr>
        <w:t>/</w:t>
      </w:r>
      <w:proofErr w:type="spellStart"/>
      <w:r w:rsidRPr="009B1242">
        <w:rPr>
          <w:rFonts w:asciiTheme="majorBidi" w:hAnsiTheme="majorBidi" w:cstheme="majorBidi"/>
          <w:b/>
          <w:bCs/>
          <w:color w:val="000000"/>
          <w:sz w:val="24"/>
          <w:szCs w:val="24"/>
          <w:lang w:bidi="ar-IQ"/>
        </w:rPr>
        <w:t>kh</w:t>
      </w:r>
      <w:proofErr w:type="spellEnd"/>
      <w:r w:rsidRPr="00C9647A">
        <w:rPr>
          <w:rFonts w:asciiTheme="majorBidi" w:hAnsiTheme="majorBidi" w:cstheme="majorBidi"/>
          <w:i w:val="0"/>
          <w:iCs w:val="0"/>
          <w:color w:val="000000"/>
          <w:sz w:val="24"/>
          <w:szCs w:val="24"/>
          <w:lang w:bidi="ar-IQ"/>
        </w:rPr>
        <w:t>) with different sheet pile length</w:t>
      </w:r>
    </w:p>
    <w:p w14:paraId="226C1BF8" w14:textId="77777777" w:rsidR="002D7843" w:rsidRPr="002D7843" w:rsidRDefault="002D7843" w:rsidP="002D7843">
      <w:pPr>
        <w:spacing w:after="0"/>
        <w:rPr>
          <w:lang w:bidi="ar-IQ"/>
        </w:rPr>
      </w:pPr>
    </w:p>
    <w:p w14:paraId="182F13AC" w14:textId="4451E535" w:rsidR="002D7843" w:rsidRDefault="00C94413" w:rsidP="00CD102A">
      <w:pPr>
        <w:spacing w:after="0"/>
        <w:ind w:left="720"/>
        <w:jc w:val="lowKashida"/>
        <w:rPr>
          <w:rFonts w:asciiTheme="majorBidi" w:hAnsiTheme="majorBidi" w:cstheme="majorBidi"/>
          <w:color w:val="000000"/>
          <w:sz w:val="24"/>
          <w:szCs w:val="24"/>
          <w:lang w:bidi="ar-IQ"/>
        </w:rPr>
      </w:pPr>
      <w:r>
        <w:rPr>
          <w:rFonts w:asciiTheme="majorBidi" w:hAnsiTheme="majorBidi" w:cstheme="majorBidi"/>
          <w:color w:val="000000"/>
          <w:sz w:val="24"/>
          <w:szCs w:val="24"/>
          <w:lang w:bidi="ar-IQ"/>
        </w:rPr>
        <w:t>The rate</w:t>
      </w:r>
      <w:r w:rsidR="002D7843" w:rsidRPr="002D7843">
        <w:rPr>
          <w:rFonts w:asciiTheme="majorBidi" w:hAnsiTheme="majorBidi" w:cstheme="majorBidi"/>
          <w:color w:val="000000"/>
          <w:sz w:val="24"/>
          <w:szCs w:val="24"/>
          <w:lang w:bidi="ar-IQ"/>
        </w:rPr>
        <w:t xml:space="preserve"> of exit gradient reduction </w:t>
      </w:r>
      <w:r w:rsidR="00873690">
        <w:rPr>
          <w:rFonts w:asciiTheme="majorBidi" w:hAnsiTheme="majorBidi" w:cstheme="majorBidi"/>
          <w:color w:val="000000"/>
          <w:sz w:val="24"/>
          <w:szCs w:val="24"/>
          <w:lang w:bidi="ar-IQ"/>
        </w:rPr>
        <w:t xml:space="preserve">is </w:t>
      </w:r>
      <w:r w:rsidR="002D7843" w:rsidRPr="002D7843">
        <w:rPr>
          <w:rFonts w:asciiTheme="majorBidi" w:hAnsiTheme="majorBidi" w:cstheme="majorBidi"/>
          <w:color w:val="000000"/>
          <w:sz w:val="24"/>
          <w:szCs w:val="24"/>
          <w:lang w:bidi="ar-IQ"/>
        </w:rPr>
        <w:t xml:space="preserve">reduced </w:t>
      </w:r>
      <w:r>
        <w:rPr>
          <w:rFonts w:asciiTheme="majorBidi" w:hAnsiTheme="majorBidi" w:cstheme="majorBidi"/>
          <w:color w:val="000000"/>
          <w:sz w:val="24"/>
          <w:szCs w:val="24"/>
          <w:lang w:bidi="ar-IQ"/>
        </w:rPr>
        <w:t>by</w:t>
      </w:r>
      <w:r w:rsidR="002D7843" w:rsidRPr="002D7843">
        <w:rPr>
          <w:rFonts w:asciiTheme="majorBidi" w:hAnsiTheme="majorBidi" w:cstheme="majorBidi"/>
          <w:color w:val="000000"/>
          <w:sz w:val="24"/>
          <w:szCs w:val="24"/>
          <w:lang w:bidi="ar-IQ"/>
        </w:rPr>
        <w:t xml:space="preserve"> </w:t>
      </w:r>
      <w:r w:rsidR="002D7843">
        <w:rPr>
          <w:rFonts w:asciiTheme="majorBidi" w:hAnsiTheme="majorBidi" w:cstheme="majorBidi"/>
          <w:color w:val="000000"/>
          <w:sz w:val="24"/>
          <w:szCs w:val="24"/>
          <w:lang w:bidi="ar-IQ"/>
        </w:rPr>
        <w:t>extending sheet pile depth gradually.</w:t>
      </w:r>
      <w:r w:rsidR="00CD102A">
        <w:rPr>
          <w:rFonts w:asciiTheme="majorBidi" w:hAnsiTheme="majorBidi" w:cstheme="majorBidi"/>
          <w:color w:val="000000"/>
          <w:sz w:val="24"/>
          <w:szCs w:val="24"/>
          <w:lang w:bidi="ar-IQ"/>
        </w:rPr>
        <w:t xml:space="preserve"> </w:t>
      </w:r>
      <w:r w:rsidR="00873690" w:rsidRPr="00873690">
        <w:rPr>
          <w:rFonts w:asciiTheme="majorBidi" w:hAnsiTheme="majorBidi" w:cstheme="majorBidi"/>
          <w:color w:val="000000"/>
          <w:sz w:val="24"/>
          <w:szCs w:val="24"/>
          <w:lang w:bidi="ar-IQ"/>
        </w:rPr>
        <w:t>A notable decrease in the relative exit gradient was achieved at its highest point when the sheet pile was driven into the toe</w:t>
      </w:r>
      <w:r w:rsidR="00873690">
        <w:rPr>
          <w:rFonts w:asciiTheme="majorBidi" w:hAnsiTheme="majorBidi" w:cstheme="majorBidi"/>
          <w:color w:val="000000"/>
          <w:sz w:val="24"/>
          <w:szCs w:val="24"/>
          <w:lang w:bidi="ar-IQ"/>
        </w:rPr>
        <w:t xml:space="preserve"> for example</w:t>
      </w:r>
      <w:r w:rsidR="001B487A">
        <w:rPr>
          <w:rFonts w:asciiTheme="majorBidi" w:hAnsiTheme="majorBidi" w:cstheme="majorBidi"/>
          <w:color w:val="000000"/>
          <w:sz w:val="24"/>
          <w:szCs w:val="24"/>
          <w:lang w:bidi="ar-IQ"/>
        </w:rPr>
        <w:t xml:space="preserve"> (</w:t>
      </w:r>
      <w:r w:rsidR="0003741C">
        <w:rPr>
          <w:rFonts w:asciiTheme="majorBidi" w:hAnsiTheme="majorBidi" w:cstheme="majorBidi"/>
          <w:color w:val="000000"/>
          <w:sz w:val="24"/>
          <w:szCs w:val="24"/>
          <w:lang w:bidi="ar-IQ"/>
        </w:rPr>
        <w:t>95.07%, 93.20%</w:t>
      </w:r>
      <w:r w:rsidR="00873690">
        <w:rPr>
          <w:rFonts w:asciiTheme="majorBidi" w:hAnsiTheme="majorBidi" w:cstheme="majorBidi"/>
          <w:color w:val="000000"/>
          <w:sz w:val="24"/>
          <w:szCs w:val="24"/>
          <w:lang w:bidi="ar-IQ"/>
        </w:rPr>
        <w:t>,</w:t>
      </w:r>
      <w:r w:rsidR="0003741C">
        <w:rPr>
          <w:rFonts w:asciiTheme="majorBidi" w:hAnsiTheme="majorBidi" w:cstheme="majorBidi"/>
          <w:color w:val="000000"/>
          <w:sz w:val="24"/>
          <w:szCs w:val="24"/>
          <w:lang w:bidi="ar-IQ"/>
        </w:rPr>
        <w:t xml:space="preserve"> and 89.38%) for</w:t>
      </w:r>
      <w:r w:rsidR="00873690">
        <w:rPr>
          <w:rFonts w:asciiTheme="majorBidi" w:hAnsiTheme="majorBidi" w:cstheme="majorBidi"/>
          <w:color w:val="000000"/>
          <w:sz w:val="24"/>
          <w:szCs w:val="24"/>
          <w:lang w:bidi="ar-IQ"/>
        </w:rPr>
        <w:t xml:space="preserve"> cutoff length</w:t>
      </w:r>
      <w:r w:rsidR="0003741C">
        <w:rPr>
          <w:rFonts w:asciiTheme="majorBidi" w:hAnsiTheme="majorBidi" w:cstheme="majorBidi"/>
          <w:color w:val="000000"/>
          <w:sz w:val="24"/>
          <w:szCs w:val="24"/>
          <w:lang w:bidi="ar-IQ"/>
        </w:rPr>
        <w:t xml:space="preserve"> (5,10 and 15m respectively), </w:t>
      </w:r>
      <w:r w:rsidR="00873690">
        <w:rPr>
          <w:rFonts w:asciiTheme="majorBidi" w:hAnsiTheme="majorBidi" w:cstheme="majorBidi"/>
          <w:color w:val="000000"/>
          <w:sz w:val="24"/>
          <w:szCs w:val="24"/>
          <w:lang w:bidi="ar-IQ"/>
        </w:rPr>
        <w:t>a</w:t>
      </w:r>
      <w:r w:rsidR="00873690" w:rsidRPr="00873690">
        <w:rPr>
          <w:rFonts w:asciiTheme="majorBidi" w:hAnsiTheme="majorBidi" w:cstheme="majorBidi"/>
          <w:color w:val="000000"/>
          <w:sz w:val="24"/>
          <w:szCs w:val="24"/>
          <w:lang w:bidi="ar-IQ"/>
        </w:rPr>
        <w:t>s previously noted, the exit gradient is influenced by the flow pattern and uplift pressure. The extension of sheet piles near the toe results in diverting the flow line away from the toe, leading to the removal of the flow line at the toe and the occurrence of soil boiling further downstream, as previously discussed</w:t>
      </w:r>
      <w:sdt>
        <w:sdtPr>
          <w:rPr>
            <w:rFonts w:asciiTheme="majorBidi" w:hAnsiTheme="majorBidi" w:cstheme="majorBidi"/>
            <w:color w:val="000000"/>
            <w:sz w:val="24"/>
            <w:szCs w:val="24"/>
            <w:lang w:bidi="ar-IQ"/>
          </w:rPr>
          <w:tag w:val="MENDELEY_CITATION_v3_eyJjaXRhdGlvbklEIjoiTUVOREVMRVlfQ0lUQVRJT05fMjNlZjdkY2MtYmU0NS00MGVhLTg2OGMtMjdmNjQwNzAzZGExIiwicHJvcGVydGllcyI6eyJub3RlSW5kZXgiOjB9LCJpc0VkaXRlZCI6ZmFsc2UsIm1hbnVhbE92ZXJyaWRlIjp7ImlzTWFudWFsbHlPdmVycmlkZGVuIjpmYWxzZSwiY2l0ZXByb2NUZXh0IjoiWzg4XSIsIm1hbnVhbE92ZXJyaWRlVGV4dCI6IiJ9LCJjaXRhdGlvbkl0ZW1zIjpbeyJpZCI6IjY4ZTNjODA5LWVmMTQtM2Y3ZC1iODgwLWQyYjg3MjdhYjNmNSIsIml0ZW1EYXRhIjp7InR5cGUiOiJhcnRpY2xlLWpvdXJuYWwiLCJpZCI6IjY4ZTNjODA5LWVmMTQtM2Y3ZC1iODgwLWQyYjg3MjdhYjNmNSIsInRpdGxlIjoiRWZmZWN0IG9mIFNoZWV0cGlsZSBDb25maWd1cmF0aW9uIG9uIFNlZXBhZ2UgYmVuZWF0aCBIeWRyYXVsaWMgU3RydWN0dXJlcyIsImF1dGhvciI6W3siZmFtaWx5IjoiQWhtZWQiLCJnaXZlbiI6IkFzaHJhZiBBIiwicGFyc2UtbmFtZXMiOmZhbHNlLCJkcm9wcGluZy1wYXJ0aWNsZSI6IiIsIm5vbi1kcm9wcGluZy1wYXJ0aWNsZSI6IiJ9LHsiZmFtaWx5IjoiRWxsZWJvdWR5IiwiZ2l2ZW4iOiJBenphIE0iLCJwYXJzZS1uYW1lcyI6ZmFsc2UsImRyb3BwaW5nLXBhcnRpY2xlIjoiIiwibm9uLWRyb3BwaW5nLXBhcnRpY2xlIjoiIn1dLCJjb250YWluZXItdGl0bGUiOiJTY291ciBhbmQgRXJvc2lvbiIsImlzc3VlZCI6eyJkYXRlLXBhcnRzIjpbWzIwMTBdXX0sInBhZ2UiOiI1MTEtNTE4IiwiYWJzdHJhY3QiOiJUaGlzIHBhcGVyIGludmVzdGlnYXRlcyB0aGUgaW5mbHVlbmNlIG9mIHZhcmlvdXMgc2hlZXRwaWxlIGNvbmZpZ3VyYXRpb25zIG9uIHRoZSBzZWVwYWdlIGxvc3NlcywgdGhlIHVwbGlmdCBmb3JjZSBvbiBkb3duc3RyZWFtIGFwcm9uIG9mIGZsb29yLCBhbmQgdGhlIGV4aXQgZ3JhZGllbnQgYXQgdGhlIGVuZCB0b2Ugb2YgdGhlIGFwcm9uLiBBIGNvbXB1dGVyIHByb2dyYW0sIHV0aWxpemluZyB0aGUgZmluaXRlIGVsZW1lbnQgbWV0aG9kIGFuZCBiYXNlZCBvbiB0aGUgZml4ZWQgbWVzaCBhcHByb2FjaCwgd2FzIHVzZWQgdG8gbG9jYXRlIHRoZSBmcmVlIHN1cmZhY2Ugb2Ygd2F0ZXIuIFRoZSBtb2RlbCB3YXMgYXBwbGllZCB0byBpbnZlc3RpZ2F0ZSBzZWVwYWdlIGJlbG93IGFuZCBhcm91bmQgYSBoeWRyYXVsaWMgc3RydWN0dXJlLiBTZXZlcmFsIGNvbmZpZ3VyYXRpb25zIG9mIHRoZSBzaGVldHBpbGUgZHJpdmVuIHVuZGVyIHRoZSBzdHJ1Y3R1cmUgd2VyZSBhbmFseXplZC4gUmVzdWx0cyBzaG93ZWQgdGhhdCB3aGVuIHRoZSBzaGVldHBpbGUgY29uZmluZWQgdGhlIGRvd25zdHJlYW0gYXByb24gb2YgdGhlIGZsb29yIGZyb20gYWxsIHNpZGVzLCBpdCBoYXMgZHJhbWF0aWNhbGx5IHJlZHVjZWQgdGhlIGV4aXQgZ3JhZGllbnQuIEluIHJldHVybiwgdGhpcyB3YXMgYWNjb21wYW5pZWQgYnkgc29tZSBpbmNyZWFzZSBpbiB0aGUgdXBsaWZ0IHByZXNzdXJlIGZvcmNlIGFjdGluZyBvbiB0aGUgc3RydWN0dXJlLiBPdGhlciBjb25maWd1cmF0aW9ucyB0aGF0IG5lZWRlZCBtb3JlIHNoZWV0cGlsZSBtYXRlcmlhbCBoYWQgbGl0dGxlIGVmZmVjdCBvbiB0aGUgdXBsaWZ0IGZvcmNlIGFuZCBleGl0IGdyYWRpZW50LiIsImNvbnRhaW5lci10aXRsZS1zaG9ydCI6IiJ9LCJpc1RlbXBvcmFyeSI6ZmFsc2V9XX0="/>
          <w:id w:val="-531118532"/>
          <w:placeholder>
            <w:docPart w:val="DefaultPlaceholder_-1854013440"/>
          </w:placeholder>
        </w:sdtPr>
        <w:sdtContent>
          <w:r w:rsidR="00A3774C" w:rsidRPr="00A3774C">
            <w:rPr>
              <w:rFonts w:eastAsia="Times New Roman"/>
              <w:color w:val="000000"/>
            </w:rPr>
            <w:t>[88]</w:t>
          </w:r>
        </w:sdtContent>
      </w:sdt>
      <w:r w:rsidR="0052225C">
        <w:rPr>
          <w:rFonts w:asciiTheme="majorBidi" w:hAnsiTheme="majorBidi" w:cstheme="majorBidi"/>
          <w:color w:val="000000"/>
          <w:sz w:val="24"/>
          <w:szCs w:val="24"/>
          <w:lang w:bidi="ar-IQ"/>
        </w:rPr>
        <w:t>.</w:t>
      </w:r>
      <w:r w:rsidR="00B540D6">
        <w:rPr>
          <w:rFonts w:asciiTheme="majorBidi" w:hAnsiTheme="majorBidi" w:cstheme="majorBidi"/>
          <w:color w:val="000000"/>
          <w:sz w:val="24"/>
          <w:szCs w:val="24"/>
          <w:lang w:bidi="ar-IQ"/>
        </w:rPr>
        <w:t xml:space="preserve"> The most optimum cases related to reduction</w:t>
      </w:r>
      <w:r w:rsidR="00E05B10">
        <w:rPr>
          <w:rFonts w:asciiTheme="majorBidi" w:hAnsiTheme="majorBidi" w:cstheme="majorBidi"/>
          <w:color w:val="000000"/>
          <w:sz w:val="24"/>
          <w:szCs w:val="24"/>
          <w:lang w:bidi="ar-IQ"/>
        </w:rPr>
        <w:t xml:space="preserve"> the pressure head is to penetrating sheet pile near the heel</w:t>
      </w:r>
      <w:r w:rsidR="00B540D6">
        <w:rPr>
          <w:rFonts w:asciiTheme="majorBidi" w:hAnsiTheme="majorBidi" w:cstheme="majorBidi"/>
          <w:color w:val="000000"/>
          <w:sz w:val="24"/>
          <w:szCs w:val="24"/>
          <w:lang w:bidi="ar-IQ"/>
        </w:rPr>
        <w:t>.</w:t>
      </w:r>
    </w:p>
    <w:p w14:paraId="0AB60990" w14:textId="77777777" w:rsidR="00555B74" w:rsidRDefault="00555B74" w:rsidP="00CD102A">
      <w:pPr>
        <w:spacing w:after="0"/>
        <w:ind w:left="720"/>
        <w:jc w:val="lowKashida"/>
        <w:rPr>
          <w:rFonts w:asciiTheme="majorBidi" w:hAnsiTheme="majorBidi" w:cstheme="majorBidi"/>
          <w:color w:val="000000"/>
          <w:sz w:val="24"/>
          <w:szCs w:val="24"/>
          <w:lang w:bidi="ar-IQ"/>
        </w:rPr>
      </w:pPr>
    </w:p>
    <w:p w14:paraId="7A42E745" w14:textId="77777777" w:rsidR="00873690" w:rsidRDefault="00873690" w:rsidP="00CD102A">
      <w:pPr>
        <w:spacing w:after="0"/>
        <w:ind w:left="720"/>
        <w:jc w:val="lowKashida"/>
        <w:rPr>
          <w:rFonts w:asciiTheme="majorBidi" w:hAnsiTheme="majorBidi" w:cstheme="majorBidi"/>
          <w:color w:val="000000"/>
          <w:sz w:val="24"/>
          <w:szCs w:val="24"/>
          <w:lang w:bidi="ar-IQ"/>
        </w:rPr>
      </w:pPr>
    </w:p>
    <w:p w14:paraId="12DA6620" w14:textId="3C192AAD" w:rsidR="00555B74" w:rsidRPr="00A2288F" w:rsidRDefault="00555B74" w:rsidP="002712F6">
      <w:pPr>
        <w:pStyle w:val="ListParagraph"/>
        <w:numPr>
          <w:ilvl w:val="0"/>
          <w:numId w:val="2"/>
        </w:numPr>
        <w:spacing w:after="0"/>
        <w:jc w:val="lowKashida"/>
        <w:rPr>
          <w:rFonts w:asciiTheme="majorBidi" w:hAnsiTheme="majorBidi" w:cstheme="majorBidi"/>
          <w:b/>
          <w:bCs/>
          <w:color w:val="000000"/>
          <w:sz w:val="24"/>
          <w:szCs w:val="24"/>
          <w:lang w:bidi="ar-IQ"/>
        </w:rPr>
      </w:pPr>
      <w:r w:rsidRPr="00F42D02">
        <w:rPr>
          <w:rFonts w:asciiTheme="majorBidi" w:hAnsiTheme="majorBidi" w:cstheme="majorBidi"/>
          <w:b/>
          <w:bCs/>
          <w:color w:val="000000"/>
          <w:sz w:val="24"/>
          <w:szCs w:val="24"/>
          <w:lang w:bidi="ar-IQ"/>
        </w:rPr>
        <w:lastRenderedPageBreak/>
        <w:t>Case II:</w:t>
      </w:r>
      <w:r w:rsidR="002712F6">
        <w:rPr>
          <w:rFonts w:asciiTheme="majorBidi" w:hAnsiTheme="majorBidi" w:cstheme="majorBidi"/>
          <w:b/>
          <w:bCs/>
          <w:color w:val="000000"/>
          <w:sz w:val="24"/>
          <w:szCs w:val="24"/>
          <w:lang w:bidi="ar-IQ"/>
        </w:rPr>
        <w:t xml:space="preserve"> </w:t>
      </w:r>
      <w:r w:rsidR="002712F6" w:rsidRPr="002712F6">
        <w:rPr>
          <w:rFonts w:asciiTheme="majorBidi" w:hAnsiTheme="majorBidi" w:cstheme="majorBidi"/>
          <w:color w:val="000000"/>
          <w:sz w:val="24"/>
          <w:szCs w:val="24"/>
          <w:lang w:bidi="ar-IQ"/>
        </w:rPr>
        <w:t>when Upstream and downstream sheet pile used</w:t>
      </w:r>
      <w:r w:rsidR="002712F6">
        <w:rPr>
          <w:rFonts w:asciiTheme="majorBidi" w:hAnsiTheme="majorBidi" w:cstheme="majorBidi"/>
          <w:color w:val="000000"/>
          <w:sz w:val="24"/>
          <w:szCs w:val="24"/>
          <w:lang w:bidi="ar-IQ"/>
        </w:rPr>
        <w:t>, their depth changed (</w:t>
      </w:r>
      <w:r w:rsidR="002712F6" w:rsidRPr="002712F6">
        <w:rPr>
          <w:rFonts w:asciiTheme="majorBidi" w:hAnsiTheme="majorBidi" w:cstheme="majorBidi"/>
          <w:b/>
          <w:bCs/>
          <w:i/>
          <w:iCs/>
          <w:color w:val="000000"/>
          <w:sz w:val="24"/>
          <w:szCs w:val="24"/>
          <w:lang w:bidi="ar-IQ"/>
        </w:rPr>
        <w:t>d</w:t>
      </w:r>
      <w:r w:rsidR="002712F6" w:rsidRPr="002712F6">
        <w:rPr>
          <w:rFonts w:asciiTheme="majorBidi" w:hAnsiTheme="majorBidi" w:cstheme="majorBidi"/>
          <w:b/>
          <w:bCs/>
          <w:i/>
          <w:iCs/>
          <w:color w:val="000000"/>
          <w:sz w:val="24"/>
          <w:szCs w:val="24"/>
          <w:vertAlign w:val="subscript"/>
          <w:lang w:bidi="ar-IQ"/>
        </w:rPr>
        <w:t>1</w:t>
      </w:r>
      <w:r w:rsidR="002712F6">
        <w:rPr>
          <w:rFonts w:asciiTheme="majorBidi" w:hAnsiTheme="majorBidi" w:cstheme="majorBidi"/>
          <w:color w:val="000000"/>
          <w:sz w:val="24"/>
          <w:szCs w:val="24"/>
          <w:lang w:bidi="ar-IQ"/>
        </w:rPr>
        <w:t>= 5, 10 and 15m</w:t>
      </w:r>
      <w:r w:rsidR="00514853">
        <w:rPr>
          <w:rFonts w:asciiTheme="majorBidi" w:hAnsiTheme="majorBidi" w:cstheme="majorBidi"/>
          <w:color w:val="000000"/>
          <w:sz w:val="24"/>
          <w:szCs w:val="24"/>
          <w:lang w:bidi="ar-IQ"/>
        </w:rPr>
        <w:t>),</w:t>
      </w:r>
      <w:r w:rsidR="002712F6">
        <w:rPr>
          <w:rFonts w:asciiTheme="majorBidi" w:hAnsiTheme="majorBidi" w:cstheme="majorBidi"/>
          <w:color w:val="000000"/>
          <w:sz w:val="24"/>
          <w:szCs w:val="24"/>
          <w:lang w:bidi="ar-IQ"/>
        </w:rPr>
        <w:t xml:space="preserve"> (</w:t>
      </w:r>
      <w:r w:rsidR="002712F6" w:rsidRPr="002712F6">
        <w:rPr>
          <w:rFonts w:asciiTheme="majorBidi" w:hAnsiTheme="majorBidi" w:cstheme="majorBidi"/>
          <w:b/>
          <w:bCs/>
          <w:i/>
          <w:iCs/>
          <w:color w:val="000000"/>
          <w:sz w:val="24"/>
          <w:szCs w:val="24"/>
          <w:lang w:bidi="ar-IQ"/>
        </w:rPr>
        <w:t>d</w:t>
      </w:r>
      <w:r w:rsidR="002712F6" w:rsidRPr="002712F6">
        <w:rPr>
          <w:rFonts w:asciiTheme="majorBidi" w:hAnsiTheme="majorBidi" w:cstheme="majorBidi"/>
          <w:b/>
          <w:bCs/>
          <w:i/>
          <w:iCs/>
          <w:color w:val="000000"/>
          <w:sz w:val="24"/>
          <w:szCs w:val="24"/>
          <w:vertAlign w:val="subscript"/>
          <w:lang w:bidi="ar-IQ"/>
        </w:rPr>
        <w:t>2</w:t>
      </w:r>
      <w:r w:rsidR="002712F6">
        <w:rPr>
          <w:rFonts w:asciiTheme="majorBidi" w:hAnsiTheme="majorBidi" w:cstheme="majorBidi"/>
          <w:color w:val="000000"/>
          <w:sz w:val="24"/>
          <w:szCs w:val="24"/>
          <w:lang w:bidi="ar-IQ"/>
        </w:rPr>
        <w:t xml:space="preserve"> =6.5,11.5, and 16.5m) at heel and toe </w:t>
      </w:r>
      <w:r w:rsidR="00991CE4">
        <w:rPr>
          <w:rFonts w:asciiTheme="majorBidi" w:hAnsiTheme="majorBidi" w:cstheme="majorBidi"/>
          <w:color w:val="000000"/>
          <w:sz w:val="24"/>
          <w:szCs w:val="24"/>
          <w:lang w:bidi="ar-IQ"/>
        </w:rPr>
        <w:t xml:space="preserve">points. The </w:t>
      </w:r>
      <w:r w:rsidR="00514853">
        <w:rPr>
          <w:rFonts w:asciiTheme="majorBidi" w:hAnsiTheme="majorBidi" w:cstheme="majorBidi"/>
          <w:color w:val="000000"/>
          <w:sz w:val="24"/>
          <w:szCs w:val="24"/>
          <w:lang w:bidi="ar-IQ"/>
        </w:rPr>
        <w:t>flow</w:t>
      </w:r>
      <w:r w:rsidR="00991CE4">
        <w:rPr>
          <w:rFonts w:asciiTheme="majorBidi" w:hAnsiTheme="majorBidi" w:cstheme="majorBidi"/>
          <w:color w:val="000000"/>
          <w:sz w:val="24"/>
          <w:szCs w:val="24"/>
          <w:lang w:bidi="ar-IQ"/>
        </w:rPr>
        <w:t xml:space="preserve"> </w:t>
      </w:r>
      <w:r w:rsidR="00514853">
        <w:rPr>
          <w:rFonts w:asciiTheme="majorBidi" w:hAnsiTheme="majorBidi" w:cstheme="majorBidi"/>
          <w:color w:val="000000"/>
          <w:sz w:val="24"/>
          <w:szCs w:val="24"/>
          <w:lang w:bidi="ar-IQ"/>
        </w:rPr>
        <w:t>pattern varied</w:t>
      </w:r>
      <w:r w:rsidR="00991CE4">
        <w:rPr>
          <w:rFonts w:asciiTheme="majorBidi" w:hAnsiTheme="majorBidi" w:cstheme="majorBidi"/>
          <w:color w:val="000000"/>
          <w:sz w:val="24"/>
          <w:szCs w:val="24"/>
          <w:lang w:bidi="ar-IQ"/>
        </w:rPr>
        <w:t xml:space="preserve"> </w:t>
      </w:r>
      <w:r w:rsidR="00514853">
        <w:rPr>
          <w:rFonts w:asciiTheme="majorBidi" w:hAnsiTheme="majorBidi" w:cstheme="majorBidi"/>
          <w:color w:val="000000"/>
          <w:sz w:val="24"/>
          <w:szCs w:val="24"/>
          <w:lang w:bidi="ar-IQ"/>
        </w:rPr>
        <w:t>and lines</w:t>
      </w:r>
      <w:r w:rsidR="00991CE4">
        <w:rPr>
          <w:rFonts w:asciiTheme="majorBidi" w:hAnsiTheme="majorBidi" w:cstheme="majorBidi"/>
          <w:color w:val="000000"/>
          <w:sz w:val="24"/>
          <w:szCs w:val="24"/>
          <w:lang w:bidi="ar-IQ"/>
        </w:rPr>
        <w:t xml:space="preserve"> was farther at upstream and </w:t>
      </w:r>
      <w:r w:rsidR="00514853">
        <w:rPr>
          <w:rFonts w:asciiTheme="majorBidi" w:hAnsiTheme="majorBidi" w:cstheme="majorBidi"/>
          <w:color w:val="000000"/>
          <w:sz w:val="24"/>
          <w:szCs w:val="24"/>
          <w:lang w:bidi="ar-IQ"/>
        </w:rPr>
        <w:t>downstream</w:t>
      </w:r>
      <w:r w:rsidR="004A02AF">
        <w:rPr>
          <w:rFonts w:asciiTheme="majorBidi" w:hAnsiTheme="majorBidi" w:cstheme="majorBidi"/>
          <w:color w:val="000000"/>
          <w:sz w:val="24"/>
          <w:szCs w:val="24"/>
          <w:lang w:bidi="ar-IQ"/>
        </w:rPr>
        <w:t xml:space="preserve"> base with compared to previous case.</w:t>
      </w:r>
      <w:r w:rsidR="00991CE4">
        <w:rPr>
          <w:rFonts w:asciiTheme="majorBidi" w:hAnsiTheme="majorBidi" w:cstheme="majorBidi"/>
          <w:color w:val="000000"/>
          <w:sz w:val="24"/>
          <w:szCs w:val="24"/>
          <w:lang w:bidi="ar-IQ"/>
        </w:rPr>
        <w:t xml:space="preserve"> The following result below was obtained.</w:t>
      </w:r>
    </w:p>
    <w:p w14:paraId="29608372" w14:textId="77777777" w:rsidR="009E760D" w:rsidRDefault="009E760D" w:rsidP="009E760D">
      <w:pPr>
        <w:pStyle w:val="ListParagraph"/>
        <w:spacing w:after="0"/>
        <w:jc w:val="lowKashida"/>
        <w:rPr>
          <w:rFonts w:asciiTheme="majorBidi" w:hAnsiTheme="majorBidi" w:cstheme="majorBidi"/>
          <w:b/>
          <w:bCs/>
          <w:color w:val="000000"/>
          <w:sz w:val="24"/>
          <w:szCs w:val="24"/>
          <w:lang w:bidi="ar-IQ"/>
        </w:rPr>
      </w:pPr>
    </w:p>
    <w:p w14:paraId="2D989C11" w14:textId="11A566CC" w:rsidR="00A2288F" w:rsidRPr="00A2288F" w:rsidRDefault="00A2288F" w:rsidP="00A2288F">
      <w:pPr>
        <w:pStyle w:val="Caption"/>
        <w:ind w:left="1440"/>
        <w:rPr>
          <w:rFonts w:asciiTheme="majorBidi" w:hAnsiTheme="majorBidi" w:cstheme="majorBidi"/>
          <w:i w:val="0"/>
          <w:iCs w:val="0"/>
          <w:color w:val="000000"/>
          <w:sz w:val="24"/>
          <w:szCs w:val="24"/>
          <w:lang w:bidi="ar-IQ"/>
        </w:rPr>
      </w:pPr>
      <w:r w:rsidRPr="003E0F07">
        <w:rPr>
          <w:rFonts w:asciiTheme="majorBidi" w:hAnsiTheme="majorBidi" w:cstheme="majorBidi"/>
          <w:b/>
          <w:bCs/>
          <w:i w:val="0"/>
          <w:iCs w:val="0"/>
          <w:color w:val="000000"/>
          <w:sz w:val="24"/>
          <w:szCs w:val="24"/>
          <w:lang w:bidi="ar-IQ"/>
        </w:rPr>
        <w:t xml:space="preserve">Table </w:t>
      </w:r>
      <w:r w:rsidRPr="003E0F07">
        <w:rPr>
          <w:rFonts w:asciiTheme="majorBidi" w:hAnsiTheme="majorBidi" w:cstheme="majorBidi"/>
          <w:b/>
          <w:bCs/>
          <w:i w:val="0"/>
          <w:iCs w:val="0"/>
          <w:color w:val="000000"/>
          <w:sz w:val="24"/>
          <w:szCs w:val="24"/>
          <w:lang w:bidi="ar-IQ"/>
        </w:rPr>
        <w:fldChar w:fldCharType="begin"/>
      </w:r>
      <w:r w:rsidRPr="003E0F07">
        <w:rPr>
          <w:rFonts w:asciiTheme="majorBidi" w:hAnsiTheme="majorBidi" w:cstheme="majorBidi"/>
          <w:b/>
          <w:bCs/>
          <w:i w:val="0"/>
          <w:iCs w:val="0"/>
          <w:color w:val="000000"/>
          <w:sz w:val="24"/>
          <w:szCs w:val="24"/>
          <w:lang w:bidi="ar-IQ"/>
        </w:rPr>
        <w:instrText xml:space="preserve"> SEQ Table \* ARABIC </w:instrText>
      </w:r>
      <w:r w:rsidRPr="003E0F07">
        <w:rPr>
          <w:rFonts w:asciiTheme="majorBidi" w:hAnsiTheme="majorBidi" w:cstheme="majorBidi"/>
          <w:b/>
          <w:bCs/>
          <w:i w:val="0"/>
          <w:iCs w:val="0"/>
          <w:color w:val="000000"/>
          <w:sz w:val="24"/>
          <w:szCs w:val="24"/>
          <w:lang w:bidi="ar-IQ"/>
        </w:rPr>
        <w:fldChar w:fldCharType="separate"/>
      </w:r>
      <w:r w:rsidRPr="003E0F07">
        <w:rPr>
          <w:rFonts w:asciiTheme="majorBidi" w:hAnsiTheme="majorBidi" w:cstheme="majorBidi"/>
          <w:b/>
          <w:bCs/>
          <w:i w:val="0"/>
          <w:iCs w:val="0"/>
          <w:color w:val="000000"/>
          <w:sz w:val="24"/>
          <w:szCs w:val="24"/>
          <w:lang w:bidi="ar-IQ"/>
        </w:rPr>
        <w:t>17</w:t>
      </w:r>
      <w:r w:rsidRPr="003E0F07">
        <w:rPr>
          <w:rFonts w:asciiTheme="majorBidi" w:hAnsiTheme="majorBidi" w:cstheme="majorBidi"/>
          <w:b/>
          <w:bCs/>
          <w:i w:val="0"/>
          <w:iCs w:val="0"/>
          <w:color w:val="000000"/>
          <w:sz w:val="24"/>
          <w:szCs w:val="24"/>
          <w:lang w:bidi="ar-IQ"/>
        </w:rPr>
        <w:fldChar w:fldCharType="end"/>
      </w:r>
      <w:r w:rsidRPr="003E0F07">
        <w:rPr>
          <w:rFonts w:asciiTheme="majorBidi" w:hAnsiTheme="majorBidi" w:cstheme="majorBidi"/>
          <w:b/>
          <w:bCs/>
          <w:i w:val="0"/>
          <w:iCs w:val="0"/>
          <w:color w:val="000000"/>
          <w:sz w:val="24"/>
          <w:szCs w:val="24"/>
          <w:lang w:bidi="ar-IQ"/>
        </w:rPr>
        <w:t>:</w:t>
      </w:r>
      <w:r w:rsidRPr="00A2288F">
        <w:rPr>
          <w:rFonts w:asciiTheme="majorBidi" w:hAnsiTheme="majorBidi" w:cstheme="majorBidi"/>
          <w:i w:val="0"/>
          <w:iCs w:val="0"/>
          <w:color w:val="000000"/>
          <w:sz w:val="24"/>
          <w:szCs w:val="24"/>
          <w:lang w:bidi="ar-IQ"/>
        </w:rPr>
        <w:t xml:space="preserve"> Seepage Parameters reduction related to utilization both U/S and D/S sheet pile with different length</w:t>
      </w:r>
      <w:r w:rsidR="003E0F07">
        <w:rPr>
          <w:rFonts w:asciiTheme="majorBidi" w:hAnsiTheme="majorBidi" w:cstheme="majorBidi"/>
          <w:i w:val="0"/>
          <w:iCs w:val="0"/>
          <w:color w:val="000000"/>
          <w:sz w:val="24"/>
          <w:szCs w:val="24"/>
          <w:lang w:bidi="ar-IQ"/>
        </w:rPr>
        <w:t xml:space="preserve"> with compared to single sheet pile utilization.</w:t>
      </w:r>
    </w:p>
    <w:tbl>
      <w:tblPr>
        <w:tblW w:w="7825" w:type="dxa"/>
        <w:tblInd w:w="1520" w:type="dxa"/>
        <w:tblLook w:val="04A0" w:firstRow="1" w:lastRow="0" w:firstColumn="1" w:lastColumn="0" w:noHBand="0" w:noVBand="1"/>
      </w:tblPr>
      <w:tblGrid>
        <w:gridCol w:w="960"/>
        <w:gridCol w:w="960"/>
        <w:gridCol w:w="1855"/>
        <w:gridCol w:w="2345"/>
        <w:gridCol w:w="1705"/>
      </w:tblGrid>
      <w:tr w:rsidR="00DF3E68" w:rsidRPr="009E760D" w14:paraId="6D427BDC" w14:textId="77777777" w:rsidTr="00A2288F">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29FAB4AA" w14:textId="77777777" w:rsidR="009E760D" w:rsidRDefault="009E760D" w:rsidP="009E760D">
            <w:pPr>
              <w:spacing w:after="0" w:line="240" w:lineRule="auto"/>
              <w:jc w:val="center"/>
              <w:rPr>
                <w:rFonts w:asciiTheme="majorBidi" w:eastAsia="Times New Roman" w:hAnsiTheme="majorBidi" w:cstheme="majorBidi"/>
                <w:b/>
                <w:bCs/>
                <w:color w:val="000000"/>
                <w:sz w:val="20"/>
                <w:lang w:bidi="ar-SA"/>
              </w:rPr>
            </w:pPr>
            <w:r w:rsidRPr="009E760D">
              <w:rPr>
                <w:rFonts w:asciiTheme="majorBidi" w:eastAsia="Times New Roman" w:hAnsiTheme="majorBidi" w:cstheme="majorBidi"/>
                <w:b/>
                <w:bCs/>
                <w:color w:val="000000"/>
                <w:sz w:val="20"/>
                <w:lang w:bidi="ar-SA"/>
              </w:rPr>
              <w:t>d1</w:t>
            </w:r>
          </w:p>
          <w:p w14:paraId="52A33812" w14:textId="5BF23BB5" w:rsidR="009E760D" w:rsidRPr="009E760D" w:rsidRDefault="009E760D" w:rsidP="009E760D">
            <w:pPr>
              <w:spacing w:after="0" w:line="240" w:lineRule="auto"/>
              <w:jc w:val="center"/>
              <w:rPr>
                <w:rFonts w:asciiTheme="majorBidi" w:eastAsia="Times New Roman" w:hAnsiTheme="majorBidi" w:cstheme="majorBidi"/>
                <w:b/>
                <w:bCs/>
                <w:color w:val="000000"/>
                <w:sz w:val="20"/>
                <w:lang w:bidi="ar-SA"/>
              </w:rPr>
            </w:pPr>
            <w:r>
              <w:rPr>
                <w:rFonts w:asciiTheme="majorBidi" w:eastAsia="Times New Roman" w:hAnsiTheme="majorBidi" w:cstheme="majorBidi"/>
                <w:b/>
                <w:bCs/>
                <w:color w:val="000000"/>
                <w:sz w:val="20"/>
                <w:lang w:bidi="ar-SA"/>
              </w:rPr>
              <w:t>(m)</w:t>
            </w:r>
          </w:p>
        </w:tc>
        <w:tc>
          <w:tcPr>
            <w:tcW w:w="96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74C2D0DA" w14:textId="77777777" w:rsidR="009E760D" w:rsidRDefault="009E760D" w:rsidP="009E760D">
            <w:pPr>
              <w:spacing w:after="0" w:line="240" w:lineRule="auto"/>
              <w:jc w:val="center"/>
              <w:rPr>
                <w:rFonts w:asciiTheme="majorBidi" w:eastAsia="Times New Roman" w:hAnsiTheme="majorBidi" w:cstheme="majorBidi"/>
                <w:b/>
                <w:bCs/>
                <w:color w:val="000000"/>
                <w:sz w:val="20"/>
                <w:lang w:bidi="ar-SA"/>
              </w:rPr>
            </w:pPr>
            <w:r w:rsidRPr="009E760D">
              <w:rPr>
                <w:rFonts w:asciiTheme="majorBidi" w:eastAsia="Times New Roman" w:hAnsiTheme="majorBidi" w:cstheme="majorBidi"/>
                <w:b/>
                <w:bCs/>
                <w:color w:val="000000"/>
                <w:sz w:val="20"/>
                <w:lang w:bidi="ar-SA"/>
              </w:rPr>
              <w:t>d2</w:t>
            </w:r>
          </w:p>
          <w:p w14:paraId="5AAAE7D3" w14:textId="4F6FE046" w:rsidR="009E760D" w:rsidRPr="009E760D" w:rsidRDefault="009E760D" w:rsidP="009E760D">
            <w:pPr>
              <w:spacing w:after="0" w:line="240" w:lineRule="auto"/>
              <w:jc w:val="center"/>
              <w:rPr>
                <w:rFonts w:asciiTheme="majorBidi" w:eastAsia="Times New Roman" w:hAnsiTheme="majorBidi" w:cstheme="majorBidi"/>
                <w:b/>
                <w:bCs/>
                <w:color w:val="000000"/>
                <w:sz w:val="20"/>
                <w:lang w:bidi="ar-SA"/>
              </w:rPr>
            </w:pPr>
            <w:r>
              <w:rPr>
                <w:rFonts w:asciiTheme="majorBidi" w:eastAsia="Times New Roman" w:hAnsiTheme="majorBidi" w:cstheme="majorBidi"/>
                <w:b/>
                <w:bCs/>
                <w:color w:val="000000"/>
                <w:sz w:val="20"/>
                <w:lang w:bidi="ar-SA"/>
              </w:rPr>
              <w:t>(m)</w:t>
            </w:r>
          </w:p>
        </w:tc>
        <w:tc>
          <w:tcPr>
            <w:tcW w:w="185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698C68F5" w14:textId="1D3ED328" w:rsidR="009E760D" w:rsidRPr="009E760D" w:rsidRDefault="009E760D" w:rsidP="009E760D">
            <w:pPr>
              <w:spacing w:after="0" w:line="240" w:lineRule="auto"/>
              <w:jc w:val="center"/>
              <w:rPr>
                <w:rFonts w:asciiTheme="majorBidi" w:eastAsia="Times New Roman" w:hAnsiTheme="majorBidi" w:cstheme="majorBidi"/>
                <w:b/>
                <w:bCs/>
                <w:color w:val="000000"/>
                <w:sz w:val="20"/>
                <w:lang w:bidi="ar-SA"/>
              </w:rPr>
            </w:pPr>
            <w:r w:rsidRPr="009E760D">
              <w:rPr>
                <w:rFonts w:asciiTheme="majorBidi" w:eastAsia="Times New Roman" w:hAnsiTheme="majorBidi" w:cstheme="majorBidi"/>
                <w:b/>
                <w:bCs/>
                <w:color w:val="000000"/>
                <w:sz w:val="20"/>
                <w:lang w:bidi="ar-SA"/>
              </w:rPr>
              <w:t>Exit</w:t>
            </w:r>
            <w:r>
              <w:rPr>
                <w:rFonts w:asciiTheme="majorBidi" w:eastAsia="Times New Roman" w:hAnsiTheme="majorBidi" w:cstheme="majorBidi" w:hint="cs"/>
                <w:b/>
                <w:bCs/>
                <w:color w:val="000000"/>
                <w:sz w:val="20"/>
                <w:rtl/>
                <w:lang w:bidi="ar-SA"/>
              </w:rPr>
              <w:t xml:space="preserve"> </w:t>
            </w:r>
            <w:r>
              <w:rPr>
                <w:rFonts w:asciiTheme="majorBidi" w:eastAsia="Times New Roman" w:hAnsiTheme="majorBidi" w:cstheme="majorBidi"/>
                <w:b/>
                <w:bCs/>
                <w:color w:val="000000"/>
                <w:sz w:val="20"/>
                <w:lang w:bidi="ar-SA"/>
              </w:rPr>
              <w:t>Gradient</w:t>
            </w:r>
            <w:r w:rsidRPr="009E760D">
              <w:rPr>
                <w:rFonts w:asciiTheme="majorBidi" w:eastAsia="Times New Roman" w:hAnsiTheme="majorBidi" w:cstheme="majorBidi"/>
                <w:b/>
                <w:bCs/>
                <w:color w:val="000000"/>
                <w:sz w:val="20"/>
                <w:lang w:bidi="ar-SA"/>
              </w:rPr>
              <w:t xml:space="preserve"> </w:t>
            </w:r>
            <w:r>
              <w:rPr>
                <w:rFonts w:asciiTheme="majorBidi" w:eastAsia="Times New Roman" w:hAnsiTheme="majorBidi" w:cstheme="majorBidi"/>
                <w:b/>
                <w:bCs/>
                <w:color w:val="000000"/>
                <w:sz w:val="20"/>
                <w:lang w:bidi="ar-SA"/>
              </w:rPr>
              <w:t>R</w:t>
            </w:r>
            <w:r w:rsidRPr="009E760D">
              <w:rPr>
                <w:rFonts w:asciiTheme="majorBidi" w:eastAsia="Times New Roman" w:hAnsiTheme="majorBidi" w:cstheme="majorBidi"/>
                <w:b/>
                <w:bCs/>
                <w:color w:val="000000"/>
                <w:sz w:val="20"/>
                <w:lang w:bidi="ar-SA"/>
              </w:rPr>
              <w:t>eduction</w:t>
            </w:r>
          </w:p>
        </w:tc>
        <w:tc>
          <w:tcPr>
            <w:tcW w:w="234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4AA38101" w14:textId="77777777" w:rsidR="009E760D" w:rsidRPr="009E760D" w:rsidRDefault="009E760D" w:rsidP="009E760D">
            <w:pPr>
              <w:spacing w:after="0" w:line="240" w:lineRule="auto"/>
              <w:jc w:val="center"/>
              <w:rPr>
                <w:rFonts w:asciiTheme="majorBidi" w:eastAsia="Times New Roman" w:hAnsiTheme="majorBidi" w:cstheme="majorBidi"/>
                <w:b/>
                <w:bCs/>
                <w:color w:val="000000"/>
                <w:sz w:val="20"/>
                <w:lang w:bidi="ar-SA"/>
              </w:rPr>
            </w:pPr>
            <w:r w:rsidRPr="009E760D">
              <w:rPr>
                <w:rFonts w:asciiTheme="majorBidi" w:eastAsia="Times New Roman" w:hAnsiTheme="majorBidi" w:cstheme="majorBidi"/>
                <w:b/>
                <w:bCs/>
                <w:color w:val="000000"/>
                <w:sz w:val="20"/>
                <w:lang w:bidi="ar-SA"/>
              </w:rPr>
              <w:t>Uplift Pressure Reduction</w:t>
            </w:r>
          </w:p>
        </w:tc>
        <w:tc>
          <w:tcPr>
            <w:tcW w:w="170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7D98E2D2" w14:textId="0DD80F92" w:rsidR="009E760D" w:rsidRPr="009E760D" w:rsidRDefault="009E760D" w:rsidP="009E760D">
            <w:pPr>
              <w:spacing w:after="0" w:line="240" w:lineRule="auto"/>
              <w:jc w:val="center"/>
              <w:rPr>
                <w:rFonts w:asciiTheme="majorBidi" w:eastAsia="Times New Roman" w:hAnsiTheme="majorBidi" w:cstheme="majorBidi"/>
                <w:b/>
                <w:bCs/>
                <w:color w:val="000000"/>
                <w:sz w:val="20"/>
                <w:lang w:bidi="ar-SA"/>
              </w:rPr>
            </w:pPr>
            <w:r w:rsidRPr="009E760D">
              <w:rPr>
                <w:rFonts w:asciiTheme="majorBidi" w:eastAsia="Times New Roman" w:hAnsiTheme="majorBidi" w:cstheme="majorBidi"/>
                <w:b/>
                <w:bCs/>
                <w:color w:val="000000"/>
                <w:sz w:val="20"/>
                <w:lang w:bidi="ar-SA"/>
              </w:rPr>
              <w:t xml:space="preserve">Seepage </w:t>
            </w:r>
            <w:r>
              <w:rPr>
                <w:rFonts w:asciiTheme="majorBidi" w:eastAsia="Times New Roman" w:hAnsiTheme="majorBidi" w:cstheme="majorBidi"/>
                <w:b/>
                <w:bCs/>
                <w:color w:val="000000"/>
                <w:sz w:val="20"/>
                <w:lang w:bidi="ar-SA"/>
              </w:rPr>
              <w:t xml:space="preserve">Rate </w:t>
            </w:r>
            <w:r w:rsidRPr="009E760D">
              <w:rPr>
                <w:rFonts w:asciiTheme="majorBidi" w:eastAsia="Times New Roman" w:hAnsiTheme="majorBidi" w:cstheme="majorBidi"/>
                <w:b/>
                <w:bCs/>
                <w:color w:val="000000"/>
                <w:sz w:val="20"/>
                <w:lang w:bidi="ar-SA"/>
              </w:rPr>
              <w:t>Reduction</w:t>
            </w:r>
          </w:p>
        </w:tc>
      </w:tr>
      <w:tr w:rsidR="009E760D" w:rsidRPr="009E760D" w14:paraId="0E5C222F" w14:textId="77777777" w:rsidTr="00DF3E68">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96A494"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5</w:t>
            </w:r>
          </w:p>
        </w:tc>
        <w:tc>
          <w:tcPr>
            <w:tcW w:w="960" w:type="dxa"/>
            <w:tcBorders>
              <w:top w:val="nil"/>
              <w:left w:val="nil"/>
              <w:bottom w:val="single" w:sz="4" w:space="0" w:color="auto"/>
              <w:right w:val="single" w:sz="4" w:space="0" w:color="auto"/>
            </w:tcBorders>
            <w:shd w:val="clear" w:color="auto" w:fill="auto"/>
            <w:noWrap/>
            <w:vAlign w:val="center"/>
            <w:hideMark/>
          </w:tcPr>
          <w:p w14:paraId="70348CC4"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6.5</w:t>
            </w:r>
          </w:p>
        </w:tc>
        <w:tc>
          <w:tcPr>
            <w:tcW w:w="1855" w:type="dxa"/>
            <w:tcBorders>
              <w:top w:val="nil"/>
              <w:left w:val="nil"/>
              <w:bottom w:val="single" w:sz="4" w:space="0" w:color="auto"/>
              <w:right w:val="single" w:sz="4" w:space="0" w:color="auto"/>
            </w:tcBorders>
            <w:shd w:val="clear" w:color="auto" w:fill="auto"/>
            <w:noWrap/>
            <w:vAlign w:val="center"/>
            <w:hideMark/>
          </w:tcPr>
          <w:p w14:paraId="2B093497"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92.02%</w:t>
            </w:r>
          </w:p>
        </w:tc>
        <w:tc>
          <w:tcPr>
            <w:tcW w:w="2345" w:type="dxa"/>
            <w:tcBorders>
              <w:top w:val="nil"/>
              <w:left w:val="nil"/>
              <w:bottom w:val="single" w:sz="4" w:space="0" w:color="auto"/>
              <w:right w:val="single" w:sz="4" w:space="0" w:color="auto"/>
            </w:tcBorders>
            <w:shd w:val="clear" w:color="auto" w:fill="auto"/>
            <w:noWrap/>
            <w:vAlign w:val="center"/>
            <w:hideMark/>
          </w:tcPr>
          <w:p w14:paraId="1B334239"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56.97%</w:t>
            </w:r>
          </w:p>
        </w:tc>
        <w:tc>
          <w:tcPr>
            <w:tcW w:w="17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80557C"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48%</w:t>
            </w:r>
          </w:p>
        </w:tc>
      </w:tr>
      <w:tr w:rsidR="009E760D" w:rsidRPr="009E760D" w14:paraId="3488B766" w14:textId="77777777" w:rsidTr="00DF3E68">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981806"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10</w:t>
            </w:r>
          </w:p>
        </w:tc>
        <w:tc>
          <w:tcPr>
            <w:tcW w:w="960" w:type="dxa"/>
            <w:tcBorders>
              <w:top w:val="nil"/>
              <w:left w:val="nil"/>
              <w:bottom w:val="single" w:sz="4" w:space="0" w:color="auto"/>
              <w:right w:val="single" w:sz="4" w:space="0" w:color="auto"/>
            </w:tcBorders>
            <w:shd w:val="clear" w:color="auto" w:fill="auto"/>
            <w:noWrap/>
            <w:vAlign w:val="center"/>
            <w:hideMark/>
          </w:tcPr>
          <w:p w14:paraId="08DE8BCE"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11.5</w:t>
            </w:r>
          </w:p>
        </w:tc>
        <w:tc>
          <w:tcPr>
            <w:tcW w:w="1855" w:type="dxa"/>
            <w:tcBorders>
              <w:top w:val="nil"/>
              <w:left w:val="nil"/>
              <w:bottom w:val="single" w:sz="4" w:space="0" w:color="auto"/>
              <w:right w:val="single" w:sz="4" w:space="0" w:color="auto"/>
            </w:tcBorders>
            <w:shd w:val="clear" w:color="auto" w:fill="auto"/>
            <w:noWrap/>
            <w:vAlign w:val="center"/>
            <w:hideMark/>
          </w:tcPr>
          <w:p w14:paraId="5CA6076B"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95.04%</w:t>
            </w:r>
          </w:p>
        </w:tc>
        <w:tc>
          <w:tcPr>
            <w:tcW w:w="2345" w:type="dxa"/>
            <w:tcBorders>
              <w:top w:val="nil"/>
              <w:left w:val="nil"/>
              <w:bottom w:val="single" w:sz="4" w:space="0" w:color="auto"/>
              <w:right w:val="single" w:sz="4" w:space="0" w:color="auto"/>
            </w:tcBorders>
            <w:shd w:val="clear" w:color="auto" w:fill="auto"/>
            <w:noWrap/>
            <w:vAlign w:val="center"/>
            <w:hideMark/>
          </w:tcPr>
          <w:p w14:paraId="68778CCE"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51.60%</w:t>
            </w:r>
          </w:p>
        </w:tc>
        <w:tc>
          <w:tcPr>
            <w:tcW w:w="1705" w:type="dxa"/>
            <w:vMerge/>
            <w:tcBorders>
              <w:top w:val="nil"/>
              <w:left w:val="single" w:sz="4" w:space="0" w:color="auto"/>
              <w:bottom w:val="single" w:sz="4" w:space="0" w:color="000000"/>
              <w:right w:val="single" w:sz="4" w:space="0" w:color="auto"/>
            </w:tcBorders>
            <w:vAlign w:val="center"/>
            <w:hideMark/>
          </w:tcPr>
          <w:p w14:paraId="4D619B1E"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p>
        </w:tc>
      </w:tr>
      <w:tr w:rsidR="009E760D" w:rsidRPr="009E760D" w14:paraId="19353A35" w14:textId="77777777" w:rsidTr="00DF3E68">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F0944D"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15</w:t>
            </w:r>
          </w:p>
        </w:tc>
        <w:tc>
          <w:tcPr>
            <w:tcW w:w="960" w:type="dxa"/>
            <w:tcBorders>
              <w:top w:val="nil"/>
              <w:left w:val="nil"/>
              <w:bottom w:val="single" w:sz="4" w:space="0" w:color="auto"/>
              <w:right w:val="single" w:sz="4" w:space="0" w:color="auto"/>
            </w:tcBorders>
            <w:shd w:val="clear" w:color="auto" w:fill="auto"/>
            <w:noWrap/>
            <w:vAlign w:val="center"/>
            <w:hideMark/>
          </w:tcPr>
          <w:p w14:paraId="57763C6A"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16.5</w:t>
            </w:r>
          </w:p>
        </w:tc>
        <w:tc>
          <w:tcPr>
            <w:tcW w:w="1855" w:type="dxa"/>
            <w:tcBorders>
              <w:top w:val="nil"/>
              <w:left w:val="nil"/>
              <w:bottom w:val="single" w:sz="4" w:space="0" w:color="auto"/>
              <w:right w:val="single" w:sz="4" w:space="0" w:color="auto"/>
            </w:tcBorders>
            <w:shd w:val="clear" w:color="auto" w:fill="auto"/>
            <w:noWrap/>
            <w:vAlign w:val="center"/>
            <w:hideMark/>
          </w:tcPr>
          <w:p w14:paraId="6DF8A4D1"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96.63%</w:t>
            </w:r>
          </w:p>
        </w:tc>
        <w:tc>
          <w:tcPr>
            <w:tcW w:w="2345" w:type="dxa"/>
            <w:tcBorders>
              <w:top w:val="nil"/>
              <w:left w:val="nil"/>
              <w:bottom w:val="single" w:sz="4" w:space="0" w:color="auto"/>
              <w:right w:val="single" w:sz="4" w:space="0" w:color="auto"/>
            </w:tcBorders>
            <w:shd w:val="clear" w:color="auto" w:fill="auto"/>
            <w:noWrap/>
            <w:vAlign w:val="center"/>
            <w:hideMark/>
          </w:tcPr>
          <w:p w14:paraId="76D7DEDB"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49.19%</w:t>
            </w:r>
          </w:p>
        </w:tc>
        <w:tc>
          <w:tcPr>
            <w:tcW w:w="1705" w:type="dxa"/>
            <w:vMerge/>
            <w:tcBorders>
              <w:top w:val="nil"/>
              <w:left w:val="single" w:sz="4" w:space="0" w:color="auto"/>
              <w:bottom w:val="single" w:sz="4" w:space="0" w:color="auto"/>
              <w:right w:val="single" w:sz="4" w:space="0" w:color="auto"/>
            </w:tcBorders>
            <w:vAlign w:val="center"/>
            <w:hideMark/>
          </w:tcPr>
          <w:p w14:paraId="528D7E5B" w14:textId="77777777" w:rsidR="009E760D" w:rsidRPr="009E760D" w:rsidRDefault="009E760D" w:rsidP="00DF3E68">
            <w:pPr>
              <w:spacing w:after="0" w:line="240" w:lineRule="auto"/>
              <w:jc w:val="center"/>
              <w:rPr>
                <w:rFonts w:asciiTheme="majorBidi" w:eastAsia="Times New Roman" w:hAnsiTheme="majorBidi" w:cstheme="majorBidi"/>
                <w:color w:val="000000"/>
                <w:sz w:val="20"/>
                <w:lang w:bidi="ar-SA"/>
              </w:rPr>
            </w:pPr>
          </w:p>
        </w:tc>
      </w:tr>
      <w:tr w:rsidR="00A83E35" w:rsidRPr="009E760D" w14:paraId="505EE7C5" w14:textId="77777777" w:rsidTr="006810A4">
        <w:trPr>
          <w:trHeight w:val="288"/>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52FE29" w14:textId="7F0D0D83"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5</w:t>
            </w:r>
          </w:p>
        </w:tc>
        <w:tc>
          <w:tcPr>
            <w:tcW w:w="1855" w:type="dxa"/>
            <w:tcBorders>
              <w:top w:val="single" w:sz="4" w:space="0" w:color="auto"/>
              <w:left w:val="nil"/>
              <w:bottom w:val="single" w:sz="4" w:space="0" w:color="auto"/>
              <w:right w:val="single" w:sz="4" w:space="0" w:color="auto"/>
            </w:tcBorders>
            <w:shd w:val="clear" w:color="auto" w:fill="auto"/>
            <w:noWrap/>
            <w:vAlign w:val="center"/>
          </w:tcPr>
          <w:p w14:paraId="66ED112E" w14:textId="5AF965C2"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95.07%</w:t>
            </w:r>
          </w:p>
        </w:tc>
        <w:tc>
          <w:tcPr>
            <w:tcW w:w="2345" w:type="dxa"/>
            <w:tcBorders>
              <w:top w:val="single" w:sz="4" w:space="0" w:color="auto"/>
              <w:left w:val="nil"/>
              <w:bottom w:val="single" w:sz="4" w:space="0" w:color="auto"/>
              <w:right w:val="single" w:sz="4" w:space="0" w:color="auto"/>
            </w:tcBorders>
            <w:shd w:val="clear" w:color="auto" w:fill="auto"/>
            <w:noWrap/>
            <w:vAlign w:val="center"/>
          </w:tcPr>
          <w:p w14:paraId="2FB90AF2" w14:textId="0894D639"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89.65%</w:t>
            </w:r>
          </w:p>
        </w:tc>
        <w:tc>
          <w:tcPr>
            <w:tcW w:w="1705" w:type="dxa"/>
            <w:vMerge w:val="restart"/>
            <w:tcBorders>
              <w:top w:val="single" w:sz="4" w:space="0" w:color="auto"/>
              <w:left w:val="single" w:sz="4" w:space="0" w:color="auto"/>
              <w:right w:val="single" w:sz="4" w:space="0" w:color="auto"/>
            </w:tcBorders>
            <w:vAlign w:val="center"/>
          </w:tcPr>
          <w:p w14:paraId="68E5BBB4" w14:textId="5F23774C"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35.65%</w:t>
            </w:r>
          </w:p>
        </w:tc>
      </w:tr>
      <w:tr w:rsidR="00A83E35" w:rsidRPr="009E760D" w14:paraId="4F26FD64" w14:textId="77777777" w:rsidTr="006810A4">
        <w:trPr>
          <w:trHeight w:val="288"/>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72D76C" w14:textId="3FBC3A4C"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10</w:t>
            </w:r>
          </w:p>
        </w:tc>
        <w:tc>
          <w:tcPr>
            <w:tcW w:w="1855" w:type="dxa"/>
            <w:tcBorders>
              <w:top w:val="single" w:sz="4" w:space="0" w:color="auto"/>
              <w:left w:val="nil"/>
              <w:bottom w:val="single" w:sz="4" w:space="0" w:color="auto"/>
              <w:right w:val="single" w:sz="4" w:space="0" w:color="auto"/>
            </w:tcBorders>
            <w:shd w:val="clear" w:color="auto" w:fill="auto"/>
            <w:noWrap/>
            <w:vAlign w:val="center"/>
          </w:tcPr>
          <w:p w14:paraId="3EBF1457" w14:textId="76DA5826"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93.20%</w:t>
            </w:r>
          </w:p>
        </w:tc>
        <w:tc>
          <w:tcPr>
            <w:tcW w:w="2345" w:type="dxa"/>
            <w:tcBorders>
              <w:top w:val="single" w:sz="4" w:space="0" w:color="auto"/>
              <w:left w:val="nil"/>
              <w:bottom w:val="single" w:sz="4" w:space="0" w:color="auto"/>
              <w:right w:val="single" w:sz="4" w:space="0" w:color="auto"/>
            </w:tcBorders>
            <w:shd w:val="clear" w:color="auto" w:fill="auto"/>
            <w:noWrap/>
            <w:vAlign w:val="center"/>
          </w:tcPr>
          <w:p w14:paraId="437C19BC" w14:textId="46C46037"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91.45%</w:t>
            </w:r>
          </w:p>
        </w:tc>
        <w:tc>
          <w:tcPr>
            <w:tcW w:w="1705" w:type="dxa"/>
            <w:vMerge/>
            <w:tcBorders>
              <w:left w:val="single" w:sz="4" w:space="0" w:color="auto"/>
              <w:right w:val="single" w:sz="4" w:space="0" w:color="auto"/>
            </w:tcBorders>
            <w:vAlign w:val="center"/>
          </w:tcPr>
          <w:p w14:paraId="0AF409C2" w14:textId="77777777"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p>
        </w:tc>
      </w:tr>
      <w:tr w:rsidR="00A83E35" w:rsidRPr="009E760D" w14:paraId="4B575055" w14:textId="77777777" w:rsidTr="006810A4">
        <w:trPr>
          <w:trHeight w:val="288"/>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ADAF93" w14:textId="3342A553"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sidRPr="009E760D">
              <w:rPr>
                <w:rFonts w:asciiTheme="majorBidi" w:eastAsia="Times New Roman" w:hAnsiTheme="majorBidi" w:cstheme="majorBidi"/>
                <w:color w:val="000000"/>
                <w:sz w:val="20"/>
                <w:lang w:bidi="ar-SA"/>
              </w:rPr>
              <w:t>15</w:t>
            </w:r>
          </w:p>
        </w:tc>
        <w:tc>
          <w:tcPr>
            <w:tcW w:w="1855" w:type="dxa"/>
            <w:tcBorders>
              <w:top w:val="single" w:sz="4" w:space="0" w:color="auto"/>
              <w:left w:val="nil"/>
              <w:bottom w:val="single" w:sz="4" w:space="0" w:color="auto"/>
              <w:right w:val="single" w:sz="4" w:space="0" w:color="auto"/>
            </w:tcBorders>
            <w:shd w:val="clear" w:color="auto" w:fill="auto"/>
            <w:noWrap/>
            <w:vAlign w:val="center"/>
          </w:tcPr>
          <w:p w14:paraId="37355C6A" w14:textId="3125CADF"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89.38%</w:t>
            </w:r>
          </w:p>
        </w:tc>
        <w:tc>
          <w:tcPr>
            <w:tcW w:w="2345" w:type="dxa"/>
            <w:tcBorders>
              <w:top w:val="single" w:sz="4" w:space="0" w:color="auto"/>
              <w:left w:val="nil"/>
              <w:bottom w:val="single" w:sz="4" w:space="0" w:color="auto"/>
              <w:right w:val="single" w:sz="4" w:space="0" w:color="auto"/>
            </w:tcBorders>
            <w:shd w:val="clear" w:color="auto" w:fill="auto"/>
            <w:noWrap/>
            <w:vAlign w:val="center"/>
          </w:tcPr>
          <w:p w14:paraId="15272953" w14:textId="07144543"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r>
              <w:rPr>
                <w:rFonts w:asciiTheme="majorBidi" w:eastAsia="Times New Roman" w:hAnsiTheme="majorBidi" w:cstheme="majorBidi"/>
                <w:color w:val="000000"/>
                <w:sz w:val="20"/>
                <w:lang w:bidi="ar-SA"/>
              </w:rPr>
              <w:t>93.36%</w:t>
            </w:r>
          </w:p>
        </w:tc>
        <w:tc>
          <w:tcPr>
            <w:tcW w:w="1705" w:type="dxa"/>
            <w:vMerge/>
            <w:tcBorders>
              <w:left w:val="single" w:sz="4" w:space="0" w:color="auto"/>
              <w:bottom w:val="single" w:sz="4" w:space="0" w:color="000000"/>
              <w:right w:val="single" w:sz="4" w:space="0" w:color="auto"/>
            </w:tcBorders>
            <w:vAlign w:val="center"/>
          </w:tcPr>
          <w:p w14:paraId="1A690E53" w14:textId="77777777" w:rsidR="00A83E35" w:rsidRPr="009E760D" w:rsidRDefault="00A83E35" w:rsidP="00DF3E68">
            <w:pPr>
              <w:spacing w:after="0" w:line="240" w:lineRule="auto"/>
              <w:jc w:val="center"/>
              <w:rPr>
                <w:rFonts w:asciiTheme="majorBidi" w:eastAsia="Times New Roman" w:hAnsiTheme="majorBidi" w:cstheme="majorBidi"/>
                <w:color w:val="000000"/>
                <w:sz w:val="20"/>
                <w:lang w:bidi="ar-SA"/>
              </w:rPr>
            </w:pPr>
          </w:p>
        </w:tc>
      </w:tr>
    </w:tbl>
    <w:p w14:paraId="6338E9D7" w14:textId="77777777" w:rsidR="009E760D" w:rsidRPr="009E760D" w:rsidRDefault="009E760D" w:rsidP="009E760D">
      <w:pPr>
        <w:pStyle w:val="ListParagraph"/>
        <w:spacing w:after="0"/>
        <w:jc w:val="lowKashida"/>
        <w:rPr>
          <w:rFonts w:asciiTheme="majorBidi" w:hAnsiTheme="majorBidi" w:cstheme="majorBidi"/>
          <w:b/>
          <w:bCs/>
          <w:color w:val="000000"/>
          <w:sz w:val="24"/>
          <w:szCs w:val="24"/>
          <w:lang w:bidi="ar-IQ"/>
        </w:rPr>
      </w:pPr>
    </w:p>
    <w:p w14:paraId="633627DA" w14:textId="3354D602" w:rsidR="00D15CEA" w:rsidRPr="00D15CEA" w:rsidRDefault="00897B5C" w:rsidP="00A9420F">
      <w:pPr>
        <w:spacing w:after="0"/>
        <w:ind w:left="720"/>
        <w:jc w:val="lowKashida"/>
        <w:rPr>
          <w:lang w:bidi="ar-IQ"/>
        </w:rPr>
      </w:pPr>
      <w:r w:rsidRPr="00897B5C">
        <w:rPr>
          <w:rFonts w:asciiTheme="majorBidi" w:hAnsiTheme="majorBidi" w:cstheme="majorBidi"/>
          <w:color w:val="000000"/>
          <w:sz w:val="24"/>
          <w:szCs w:val="24"/>
          <w:lang w:bidi="ar-IQ"/>
        </w:rPr>
        <w:t xml:space="preserve">The research findings indicated that employing a double sheet pile was more effective than using a single one. There was an improvement in exit gradient and a reduction in seepage. Alterations in flow pattern lines were observed, impacting the result values. The adoption of a double sheet pile led to a displacement of lines by 15m at the dam base. The total water head beneath the dam base was approximately 38m, in contrast to 48m for a single sheet pile. The ultimate conclusion of the study affirmed that utilizing intermediate sheet piles with diverse locations and lengths </w:t>
      </w:r>
      <w:r w:rsidR="006D532A" w:rsidRPr="00897B5C">
        <w:rPr>
          <w:rFonts w:asciiTheme="majorBidi" w:hAnsiTheme="majorBidi" w:cstheme="majorBidi"/>
          <w:color w:val="000000"/>
          <w:sz w:val="24"/>
          <w:szCs w:val="24"/>
          <w:lang w:bidi="ar-IQ"/>
        </w:rPr>
        <w:t>prov</w:t>
      </w:r>
      <w:r w:rsidR="006D532A">
        <w:rPr>
          <w:rFonts w:asciiTheme="majorBidi" w:hAnsiTheme="majorBidi" w:cstheme="majorBidi"/>
          <w:color w:val="000000"/>
          <w:sz w:val="24"/>
          <w:szCs w:val="24"/>
          <w:lang w:bidi="ar-IQ"/>
        </w:rPr>
        <w:t>i</w:t>
      </w:r>
      <w:r w:rsidR="006D532A" w:rsidRPr="00897B5C">
        <w:rPr>
          <w:rFonts w:asciiTheme="majorBidi" w:hAnsiTheme="majorBidi" w:cstheme="majorBidi"/>
          <w:color w:val="000000"/>
          <w:sz w:val="24"/>
          <w:szCs w:val="24"/>
          <w:lang w:bidi="ar-IQ"/>
        </w:rPr>
        <w:t>des</w:t>
      </w:r>
      <w:r w:rsidRPr="00897B5C">
        <w:rPr>
          <w:rFonts w:asciiTheme="majorBidi" w:hAnsiTheme="majorBidi" w:cstheme="majorBidi"/>
          <w:color w:val="000000"/>
          <w:sz w:val="24"/>
          <w:szCs w:val="24"/>
          <w:lang w:bidi="ar-IQ"/>
        </w:rPr>
        <w:t xml:space="preserve"> the most optimal conditions for maintaining the dam's health</w:t>
      </w:r>
      <w:r w:rsidR="008D2C32">
        <w:rPr>
          <w:rFonts w:asciiTheme="majorBidi" w:hAnsiTheme="majorBidi" w:cstheme="majorBidi"/>
          <w:color w:val="000000"/>
          <w:sz w:val="24"/>
          <w:szCs w:val="24"/>
          <w:lang w:bidi="ar-IQ"/>
        </w:rPr>
        <w:t>. The flow pattern shapes is shown below.</w:t>
      </w:r>
    </w:p>
    <w:p w14:paraId="51F8F76B" w14:textId="4B133743" w:rsidR="00BB6CCB" w:rsidRDefault="00BB6CCB" w:rsidP="002F0B59">
      <w:pPr>
        <w:spacing w:after="0"/>
        <w:jc w:val="lowKashida"/>
        <w:rPr>
          <w:rFonts w:asciiTheme="majorBidi" w:hAnsiTheme="majorBidi" w:cstheme="majorBidi"/>
          <w:color w:val="000000"/>
          <w:sz w:val="24"/>
          <w:szCs w:val="24"/>
          <w:lang w:bidi="ar-IQ"/>
        </w:rPr>
      </w:pPr>
    </w:p>
    <w:p w14:paraId="020A6786" w14:textId="77777777" w:rsidR="009F4619" w:rsidRPr="00B048B3" w:rsidRDefault="00103551" w:rsidP="009F4619">
      <w:pPr>
        <w:keepNext/>
        <w:spacing w:after="0"/>
        <w:jc w:val="right"/>
        <w:rPr>
          <w:rFonts w:asciiTheme="majorBidi" w:hAnsiTheme="majorBidi" w:cstheme="majorBidi"/>
          <w:color w:val="000000"/>
          <w:sz w:val="24"/>
          <w:szCs w:val="24"/>
          <w:lang w:bidi="ar-IQ"/>
        </w:rPr>
      </w:pPr>
      <w:r w:rsidRPr="00B048B3">
        <w:rPr>
          <w:rFonts w:asciiTheme="majorBidi" w:hAnsiTheme="majorBidi" w:cstheme="majorBidi"/>
          <w:noProof/>
          <w:color w:val="000000"/>
          <w:sz w:val="24"/>
          <w:szCs w:val="24"/>
          <w:lang w:bidi="ar-IQ"/>
        </w:rPr>
        <w:drawing>
          <wp:inline distT="0" distB="0" distL="0" distR="0" wp14:anchorId="18ECF033" wp14:editId="1AB99E8E">
            <wp:extent cx="5405195" cy="1737360"/>
            <wp:effectExtent l="19050" t="19050" r="24130" b="15240"/>
            <wp:docPr id="19056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BEBA8EAE-BF5A-486C-A8C5-ECC9F3942E4B}">
                          <a14:imgProps xmlns:a14="http://schemas.microsoft.com/office/drawing/2010/main">
                            <a14:imgLayer r:embed="rId4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407843" cy="1738211"/>
                    </a:xfrm>
                    <a:prstGeom prst="rect">
                      <a:avLst/>
                    </a:prstGeom>
                    <a:noFill/>
                    <a:ln w="3175">
                      <a:solidFill>
                        <a:schemeClr val="tx1"/>
                      </a:solidFill>
                    </a:ln>
                  </pic:spPr>
                </pic:pic>
              </a:graphicData>
            </a:graphic>
          </wp:inline>
        </w:drawing>
      </w:r>
    </w:p>
    <w:p w14:paraId="56649502" w14:textId="77777777" w:rsidR="009F4619" w:rsidRDefault="009F4619" w:rsidP="009F4619">
      <w:pPr>
        <w:pStyle w:val="Caption"/>
        <w:spacing w:after="0"/>
        <w:jc w:val="center"/>
        <w:rPr>
          <w:rFonts w:asciiTheme="majorBidi" w:hAnsiTheme="majorBidi" w:cstheme="majorBidi"/>
          <w:i w:val="0"/>
          <w:iCs w:val="0"/>
          <w:color w:val="000000"/>
          <w:sz w:val="24"/>
          <w:szCs w:val="24"/>
          <w:lang w:bidi="ar-IQ"/>
        </w:rPr>
      </w:pPr>
    </w:p>
    <w:p w14:paraId="2E4A1048" w14:textId="73216747" w:rsidR="00F60766" w:rsidRDefault="009F4619" w:rsidP="009F4619">
      <w:pPr>
        <w:pStyle w:val="Caption"/>
        <w:spacing w:after="0"/>
        <w:jc w:val="center"/>
        <w:rPr>
          <w:rFonts w:asciiTheme="majorBidi" w:hAnsiTheme="majorBidi" w:cstheme="majorBidi"/>
          <w:i w:val="0"/>
          <w:iCs w:val="0"/>
          <w:color w:val="000000"/>
          <w:sz w:val="24"/>
          <w:szCs w:val="24"/>
          <w:lang w:bidi="ar-IQ"/>
        </w:rPr>
      </w:pPr>
      <w:r w:rsidRPr="00B048B3">
        <w:rPr>
          <w:rFonts w:asciiTheme="majorBidi" w:hAnsiTheme="majorBidi" w:cstheme="majorBidi"/>
          <w:i w:val="0"/>
          <w:iCs w:val="0"/>
          <w:color w:val="000000"/>
          <w:sz w:val="24"/>
          <w:szCs w:val="24"/>
          <w:lang w:bidi="ar-IQ"/>
        </w:rPr>
        <w:t xml:space="preserve">         </w:t>
      </w:r>
      <w:r w:rsidRPr="00B048B3">
        <w:rPr>
          <w:rFonts w:asciiTheme="majorBidi" w:hAnsiTheme="majorBidi" w:cstheme="majorBidi"/>
          <w:b/>
          <w:bCs/>
          <w:i w:val="0"/>
          <w:iCs w:val="0"/>
          <w:color w:val="000000"/>
          <w:sz w:val="24"/>
          <w:szCs w:val="24"/>
          <w:lang w:bidi="ar-IQ"/>
        </w:rPr>
        <w:t xml:space="preserve">Figure </w:t>
      </w:r>
      <w:r w:rsidRPr="00B048B3">
        <w:rPr>
          <w:rFonts w:asciiTheme="majorBidi" w:hAnsiTheme="majorBidi" w:cstheme="majorBidi"/>
          <w:b/>
          <w:bCs/>
          <w:i w:val="0"/>
          <w:iCs w:val="0"/>
          <w:color w:val="000000"/>
          <w:sz w:val="24"/>
          <w:szCs w:val="24"/>
          <w:lang w:bidi="ar-IQ"/>
        </w:rPr>
        <w:fldChar w:fldCharType="begin"/>
      </w:r>
      <w:r w:rsidRPr="00B048B3">
        <w:rPr>
          <w:rFonts w:asciiTheme="majorBidi" w:hAnsiTheme="majorBidi" w:cstheme="majorBidi"/>
          <w:b/>
          <w:bCs/>
          <w:i w:val="0"/>
          <w:iCs w:val="0"/>
          <w:color w:val="000000"/>
          <w:sz w:val="24"/>
          <w:szCs w:val="24"/>
          <w:lang w:bidi="ar-IQ"/>
        </w:rPr>
        <w:instrText xml:space="preserve"> SEQ Figure \* ARABIC </w:instrText>
      </w:r>
      <w:r w:rsidRPr="00B048B3">
        <w:rPr>
          <w:rFonts w:asciiTheme="majorBidi" w:hAnsiTheme="majorBidi" w:cstheme="majorBidi"/>
          <w:b/>
          <w:bCs/>
          <w:i w:val="0"/>
          <w:iCs w:val="0"/>
          <w:color w:val="000000"/>
          <w:sz w:val="24"/>
          <w:szCs w:val="24"/>
          <w:lang w:bidi="ar-IQ"/>
        </w:rPr>
        <w:fldChar w:fldCharType="separate"/>
      </w:r>
      <w:r w:rsidR="00C66D7D">
        <w:rPr>
          <w:rFonts w:asciiTheme="majorBidi" w:hAnsiTheme="majorBidi" w:cstheme="majorBidi"/>
          <w:b/>
          <w:bCs/>
          <w:i w:val="0"/>
          <w:iCs w:val="0"/>
          <w:noProof/>
          <w:color w:val="000000"/>
          <w:sz w:val="24"/>
          <w:szCs w:val="24"/>
          <w:lang w:bidi="ar-IQ"/>
        </w:rPr>
        <w:t>19</w:t>
      </w:r>
      <w:r w:rsidRPr="00B048B3">
        <w:rPr>
          <w:rFonts w:asciiTheme="majorBidi" w:hAnsiTheme="majorBidi" w:cstheme="majorBidi"/>
          <w:b/>
          <w:bCs/>
          <w:i w:val="0"/>
          <w:iCs w:val="0"/>
          <w:color w:val="000000"/>
          <w:sz w:val="24"/>
          <w:szCs w:val="24"/>
          <w:lang w:bidi="ar-IQ"/>
        </w:rPr>
        <w:fldChar w:fldCharType="end"/>
      </w:r>
      <w:r w:rsidRPr="00B048B3">
        <w:rPr>
          <w:rFonts w:asciiTheme="majorBidi" w:hAnsiTheme="majorBidi" w:cstheme="majorBidi"/>
          <w:b/>
          <w:bCs/>
          <w:i w:val="0"/>
          <w:iCs w:val="0"/>
          <w:color w:val="000000"/>
          <w:sz w:val="24"/>
          <w:szCs w:val="24"/>
          <w:lang w:bidi="ar-IQ"/>
        </w:rPr>
        <w:t>:</w:t>
      </w:r>
      <w:r w:rsidRPr="009F4619">
        <w:rPr>
          <w:rFonts w:asciiTheme="majorBidi" w:hAnsiTheme="majorBidi" w:cstheme="majorBidi"/>
          <w:i w:val="0"/>
          <w:iCs w:val="0"/>
          <w:color w:val="000000"/>
          <w:sz w:val="24"/>
          <w:szCs w:val="24"/>
          <w:lang w:bidi="ar-IQ"/>
        </w:rPr>
        <w:t xml:space="preserve"> flow line pattern for single sheet pile and double sheet pile utilization</w:t>
      </w:r>
    </w:p>
    <w:p w14:paraId="0FE3F606" w14:textId="77777777" w:rsidR="000937E9" w:rsidRPr="00B048B3" w:rsidRDefault="000937E9" w:rsidP="000937E9">
      <w:pPr>
        <w:rPr>
          <w:rFonts w:asciiTheme="majorBidi" w:hAnsiTheme="majorBidi" w:cstheme="majorBidi"/>
          <w:color w:val="000000"/>
          <w:sz w:val="24"/>
          <w:szCs w:val="24"/>
          <w:lang w:bidi="ar-IQ"/>
        </w:rPr>
      </w:pPr>
    </w:p>
    <w:p w14:paraId="46272587" w14:textId="77777777" w:rsidR="000937E9" w:rsidRPr="00B048B3" w:rsidRDefault="000937E9" w:rsidP="000937E9">
      <w:pPr>
        <w:rPr>
          <w:rFonts w:asciiTheme="majorBidi" w:hAnsiTheme="majorBidi" w:cstheme="majorBidi"/>
          <w:color w:val="000000"/>
          <w:sz w:val="24"/>
          <w:szCs w:val="24"/>
          <w:lang w:bidi="ar-IQ"/>
        </w:rPr>
      </w:pPr>
    </w:p>
    <w:p w14:paraId="18C7EF97" w14:textId="77777777" w:rsidR="00B048B3" w:rsidRPr="00B048B3" w:rsidRDefault="00B048B3" w:rsidP="000937E9">
      <w:pPr>
        <w:rPr>
          <w:rFonts w:asciiTheme="majorBidi" w:hAnsiTheme="majorBidi" w:cstheme="majorBidi"/>
          <w:color w:val="000000"/>
          <w:sz w:val="24"/>
          <w:szCs w:val="24"/>
          <w:lang w:bidi="ar-IQ"/>
        </w:rPr>
      </w:pPr>
    </w:p>
    <w:p w14:paraId="2F6E6104" w14:textId="283E6542" w:rsidR="000937E9" w:rsidRPr="00B048B3" w:rsidRDefault="00B048B3" w:rsidP="000937E9">
      <w:pPr>
        <w:rPr>
          <w:rFonts w:asciiTheme="majorBidi" w:hAnsiTheme="majorBidi" w:cstheme="majorBidi"/>
          <w:b/>
          <w:bCs/>
          <w:color w:val="000000"/>
          <w:sz w:val="24"/>
          <w:szCs w:val="24"/>
          <w:lang w:bidi="ar-IQ"/>
        </w:rPr>
      </w:pPr>
      <w:r w:rsidRPr="00B048B3">
        <w:rPr>
          <w:rFonts w:asciiTheme="majorBidi" w:hAnsiTheme="majorBidi" w:cstheme="majorBidi"/>
          <w:b/>
          <w:bCs/>
          <w:color w:val="000000"/>
          <w:sz w:val="24"/>
          <w:szCs w:val="24"/>
          <w:lang w:bidi="ar-IQ"/>
        </w:rPr>
        <w:lastRenderedPageBreak/>
        <w:t>5</w:t>
      </w:r>
      <w:r>
        <w:rPr>
          <w:rFonts w:asciiTheme="majorBidi" w:hAnsiTheme="majorBidi" w:cstheme="majorBidi"/>
          <w:b/>
          <w:bCs/>
          <w:color w:val="000000"/>
          <w:sz w:val="24"/>
          <w:szCs w:val="24"/>
          <w:lang w:bidi="ar-IQ"/>
        </w:rPr>
        <w:t>.0</w:t>
      </w:r>
      <w:r w:rsidRPr="00B048B3">
        <w:rPr>
          <w:rFonts w:asciiTheme="majorBidi" w:hAnsiTheme="majorBidi" w:cstheme="majorBidi"/>
          <w:b/>
          <w:bCs/>
          <w:color w:val="000000"/>
          <w:sz w:val="24"/>
          <w:szCs w:val="24"/>
          <w:lang w:bidi="ar-IQ"/>
        </w:rPr>
        <w:t xml:space="preserve"> CONCLUSION</w:t>
      </w:r>
    </w:p>
    <w:p w14:paraId="388B3F78" w14:textId="11092FAD" w:rsidR="00BD3ED4" w:rsidRDefault="00C611FE" w:rsidP="00C611FE">
      <w:pPr>
        <w:spacing w:after="0"/>
        <w:jc w:val="lowKashida"/>
        <w:rPr>
          <w:rFonts w:asciiTheme="majorBidi" w:hAnsiTheme="majorBidi" w:cstheme="majorBidi"/>
          <w:color w:val="000000"/>
          <w:sz w:val="24"/>
          <w:szCs w:val="24"/>
          <w:lang w:bidi="ar-IQ"/>
        </w:rPr>
      </w:pPr>
      <w:r w:rsidRPr="00C611FE">
        <w:rPr>
          <w:rFonts w:asciiTheme="majorBidi" w:hAnsiTheme="majorBidi" w:cstheme="majorBidi"/>
          <w:color w:val="000000"/>
          <w:sz w:val="24"/>
          <w:szCs w:val="24"/>
          <w:lang w:bidi="ar-IQ"/>
        </w:rPr>
        <w:t xml:space="preserve">Seepage is the movement of water beneath a structure's foundation, flowing from a higher water level upstream to a lower level downstream. This phenomenon creates uplift pressure, displaces soil particles beneath the foundation, and leads to the development of gaps between the dam base and the soil. Seepage is </w:t>
      </w:r>
      <w:r>
        <w:rPr>
          <w:rFonts w:asciiTheme="majorBidi" w:hAnsiTheme="majorBidi" w:cstheme="majorBidi"/>
          <w:color w:val="000000"/>
          <w:sz w:val="24"/>
          <w:szCs w:val="24"/>
          <w:lang w:bidi="ar-IQ"/>
        </w:rPr>
        <w:t xml:space="preserve">one of the </w:t>
      </w:r>
      <w:r w:rsidRPr="00C611FE">
        <w:rPr>
          <w:rFonts w:asciiTheme="majorBidi" w:hAnsiTheme="majorBidi" w:cstheme="majorBidi"/>
          <w:color w:val="000000"/>
          <w:sz w:val="24"/>
          <w:szCs w:val="24"/>
          <w:lang w:bidi="ar-IQ"/>
        </w:rPr>
        <w:t>prevalent causes of dam failures</w:t>
      </w:r>
      <w:r w:rsidR="00DA3C89">
        <w:rPr>
          <w:rFonts w:asciiTheme="majorBidi" w:hAnsiTheme="majorBidi" w:cstheme="majorBidi"/>
          <w:color w:val="000000"/>
          <w:sz w:val="24"/>
          <w:szCs w:val="24"/>
          <w:lang w:bidi="ar-IQ"/>
        </w:rPr>
        <w:t>,</w:t>
      </w:r>
      <w:r>
        <w:rPr>
          <w:rFonts w:asciiTheme="majorBidi" w:hAnsiTheme="majorBidi" w:cstheme="majorBidi"/>
          <w:color w:val="000000"/>
          <w:sz w:val="24"/>
          <w:szCs w:val="24"/>
          <w:lang w:bidi="ar-IQ"/>
        </w:rPr>
        <w:t xml:space="preserve"> </w:t>
      </w:r>
      <w:r w:rsidR="00DA3C89">
        <w:rPr>
          <w:rFonts w:asciiTheme="majorBidi" w:hAnsiTheme="majorBidi" w:cstheme="majorBidi"/>
          <w:color w:val="000000"/>
          <w:sz w:val="24"/>
          <w:szCs w:val="24"/>
          <w:lang w:bidi="ar-IQ"/>
        </w:rPr>
        <w:t>also</w:t>
      </w:r>
      <w:r>
        <w:rPr>
          <w:rFonts w:asciiTheme="majorBidi" w:hAnsiTheme="majorBidi" w:cstheme="majorBidi"/>
          <w:color w:val="000000"/>
          <w:sz w:val="24"/>
          <w:szCs w:val="24"/>
          <w:lang w:bidi="ar-IQ"/>
        </w:rPr>
        <w:t xml:space="preserve"> </w:t>
      </w:r>
      <w:r w:rsidRPr="00C611FE">
        <w:rPr>
          <w:rFonts w:asciiTheme="majorBidi" w:hAnsiTheme="majorBidi" w:cstheme="majorBidi"/>
          <w:color w:val="000000"/>
          <w:sz w:val="24"/>
          <w:szCs w:val="24"/>
          <w:lang w:bidi="ar-IQ"/>
        </w:rPr>
        <w:t>in Iraqi dams this issue is widespread. Weak geological layers</w:t>
      </w:r>
      <w:r>
        <w:rPr>
          <w:rFonts w:asciiTheme="majorBidi" w:hAnsiTheme="majorBidi" w:cstheme="majorBidi"/>
          <w:color w:val="000000"/>
          <w:sz w:val="24"/>
          <w:szCs w:val="24"/>
          <w:lang w:bidi="ar-IQ"/>
        </w:rPr>
        <w:t xml:space="preserve"> in Iraq</w:t>
      </w:r>
      <w:r w:rsidRPr="00C611FE">
        <w:rPr>
          <w:rFonts w:asciiTheme="majorBidi" w:hAnsiTheme="majorBidi" w:cstheme="majorBidi"/>
          <w:color w:val="000000"/>
          <w:sz w:val="24"/>
          <w:szCs w:val="24"/>
          <w:lang w:bidi="ar-IQ"/>
        </w:rPr>
        <w:t xml:space="preserve"> and the presence of gypsum leading to karstification, contribute significantly to the prevalence of seepage in such situations</w:t>
      </w:r>
      <w:r w:rsidR="00D43097">
        <w:rPr>
          <w:rFonts w:asciiTheme="majorBidi" w:hAnsiTheme="majorBidi" w:cstheme="majorBidi"/>
          <w:color w:val="000000"/>
          <w:sz w:val="24"/>
          <w:szCs w:val="24"/>
          <w:lang w:bidi="ar-IQ"/>
        </w:rPr>
        <w:t>. After brief reviewing of previous scientific work</w:t>
      </w:r>
      <w:r w:rsidR="00E90F22">
        <w:rPr>
          <w:rFonts w:asciiTheme="majorBidi" w:hAnsiTheme="majorBidi" w:cstheme="majorBidi"/>
          <w:color w:val="000000"/>
          <w:sz w:val="24"/>
          <w:szCs w:val="24"/>
          <w:lang w:bidi="ar-IQ"/>
        </w:rPr>
        <w:t xml:space="preserve"> </w:t>
      </w:r>
      <w:r w:rsidR="00D43097">
        <w:rPr>
          <w:rFonts w:asciiTheme="majorBidi" w:hAnsiTheme="majorBidi" w:cstheme="majorBidi"/>
          <w:color w:val="000000"/>
          <w:sz w:val="24"/>
          <w:szCs w:val="24"/>
          <w:lang w:bidi="ar-IQ"/>
        </w:rPr>
        <w:t xml:space="preserve">for utilization sheet pile to mitigate seepage purpose the </w:t>
      </w:r>
      <w:r w:rsidR="00E90F22">
        <w:rPr>
          <w:rFonts w:asciiTheme="majorBidi" w:hAnsiTheme="majorBidi" w:cstheme="majorBidi"/>
          <w:color w:val="000000"/>
          <w:sz w:val="24"/>
          <w:szCs w:val="24"/>
          <w:lang w:bidi="ar-IQ"/>
        </w:rPr>
        <w:t>flowing</w:t>
      </w:r>
      <w:r w:rsidR="00D43097">
        <w:rPr>
          <w:rFonts w:asciiTheme="majorBidi" w:hAnsiTheme="majorBidi" w:cstheme="majorBidi"/>
          <w:color w:val="000000"/>
          <w:sz w:val="24"/>
          <w:szCs w:val="24"/>
          <w:lang w:bidi="ar-IQ"/>
        </w:rPr>
        <w:t xml:space="preserve"> optimum outcome achievement</w:t>
      </w:r>
      <w:r w:rsidR="00E90F22">
        <w:rPr>
          <w:rFonts w:asciiTheme="majorBidi" w:hAnsiTheme="majorBidi" w:cstheme="majorBidi"/>
          <w:color w:val="000000"/>
          <w:sz w:val="24"/>
          <w:szCs w:val="24"/>
          <w:lang w:bidi="ar-IQ"/>
        </w:rPr>
        <w:t>s</w:t>
      </w:r>
      <w:r w:rsidR="00D43097">
        <w:rPr>
          <w:rFonts w:asciiTheme="majorBidi" w:hAnsiTheme="majorBidi" w:cstheme="majorBidi"/>
          <w:color w:val="000000"/>
          <w:sz w:val="24"/>
          <w:szCs w:val="24"/>
          <w:lang w:bidi="ar-IQ"/>
        </w:rPr>
        <w:t xml:space="preserve"> have been collected.  </w:t>
      </w:r>
    </w:p>
    <w:p w14:paraId="701CA703" w14:textId="0CB6949E" w:rsidR="00B07415" w:rsidRPr="00B07415" w:rsidRDefault="001454E3" w:rsidP="00B07415">
      <w:pPr>
        <w:pStyle w:val="ListParagraph"/>
        <w:numPr>
          <w:ilvl w:val="0"/>
          <w:numId w:val="3"/>
        </w:numPr>
        <w:spacing w:after="0"/>
        <w:jc w:val="lowKashida"/>
        <w:rPr>
          <w:rFonts w:asciiTheme="majorBidi" w:hAnsiTheme="majorBidi" w:cstheme="majorBidi"/>
          <w:color w:val="000000"/>
          <w:sz w:val="24"/>
          <w:szCs w:val="24"/>
          <w:lang w:bidi="ar-IQ"/>
        </w:rPr>
      </w:pPr>
      <w:r w:rsidRPr="001454E3">
        <w:rPr>
          <w:rFonts w:asciiTheme="majorBidi" w:hAnsiTheme="majorBidi" w:cstheme="majorBidi"/>
          <w:color w:val="000000"/>
          <w:sz w:val="24"/>
          <w:szCs w:val="24"/>
          <w:lang w:bidi="ar-IQ"/>
        </w:rPr>
        <w:t>Approximately 30% of dam failures are referred to seepage issues</w:t>
      </w:r>
      <w:r>
        <w:rPr>
          <w:rFonts w:asciiTheme="majorBidi" w:hAnsiTheme="majorBidi" w:cstheme="majorBidi"/>
          <w:color w:val="000000"/>
          <w:sz w:val="24"/>
          <w:szCs w:val="24"/>
          <w:lang w:bidi="ar-IQ"/>
        </w:rPr>
        <w:t xml:space="preserve">. </w:t>
      </w:r>
      <w:r w:rsidR="00C86690" w:rsidRPr="00C86690">
        <w:rPr>
          <w:rFonts w:asciiTheme="majorBidi" w:hAnsiTheme="majorBidi" w:cstheme="majorBidi"/>
          <w:color w:val="000000"/>
          <w:sz w:val="24"/>
          <w:szCs w:val="24"/>
          <w:lang w:bidi="ar-IQ"/>
        </w:rPr>
        <w:t>Karstification represents a primary hazard associated with seepage,</w:t>
      </w:r>
      <w:r w:rsidR="000C7DA8">
        <w:rPr>
          <w:rFonts w:asciiTheme="majorBidi" w:hAnsiTheme="majorBidi" w:cstheme="majorBidi"/>
          <w:color w:val="000000"/>
          <w:sz w:val="24"/>
          <w:szCs w:val="24"/>
          <w:lang w:bidi="ar-IQ"/>
        </w:rPr>
        <w:t xml:space="preserve"> it threatens </w:t>
      </w:r>
      <w:r w:rsidR="000C7DA8" w:rsidRPr="00C86690">
        <w:rPr>
          <w:rFonts w:asciiTheme="majorBidi" w:hAnsiTheme="majorBidi" w:cstheme="majorBidi"/>
          <w:color w:val="000000"/>
          <w:sz w:val="24"/>
          <w:szCs w:val="24"/>
          <w:lang w:bidi="ar-IQ"/>
        </w:rPr>
        <w:t>to</w:t>
      </w:r>
      <w:r w:rsidR="00C86690" w:rsidRPr="00C86690">
        <w:rPr>
          <w:rFonts w:asciiTheme="majorBidi" w:hAnsiTheme="majorBidi" w:cstheme="majorBidi"/>
          <w:color w:val="000000"/>
          <w:sz w:val="24"/>
          <w:szCs w:val="24"/>
          <w:lang w:bidi="ar-IQ"/>
        </w:rPr>
        <w:t xml:space="preserve"> </w:t>
      </w:r>
      <w:r w:rsidR="000C7DA8">
        <w:rPr>
          <w:rFonts w:asciiTheme="majorBidi" w:hAnsiTheme="majorBidi" w:cstheme="majorBidi"/>
          <w:color w:val="000000"/>
          <w:sz w:val="24"/>
          <w:szCs w:val="24"/>
          <w:lang w:bidi="ar-IQ"/>
        </w:rPr>
        <w:t xml:space="preserve">some </w:t>
      </w:r>
      <w:r w:rsidR="00C86690" w:rsidRPr="00C86690">
        <w:rPr>
          <w:rFonts w:asciiTheme="majorBidi" w:hAnsiTheme="majorBidi" w:cstheme="majorBidi"/>
          <w:color w:val="000000"/>
          <w:sz w:val="24"/>
          <w:szCs w:val="24"/>
          <w:lang w:bidi="ar-IQ"/>
        </w:rPr>
        <w:t>Iraqi dams, particularly the Mosul Dam, leading to potential failure if is not adequately treated</w:t>
      </w:r>
      <w:r w:rsidR="00E3194F">
        <w:rPr>
          <w:rFonts w:asciiTheme="majorBidi" w:hAnsiTheme="majorBidi" w:cstheme="majorBidi"/>
          <w:color w:val="000000"/>
          <w:sz w:val="24"/>
          <w:szCs w:val="24"/>
          <w:lang w:bidi="ar-IQ"/>
        </w:rPr>
        <w:t>.</w:t>
      </w:r>
      <w:r w:rsidR="00B07415" w:rsidRPr="00B07415">
        <w:t xml:space="preserve"> </w:t>
      </w:r>
      <w:r w:rsidR="00B07415" w:rsidRPr="00B07415">
        <w:rPr>
          <w:rFonts w:asciiTheme="majorBidi" w:hAnsiTheme="majorBidi" w:cstheme="majorBidi"/>
          <w:color w:val="000000"/>
          <w:sz w:val="24"/>
          <w:szCs w:val="24"/>
          <w:lang w:bidi="ar-IQ"/>
        </w:rPr>
        <w:t xml:space="preserve">Tectonically, all dams located within the low folded zone </w:t>
      </w:r>
      <w:r w:rsidR="0075575D" w:rsidRPr="00B07415">
        <w:rPr>
          <w:rFonts w:asciiTheme="majorBidi" w:hAnsiTheme="majorBidi" w:cstheme="majorBidi"/>
          <w:color w:val="000000"/>
          <w:sz w:val="24"/>
          <w:szCs w:val="24"/>
          <w:lang w:bidi="ar-IQ"/>
        </w:rPr>
        <w:t>and the</w:t>
      </w:r>
      <w:r w:rsidR="00B07415" w:rsidRPr="00B07415">
        <w:rPr>
          <w:rFonts w:asciiTheme="majorBidi" w:hAnsiTheme="majorBidi" w:cstheme="majorBidi"/>
          <w:color w:val="000000"/>
          <w:sz w:val="24"/>
          <w:szCs w:val="24"/>
          <w:lang w:bidi="ar-IQ"/>
        </w:rPr>
        <w:t xml:space="preserve"> intense karstification appears of lineaments (Such as faults, folds, joints and fractures), which formed as a result of </w:t>
      </w:r>
      <w:r w:rsidR="0075575D" w:rsidRPr="00B07415">
        <w:rPr>
          <w:rFonts w:asciiTheme="majorBidi" w:hAnsiTheme="majorBidi" w:cstheme="majorBidi"/>
          <w:color w:val="000000"/>
          <w:sz w:val="24"/>
          <w:szCs w:val="24"/>
          <w:lang w:bidi="ar-IQ"/>
        </w:rPr>
        <w:t>the two</w:t>
      </w:r>
      <w:r w:rsidR="00B07415" w:rsidRPr="00B07415">
        <w:rPr>
          <w:rFonts w:asciiTheme="majorBidi" w:hAnsiTheme="majorBidi" w:cstheme="majorBidi"/>
          <w:color w:val="000000"/>
          <w:sz w:val="24"/>
          <w:szCs w:val="24"/>
          <w:lang w:bidi="ar-IQ"/>
        </w:rPr>
        <w:t xml:space="preserve"> main normal faults of E-W trend.</w:t>
      </w:r>
      <w:r w:rsidR="00B07415" w:rsidRPr="00B07415">
        <w:t xml:space="preserve"> </w:t>
      </w:r>
      <w:r w:rsidR="00B07415" w:rsidRPr="00B07415">
        <w:rPr>
          <w:rFonts w:asciiTheme="majorBidi" w:hAnsiTheme="majorBidi" w:cstheme="majorBidi"/>
          <w:color w:val="000000"/>
          <w:sz w:val="24"/>
          <w:szCs w:val="24"/>
          <w:lang w:bidi="ar-IQ"/>
        </w:rPr>
        <w:t xml:space="preserve">Dissolution of gypsum beds of Fatha formation has a high risk and hazards on the </w:t>
      </w:r>
      <w:r w:rsidR="0075575D" w:rsidRPr="00B07415">
        <w:rPr>
          <w:rFonts w:asciiTheme="majorBidi" w:hAnsiTheme="majorBidi" w:cstheme="majorBidi"/>
          <w:color w:val="000000"/>
          <w:sz w:val="24"/>
          <w:szCs w:val="24"/>
          <w:lang w:bidi="ar-IQ"/>
        </w:rPr>
        <w:t>dam’s</w:t>
      </w:r>
      <w:r w:rsidR="00B07415" w:rsidRPr="00B07415">
        <w:rPr>
          <w:rFonts w:asciiTheme="majorBidi" w:hAnsiTheme="majorBidi" w:cstheme="majorBidi"/>
          <w:color w:val="000000"/>
          <w:sz w:val="24"/>
          <w:szCs w:val="24"/>
          <w:lang w:bidi="ar-IQ"/>
        </w:rPr>
        <w:t xml:space="preserve"> foundation, because the dissolution of gypsum increase the mass equivalent permeability.</w:t>
      </w:r>
    </w:p>
    <w:p w14:paraId="2E8FAF70" w14:textId="4008F4C0" w:rsidR="005F541A" w:rsidRDefault="001454E3" w:rsidP="00C86690">
      <w:pPr>
        <w:pStyle w:val="ListParagraph"/>
        <w:numPr>
          <w:ilvl w:val="0"/>
          <w:numId w:val="3"/>
        </w:numPr>
        <w:spacing w:after="0"/>
        <w:jc w:val="lowKashida"/>
        <w:rPr>
          <w:rFonts w:asciiTheme="majorBidi" w:hAnsiTheme="majorBidi" w:cstheme="majorBidi"/>
          <w:color w:val="000000"/>
          <w:sz w:val="24"/>
          <w:szCs w:val="24"/>
          <w:lang w:bidi="ar-IQ"/>
        </w:rPr>
      </w:pPr>
      <w:r>
        <w:rPr>
          <w:rFonts w:asciiTheme="majorBidi" w:hAnsiTheme="majorBidi" w:cstheme="majorBidi"/>
          <w:color w:val="000000"/>
          <w:sz w:val="24"/>
          <w:szCs w:val="24"/>
          <w:lang w:bidi="ar-IQ"/>
        </w:rPr>
        <w:t xml:space="preserve">Seepage rate, uplift pressure and exit gradient depend on different head water, soil characteristics and flow pattern. Flow pattern net depends on flow path and affected </w:t>
      </w:r>
      <w:r w:rsidR="00004B0F">
        <w:rPr>
          <w:rFonts w:asciiTheme="majorBidi" w:hAnsiTheme="majorBidi" w:cstheme="majorBidi"/>
          <w:color w:val="000000"/>
          <w:sz w:val="24"/>
          <w:szCs w:val="24"/>
          <w:lang w:bidi="ar-IQ"/>
        </w:rPr>
        <w:t>by initialization</w:t>
      </w:r>
      <w:r>
        <w:rPr>
          <w:rFonts w:asciiTheme="majorBidi" w:hAnsiTheme="majorBidi" w:cstheme="majorBidi"/>
          <w:color w:val="000000"/>
          <w:sz w:val="24"/>
          <w:szCs w:val="24"/>
          <w:lang w:bidi="ar-IQ"/>
        </w:rPr>
        <w:t xml:space="preserve"> sheet piles in </w:t>
      </w:r>
      <w:r w:rsidR="00004B0F">
        <w:rPr>
          <w:rFonts w:asciiTheme="majorBidi" w:hAnsiTheme="majorBidi" w:cstheme="majorBidi"/>
          <w:color w:val="000000"/>
          <w:sz w:val="24"/>
          <w:szCs w:val="24"/>
          <w:lang w:bidi="ar-IQ"/>
        </w:rPr>
        <w:t xml:space="preserve">categorizes. Using sheet pile is easiest way and most economical method to mitigate seepage issue. Cutoff material and its size </w:t>
      </w:r>
      <w:r w:rsidR="00833463">
        <w:rPr>
          <w:rFonts w:asciiTheme="majorBidi" w:hAnsiTheme="majorBidi" w:cstheme="majorBidi"/>
          <w:color w:val="000000"/>
          <w:sz w:val="24"/>
          <w:szCs w:val="24"/>
          <w:lang w:bidi="ar-IQ"/>
        </w:rPr>
        <w:t>have</w:t>
      </w:r>
      <w:r w:rsidR="00004B0F">
        <w:rPr>
          <w:rFonts w:asciiTheme="majorBidi" w:hAnsiTheme="majorBidi" w:cstheme="majorBidi"/>
          <w:color w:val="000000"/>
          <w:sz w:val="24"/>
          <w:szCs w:val="24"/>
          <w:lang w:bidi="ar-IQ"/>
        </w:rPr>
        <w:t xml:space="preserve"> a great role, presence hole (slot) reduce the cut off</w:t>
      </w:r>
      <w:r w:rsidR="00841B6B">
        <w:rPr>
          <w:rFonts w:asciiTheme="majorBidi" w:hAnsiTheme="majorBidi" w:cstheme="majorBidi"/>
          <w:color w:val="000000"/>
          <w:sz w:val="24"/>
          <w:szCs w:val="24"/>
          <w:lang w:bidi="ar-IQ"/>
        </w:rPr>
        <w:t xml:space="preserve"> effective</w:t>
      </w:r>
      <w:r w:rsidR="00004B0F">
        <w:rPr>
          <w:rFonts w:asciiTheme="majorBidi" w:hAnsiTheme="majorBidi" w:cstheme="majorBidi"/>
          <w:color w:val="000000"/>
          <w:sz w:val="24"/>
          <w:szCs w:val="24"/>
          <w:lang w:bidi="ar-IQ"/>
        </w:rPr>
        <w:t xml:space="preserve"> in water treatment and seepage reduction</w:t>
      </w:r>
      <w:r w:rsidR="00A57FAD">
        <w:rPr>
          <w:rFonts w:asciiTheme="majorBidi" w:hAnsiTheme="majorBidi" w:cstheme="majorBidi"/>
          <w:color w:val="000000"/>
          <w:sz w:val="24"/>
          <w:szCs w:val="24"/>
          <w:lang w:bidi="ar-IQ"/>
        </w:rPr>
        <w:t xml:space="preserve">, </w:t>
      </w:r>
      <w:r w:rsidR="00841B6B">
        <w:rPr>
          <w:rFonts w:asciiTheme="majorBidi" w:hAnsiTheme="majorBidi" w:cstheme="majorBidi"/>
          <w:color w:val="000000"/>
          <w:sz w:val="24"/>
          <w:szCs w:val="24"/>
          <w:lang w:bidi="ar-IQ"/>
        </w:rPr>
        <w:t xml:space="preserve">it </w:t>
      </w:r>
      <w:r w:rsidR="00A57FAD">
        <w:rPr>
          <w:rFonts w:asciiTheme="majorBidi" w:hAnsiTheme="majorBidi" w:cstheme="majorBidi"/>
          <w:color w:val="000000"/>
          <w:sz w:val="24"/>
          <w:szCs w:val="24"/>
          <w:lang w:bidi="ar-IQ"/>
        </w:rPr>
        <w:t>increases waste</w:t>
      </w:r>
      <w:r w:rsidR="00841B6B">
        <w:rPr>
          <w:rFonts w:asciiTheme="majorBidi" w:hAnsiTheme="majorBidi" w:cstheme="majorBidi"/>
          <w:color w:val="000000"/>
          <w:sz w:val="24"/>
          <w:szCs w:val="24"/>
          <w:lang w:bidi="ar-IQ"/>
        </w:rPr>
        <w:t xml:space="preserve"> water</w:t>
      </w:r>
      <w:r w:rsidR="00A57FAD">
        <w:rPr>
          <w:rFonts w:asciiTheme="majorBidi" w:hAnsiTheme="majorBidi" w:cstheme="majorBidi"/>
          <w:color w:val="000000"/>
          <w:sz w:val="24"/>
          <w:szCs w:val="24"/>
          <w:lang w:bidi="ar-IQ"/>
        </w:rPr>
        <w:t xml:space="preserve"> discharge</w:t>
      </w:r>
      <w:r w:rsidR="00004B0F">
        <w:rPr>
          <w:rFonts w:asciiTheme="majorBidi" w:hAnsiTheme="majorBidi" w:cstheme="majorBidi"/>
          <w:color w:val="000000"/>
          <w:sz w:val="24"/>
          <w:szCs w:val="24"/>
          <w:lang w:bidi="ar-IQ"/>
        </w:rPr>
        <w:t xml:space="preserve">. Slot places near the end of sheet pile body better </w:t>
      </w:r>
      <w:r w:rsidR="00A57FAD">
        <w:rPr>
          <w:rFonts w:asciiTheme="majorBidi" w:hAnsiTheme="majorBidi" w:cstheme="majorBidi"/>
          <w:color w:val="000000"/>
          <w:sz w:val="24"/>
          <w:szCs w:val="24"/>
          <w:lang w:bidi="ar-IQ"/>
        </w:rPr>
        <w:t>than near the head or center.</w:t>
      </w:r>
      <w:r w:rsidR="00120733">
        <w:rPr>
          <w:rFonts w:asciiTheme="majorBidi" w:hAnsiTheme="majorBidi" w:cstheme="majorBidi"/>
          <w:color w:val="000000"/>
          <w:sz w:val="24"/>
          <w:szCs w:val="24"/>
          <w:lang w:bidi="ar-IQ"/>
        </w:rPr>
        <w:t xml:space="preserve"> There is a direct relationship between slot size and waste water discharge.</w:t>
      </w:r>
      <w:r w:rsidR="005952EB" w:rsidRPr="005952EB">
        <w:rPr>
          <w:rFonts w:asciiTheme="majorBidi" w:hAnsiTheme="majorBidi" w:cstheme="majorBidi"/>
          <w:color w:val="000000"/>
          <w:sz w:val="24"/>
          <w:szCs w:val="24"/>
          <w:lang w:bidi="ar-IQ"/>
        </w:rPr>
        <w:t xml:space="preserve"> </w:t>
      </w:r>
      <w:r w:rsidR="005952EB" w:rsidRPr="00D8220F">
        <w:rPr>
          <w:rFonts w:asciiTheme="majorBidi" w:hAnsiTheme="majorBidi" w:cstheme="majorBidi"/>
          <w:color w:val="000000"/>
          <w:sz w:val="24"/>
          <w:szCs w:val="24"/>
          <w:lang w:bidi="ar-IQ"/>
        </w:rPr>
        <w:t>Steel sheet piles are the easiest ones for initialization and have long life service with high resistance to high stress</w:t>
      </w:r>
      <w:r w:rsidR="005952EB">
        <w:rPr>
          <w:rFonts w:asciiTheme="majorBidi" w:hAnsiTheme="majorBidi" w:cstheme="majorBidi"/>
          <w:color w:val="000000"/>
          <w:sz w:val="24"/>
          <w:szCs w:val="24"/>
          <w:lang w:bidi="ar-IQ"/>
        </w:rPr>
        <w:t xml:space="preserve"> with considering its quality and corrosion process.</w:t>
      </w:r>
      <w:r w:rsidR="00120733" w:rsidRPr="00120733">
        <w:rPr>
          <w:rFonts w:asciiTheme="majorBidi" w:hAnsiTheme="majorBidi" w:cstheme="majorBidi"/>
          <w:color w:val="000000"/>
          <w:sz w:val="24"/>
          <w:szCs w:val="24"/>
          <w:lang w:bidi="ar-IQ"/>
        </w:rPr>
        <w:t xml:space="preserve"> </w:t>
      </w:r>
      <w:r w:rsidR="00120733" w:rsidRPr="00D8220F">
        <w:rPr>
          <w:rFonts w:asciiTheme="majorBidi" w:hAnsiTheme="majorBidi" w:cstheme="majorBidi"/>
          <w:color w:val="000000"/>
          <w:sz w:val="24"/>
          <w:szCs w:val="24"/>
          <w:lang w:bidi="ar-IQ"/>
        </w:rPr>
        <w:t>The Hat-Type sheet pile 900 significantly contributes to lowering both construction costs and durations</w:t>
      </w:r>
      <w:r w:rsidR="00120733">
        <w:rPr>
          <w:rFonts w:asciiTheme="majorBidi" w:hAnsiTheme="majorBidi" w:cstheme="majorBidi"/>
          <w:color w:val="000000"/>
          <w:sz w:val="24"/>
          <w:szCs w:val="24"/>
          <w:lang w:bidi="ar-IQ"/>
        </w:rPr>
        <w:t>.</w:t>
      </w:r>
    </w:p>
    <w:p w14:paraId="3E337A0E" w14:textId="4E94156D" w:rsidR="00120733" w:rsidRDefault="00490342" w:rsidP="00C86690">
      <w:pPr>
        <w:pStyle w:val="ListParagraph"/>
        <w:numPr>
          <w:ilvl w:val="0"/>
          <w:numId w:val="3"/>
        </w:numPr>
        <w:spacing w:after="0"/>
        <w:jc w:val="lowKashida"/>
        <w:rPr>
          <w:rFonts w:asciiTheme="majorBidi" w:hAnsiTheme="majorBidi" w:cstheme="majorBidi"/>
          <w:color w:val="000000"/>
          <w:sz w:val="24"/>
          <w:szCs w:val="24"/>
          <w:lang w:bidi="ar-IQ"/>
        </w:rPr>
      </w:pPr>
      <w:r>
        <w:rPr>
          <w:rFonts w:asciiTheme="majorBidi" w:hAnsiTheme="majorBidi" w:cstheme="majorBidi"/>
          <w:color w:val="000000"/>
          <w:sz w:val="24"/>
          <w:szCs w:val="24"/>
          <w:lang w:bidi="ar-IQ"/>
        </w:rPr>
        <w:t xml:space="preserve">Sheet pile numbers, depth, interval distances and their position can play the role </w:t>
      </w:r>
      <w:r w:rsidR="00833463">
        <w:rPr>
          <w:rFonts w:asciiTheme="majorBidi" w:hAnsiTheme="majorBidi" w:cstheme="majorBidi"/>
          <w:color w:val="000000"/>
          <w:sz w:val="24"/>
          <w:szCs w:val="24"/>
          <w:lang w:bidi="ar-IQ"/>
        </w:rPr>
        <w:t>of cutoff</w:t>
      </w:r>
      <w:r>
        <w:rPr>
          <w:rFonts w:asciiTheme="majorBidi" w:hAnsiTheme="majorBidi" w:cstheme="majorBidi"/>
          <w:color w:val="000000"/>
          <w:sz w:val="24"/>
          <w:szCs w:val="24"/>
          <w:lang w:bidi="ar-IQ"/>
        </w:rPr>
        <w:t xml:space="preserve"> application on parameters. The best situation is installing three sheet piles in </w:t>
      </w:r>
      <w:r w:rsidR="00833463">
        <w:rPr>
          <w:rFonts w:asciiTheme="majorBidi" w:hAnsiTheme="majorBidi" w:cstheme="majorBidi"/>
          <w:color w:val="000000"/>
          <w:sz w:val="24"/>
          <w:szCs w:val="24"/>
          <w:lang w:bidi="ar-IQ"/>
        </w:rPr>
        <w:t>heel,</w:t>
      </w:r>
      <w:r>
        <w:rPr>
          <w:rFonts w:asciiTheme="majorBidi" w:hAnsiTheme="majorBidi" w:cstheme="majorBidi"/>
          <w:color w:val="000000"/>
          <w:sz w:val="24"/>
          <w:szCs w:val="24"/>
          <w:lang w:bidi="ar-IQ"/>
        </w:rPr>
        <w:t xml:space="preserve"> toe and base midpoint</w:t>
      </w:r>
      <w:r w:rsidR="00F47A82">
        <w:rPr>
          <w:rFonts w:asciiTheme="majorBidi" w:hAnsiTheme="majorBidi" w:cstheme="majorBidi"/>
          <w:color w:val="000000"/>
          <w:sz w:val="24"/>
          <w:szCs w:val="24"/>
          <w:lang w:bidi="ar-IQ"/>
        </w:rPr>
        <w:t xml:space="preserve"> the following cases below were obtained:</w:t>
      </w:r>
    </w:p>
    <w:p w14:paraId="449D47B1" w14:textId="3DCED691" w:rsidR="00F47A82" w:rsidRPr="00647EBB" w:rsidRDefault="004A21F0" w:rsidP="00F47A82">
      <w:pPr>
        <w:pStyle w:val="ListParagraph"/>
        <w:numPr>
          <w:ilvl w:val="0"/>
          <w:numId w:val="5"/>
        </w:numPr>
        <w:spacing w:after="0"/>
        <w:jc w:val="lowKashida"/>
        <w:rPr>
          <w:rFonts w:asciiTheme="majorBidi" w:hAnsiTheme="majorBidi" w:cstheme="majorBidi"/>
          <w:color w:val="000000"/>
          <w:sz w:val="24"/>
          <w:szCs w:val="24"/>
          <w:lang w:bidi="ar-IQ"/>
        </w:rPr>
      </w:pPr>
      <w:r>
        <w:rPr>
          <w:rFonts w:asciiTheme="majorBidi" w:hAnsiTheme="majorBidi" w:cstheme="majorBidi"/>
          <w:color w:val="000000"/>
          <w:sz w:val="24"/>
          <w:szCs w:val="24"/>
          <w:lang w:bidi="ar-IQ"/>
        </w:rPr>
        <w:t>When the sheet pile used inside the dam body for rock fill and earth dam, the optimum situation is to penetrate it near the core center or 5m away in core center and extending its length to meet the impermeable l</w:t>
      </w:r>
      <w:r w:rsidR="00D85F07">
        <w:rPr>
          <w:rFonts w:asciiTheme="majorBidi" w:hAnsiTheme="majorBidi" w:cstheme="majorBidi"/>
          <w:color w:val="000000"/>
          <w:sz w:val="24"/>
          <w:szCs w:val="24"/>
          <w:lang w:bidi="ar-IQ"/>
        </w:rPr>
        <w:t>ayer beneath the foundation</w:t>
      </w:r>
      <w:r w:rsidR="005D7576">
        <w:rPr>
          <w:rFonts w:asciiTheme="majorBidi" w:hAnsiTheme="majorBidi" w:cstheme="majorBidi"/>
          <w:color w:val="000000"/>
          <w:sz w:val="24"/>
          <w:szCs w:val="24"/>
          <w:lang w:bidi="ar-IQ"/>
        </w:rPr>
        <w:t xml:space="preserve"> for mitigation seepage and uplift pressure</w:t>
      </w:r>
      <w:r>
        <w:rPr>
          <w:rFonts w:asciiTheme="majorBidi" w:hAnsiTheme="majorBidi" w:cstheme="majorBidi"/>
          <w:color w:val="000000"/>
          <w:sz w:val="24"/>
          <w:szCs w:val="24"/>
          <w:lang w:bidi="ar-IQ"/>
        </w:rPr>
        <w:t>.</w:t>
      </w:r>
      <w:r w:rsidR="00AE3138" w:rsidRPr="00AE3138">
        <w:rPr>
          <w:rFonts w:asciiTheme="majorBidi" w:hAnsiTheme="majorBidi" w:cstheme="majorBidi"/>
          <w:color w:val="000000"/>
          <w:sz w:val="24"/>
          <w:szCs w:val="24"/>
          <w:lang w:bidi="ar-IQ"/>
        </w:rPr>
        <w:t xml:space="preserve"> </w:t>
      </w:r>
      <w:r w:rsidR="00AE3138" w:rsidRPr="000019AD">
        <w:rPr>
          <w:rFonts w:asciiTheme="majorBidi" w:hAnsiTheme="majorBidi" w:cstheme="majorBidi"/>
          <w:color w:val="000000"/>
          <w:sz w:val="24"/>
          <w:szCs w:val="24"/>
          <w:lang w:bidi="ar-IQ"/>
        </w:rPr>
        <w:t xml:space="preserve">the maximum drop in the phreatic line is produced at the same </w:t>
      </w:r>
      <w:r w:rsidR="00647EBB" w:rsidRPr="000019AD">
        <w:rPr>
          <w:rFonts w:asciiTheme="majorBidi" w:hAnsiTheme="majorBidi" w:cstheme="majorBidi"/>
          <w:color w:val="000000"/>
          <w:sz w:val="24"/>
          <w:szCs w:val="24"/>
          <w:lang w:bidi="ar-IQ"/>
        </w:rPr>
        <w:t>point</w:t>
      </w:r>
      <w:r w:rsidR="00647EBB">
        <w:rPr>
          <w:rFonts w:asciiTheme="majorBidi" w:hAnsiTheme="majorBidi" w:cstheme="majorBidi"/>
          <w:color w:val="000000"/>
          <w:sz w:val="24"/>
          <w:szCs w:val="24"/>
          <w:lang w:bidi="ar-IQ"/>
        </w:rPr>
        <w:t xml:space="preserve">. </w:t>
      </w:r>
      <w:r w:rsidR="00647EBB" w:rsidRPr="00255FDD">
        <w:rPr>
          <w:rFonts w:asciiTheme="majorBidi" w:hAnsiTheme="majorBidi" w:cstheme="majorBidi"/>
          <w:sz w:val="24"/>
          <w:szCs w:val="24"/>
          <w:lang w:bidi="ar-IQ"/>
        </w:rPr>
        <w:t>The</w:t>
      </w:r>
      <w:r w:rsidR="00562B17" w:rsidRPr="00255FDD">
        <w:rPr>
          <w:rFonts w:asciiTheme="majorBidi" w:hAnsiTheme="majorBidi" w:cstheme="majorBidi"/>
          <w:sz w:val="24"/>
          <w:szCs w:val="24"/>
          <w:lang w:bidi="ar-IQ"/>
        </w:rPr>
        <w:t xml:space="preserve"> optimal position of the </w:t>
      </w:r>
      <w:r w:rsidR="00562B17">
        <w:rPr>
          <w:rFonts w:asciiTheme="majorBidi" w:hAnsiTheme="majorBidi" w:cstheme="majorBidi"/>
          <w:sz w:val="24"/>
          <w:szCs w:val="24"/>
          <w:lang w:bidi="ar-IQ"/>
        </w:rPr>
        <w:t>cut</w:t>
      </w:r>
      <w:r w:rsidR="00562B17" w:rsidRPr="00255FDD">
        <w:rPr>
          <w:rFonts w:asciiTheme="majorBidi" w:hAnsiTheme="majorBidi" w:cstheme="majorBidi"/>
          <w:sz w:val="24"/>
          <w:szCs w:val="24"/>
          <w:lang w:bidi="ar-IQ"/>
        </w:rPr>
        <w:t xml:space="preserve"> walls to reduce the hydraulic gradient is at the toe of the dam </w:t>
      </w:r>
      <w:r w:rsidR="00A34DB3" w:rsidRPr="00255FDD">
        <w:rPr>
          <w:rFonts w:asciiTheme="majorBidi" w:hAnsiTheme="majorBidi" w:cstheme="majorBidi"/>
          <w:sz w:val="24"/>
          <w:szCs w:val="24"/>
          <w:lang w:bidi="ar-IQ"/>
        </w:rPr>
        <w:t>core</w:t>
      </w:r>
      <w:r w:rsidR="00A34DB3">
        <w:rPr>
          <w:rFonts w:asciiTheme="majorBidi" w:hAnsiTheme="majorBidi" w:cstheme="majorBidi"/>
          <w:sz w:val="24"/>
          <w:szCs w:val="24"/>
          <w:lang w:bidi="ar-IQ"/>
        </w:rPr>
        <w:t xml:space="preserve">. </w:t>
      </w:r>
    </w:p>
    <w:p w14:paraId="6D0E090D" w14:textId="10DD82A2" w:rsidR="008144B6" w:rsidRPr="00E32815" w:rsidRDefault="006F4914" w:rsidP="00401415">
      <w:pPr>
        <w:pStyle w:val="ListParagraph"/>
        <w:numPr>
          <w:ilvl w:val="0"/>
          <w:numId w:val="5"/>
        </w:numPr>
        <w:spacing w:after="0"/>
        <w:jc w:val="lowKashida"/>
        <w:rPr>
          <w:rFonts w:asciiTheme="majorBidi" w:hAnsiTheme="majorBidi" w:cstheme="majorBidi"/>
          <w:color w:val="000000"/>
          <w:sz w:val="24"/>
          <w:szCs w:val="24"/>
          <w:lang w:bidi="ar-IQ"/>
        </w:rPr>
      </w:pPr>
      <w:r>
        <w:rPr>
          <w:rFonts w:asciiTheme="majorBidi" w:hAnsiTheme="majorBidi" w:cstheme="majorBidi"/>
          <w:noProof/>
          <w:sz w:val="24"/>
          <w:szCs w:val="24"/>
          <w:lang w:bidi="ar-IQ"/>
          <w14:ligatures w14:val="standardContextual"/>
        </w:rPr>
        <mc:AlternateContent>
          <mc:Choice Requires="wpi">
            <w:drawing>
              <wp:anchor distT="0" distB="0" distL="114300" distR="114300" simplePos="0" relativeHeight="251689984" behindDoc="0" locked="0" layoutInCell="1" allowOverlap="1" wp14:anchorId="649CB4E3" wp14:editId="219AF0D2">
                <wp:simplePos x="0" y="0"/>
                <wp:positionH relativeFrom="column">
                  <wp:posOffset>3833035</wp:posOffset>
                </wp:positionH>
                <wp:positionV relativeFrom="paragraph">
                  <wp:posOffset>2052360</wp:posOffset>
                </wp:positionV>
                <wp:extent cx="360" cy="360"/>
                <wp:effectExtent l="38100" t="38100" r="57150" b="57150"/>
                <wp:wrapNone/>
                <wp:docPr id="1672196101" name="Ink 58"/>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type w14:anchorId="2EB422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301.1pt;margin-top:160.9pt;width:1.45pt;height: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Xow47L8BAABiBAAAEAAAAGRycy9pbmsvaW5rMS54&#10;bWy0k1FP6yAUx99v4ncg+LyWtqvbGjufXGJyb2KuM9HH2uJKLLAAXbdv7yllrMbpk74QOHD+nPPj&#10;z/XNnjdoR5VmUuQ4CghGVJSyYmKT48f1ajLHSJtCVEUjBc3xgWp8s7z4c83EG28yGBEoCN3PeJPj&#10;2phtFoZd1wVdEki1CWNCkvBOvP37i5cuq6KvTDADV+pjqJTC0L3pxTJW5bg0e+LPg/aDbFVJ/XYf&#10;UeXphFFFSVdS8cJ4xboQgjZIFBzqfsLIHLYwYXDPhiqMOIOGJ3EQTWfT+e0CAsU+x6N1CyVqqITj&#10;8Lzm8y9orj5r9mUl8exqhpErqaK7vqbQMs++7v1eyS1VhtET5gGK2zigclhbPgMoRbVs2v5tMNoV&#10;TQvIIkLAFu7uKDwD5LMesPlRPeDypd64uI9oXHtjDg6at9TxaQ3jFIzOt95jRoNwH34wyn6HmMTT&#10;CYknZLGOFlkSZekiIHEyegrn4qPmi2p17fVe1MmvdsdTGzrrWGVqD50EJPXQx8jPpdaUbWrzXa5r&#10;2yZ755z5h9ZMyPXxn77m+NJ+RWQzh4BtJErTOYquEhRP01n6wYteHyAv3wEAAP//AwBQSwMEFAAG&#10;AAgAAAAhAJ2KoEjjAAAACwEAAA8AAABkcnMvZG93bnJldi54bWxMj8tOwzAQRfdI/IM1SOyonVBS&#10;FOJUiIiCKpDa8JDYufE0iYjtKHab8PdMV7CcmaM752bLyXTsiINvnZUQzQQwtJXTra0lvL89Xt0C&#10;80FZrTpnUcIPeljm52eZSrUb7RaPZagZhVifKglNCH3Kua8aNMrPXI+Wbns3GBVoHGquBzVSuOl4&#10;LETCjWotfWhUjw8NVt/lwUhYvXw9+8XTa9mt5uN6X3wUn35TSHl5Md3fAQs4hT8YTvqkDjk57dzB&#10;as86CYmIY0IlXMcRdSAiETcRsN1pM18AzzP+v0P+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KVm5RuAQAAAwMAAA4AAAAAAAAAAAAAAAAAPAIAAGRycy9l&#10;Mm9Eb2MueG1sUEsBAi0AFAAGAAgAAAAhAF6MOOy/AQAAYgQAABAAAAAAAAAAAAAAAAAA1gMAAGRy&#10;cy9pbmsvaW5rMS54bWxQSwECLQAUAAYACAAAACEAnYqgSOMAAAALAQAADwAAAAAAAAAAAAAAAADD&#10;BQAAZHJzL2Rvd25yZXYueG1sUEsBAi0AFAAGAAgAAAAhAHkYvJ2/AAAAIQEAABkAAAAAAAAAAAAA&#10;AAAA0wYAAGRycy9fcmVscy9lMm9Eb2MueG1sLnJlbHNQSwUGAAAAAAYABgB4AQAAyQcAAAAA&#10;">
                <v:imagedata r:id="rId46" o:title=""/>
              </v:shape>
            </w:pict>
          </mc:Fallback>
        </mc:AlternateContent>
      </w:r>
      <w:r w:rsidR="00647EBB" w:rsidRPr="0081614A">
        <w:rPr>
          <w:rFonts w:asciiTheme="majorBidi" w:hAnsiTheme="majorBidi" w:cstheme="majorBidi"/>
          <w:sz w:val="24"/>
          <w:szCs w:val="24"/>
          <w:lang w:bidi="ar-IQ"/>
        </w:rPr>
        <w:t xml:space="preserve">Using double sheet pile is better than single one and </w:t>
      </w:r>
      <w:r w:rsidR="00BE63C9" w:rsidRPr="0081614A">
        <w:rPr>
          <w:rFonts w:asciiTheme="majorBidi" w:hAnsiTheme="majorBidi" w:cstheme="majorBidi"/>
          <w:sz w:val="24"/>
          <w:szCs w:val="24"/>
          <w:lang w:bidi="ar-IQ"/>
        </w:rPr>
        <w:t>triple sheet pile</w:t>
      </w:r>
      <w:r w:rsidR="00360B81" w:rsidRPr="0081614A">
        <w:rPr>
          <w:rFonts w:asciiTheme="majorBidi" w:hAnsiTheme="majorBidi" w:cstheme="majorBidi"/>
          <w:sz w:val="24"/>
          <w:szCs w:val="24"/>
          <w:lang w:bidi="ar-IQ"/>
        </w:rPr>
        <w:t xml:space="preserve"> utilization</w:t>
      </w:r>
      <w:r w:rsidR="00BE63C9" w:rsidRPr="0081614A">
        <w:rPr>
          <w:rFonts w:asciiTheme="majorBidi" w:hAnsiTheme="majorBidi" w:cstheme="majorBidi"/>
          <w:sz w:val="24"/>
          <w:szCs w:val="24"/>
          <w:lang w:bidi="ar-IQ"/>
        </w:rPr>
        <w:t xml:space="preserve"> is given the optimum situation</w:t>
      </w:r>
      <w:r w:rsidR="00360B81" w:rsidRPr="0081614A">
        <w:rPr>
          <w:rFonts w:asciiTheme="majorBidi" w:hAnsiTheme="majorBidi" w:cstheme="majorBidi"/>
          <w:sz w:val="24"/>
          <w:szCs w:val="24"/>
          <w:lang w:bidi="ar-IQ"/>
        </w:rPr>
        <w:t>.</w:t>
      </w:r>
      <w:r w:rsidR="00360B81" w:rsidRPr="0081614A">
        <w:rPr>
          <w:rFonts w:asciiTheme="majorBidi" w:hAnsiTheme="majorBidi" w:cstheme="majorBidi"/>
          <w:sz w:val="24"/>
          <w:szCs w:val="24"/>
        </w:rPr>
        <w:t xml:space="preserve"> Elevated exit gradient values occur when the </w:t>
      </w:r>
      <w:r w:rsidR="00E3394E">
        <w:rPr>
          <w:rFonts w:asciiTheme="majorBidi" w:hAnsiTheme="majorBidi" w:cstheme="majorBidi"/>
          <w:sz w:val="24"/>
          <w:szCs w:val="24"/>
          <w:lang w:bidi="ar-IQ"/>
        </w:rPr>
        <w:t>d</w:t>
      </w:r>
      <w:r w:rsidR="00117E3E">
        <w:rPr>
          <w:rFonts w:asciiTheme="majorBidi" w:hAnsiTheme="majorBidi" w:cstheme="majorBidi"/>
          <w:sz w:val="24"/>
          <w:szCs w:val="24"/>
          <w:lang w:bidi="ar-IQ"/>
        </w:rPr>
        <w:t xml:space="preserve">ownstream toe </w:t>
      </w:r>
      <w:r w:rsidR="00360B81" w:rsidRPr="0081614A">
        <w:rPr>
          <w:rFonts w:asciiTheme="majorBidi" w:hAnsiTheme="majorBidi" w:cstheme="majorBidi"/>
          <w:sz w:val="24"/>
          <w:szCs w:val="24"/>
        </w:rPr>
        <w:t>cutoff is inclined toward the upstream side and (Ө &lt; 90°) also uplift pressure is higher than the vertical cut-off there.</w:t>
      </w:r>
      <w:r w:rsidR="00360B81" w:rsidRPr="0081614A">
        <w:rPr>
          <w:rFonts w:asciiTheme="majorBidi" w:hAnsiTheme="majorBidi" w:cstheme="majorBidi"/>
          <w:sz w:val="24"/>
          <w:szCs w:val="24"/>
          <w:lang w:bidi="ar-IQ"/>
        </w:rPr>
        <w:t xml:space="preserve"> The exit gradient increases when </w:t>
      </w:r>
      <w:r w:rsidR="00360B81" w:rsidRPr="0081614A">
        <w:rPr>
          <w:rFonts w:asciiTheme="majorBidi" w:hAnsiTheme="majorBidi" w:cstheme="majorBidi"/>
          <w:sz w:val="24"/>
          <w:szCs w:val="24"/>
        </w:rPr>
        <w:t xml:space="preserve">(Ө &gt; 90°) and the maximum exit </w:t>
      </w:r>
      <w:r w:rsidR="00360B81" w:rsidRPr="0081614A">
        <w:rPr>
          <w:rFonts w:asciiTheme="majorBidi" w:hAnsiTheme="majorBidi" w:cstheme="majorBidi"/>
          <w:sz w:val="24"/>
          <w:szCs w:val="24"/>
        </w:rPr>
        <w:lastRenderedPageBreak/>
        <w:t xml:space="preserve">gradient reduction </w:t>
      </w:r>
      <w:r w:rsidR="00CC4427" w:rsidRPr="0081614A">
        <w:rPr>
          <w:rFonts w:asciiTheme="majorBidi" w:hAnsiTheme="majorBidi" w:cstheme="majorBidi"/>
          <w:sz w:val="24"/>
          <w:szCs w:val="24"/>
        </w:rPr>
        <w:t xml:space="preserve">and uplift pressure reduction can be obtained where </w:t>
      </w:r>
      <w:r w:rsidR="00360B81" w:rsidRPr="0081614A">
        <w:rPr>
          <w:rFonts w:asciiTheme="majorBidi" w:hAnsiTheme="majorBidi" w:cstheme="majorBidi"/>
          <w:sz w:val="24"/>
          <w:szCs w:val="24"/>
        </w:rPr>
        <w:t>Ө = 120°</w:t>
      </w:r>
      <w:r w:rsidR="008144B6" w:rsidRPr="0081614A">
        <w:rPr>
          <w:rFonts w:asciiTheme="majorBidi" w:hAnsiTheme="majorBidi" w:cstheme="majorBidi"/>
          <w:sz w:val="24"/>
          <w:szCs w:val="24"/>
        </w:rPr>
        <w:t xml:space="preserve"> for single sheet pile utilization</w:t>
      </w:r>
      <w:r w:rsidR="00130D20" w:rsidRPr="0081614A">
        <w:rPr>
          <w:rFonts w:asciiTheme="majorBidi" w:hAnsiTheme="majorBidi" w:cstheme="majorBidi"/>
          <w:sz w:val="24"/>
          <w:szCs w:val="24"/>
        </w:rPr>
        <w:t xml:space="preserve"> in this position</w:t>
      </w:r>
      <w:r w:rsidR="008144B6" w:rsidRPr="0081614A">
        <w:rPr>
          <w:rFonts w:asciiTheme="majorBidi" w:hAnsiTheme="majorBidi" w:cstheme="majorBidi"/>
          <w:sz w:val="24"/>
          <w:szCs w:val="24"/>
        </w:rPr>
        <w:t>.</w:t>
      </w:r>
      <w:r w:rsidR="0081614A">
        <w:rPr>
          <w:rFonts w:asciiTheme="majorBidi" w:hAnsiTheme="majorBidi" w:cstheme="majorBidi"/>
          <w:sz w:val="24"/>
          <w:szCs w:val="24"/>
        </w:rPr>
        <w:t xml:space="preserve"> When</w:t>
      </w:r>
      <w:r w:rsidR="008F1E0E">
        <w:rPr>
          <w:rFonts w:asciiTheme="majorBidi" w:hAnsiTheme="majorBidi" w:cstheme="majorBidi"/>
          <w:sz w:val="24"/>
          <w:szCs w:val="24"/>
        </w:rPr>
        <w:t xml:space="preserve"> the</w:t>
      </w:r>
      <w:r w:rsidR="0081614A">
        <w:rPr>
          <w:rFonts w:asciiTheme="majorBidi" w:hAnsiTheme="majorBidi" w:cstheme="majorBidi"/>
          <w:sz w:val="24"/>
          <w:szCs w:val="24"/>
        </w:rPr>
        <w:t xml:space="preserve"> single upstream cutoff is used the best clock wise angle is </w:t>
      </w:r>
      <w:r w:rsidR="00B26D28">
        <w:rPr>
          <w:rFonts w:asciiTheme="majorBidi" w:hAnsiTheme="majorBidi" w:cstheme="majorBidi"/>
          <w:sz w:val="24"/>
          <w:szCs w:val="24"/>
        </w:rPr>
        <w:t>45</w:t>
      </w:r>
      <w:r w:rsidR="00B26D28">
        <w:rPr>
          <w:rFonts w:asciiTheme="majorBidi" w:hAnsiTheme="majorBidi" w:cstheme="majorBidi"/>
          <w:sz w:val="24"/>
          <w:szCs w:val="24"/>
          <w:vertAlign w:val="superscript"/>
        </w:rPr>
        <w:t>o</w:t>
      </w:r>
      <w:r w:rsidR="00B26D28">
        <w:rPr>
          <w:rFonts w:asciiTheme="majorBidi" w:hAnsiTheme="majorBidi" w:cstheme="majorBidi"/>
          <w:sz w:val="24"/>
          <w:szCs w:val="24"/>
        </w:rPr>
        <w:t xml:space="preserve"> to </w:t>
      </w:r>
      <w:r w:rsidR="0020181D">
        <w:rPr>
          <w:rFonts w:asciiTheme="majorBidi" w:hAnsiTheme="majorBidi" w:cstheme="majorBidi"/>
          <w:sz w:val="24"/>
          <w:szCs w:val="24"/>
        </w:rPr>
        <w:t>12</w:t>
      </w:r>
      <w:r w:rsidR="0081614A">
        <w:rPr>
          <w:rFonts w:asciiTheme="majorBidi" w:hAnsiTheme="majorBidi" w:cstheme="majorBidi"/>
          <w:sz w:val="24"/>
          <w:szCs w:val="24"/>
        </w:rPr>
        <w:t>0</w:t>
      </w:r>
      <w:r w:rsidR="0081614A">
        <w:rPr>
          <w:rFonts w:asciiTheme="majorBidi" w:hAnsiTheme="majorBidi" w:cstheme="majorBidi"/>
          <w:sz w:val="24"/>
          <w:szCs w:val="24"/>
          <w:vertAlign w:val="superscript"/>
        </w:rPr>
        <w:t>o</w:t>
      </w:r>
      <w:r w:rsidR="0081614A">
        <w:rPr>
          <w:rFonts w:asciiTheme="majorBidi" w:hAnsiTheme="majorBidi" w:cstheme="majorBidi"/>
          <w:sz w:val="24"/>
          <w:szCs w:val="24"/>
        </w:rPr>
        <w:t xml:space="preserve"> for uplift pressure reduction</w:t>
      </w:r>
      <w:r w:rsidR="002D6296">
        <w:rPr>
          <w:rFonts w:asciiTheme="majorBidi" w:hAnsiTheme="majorBidi" w:cstheme="majorBidi"/>
          <w:sz w:val="24"/>
          <w:szCs w:val="24"/>
        </w:rPr>
        <w:t xml:space="preserve"> and gives the most optimum case</w:t>
      </w:r>
      <w:r w:rsidR="0081614A">
        <w:rPr>
          <w:rFonts w:asciiTheme="majorBidi" w:hAnsiTheme="majorBidi" w:cstheme="majorBidi"/>
          <w:sz w:val="24"/>
          <w:szCs w:val="24"/>
        </w:rPr>
        <w:t>.</w:t>
      </w:r>
      <w:r w:rsidR="00D9355E">
        <w:rPr>
          <w:rFonts w:asciiTheme="majorBidi" w:hAnsiTheme="majorBidi" w:cstheme="majorBidi"/>
          <w:sz w:val="24"/>
          <w:szCs w:val="24"/>
        </w:rPr>
        <w:t xml:space="preserve"> The optimum case respect to seepage reduction </w:t>
      </w:r>
      <w:r w:rsidR="00C56EBF">
        <w:rPr>
          <w:rFonts w:asciiTheme="majorBidi" w:hAnsiTheme="majorBidi" w:cstheme="majorBidi"/>
          <w:sz w:val="24"/>
          <w:szCs w:val="24"/>
        </w:rPr>
        <w:t>for single sheet pile utilization</w:t>
      </w:r>
      <w:r w:rsidR="00B9116E">
        <w:rPr>
          <w:rFonts w:asciiTheme="majorBidi" w:hAnsiTheme="majorBidi" w:cstheme="majorBidi"/>
          <w:sz w:val="24"/>
          <w:szCs w:val="24"/>
        </w:rPr>
        <w:t xml:space="preserve"> scenario</w:t>
      </w:r>
      <w:r w:rsidR="003C2877">
        <w:rPr>
          <w:rFonts w:asciiTheme="majorBidi" w:hAnsiTheme="majorBidi" w:cstheme="majorBidi"/>
          <w:sz w:val="24"/>
          <w:szCs w:val="24"/>
        </w:rPr>
        <w:t xml:space="preserve"> </w:t>
      </w:r>
      <w:r w:rsidR="00D9355E">
        <w:rPr>
          <w:rFonts w:asciiTheme="majorBidi" w:hAnsiTheme="majorBidi" w:cstheme="majorBidi"/>
          <w:sz w:val="24"/>
          <w:szCs w:val="24"/>
        </w:rPr>
        <w:t xml:space="preserve">is </w:t>
      </w:r>
      <w:r w:rsidR="003C2877">
        <w:rPr>
          <w:rFonts w:asciiTheme="majorBidi" w:hAnsiTheme="majorBidi" w:cstheme="majorBidi"/>
          <w:sz w:val="24"/>
          <w:szCs w:val="24"/>
        </w:rPr>
        <w:t xml:space="preserve">to </w:t>
      </w:r>
      <w:r w:rsidR="00C56EBF">
        <w:rPr>
          <w:rFonts w:asciiTheme="majorBidi" w:hAnsiTheme="majorBidi" w:cstheme="majorBidi"/>
          <w:sz w:val="24"/>
          <w:szCs w:val="24"/>
        </w:rPr>
        <w:t>install the</w:t>
      </w:r>
      <w:r w:rsidR="003C2877">
        <w:rPr>
          <w:rFonts w:asciiTheme="majorBidi" w:hAnsiTheme="majorBidi" w:cstheme="majorBidi"/>
          <w:sz w:val="24"/>
          <w:szCs w:val="24"/>
        </w:rPr>
        <w:t xml:space="preserve"> upstream</w:t>
      </w:r>
      <w:r w:rsidR="00D9355E">
        <w:rPr>
          <w:rFonts w:asciiTheme="majorBidi" w:hAnsiTheme="majorBidi" w:cstheme="majorBidi"/>
          <w:sz w:val="24"/>
          <w:szCs w:val="24"/>
        </w:rPr>
        <w:t xml:space="preserve"> heel sheet pile </w:t>
      </w:r>
      <w:r w:rsidR="003C2877">
        <w:rPr>
          <w:rFonts w:asciiTheme="majorBidi" w:hAnsiTheme="majorBidi" w:cstheme="majorBidi"/>
          <w:sz w:val="24"/>
          <w:szCs w:val="24"/>
        </w:rPr>
        <w:t xml:space="preserve">at angle </w:t>
      </w:r>
      <w:r w:rsidR="00D9355E">
        <w:rPr>
          <w:rFonts w:asciiTheme="majorBidi" w:hAnsiTheme="majorBidi" w:cstheme="majorBidi"/>
          <w:sz w:val="24"/>
          <w:szCs w:val="24"/>
        </w:rPr>
        <w:t>45</w:t>
      </w:r>
      <w:r w:rsidR="00D9355E">
        <w:rPr>
          <w:rFonts w:asciiTheme="majorBidi" w:hAnsiTheme="majorBidi" w:cstheme="majorBidi"/>
          <w:sz w:val="24"/>
          <w:szCs w:val="24"/>
          <w:vertAlign w:val="superscript"/>
        </w:rPr>
        <w:t>o</w:t>
      </w:r>
      <w:r w:rsidR="00D9355E">
        <w:rPr>
          <w:rFonts w:asciiTheme="majorBidi" w:hAnsiTheme="majorBidi" w:cstheme="majorBidi"/>
          <w:sz w:val="24"/>
          <w:szCs w:val="24"/>
        </w:rPr>
        <w:t xml:space="preserve"> to </w:t>
      </w:r>
      <w:r w:rsidR="0020181D">
        <w:rPr>
          <w:rFonts w:asciiTheme="majorBidi" w:hAnsiTheme="majorBidi" w:cstheme="majorBidi"/>
          <w:sz w:val="24"/>
          <w:szCs w:val="24"/>
        </w:rPr>
        <w:t>9</w:t>
      </w:r>
      <w:r w:rsidR="0048281D">
        <w:rPr>
          <w:rFonts w:asciiTheme="majorBidi" w:hAnsiTheme="majorBidi" w:cstheme="majorBidi"/>
          <w:sz w:val="24"/>
          <w:szCs w:val="24"/>
        </w:rPr>
        <w:t>0</w:t>
      </w:r>
      <w:r w:rsidR="00D9355E">
        <w:rPr>
          <w:rFonts w:asciiTheme="majorBidi" w:hAnsiTheme="majorBidi" w:cstheme="majorBidi"/>
          <w:sz w:val="24"/>
          <w:szCs w:val="24"/>
          <w:vertAlign w:val="superscript"/>
        </w:rPr>
        <w:t>o</w:t>
      </w:r>
      <w:r w:rsidR="00D9355E">
        <w:rPr>
          <w:rFonts w:asciiTheme="majorBidi" w:hAnsiTheme="majorBidi" w:cstheme="majorBidi"/>
          <w:sz w:val="24"/>
          <w:szCs w:val="24"/>
        </w:rPr>
        <w:t xml:space="preserve"> </w:t>
      </w:r>
      <w:r w:rsidR="004367F8">
        <w:rPr>
          <w:rFonts w:asciiTheme="majorBidi" w:hAnsiTheme="majorBidi" w:cstheme="majorBidi"/>
          <w:sz w:val="24"/>
          <w:szCs w:val="24"/>
        </w:rPr>
        <w:t>clockwise.</w:t>
      </w:r>
    </w:p>
    <w:p w14:paraId="7E49E7FF" w14:textId="7667579B" w:rsidR="00464B9E" w:rsidRPr="00464B9E" w:rsidRDefault="003F0151" w:rsidP="00464B9E">
      <w:pPr>
        <w:pStyle w:val="ListParagraph"/>
        <w:numPr>
          <w:ilvl w:val="0"/>
          <w:numId w:val="5"/>
        </w:numPr>
        <w:spacing w:after="0"/>
        <w:jc w:val="lowKashida"/>
        <w:rPr>
          <w:rFonts w:asciiTheme="majorBidi" w:hAnsiTheme="majorBidi" w:cstheme="majorBidi"/>
          <w:sz w:val="24"/>
          <w:szCs w:val="24"/>
          <w:cs/>
        </w:rPr>
      </w:pPr>
      <w:r w:rsidRPr="003F0151">
        <w:rPr>
          <w:rFonts w:asciiTheme="majorBidi" w:hAnsiTheme="majorBidi" w:cstheme="majorBidi"/>
          <w:sz w:val="24"/>
          <w:szCs w:val="24"/>
        </w:rPr>
        <w:t xml:space="preserve">The optimal location for sheet pile installation is at the midpoint of the dam's base. Seepage reduction, exit gradient, and efficiency are notably higher compared to the heel and toe positions. As the length of the sheet pile increases, the </w:t>
      </w:r>
      <w:r>
        <w:rPr>
          <w:rFonts w:asciiTheme="majorBidi" w:hAnsiTheme="majorBidi" w:cstheme="majorBidi"/>
          <w:sz w:val="24"/>
          <w:szCs w:val="24"/>
        </w:rPr>
        <w:t>parameter</w:t>
      </w:r>
      <w:r w:rsidRPr="003F0151">
        <w:rPr>
          <w:rFonts w:asciiTheme="majorBidi" w:hAnsiTheme="majorBidi" w:cstheme="majorBidi"/>
          <w:sz w:val="24"/>
          <w:szCs w:val="24"/>
        </w:rPr>
        <w:t xml:space="preserve">s gradually </w:t>
      </w:r>
      <w:r>
        <w:rPr>
          <w:rFonts w:asciiTheme="majorBidi" w:hAnsiTheme="majorBidi" w:cstheme="majorBidi"/>
          <w:sz w:val="24"/>
          <w:szCs w:val="24"/>
        </w:rPr>
        <w:t>reduce</w:t>
      </w:r>
      <w:r w:rsidRPr="003F0151">
        <w:rPr>
          <w:rFonts w:asciiTheme="majorBidi" w:hAnsiTheme="majorBidi" w:cstheme="majorBidi"/>
          <w:sz w:val="24"/>
          <w:szCs w:val="24"/>
        </w:rPr>
        <w:t>. An angle ranging from 90 to 130 degrees is recommended for installation</w:t>
      </w:r>
      <w:r w:rsidR="00121007">
        <w:rPr>
          <w:rFonts w:asciiTheme="majorBidi" w:hAnsiTheme="majorBidi" w:cstheme="majorBidi"/>
          <w:sz w:val="24"/>
          <w:szCs w:val="24"/>
        </w:rPr>
        <w:t xml:space="preserve"> for single sheet pile case.</w:t>
      </w:r>
    </w:p>
    <w:p w14:paraId="01CE2527" w14:textId="201098F8" w:rsidR="00464B9E" w:rsidRPr="00A15279" w:rsidRDefault="00464B9E" w:rsidP="00464B9E">
      <w:pPr>
        <w:pStyle w:val="ListParagraph"/>
        <w:numPr>
          <w:ilvl w:val="0"/>
          <w:numId w:val="5"/>
        </w:numPr>
        <w:spacing w:after="0"/>
        <w:jc w:val="lowKashida"/>
        <w:rPr>
          <w:rFonts w:asciiTheme="majorBidi" w:hAnsiTheme="majorBidi" w:cstheme="majorBidi"/>
          <w:sz w:val="24"/>
          <w:szCs w:val="24"/>
          <w:cs/>
        </w:rPr>
      </w:pPr>
      <w:r>
        <w:rPr>
          <w:rFonts w:asciiTheme="majorBidi" w:hAnsiTheme="majorBidi"/>
          <w:sz w:val="24"/>
          <w:szCs w:val="24"/>
        </w:rPr>
        <w:t>Using double sheet pile is better than single one. The best position is to penetrate them at heel and toe points directly with considering their angles and</w:t>
      </w:r>
      <w:r w:rsidR="00642007">
        <w:rPr>
          <w:rFonts w:asciiTheme="majorBidi" w:hAnsiTheme="majorBidi"/>
          <w:sz w:val="24"/>
          <w:szCs w:val="24"/>
        </w:rPr>
        <w:t xml:space="preserve"> </w:t>
      </w:r>
      <w:r w:rsidR="00C6779E">
        <w:rPr>
          <w:rFonts w:asciiTheme="majorBidi" w:hAnsiTheme="majorBidi"/>
          <w:sz w:val="24"/>
          <w:szCs w:val="24"/>
        </w:rPr>
        <w:t>length.</w:t>
      </w:r>
      <w:r w:rsidR="00642007">
        <w:rPr>
          <w:rFonts w:asciiTheme="majorBidi" w:hAnsiTheme="majorBidi"/>
          <w:sz w:val="24"/>
          <w:szCs w:val="24"/>
        </w:rPr>
        <w:t xml:space="preserve"> U/S </w:t>
      </w:r>
      <w:r w:rsidR="00C6779E">
        <w:rPr>
          <w:rFonts w:asciiTheme="majorBidi" w:hAnsiTheme="majorBidi"/>
          <w:sz w:val="24"/>
          <w:szCs w:val="24"/>
        </w:rPr>
        <w:t>sheet pile</w:t>
      </w:r>
      <w:r w:rsidR="00642007">
        <w:rPr>
          <w:rFonts w:asciiTheme="majorBidi" w:hAnsiTheme="majorBidi"/>
          <w:sz w:val="24"/>
          <w:szCs w:val="24"/>
        </w:rPr>
        <w:t xml:space="preserve"> angles as 45</w:t>
      </w:r>
      <w:r w:rsidR="00642007">
        <w:rPr>
          <w:rFonts w:asciiTheme="majorBidi" w:hAnsiTheme="majorBidi"/>
          <w:sz w:val="24"/>
          <w:szCs w:val="24"/>
          <w:vertAlign w:val="superscript"/>
        </w:rPr>
        <w:t>o</w:t>
      </w:r>
      <w:r w:rsidR="00642007">
        <w:rPr>
          <w:rFonts w:asciiTheme="majorBidi" w:hAnsiTheme="majorBidi"/>
          <w:sz w:val="24"/>
          <w:szCs w:val="24"/>
        </w:rPr>
        <w:t xml:space="preserve"> to 60</w:t>
      </w:r>
      <w:r w:rsidR="00642007">
        <w:rPr>
          <w:rFonts w:asciiTheme="majorBidi" w:hAnsiTheme="majorBidi"/>
          <w:sz w:val="24"/>
          <w:szCs w:val="24"/>
          <w:vertAlign w:val="superscript"/>
        </w:rPr>
        <w:t>o</w:t>
      </w:r>
      <w:r w:rsidR="00642007">
        <w:rPr>
          <w:rFonts w:asciiTheme="majorBidi" w:hAnsiTheme="majorBidi"/>
          <w:sz w:val="24"/>
          <w:szCs w:val="24"/>
        </w:rPr>
        <w:t xml:space="preserve"> and D/S at 90</w:t>
      </w:r>
      <w:r w:rsidR="00642007">
        <w:rPr>
          <w:rFonts w:asciiTheme="majorBidi" w:hAnsiTheme="majorBidi"/>
          <w:sz w:val="24"/>
          <w:szCs w:val="24"/>
          <w:vertAlign w:val="superscript"/>
        </w:rPr>
        <w:t>o</w:t>
      </w:r>
      <w:r w:rsidR="00642007">
        <w:rPr>
          <w:rFonts w:asciiTheme="majorBidi" w:hAnsiTheme="majorBidi"/>
          <w:sz w:val="24"/>
          <w:szCs w:val="24"/>
        </w:rPr>
        <w:t xml:space="preserve"> to 130</w:t>
      </w:r>
      <w:r w:rsidR="00642007">
        <w:rPr>
          <w:rFonts w:asciiTheme="majorBidi" w:hAnsiTheme="majorBidi"/>
          <w:sz w:val="24"/>
          <w:szCs w:val="24"/>
          <w:vertAlign w:val="superscript"/>
        </w:rPr>
        <w:t>o</w:t>
      </w:r>
      <w:r w:rsidR="00C6779E">
        <w:rPr>
          <w:rFonts w:asciiTheme="majorBidi" w:hAnsiTheme="majorBidi"/>
          <w:sz w:val="24"/>
          <w:szCs w:val="24"/>
        </w:rPr>
        <w:t xml:space="preserve"> clock wise if upstream is in right side</w:t>
      </w:r>
      <w:r w:rsidR="00642007">
        <w:rPr>
          <w:rFonts w:asciiTheme="majorBidi" w:hAnsiTheme="majorBidi"/>
          <w:sz w:val="24"/>
          <w:szCs w:val="24"/>
        </w:rPr>
        <w:t xml:space="preserve"> have been confirmed respect to uplift pressure and exit gradient </w:t>
      </w:r>
      <w:r w:rsidR="00C6779E">
        <w:rPr>
          <w:rFonts w:asciiTheme="majorBidi" w:hAnsiTheme="majorBidi"/>
          <w:sz w:val="24"/>
          <w:szCs w:val="24"/>
        </w:rPr>
        <w:t>reduction. The minimum seepage can be obtained if the U/S sheet pile is inclined</w:t>
      </w:r>
      <w:r w:rsidR="00E76E2A">
        <w:rPr>
          <w:rFonts w:asciiTheme="majorBidi" w:hAnsiTheme="majorBidi"/>
          <w:sz w:val="24"/>
          <w:szCs w:val="24"/>
        </w:rPr>
        <w:t xml:space="preserve"> at 45</w:t>
      </w:r>
      <w:r w:rsidR="00E76E2A">
        <w:rPr>
          <w:rFonts w:asciiTheme="majorBidi" w:hAnsiTheme="majorBidi"/>
          <w:sz w:val="24"/>
          <w:szCs w:val="24"/>
          <w:vertAlign w:val="superscript"/>
        </w:rPr>
        <w:t>o</w:t>
      </w:r>
      <w:r w:rsidR="00E76E2A">
        <w:rPr>
          <w:rFonts w:asciiTheme="majorBidi" w:hAnsiTheme="majorBidi"/>
          <w:sz w:val="24"/>
          <w:szCs w:val="24"/>
        </w:rPr>
        <w:t xml:space="preserve"> to 60</w:t>
      </w:r>
      <w:r w:rsidR="00E76E2A">
        <w:rPr>
          <w:rFonts w:asciiTheme="majorBidi" w:hAnsiTheme="majorBidi"/>
          <w:sz w:val="24"/>
          <w:szCs w:val="24"/>
          <w:vertAlign w:val="superscript"/>
        </w:rPr>
        <w:t>o</w:t>
      </w:r>
      <w:r w:rsidR="00C6779E">
        <w:rPr>
          <w:rFonts w:asciiTheme="majorBidi" w:hAnsiTheme="majorBidi"/>
          <w:sz w:val="24"/>
          <w:szCs w:val="24"/>
        </w:rPr>
        <w:t xml:space="preserve"> </w:t>
      </w:r>
      <w:r w:rsidR="00E76E2A">
        <w:rPr>
          <w:rFonts w:asciiTheme="majorBidi" w:hAnsiTheme="majorBidi"/>
          <w:sz w:val="24"/>
          <w:szCs w:val="24"/>
        </w:rPr>
        <w:t>in clockwise direction toward the upstream.</w:t>
      </w:r>
    </w:p>
    <w:p w14:paraId="0BB91414" w14:textId="732E7159" w:rsidR="002B5A97" w:rsidRPr="00FE05D6" w:rsidRDefault="004E4D25" w:rsidP="004E4D25">
      <w:pPr>
        <w:pStyle w:val="ListParagraph"/>
        <w:numPr>
          <w:ilvl w:val="0"/>
          <w:numId w:val="5"/>
        </w:numPr>
        <w:spacing w:after="0"/>
        <w:jc w:val="lowKashida"/>
        <w:rPr>
          <w:rFonts w:asciiTheme="majorBidi" w:hAnsiTheme="majorBidi"/>
          <w:sz w:val="24"/>
          <w:szCs w:val="24"/>
        </w:rPr>
      </w:pPr>
      <w:r w:rsidRPr="004E4D25">
        <w:rPr>
          <w:rFonts w:asciiTheme="majorBidi" w:hAnsiTheme="majorBidi"/>
          <w:sz w:val="24"/>
          <w:szCs w:val="24"/>
        </w:rPr>
        <w:t>To optimize the use of mid sheet piles, it's recommended to insert the intermediate sheet pile at an angle ranging from 120 degrees to 150 degrees counterclockwise, aligning with the rotation of upstream and downstream sheet pile angle</w:t>
      </w:r>
      <w:r w:rsidR="007574DF">
        <w:rPr>
          <w:rFonts w:asciiTheme="majorBidi" w:hAnsiTheme="majorBidi" w:cs="Times New Roman"/>
          <w:sz w:val="24"/>
          <w:szCs w:val="24"/>
          <w:lang w:bidi="ar-IQ"/>
        </w:rPr>
        <w:t>.</w:t>
      </w:r>
    </w:p>
    <w:p w14:paraId="011FCD2A" w14:textId="77777777" w:rsidR="00FE05D6" w:rsidRDefault="00FE05D6" w:rsidP="002B5A97">
      <w:pPr>
        <w:spacing w:after="0"/>
        <w:jc w:val="lowKashida"/>
        <w:rPr>
          <w:rFonts w:asciiTheme="majorBidi" w:hAnsiTheme="majorBidi" w:cstheme="majorBidi"/>
          <w:b/>
          <w:bCs/>
          <w:color w:val="000000"/>
          <w:sz w:val="24"/>
          <w:szCs w:val="24"/>
          <w:rtl/>
          <w:lang w:bidi="ar-IQ"/>
        </w:rPr>
      </w:pPr>
    </w:p>
    <w:p w14:paraId="13E75814" w14:textId="62AF7B73" w:rsidR="002B5A97" w:rsidRDefault="002B5A97" w:rsidP="002B5A97">
      <w:pPr>
        <w:spacing w:after="0"/>
        <w:jc w:val="lowKashida"/>
        <w:rPr>
          <w:rFonts w:asciiTheme="majorBidi" w:hAnsiTheme="majorBidi" w:cstheme="majorBidi"/>
          <w:b/>
          <w:bCs/>
          <w:color w:val="000000"/>
          <w:sz w:val="24"/>
          <w:szCs w:val="24"/>
          <w:lang w:bidi="ar-IQ"/>
        </w:rPr>
      </w:pPr>
      <w:r w:rsidRPr="002B5A97">
        <w:rPr>
          <w:rFonts w:asciiTheme="majorBidi" w:hAnsiTheme="majorBidi" w:cstheme="majorBidi"/>
          <w:b/>
          <w:bCs/>
          <w:color w:val="000000"/>
          <w:sz w:val="24"/>
          <w:szCs w:val="24"/>
          <w:lang w:bidi="ar-IQ"/>
        </w:rPr>
        <w:t>REFERENCES</w:t>
      </w:r>
    </w:p>
    <w:p w14:paraId="3091924F" w14:textId="77777777" w:rsidR="00574A2F" w:rsidRDefault="00574A2F" w:rsidP="002B5A97">
      <w:pPr>
        <w:spacing w:after="0"/>
        <w:jc w:val="lowKashida"/>
        <w:rPr>
          <w:rFonts w:asciiTheme="majorBidi" w:hAnsiTheme="majorBidi" w:cstheme="majorBidi"/>
          <w:b/>
          <w:bCs/>
          <w:color w:val="000000"/>
          <w:sz w:val="24"/>
          <w:szCs w:val="24"/>
          <w:lang w:bidi="ar-IQ"/>
        </w:rPr>
      </w:pPr>
    </w:p>
    <w:sdt>
      <w:sdtPr>
        <w:rPr>
          <w:rFonts w:asciiTheme="majorBidi" w:hAnsiTheme="majorBidi" w:cstheme="majorBidi"/>
          <w:sz w:val="24"/>
          <w:szCs w:val="24"/>
          <w:lang w:bidi="ar-IQ"/>
        </w:rPr>
        <w:tag w:val="MENDELEY_BIBLIOGRAPHY"/>
        <w:id w:val="-1669165709"/>
        <w:placeholder>
          <w:docPart w:val="DefaultPlaceholder_-1854013440"/>
        </w:placeholder>
      </w:sdtPr>
      <w:sdtContent>
        <w:p w14:paraId="24EB9548" w14:textId="77777777" w:rsidR="00A3774C" w:rsidRPr="001766CE" w:rsidRDefault="00A3774C" w:rsidP="001766CE">
          <w:pPr>
            <w:autoSpaceDE w:val="0"/>
            <w:autoSpaceDN w:val="0"/>
            <w:ind w:hanging="640"/>
            <w:jc w:val="lowKashida"/>
            <w:divId w:val="34933925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w:t>
          </w:r>
          <w:r w:rsidRPr="001766CE">
            <w:rPr>
              <w:rFonts w:asciiTheme="majorBidi" w:eastAsia="Times New Roman" w:hAnsiTheme="majorBidi" w:cstheme="majorBidi"/>
              <w:sz w:val="24"/>
              <w:szCs w:val="24"/>
            </w:rPr>
            <w:tab/>
            <w:t xml:space="preserve">D. </w:t>
          </w:r>
          <w:proofErr w:type="spellStart"/>
          <w:r w:rsidRPr="001766CE">
            <w:rPr>
              <w:rFonts w:asciiTheme="majorBidi" w:eastAsia="Times New Roman" w:hAnsiTheme="majorBidi" w:cstheme="majorBidi"/>
              <w:sz w:val="24"/>
              <w:szCs w:val="24"/>
            </w:rPr>
            <w:t>Sterpi</w:t>
          </w:r>
          <w:proofErr w:type="spellEnd"/>
          <w:r w:rsidRPr="001766CE">
            <w:rPr>
              <w:rFonts w:asciiTheme="majorBidi" w:eastAsia="Times New Roman" w:hAnsiTheme="majorBidi" w:cstheme="majorBidi"/>
              <w:sz w:val="24"/>
              <w:szCs w:val="24"/>
            </w:rPr>
            <w:t xml:space="preserve">, “Effects of the Erosion and Transport of Fine Particles due to Seepage Flow.,” </w:t>
          </w:r>
          <w:r w:rsidRPr="001766CE">
            <w:rPr>
              <w:rFonts w:asciiTheme="majorBidi" w:eastAsia="Times New Roman" w:hAnsiTheme="majorBidi" w:cstheme="majorBidi"/>
              <w:i/>
              <w:iCs/>
              <w:sz w:val="24"/>
              <w:szCs w:val="24"/>
            </w:rPr>
            <w:t>INTERNATIONAL JOURNAL OF GEOMECHANICS</w:t>
          </w:r>
          <w:r w:rsidRPr="001766CE">
            <w:rPr>
              <w:rFonts w:asciiTheme="majorBidi" w:eastAsia="Times New Roman" w:hAnsiTheme="majorBidi" w:cstheme="majorBidi"/>
              <w:sz w:val="24"/>
              <w:szCs w:val="24"/>
            </w:rPr>
            <w:t xml:space="preserve">, 2003,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10.1061/ASCE1532-364120033:1111.</w:t>
          </w:r>
        </w:p>
        <w:p w14:paraId="7CCAC3A5" w14:textId="77777777" w:rsidR="00A3774C" w:rsidRPr="001766CE" w:rsidRDefault="00A3774C" w:rsidP="001766CE">
          <w:pPr>
            <w:autoSpaceDE w:val="0"/>
            <w:autoSpaceDN w:val="0"/>
            <w:ind w:hanging="640"/>
            <w:jc w:val="lowKashida"/>
            <w:divId w:val="84744775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w:t>
          </w:r>
          <w:r w:rsidRPr="001766CE">
            <w:rPr>
              <w:rFonts w:asciiTheme="majorBidi" w:eastAsia="Times New Roman" w:hAnsiTheme="majorBidi" w:cstheme="majorBidi"/>
              <w:sz w:val="24"/>
              <w:szCs w:val="24"/>
            </w:rPr>
            <w:tab/>
            <w:t xml:space="preserve">Z. Huang, Y. Bai, H. Xu, Y. Cao, and X. Hu, “A theoretical model to predict the critical hydraulic gradient for soil particle movement under two-dimensional seepage flow,” </w:t>
          </w:r>
          <w:r w:rsidRPr="001766CE">
            <w:rPr>
              <w:rFonts w:asciiTheme="majorBidi" w:eastAsia="Times New Roman" w:hAnsiTheme="majorBidi" w:cstheme="majorBidi"/>
              <w:i/>
              <w:iCs/>
              <w:sz w:val="24"/>
              <w:szCs w:val="24"/>
            </w:rPr>
            <w:t>Water (Switzerland)</w:t>
          </w:r>
          <w:r w:rsidRPr="001766CE">
            <w:rPr>
              <w:rFonts w:asciiTheme="majorBidi" w:eastAsia="Times New Roman" w:hAnsiTheme="majorBidi" w:cstheme="majorBidi"/>
              <w:sz w:val="24"/>
              <w:szCs w:val="24"/>
            </w:rPr>
            <w:t xml:space="preserve">, vol. 9, no. 11, Oct. 2017,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10.3390/w9110828.</w:t>
          </w:r>
        </w:p>
        <w:p w14:paraId="09C07EA4" w14:textId="77777777" w:rsidR="00A3774C" w:rsidRPr="001766CE" w:rsidRDefault="00A3774C" w:rsidP="001766CE">
          <w:pPr>
            <w:autoSpaceDE w:val="0"/>
            <w:autoSpaceDN w:val="0"/>
            <w:ind w:hanging="640"/>
            <w:jc w:val="lowKashida"/>
            <w:divId w:val="1852335190"/>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w:t>
          </w:r>
          <w:r w:rsidRPr="001766CE">
            <w:rPr>
              <w:rFonts w:asciiTheme="majorBidi" w:eastAsia="Times New Roman" w:hAnsiTheme="majorBidi" w:cstheme="majorBidi"/>
              <w:sz w:val="24"/>
              <w:szCs w:val="24"/>
            </w:rPr>
            <w:tab/>
            <w:t xml:space="preserve">N. Adamo, N. Al-Ansari, V.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J. Laue, and S. Knutsson, “Dam Safety Problems Related to Seepage,” online) Scientific Press International Limited, 2020.</w:t>
          </w:r>
        </w:p>
        <w:p w14:paraId="38C70A0F" w14:textId="77777777" w:rsidR="00A3774C" w:rsidRPr="001766CE" w:rsidRDefault="00A3774C" w:rsidP="001766CE">
          <w:pPr>
            <w:autoSpaceDE w:val="0"/>
            <w:autoSpaceDN w:val="0"/>
            <w:ind w:hanging="640"/>
            <w:jc w:val="lowKashida"/>
            <w:divId w:val="1857963271"/>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w:t>
          </w:r>
          <w:r w:rsidRPr="001766CE">
            <w:rPr>
              <w:rFonts w:asciiTheme="majorBidi" w:eastAsia="Times New Roman" w:hAnsiTheme="majorBidi" w:cstheme="majorBidi"/>
              <w:sz w:val="24"/>
              <w:szCs w:val="24"/>
            </w:rPr>
            <w:tab/>
            <w:t xml:space="preserve">J. Li, X. Chen, C. Gu, and Z. Huo, “Seepage comprehensive evaluation of concrete dam based on grey cluster analysis,” </w:t>
          </w:r>
          <w:r w:rsidRPr="001766CE">
            <w:rPr>
              <w:rFonts w:asciiTheme="majorBidi" w:eastAsia="Times New Roman" w:hAnsiTheme="majorBidi" w:cstheme="majorBidi"/>
              <w:i/>
              <w:iCs/>
              <w:sz w:val="24"/>
              <w:szCs w:val="24"/>
            </w:rPr>
            <w:t>Water (Switzerland)</w:t>
          </w:r>
          <w:r w:rsidRPr="001766CE">
            <w:rPr>
              <w:rFonts w:asciiTheme="majorBidi" w:eastAsia="Times New Roman" w:hAnsiTheme="majorBidi" w:cstheme="majorBidi"/>
              <w:sz w:val="24"/>
              <w:szCs w:val="24"/>
            </w:rPr>
            <w:t xml:space="preserve">, vol. 11, no. 7, Jul. 2019,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10.3390/w11071499.</w:t>
          </w:r>
        </w:p>
        <w:p w14:paraId="46D9A8EE" w14:textId="77777777" w:rsidR="00A3774C" w:rsidRPr="001766CE" w:rsidRDefault="00A3774C" w:rsidP="001766CE">
          <w:pPr>
            <w:autoSpaceDE w:val="0"/>
            <w:autoSpaceDN w:val="0"/>
            <w:ind w:hanging="640"/>
            <w:jc w:val="lowKashida"/>
            <w:divId w:val="973024072"/>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w:t>
          </w:r>
          <w:r w:rsidRPr="001766CE">
            <w:rPr>
              <w:rFonts w:asciiTheme="majorBidi" w:eastAsia="Times New Roman" w:hAnsiTheme="majorBidi" w:cstheme="majorBidi"/>
              <w:sz w:val="24"/>
              <w:szCs w:val="24"/>
            </w:rPr>
            <w:tab/>
            <w:t xml:space="preserve">R. Awal, H. Nakagawa, K. </w:t>
          </w:r>
          <w:proofErr w:type="spellStart"/>
          <w:r w:rsidRPr="001766CE">
            <w:rPr>
              <w:rFonts w:asciiTheme="majorBidi" w:eastAsia="Times New Roman" w:hAnsiTheme="majorBidi" w:cstheme="majorBidi"/>
              <w:sz w:val="24"/>
              <w:szCs w:val="24"/>
            </w:rPr>
            <w:t>Kawaike</w:t>
          </w:r>
          <w:proofErr w:type="spellEnd"/>
          <w:r w:rsidRPr="001766CE">
            <w:rPr>
              <w:rFonts w:asciiTheme="majorBidi" w:eastAsia="Times New Roman" w:hAnsiTheme="majorBidi" w:cstheme="majorBidi"/>
              <w:sz w:val="24"/>
              <w:szCs w:val="24"/>
            </w:rPr>
            <w:t xml:space="preserve">, Y. Baba, and H. Zhang, “Experimental study on piping failure of natural dam,” </w:t>
          </w:r>
          <w:r w:rsidRPr="001766CE">
            <w:rPr>
              <w:rFonts w:asciiTheme="majorBidi" w:eastAsia="Times New Roman" w:hAnsiTheme="majorBidi" w:cstheme="majorBidi"/>
              <w:i/>
              <w:iCs/>
              <w:sz w:val="24"/>
              <w:szCs w:val="24"/>
            </w:rPr>
            <w:t>Annual Journal of Hydraulic Engineering, JSCE</w:t>
          </w:r>
          <w:r w:rsidRPr="001766CE">
            <w:rPr>
              <w:rFonts w:asciiTheme="majorBidi" w:eastAsia="Times New Roman" w:hAnsiTheme="majorBidi" w:cstheme="majorBidi"/>
              <w:sz w:val="24"/>
              <w:szCs w:val="24"/>
            </w:rPr>
            <w:t>, vol. 55, pp. 157–162, 2011.</w:t>
          </w:r>
        </w:p>
        <w:p w14:paraId="2732973E" w14:textId="77777777" w:rsidR="00A3774C" w:rsidRPr="001766CE" w:rsidRDefault="00A3774C" w:rsidP="001766CE">
          <w:pPr>
            <w:autoSpaceDE w:val="0"/>
            <w:autoSpaceDN w:val="0"/>
            <w:ind w:hanging="640"/>
            <w:jc w:val="lowKashida"/>
            <w:divId w:val="28562299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lastRenderedPageBreak/>
            <w:t>[6]</w:t>
          </w:r>
          <w:r w:rsidRPr="001766CE">
            <w:rPr>
              <w:rFonts w:asciiTheme="majorBidi" w:eastAsia="Times New Roman" w:hAnsiTheme="majorBidi" w:cstheme="majorBidi"/>
              <w:sz w:val="24"/>
              <w:szCs w:val="24"/>
            </w:rPr>
            <w:tab/>
            <w:t xml:space="preserve">K. S. Richards and K. R. Reddy, “Critical appraisal of piping phenomena in earth dams,” </w:t>
          </w:r>
          <w:r w:rsidRPr="001766CE">
            <w:rPr>
              <w:rFonts w:asciiTheme="majorBidi" w:eastAsia="Times New Roman" w:hAnsiTheme="majorBidi" w:cstheme="majorBidi"/>
              <w:i/>
              <w:iCs/>
              <w:sz w:val="24"/>
              <w:szCs w:val="24"/>
            </w:rPr>
            <w:t>Bulletin of Engineering Geology and the Environment</w:t>
          </w:r>
          <w:r w:rsidRPr="001766CE">
            <w:rPr>
              <w:rFonts w:asciiTheme="majorBidi" w:eastAsia="Times New Roman" w:hAnsiTheme="majorBidi" w:cstheme="majorBidi"/>
              <w:sz w:val="24"/>
              <w:szCs w:val="24"/>
            </w:rPr>
            <w:t xml:space="preserve">, vol. 66, no. 4, pp. 381–402, Nov. 2007,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10.1007/s10064-007-0095-0.</w:t>
          </w:r>
        </w:p>
        <w:p w14:paraId="5AE0E4C3" w14:textId="77777777" w:rsidR="00A3774C" w:rsidRPr="001766CE" w:rsidRDefault="00A3774C" w:rsidP="001766CE">
          <w:pPr>
            <w:autoSpaceDE w:val="0"/>
            <w:autoSpaceDN w:val="0"/>
            <w:ind w:hanging="640"/>
            <w:jc w:val="lowKashida"/>
            <w:divId w:val="29382807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w:t>
          </w:r>
          <w:r w:rsidRPr="001766CE">
            <w:rPr>
              <w:rFonts w:asciiTheme="majorBidi" w:eastAsia="Times New Roman" w:hAnsiTheme="majorBidi" w:cstheme="majorBidi"/>
              <w:sz w:val="24"/>
              <w:szCs w:val="24"/>
            </w:rPr>
            <w:tab/>
            <w:t xml:space="preserve">P. Talukdar and A. Dey, “Hydraulic failures of earthen dams and embankments,” </w:t>
          </w:r>
          <w:r w:rsidRPr="001766CE">
            <w:rPr>
              <w:rFonts w:asciiTheme="majorBidi" w:eastAsia="Times New Roman" w:hAnsiTheme="majorBidi" w:cstheme="majorBidi"/>
              <w:i/>
              <w:iCs/>
              <w:sz w:val="24"/>
              <w:szCs w:val="24"/>
            </w:rPr>
            <w:t>Innovative Infrastructure Solutions</w:t>
          </w:r>
          <w:r w:rsidRPr="001766CE">
            <w:rPr>
              <w:rFonts w:asciiTheme="majorBidi" w:eastAsia="Times New Roman" w:hAnsiTheme="majorBidi" w:cstheme="majorBidi"/>
              <w:sz w:val="24"/>
              <w:szCs w:val="24"/>
            </w:rPr>
            <w:t xml:space="preserve">, vol. 4, no. 1, Dec. 2019,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10.1007/s41062-019-0229-9.</w:t>
          </w:r>
        </w:p>
        <w:p w14:paraId="00B4F25F" w14:textId="77777777" w:rsidR="00A3774C" w:rsidRPr="001766CE" w:rsidRDefault="00A3774C" w:rsidP="001766CE">
          <w:pPr>
            <w:autoSpaceDE w:val="0"/>
            <w:autoSpaceDN w:val="0"/>
            <w:ind w:hanging="640"/>
            <w:jc w:val="lowKashida"/>
            <w:divId w:val="125987353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w:t>
          </w:r>
          <w:r w:rsidRPr="001766CE">
            <w:rPr>
              <w:rFonts w:asciiTheme="majorBidi" w:eastAsia="Times New Roman" w:hAnsiTheme="majorBidi" w:cstheme="majorBidi"/>
              <w:sz w:val="24"/>
              <w:szCs w:val="24"/>
            </w:rPr>
            <w:tab/>
            <w:t xml:space="preserve">S. Tung, G. Bhandari, and S. Mukherjee, “Behavior of sheet pile as seepage cutoff below earthen dam,” </w:t>
          </w:r>
          <w:r w:rsidRPr="001766CE">
            <w:rPr>
              <w:rFonts w:asciiTheme="majorBidi" w:eastAsia="Times New Roman" w:hAnsiTheme="majorBidi" w:cstheme="majorBidi"/>
              <w:i/>
              <w:iCs/>
              <w:sz w:val="24"/>
              <w:szCs w:val="24"/>
            </w:rPr>
            <w:t>International Journal of Geotechnical Engineering</w:t>
          </w:r>
          <w:r w:rsidRPr="001766CE">
            <w:rPr>
              <w:rFonts w:asciiTheme="majorBidi" w:eastAsia="Times New Roman" w:hAnsiTheme="majorBidi" w:cstheme="majorBidi"/>
              <w:sz w:val="24"/>
              <w:szCs w:val="24"/>
            </w:rPr>
            <w:t xml:space="preserve">, vol. 10, no. 2, pp. 162–173, 2016,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10.1080/19386362.2015.1105620.</w:t>
          </w:r>
        </w:p>
        <w:p w14:paraId="38C2DEB5" w14:textId="77777777" w:rsidR="00A3774C" w:rsidRPr="001766CE" w:rsidRDefault="00A3774C" w:rsidP="001766CE">
          <w:pPr>
            <w:autoSpaceDE w:val="0"/>
            <w:autoSpaceDN w:val="0"/>
            <w:ind w:hanging="640"/>
            <w:jc w:val="lowKashida"/>
            <w:divId w:val="69273349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[9]</w:t>
          </w:r>
          <w:r w:rsidRPr="001766CE">
            <w:rPr>
              <w:rFonts w:asciiTheme="majorBidi" w:eastAsia="Times New Roman" w:hAnsiTheme="majorBidi" w:cstheme="majorBidi"/>
              <w:sz w:val="24"/>
              <w:szCs w:val="24"/>
            </w:rPr>
            <w:tab/>
            <w:t xml:space="preserve">I. H. Salim and B. S. Othman, “The Effect of inclined intermediate Sheet Pile on Seepage Properties Under Hydraulic Structure Using SEEP/W Program,” </w:t>
          </w:r>
          <w:r w:rsidRPr="001766CE">
            <w:rPr>
              <w:rFonts w:asciiTheme="majorBidi" w:eastAsia="Times New Roman" w:hAnsiTheme="majorBidi" w:cstheme="majorBidi"/>
              <w:i/>
              <w:iCs/>
              <w:sz w:val="24"/>
              <w:szCs w:val="24"/>
            </w:rPr>
            <w:t>IOP Conf Ser Mater Sci Eng</w:t>
          </w:r>
          <w:r w:rsidRPr="001766CE">
            <w:rPr>
              <w:rFonts w:asciiTheme="majorBidi" w:eastAsia="Times New Roman" w:hAnsiTheme="majorBidi" w:cstheme="majorBidi"/>
              <w:sz w:val="24"/>
              <w:szCs w:val="24"/>
            </w:rPr>
            <w:t xml:space="preserve">, vol. 1076, no. 1, p. 012131, Feb.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10.1088/1757-899x/1076/1/012131.</w:t>
          </w:r>
        </w:p>
        <w:p w14:paraId="26E6A870" w14:textId="77777777" w:rsidR="00A3774C" w:rsidRPr="001766CE" w:rsidRDefault="00A3774C" w:rsidP="001766CE">
          <w:pPr>
            <w:autoSpaceDE w:val="0"/>
            <w:autoSpaceDN w:val="0"/>
            <w:ind w:hanging="640"/>
            <w:jc w:val="lowKashida"/>
            <w:divId w:val="3350842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[10]</w:t>
          </w:r>
          <w:r w:rsidRPr="001766CE">
            <w:rPr>
              <w:rFonts w:asciiTheme="majorBidi" w:eastAsia="Times New Roman" w:hAnsiTheme="majorBidi" w:cstheme="majorBidi"/>
              <w:sz w:val="24"/>
              <w:szCs w:val="24"/>
            </w:rPr>
            <w:tab/>
            <w:t xml:space="preserve">R. H. </w:t>
          </w:r>
          <w:proofErr w:type="spellStart"/>
          <w:r w:rsidRPr="001766CE">
            <w:rPr>
              <w:rFonts w:asciiTheme="majorBidi" w:eastAsia="Times New Roman" w:hAnsiTheme="majorBidi" w:cstheme="majorBidi"/>
              <w:sz w:val="24"/>
              <w:szCs w:val="24"/>
            </w:rPr>
            <w:t>Irzooki</w:t>
          </w:r>
          <w:proofErr w:type="spellEnd"/>
          <w:r w:rsidRPr="001766CE">
            <w:rPr>
              <w:rFonts w:asciiTheme="majorBidi" w:eastAsia="Times New Roman" w:hAnsiTheme="majorBidi" w:cstheme="majorBidi"/>
              <w:sz w:val="24"/>
              <w:szCs w:val="24"/>
            </w:rPr>
            <w:t xml:space="preserve">, “The Influence of Piles Status on The Uplift Pressure Under Hydraulic Structures,” </w:t>
          </w:r>
          <w:r w:rsidRPr="001766CE">
            <w:rPr>
              <w:rFonts w:asciiTheme="majorBidi" w:eastAsia="Times New Roman" w:hAnsiTheme="majorBidi" w:cstheme="majorBidi"/>
              <w:i/>
              <w:iCs/>
              <w:sz w:val="24"/>
              <w:szCs w:val="24"/>
            </w:rPr>
            <w:t>Tikrit Journal of Engineering Sciences</w:t>
          </w:r>
          <w:r w:rsidRPr="001766CE">
            <w:rPr>
              <w:rFonts w:asciiTheme="majorBidi" w:eastAsia="Times New Roman" w:hAnsiTheme="majorBidi" w:cstheme="majorBidi"/>
              <w:sz w:val="24"/>
              <w:szCs w:val="24"/>
            </w:rPr>
            <w:t>, vol. 3, no. 1, pp. 1–21, 2006.</w:t>
          </w:r>
        </w:p>
        <w:p w14:paraId="79D89817" w14:textId="77777777" w:rsidR="00A3774C" w:rsidRPr="001766CE" w:rsidRDefault="00A3774C" w:rsidP="001766CE">
          <w:pPr>
            <w:autoSpaceDE w:val="0"/>
            <w:autoSpaceDN w:val="0"/>
            <w:ind w:hanging="640"/>
            <w:jc w:val="lowKashida"/>
            <w:divId w:val="211721586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[11]</w:t>
          </w:r>
          <w:r w:rsidRPr="001766CE">
            <w:rPr>
              <w:rFonts w:asciiTheme="majorBidi" w:eastAsia="Times New Roman" w:hAnsiTheme="majorBidi" w:cstheme="majorBidi"/>
              <w:sz w:val="24"/>
              <w:szCs w:val="24"/>
            </w:rPr>
            <w:tab/>
            <w:t>A. S. W. A.-M. AA Al-</w:t>
          </w:r>
          <w:proofErr w:type="spellStart"/>
          <w:r w:rsidRPr="001766CE">
            <w:rPr>
              <w:rFonts w:asciiTheme="majorBidi" w:eastAsia="Times New Roman" w:hAnsiTheme="majorBidi" w:cstheme="majorBidi"/>
              <w:sz w:val="24"/>
              <w:szCs w:val="24"/>
            </w:rPr>
            <w:t>Delewy</w:t>
          </w:r>
          <w:proofErr w:type="spellEnd"/>
          <w:r w:rsidRPr="001766CE">
            <w:rPr>
              <w:rFonts w:asciiTheme="majorBidi" w:eastAsia="Times New Roman" w:hAnsiTheme="majorBidi" w:cstheme="majorBidi"/>
              <w:sz w:val="24"/>
              <w:szCs w:val="24"/>
            </w:rPr>
            <w:t xml:space="preserve">, “Optimum Design of Control Devices for Safe Seepage  under Hydraulic Structures,” </w:t>
          </w:r>
          <w:r w:rsidRPr="001766CE">
            <w:rPr>
              <w:rFonts w:asciiTheme="majorBidi" w:eastAsia="Times New Roman" w:hAnsiTheme="majorBidi" w:cstheme="majorBidi"/>
              <w:i/>
              <w:iCs/>
              <w:sz w:val="24"/>
              <w:szCs w:val="24"/>
            </w:rPr>
            <w:t>Journal of Engineering and Development</w:t>
          </w:r>
          <w:r w:rsidRPr="001766CE">
            <w:rPr>
              <w:rFonts w:asciiTheme="majorBidi" w:eastAsia="Times New Roman" w:hAnsiTheme="majorBidi" w:cstheme="majorBidi"/>
              <w:sz w:val="24"/>
              <w:szCs w:val="24"/>
            </w:rPr>
            <w:t xml:space="preserve">, vol. 10, pp. 66–87, 2006,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https:// www.iasj.net/iasj/article/10146.</w:t>
          </w:r>
        </w:p>
        <w:p w14:paraId="054FAE88" w14:textId="77777777" w:rsidR="00A3774C" w:rsidRPr="001766CE" w:rsidRDefault="00A3774C" w:rsidP="001766CE">
          <w:pPr>
            <w:autoSpaceDE w:val="0"/>
            <w:autoSpaceDN w:val="0"/>
            <w:ind w:hanging="640"/>
            <w:jc w:val="lowKashida"/>
            <w:divId w:val="901673031"/>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[12]</w:t>
          </w:r>
          <w:r w:rsidRPr="001766CE">
            <w:rPr>
              <w:rFonts w:asciiTheme="majorBidi" w:eastAsia="Times New Roman" w:hAnsiTheme="majorBidi" w:cstheme="majorBidi"/>
              <w:sz w:val="24"/>
              <w:szCs w:val="24"/>
            </w:rPr>
            <w:tab/>
            <w:t>W. Sameer Mohammed-Ali, “The effect of middle sheet pile on the uplift pressure under hydraulic structures,” 2011. [Online]. Available: http://www.europeanjournalofscientificresearch.com</w:t>
          </w:r>
        </w:p>
        <w:p w14:paraId="5CE75AC4" w14:textId="77777777" w:rsidR="00A3774C" w:rsidRPr="001766CE" w:rsidRDefault="00A3774C" w:rsidP="001766CE">
          <w:pPr>
            <w:autoSpaceDE w:val="0"/>
            <w:autoSpaceDN w:val="0"/>
            <w:ind w:hanging="640"/>
            <w:jc w:val="lowKashida"/>
            <w:divId w:val="34081182"/>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[13]</w:t>
          </w:r>
          <w:r w:rsidRPr="001766CE">
            <w:rPr>
              <w:rFonts w:asciiTheme="majorBidi" w:eastAsia="Times New Roman" w:hAnsiTheme="majorBidi" w:cstheme="majorBidi"/>
              <w:sz w:val="24"/>
              <w:szCs w:val="24"/>
            </w:rPr>
            <w:tab/>
            <w:t xml:space="preserve">P. Talukdar and A. Dey, “Hydraulic failures of earthen dams and embankments. Innovative Infrastructure Solutions,” </w:t>
          </w:r>
          <w:r w:rsidRPr="001766CE">
            <w:rPr>
              <w:rFonts w:asciiTheme="majorBidi" w:eastAsia="Times New Roman" w:hAnsiTheme="majorBidi" w:cstheme="majorBidi"/>
              <w:i/>
              <w:iCs/>
              <w:sz w:val="24"/>
              <w:szCs w:val="24"/>
            </w:rPr>
            <w:t>Geotechnical Applications</w:t>
          </w:r>
          <w:r w:rsidRPr="001766CE">
            <w:rPr>
              <w:rFonts w:asciiTheme="majorBidi" w:eastAsia="Times New Roman" w:hAnsiTheme="majorBidi" w:cstheme="majorBidi"/>
              <w:sz w:val="24"/>
              <w:szCs w:val="24"/>
            </w:rPr>
            <w:t>, vol. 4, pp. 135–142, 2016.</w:t>
          </w:r>
        </w:p>
        <w:p w14:paraId="3291F65C" w14:textId="77777777" w:rsidR="00A3774C" w:rsidRPr="001766CE" w:rsidRDefault="00A3774C" w:rsidP="001766CE">
          <w:pPr>
            <w:autoSpaceDE w:val="0"/>
            <w:autoSpaceDN w:val="0"/>
            <w:ind w:hanging="640"/>
            <w:jc w:val="lowKashida"/>
            <w:divId w:val="3226894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[14]</w:t>
          </w:r>
          <w:r w:rsidRPr="001766CE">
            <w:rPr>
              <w:rFonts w:asciiTheme="majorBidi" w:eastAsia="Times New Roman" w:hAnsiTheme="majorBidi" w:cstheme="majorBidi"/>
              <w:sz w:val="24"/>
              <w:szCs w:val="24"/>
            </w:rPr>
            <w:tab/>
            <w:t xml:space="preserve">M. M. </w:t>
          </w:r>
          <w:proofErr w:type="spellStart"/>
          <w:r w:rsidRPr="001766CE">
            <w:rPr>
              <w:rFonts w:asciiTheme="majorBidi" w:eastAsia="Times New Roman" w:hAnsiTheme="majorBidi" w:cstheme="majorBidi"/>
              <w:sz w:val="24"/>
              <w:szCs w:val="24"/>
            </w:rPr>
            <w:t>Sazzad</w:t>
          </w:r>
          <w:proofErr w:type="spellEnd"/>
          <w:r w:rsidRPr="001766CE">
            <w:rPr>
              <w:rFonts w:asciiTheme="majorBidi" w:eastAsia="Times New Roman" w:hAnsiTheme="majorBidi" w:cstheme="majorBidi"/>
              <w:sz w:val="24"/>
              <w:szCs w:val="24"/>
            </w:rPr>
            <w:t xml:space="preserve">, “Effect of Clay Blanket and Chimney Filter against Seepage Failure,” </w:t>
          </w:r>
          <w:r w:rsidRPr="001766CE">
            <w:rPr>
              <w:rFonts w:asciiTheme="majorBidi" w:eastAsia="Times New Roman" w:hAnsiTheme="majorBidi" w:cstheme="majorBidi"/>
              <w:i/>
              <w:iCs/>
              <w:sz w:val="24"/>
              <w:szCs w:val="24"/>
            </w:rPr>
            <w:t>International Journal of Advanced Structures and Geotechnical Engineering</w:t>
          </w:r>
          <w:r w:rsidRPr="001766CE">
            <w:rPr>
              <w:rFonts w:asciiTheme="majorBidi" w:eastAsia="Times New Roman" w:hAnsiTheme="majorBidi" w:cstheme="majorBidi"/>
              <w:sz w:val="24"/>
              <w:szCs w:val="24"/>
            </w:rPr>
            <w:t>, vol. 06, no. 2, 2017, [Online]. Available: https://www.researchgate.net/publication/319288786</w:t>
          </w:r>
        </w:p>
        <w:p w14:paraId="24A4E324" w14:textId="77777777" w:rsidR="00A3774C" w:rsidRPr="001766CE" w:rsidRDefault="00A3774C" w:rsidP="001766CE">
          <w:pPr>
            <w:autoSpaceDE w:val="0"/>
            <w:autoSpaceDN w:val="0"/>
            <w:ind w:hanging="640"/>
            <w:jc w:val="lowKashida"/>
            <w:divId w:val="1602714445"/>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[15]</w:t>
          </w:r>
          <w:r w:rsidRPr="001766CE">
            <w:rPr>
              <w:rFonts w:asciiTheme="majorBidi" w:eastAsia="Times New Roman" w:hAnsiTheme="majorBidi" w:cstheme="majorBidi"/>
              <w:sz w:val="24"/>
              <w:szCs w:val="24"/>
            </w:rPr>
            <w:tab/>
            <w:t xml:space="preserve">M. Rasool, “Effect of mutual interference piles on seepage properties under hydraulic structures.,” </w:t>
          </w:r>
          <w:r w:rsidRPr="001766CE">
            <w:rPr>
              <w:rFonts w:asciiTheme="majorBidi" w:eastAsia="Times New Roman" w:hAnsiTheme="majorBidi" w:cstheme="majorBidi"/>
              <w:i/>
              <w:iCs/>
              <w:sz w:val="24"/>
              <w:szCs w:val="24"/>
            </w:rPr>
            <w:t>Kufa Journal of Engineering</w:t>
          </w:r>
          <w:r w:rsidRPr="001766CE">
            <w:rPr>
              <w:rFonts w:asciiTheme="majorBidi" w:eastAsia="Times New Roman" w:hAnsiTheme="majorBidi" w:cstheme="majorBidi"/>
              <w:sz w:val="24"/>
              <w:szCs w:val="24"/>
            </w:rPr>
            <w:t xml:space="preserve">, vol. 9, no. 4, pp. 273–285, Jun.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10.30572/2018/</w:t>
          </w:r>
          <w:proofErr w:type="spellStart"/>
          <w:r w:rsidRPr="001766CE">
            <w:rPr>
              <w:rFonts w:asciiTheme="majorBidi" w:eastAsia="Times New Roman" w:hAnsiTheme="majorBidi" w:cstheme="majorBidi"/>
              <w:sz w:val="24"/>
              <w:szCs w:val="24"/>
            </w:rPr>
            <w:t>kje</w:t>
          </w:r>
          <w:proofErr w:type="spellEnd"/>
          <w:r w:rsidRPr="001766CE">
            <w:rPr>
              <w:rFonts w:asciiTheme="majorBidi" w:eastAsia="Times New Roman" w:hAnsiTheme="majorBidi" w:cstheme="majorBidi"/>
              <w:sz w:val="24"/>
              <w:szCs w:val="24"/>
            </w:rPr>
            <w:t>/090419.</w:t>
          </w:r>
        </w:p>
        <w:p w14:paraId="64AAAD00" w14:textId="77777777" w:rsidR="00A3774C" w:rsidRPr="001766CE" w:rsidRDefault="00A3774C" w:rsidP="001766CE">
          <w:pPr>
            <w:autoSpaceDE w:val="0"/>
            <w:autoSpaceDN w:val="0"/>
            <w:ind w:hanging="640"/>
            <w:jc w:val="lowKashida"/>
            <w:divId w:val="158977282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[16]</w:t>
          </w:r>
          <w:r w:rsidRPr="001766CE">
            <w:rPr>
              <w:rFonts w:asciiTheme="majorBidi" w:eastAsia="Times New Roman" w:hAnsiTheme="majorBidi" w:cstheme="majorBidi"/>
              <w:sz w:val="24"/>
              <w:szCs w:val="24"/>
            </w:rPr>
            <w:tab/>
            <w:t xml:space="preserve">A. Güven and A. Aydemir, </w:t>
          </w:r>
          <w:r w:rsidRPr="001766CE">
            <w:rPr>
              <w:rFonts w:asciiTheme="majorBidi" w:eastAsia="Times New Roman" w:hAnsiTheme="majorBidi" w:cstheme="majorBidi"/>
              <w:i/>
              <w:iCs/>
              <w:sz w:val="24"/>
              <w:szCs w:val="24"/>
            </w:rPr>
            <w:t>Springer Tracts in Civil Engineering Risk Assessment of Dams</w:t>
          </w:r>
          <w:r w:rsidRPr="001766CE">
            <w:rPr>
              <w:rFonts w:asciiTheme="majorBidi" w:eastAsia="Times New Roman" w:hAnsiTheme="majorBidi" w:cstheme="majorBidi"/>
              <w:sz w:val="24"/>
              <w:szCs w:val="24"/>
            </w:rPr>
            <w:t>. Springer, 2021. [Online]. Available: http://www.springer.com/series/15088</w:t>
          </w:r>
        </w:p>
        <w:p w14:paraId="02BBB970" w14:textId="77777777" w:rsidR="00A3774C" w:rsidRPr="001766CE" w:rsidRDefault="00A3774C" w:rsidP="001766CE">
          <w:pPr>
            <w:autoSpaceDE w:val="0"/>
            <w:autoSpaceDN w:val="0"/>
            <w:ind w:hanging="640"/>
            <w:jc w:val="lowKashida"/>
            <w:divId w:val="1347950659"/>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[17]</w:t>
          </w:r>
          <w:r w:rsidRPr="001766CE">
            <w:rPr>
              <w:rFonts w:asciiTheme="majorBidi" w:eastAsia="Times New Roman" w:hAnsiTheme="majorBidi" w:cstheme="majorBidi"/>
              <w:sz w:val="24"/>
              <w:szCs w:val="24"/>
            </w:rPr>
            <w:tab/>
            <w:t>G. Tsakiris, V. Bellos, G. Tsakiris, V. Bellos, and C. Ziogas, “Embankment Dam Failure: A Downstream Flood Hazard Assessment,” 2010. [Online]. Available: https://www.researchgate.net/publication/260298456</w:t>
          </w:r>
        </w:p>
        <w:p w14:paraId="76C5A865" w14:textId="77777777" w:rsidR="00A3774C" w:rsidRPr="001766CE" w:rsidRDefault="00A3774C" w:rsidP="001766CE">
          <w:pPr>
            <w:autoSpaceDE w:val="0"/>
            <w:autoSpaceDN w:val="0"/>
            <w:ind w:hanging="640"/>
            <w:jc w:val="lowKashida"/>
            <w:divId w:val="134493853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lastRenderedPageBreak/>
            <w:t>[18]</w:t>
          </w:r>
          <w:r w:rsidRPr="001766CE">
            <w:rPr>
              <w:rFonts w:asciiTheme="majorBidi" w:eastAsia="Times New Roman" w:hAnsiTheme="majorBidi" w:cstheme="majorBidi"/>
              <w:sz w:val="24"/>
              <w:szCs w:val="24"/>
            </w:rPr>
            <w:tab/>
            <w:t xml:space="preserve">S. I. N. S. Hashim, S. H. A. Talib, and M. S. </w:t>
          </w:r>
          <w:proofErr w:type="spellStart"/>
          <w:r w:rsidRPr="001766CE">
            <w:rPr>
              <w:rFonts w:asciiTheme="majorBidi" w:eastAsia="Times New Roman" w:hAnsiTheme="majorBidi" w:cstheme="majorBidi"/>
              <w:sz w:val="24"/>
              <w:szCs w:val="24"/>
            </w:rPr>
            <w:t>Abustan</w:t>
          </w:r>
          <w:proofErr w:type="spellEnd"/>
          <w:r w:rsidRPr="001766CE">
            <w:rPr>
              <w:rFonts w:asciiTheme="majorBidi" w:eastAsia="Times New Roman" w:hAnsiTheme="majorBidi" w:cstheme="majorBidi"/>
              <w:sz w:val="24"/>
              <w:szCs w:val="24"/>
            </w:rPr>
            <w:t xml:space="preserve">, “An overview on the potential dam hazard and pre-qualitative analysis on the selected critical dam in Malaysia,” in </w:t>
          </w:r>
          <w:r w:rsidRPr="001766CE">
            <w:rPr>
              <w:rFonts w:asciiTheme="majorBidi" w:eastAsia="Times New Roman" w:hAnsiTheme="majorBidi" w:cstheme="majorBidi"/>
              <w:i/>
              <w:iCs/>
              <w:sz w:val="24"/>
              <w:szCs w:val="24"/>
            </w:rPr>
            <w:t>IOP Conference Series: Earth and Environmental Science</w:t>
          </w:r>
          <w:r w:rsidRPr="001766CE">
            <w:rPr>
              <w:rFonts w:asciiTheme="majorBidi" w:eastAsia="Times New Roman" w:hAnsiTheme="majorBidi" w:cstheme="majorBidi"/>
              <w:sz w:val="24"/>
              <w:szCs w:val="24"/>
            </w:rPr>
            <w:t xml:space="preserve">, Institute of Physics, 2023.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10.1088/1755-1315/1205/1/012019.</w:t>
          </w:r>
        </w:p>
        <w:p w14:paraId="17DA1911" w14:textId="77777777" w:rsidR="00A3774C" w:rsidRPr="001766CE" w:rsidRDefault="00A3774C" w:rsidP="001766CE">
          <w:pPr>
            <w:autoSpaceDE w:val="0"/>
            <w:autoSpaceDN w:val="0"/>
            <w:ind w:hanging="640"/>
            <w:jc w:val="lowKashida"/>
            <w:divId w:val="506166579"/>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[19]</w:t>
          </w:r>
          <w:r w:rsidRPr="001766CE">
            <w:rPr>
              <w:rFonts w:asciiTheme="majorBidi" w:eastAsia="Times New Roman" w:hAnsiTheme="majorBidi" w:cstheme="majorBidi"/>
              <w:sz w:val="24"/>
              <w:szCs w:val="24"/>
            </w:rPr>
            <w:tab/>
            <w:t xml:space="preserve">H. M. Eldeeb </w:t>
          </w:r>
          <w:r w:rsidRPr="001766CE">
            <w:rPr>
              <w:rFonts w:asciiTheme="majorBidi" w:eastAsia="Times New Roman" w:hAnsiTheme="majorBidi" w:cstheme="majorBidi"/>
              <w:i/>
              <w:iCs/>
              <w:sz w:val="24"/>
              <w:szCs w:val="24"/>
            </w:rPr>
            <w:t>et al.</w:t>
          </w:r>
          <w:r w:rsidRPr="001766CE">
            <w:rPr>
              <w:rFonts w:asciiTheme="majorBidi" w:eastAsia="Times New Roman" w:hAnsiTheme="majorBidi" w:cstheme="majorBidi"/>
              <w:sz w:val="24"/>
              <w:szCs w:val="24"/>
            </w:rPr>
            <w:t xml:space="preserve">, “Assessment of Dams’ Failure and Flood Wave Hazards on the Downstream Countries: A Case Study of the Grand Ethiopian Renaissance Dam (GERD),” </w:t>
          </w:r>
          <w:r w:rsidRPr="001766CE">
            <w:rPr>
              <w:rFonts w:asciiTheme="majorBidi" w:eastAsia="Times New Roman" w:hAnsiTheme="majorBidi" w:cstheme="majorBidi"/>
              <w:i/>
              <w:iCs/>
              <w:sz w:val="24"/>
              <w:szCs w:val="24"/>
            </w:rPr>
            <w:t>Water (Switzerland)</w:t>
          </w:r>
          <w:r w:rsidRPr="001766CE">
            <w:rPr>
              <w:rFonts w:asciiTheme="majorBidi" w:eastAsia="Times New Roman" w:hAnsiTheme="majorBidi" w:cstheme="majorBidi"/>
              <w:sz w:val="24"/>
              <w:szCs w:val="24"/>
            </w:rPr>
            <w:t xml:space="preserve">, vol. 15, no. 8, Apr. 2023,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10.3390/w15081609.</w:t>
          </w:r>
        </w:p>
        <w:p w14:paraId="25005AA6" w14:textId="77777777" w:rsidR="00A3774C" w:rsidRPr="001766CE" w:rsidRDefault="00A3774C" w:rsidP="001766CE">
          <w:pPr>
            <w:autoSpaceDE w:val="0"/>
            <w:autoSpaceDN w:val="0"/>
            <w:ind w:hanging="640"/>
            <w:jc w:val="lowKashida"/>
            <w:divId w:val="89844309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[20]</w:t>
          </w:r>
          <w:r w:rsidRPr="001766CE">
            <w:rPr>
              <w:rFonts w:asciiTheme="majorBidi" w:eastAsia="Times New Roman" w:hAnsiTheme="majorBidi" w:cstheme="majorBidi"/>
              <w:sz w:val="24"/>
              <w:szCs w:val="24"/>
            </w:rPr>
            <w:tab/>
            <w:t xml:space="preserve">D. C. Froehlich, “Peak outflow from breached embankment dam,” </w:t>
          </w:r>
          <w:r w:rsidRPr="001766CE">
            <w:rPr>
              <w:rFonts w:asciiTheme="majorBidi" w:eastAsia="Times New Roman" w:hAnsiTheme="majorBidi" w:cstheme="majorBidi"/>
              <w:i/>
              <w:iCs/>
              <w:sz w:val="24"/>
              <w:szCs w:val="24"/>
            </w:rPr>
            <w:t xml:space="preserve">J Water </w:t>
          </w:r>
          <w:proofErr w:type="spellStart"/>
          <w:r w:rsidRPr="001766CE">
            <w:rPr>
              <w:rFonts w:asciiTheme="majorBidi" w:eastAsia="Times New Roman" w:hAnsiTheme="majorBidi" w:cstheme="majorBidi"/>
              <w:i/>
              <w:iCs/>
              <w:sz w:val="24"/>
              <w:szCs w:val="24"/>
            </w:rPr>
            <w:t>Resour</w:t>
          </w:r>
          <w:proofErr w:type="spellEnd"/>
          <w:r w:rsidRPr="001766CE">
            <w:rPr>
              <w:rFonts w:asciiTheme="majorBidi" w:eastAsia="Times New Roman" w:hAnsiTheme="majorBidi" w:cstheme="majorBidi"/>
              <w:i/>
              <w:iCs/>
              <w:sz w:val="24"/>
              <w:szCs w:val="24"/>
            </w:rPr>
            <w:t xml:space="preserve"> Plan Manag</w:t>
          </w:r>
          <w:r w:rsidRPr="001766CE">
            <w:rPr>
              <w:rFonts w:asciiTheme="majorBidi" w:eastAsia="Times New Roman" w:hAnsiTheme="majorBidi" w:cstheme="majorBidi"/>
              <w:sz w:val="24"/>
              <w:szCs w:val="24"/>
            </w:rPr>
            <w:t>, 1995.</w:t>
          </w:r>
        </w:p>
        <w:p w14:paraId="19A251FF" w14:textId="77777777" w:rsidR="00A3774C" w:rsidRPr="001766CE" w:rsidRDefault="00A3774C" w:rsidP="001766CE">
          <w:pPr>
            <w:autoSpaceDE w:val="0"/>
            <w:autoSpaceDN w:val="0"/>
            <w:ind w:hanging="640"/>
            <w:jc w:val="lowKashida"/>
            <w:divId w:val="115679075"/>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[21]</w:t>
          </w:r>
          <w:r w:rsidRPr="001766CE">
            <w:rPr>
              <w:rFonts w:asciiTheme="majorBidi" w:eastAsia="Times New Roman" w:hAnsiTheme="majorBidi" w:cstheme="majorBidi"/>
              <w:sz w:val="24"/>
              <w:szCs w:val="24"/>
            </w:rPr>
            <w:tab/>
            <w:t xml:space="preserve">N. Adamo, N. Al-Ansari, V.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J. Laue, and S. Knutsson, “Dam Safety Problems Related to Seepage,” online) Scientific Press International Limited, 2020.</w:t>
          </w:r>
        </w:p>
        <w:p w14:paraId="03306641" w14:textId="77777777" w:rsidR="00A3774C" w:rsidRPr="001766CE" w:rsidRDefault="00A3774C" w:rsidP="001766CE">
          <w:pPr>
            <w:autoSpaceDE w:val="0"/>
            <w:autoSpaceDN w:val="0"/>
            <w:ind w:hanging="640"/>
            <w:jc w:val="lowKashida"/>
            <w:divId w:val="844781290"/>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[22]</w:t>
          </w:r>
          <w:r w:rsidRPr="001766CE">
            <w:rPr>
              <w:rFonts w:asciiTheme="majorBidi" w:eastAsia="Times New Roman" w:hAnsiTheme="majorBidi" w:cstheme="majorBidi"/>
              <w:sz w:val="24"/>
              <w:szCs w:val="24"/>
            </w:rPr>
            <w:tab/>
            <w:t xml:space="preserve">A. </w:t>
          </w:r>
          <w:proofErr w:type="spellStart"/>
          <w:r w:rsidRPr="001766CE">
            <w:rPr>
              <w:rFonts w:asciiTheme="majorBidi" w:eastAsia="Times New Roman" w:hAnsiTheme="majorBidi" w:cstheme="majorBidi"/>
              <w:sz w:val="24"/>
              <w:szCs w:val="24"/>
            </w:rPr>
            <w:t>Sangodoyin</w:t>
          </w:r>
          <w:proofErr w:type="spellEnd"/>
          <w:r w:rsidRPr="001766CE">
            <w:rPr>
              <w:rFonts w:asciiTheme="majorBidi" w:eastAsia="Times New Roman" w:hAnsiTheme="majorBidi" w:cstheme="majorBidi"/>
              <w:sz w:val="24"/>
              <w:szCs w:val="24"/>
            </w:rPr>
            <w:t xml:space="preserve">, I. Adesola </w:t>
          </w:r>
          <w:proofErr w:type="spellStart"/>
          <w:r w:rsidRPr="001766CE">
            <w:rPr>
              <w:rFonts w:asciiTheme="majorBidi" w:eastAsia="Times New Roman" w:hAnsiTheme="majorBidi" w:cstheme="majorBidi"/>
              <w:sz w:val="24"/>
              <w:szCs w:val="24"/>
            </w:rPr>
            <w:t>Oke</w:t>
          </w:r>
          <w:proofErr w:type="spellEnd"/>
          <w:r w:rsidRPr="001766CE">
            <w:rPr>
              <w:rFonts w:asciiTheme="majorBidi" w:eastAsia="Times New Roman" w:hAnsiTheme="majorBidi" w:cstheme="majorBidi"/>
              <w:sz w:val="24"/>
              <w:szCs w:val="24"/>
            </w:rPr>
            <w:t xml:space="preserve">, and U. A. B, “On the Causes and Effects of Earth Dams Failures in North-Eastern Nigeria,” </w:t>
          </w:r>
          <w:r w:rsidRPr="001766CE">
            <w:rPr>
              <w:rFonts w:asciiTheme="majorBidi" w:eastAsia="Times New Roman" w:hAnsiTheme="majorBidi" w:cstheme="majorBidi"/>
              <w:i/>
              <w:iCs/>
              <w:sz w:val="24"/>
              <w:szCs w:val="24"/>
            </w:rPr>
            <w:t xml:space="preserve">International Journal of Engineering and Technology </w:t>
          </w:r>
          <w:r w:rsidRPr="001766CE">
            <w:rPr>
              <w:rFonts w:asciiTheme="majorBidi" w:eastAsia="Times New Roman" w:hAnsiTheme="majorBidi" w:cstheme="majorBidi"/>
              <w:sz w:val="24"/>
              <w:szCs w:val="24"/>
            </w:rPr>
            <w:t>, vol. 3(2):2978-2985, 2014, [Online]. Available: www.ijert.org</w:t>
          </w:r>
        </w:p>
        <w:p w14:paraId="72CF6B15" w14:textId="77777777" w:rsidR="00A3774C" w:rsidRPr="001766CE" w:rsidRDefault="00A3774C" w:rsidP="001766CE">
          <w:pPr>
            <w:autoSpaceDE w:val="0"/>
            <w:autoSpaceDN w:val="0"/>
            <w:ind w:hanging="640"/>
            <w:jc w:val="lowKashida"/>
            <w:divId w:val="213937078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[23]</w:t>
          </w:r>
          <w:r w:rsidRPr="001766CE">
            <w:rPr>
              <w:rFonts w:asciiTheme="majorBidi" w:eastAsia="Times New Roman" w:hAnsiTheme="majorBidi" w:cstheme="majorBidi"/>
              <w:sz w:val="24"/>
              <w:szCs w:val="24"/>
            </w:rPr>
            <w:tab/>
            <w:t xml:space="preserve">C. </w:t>
          </w:r>
          <w:proofErr w:type="spellStart"/>
          <w:r w:rsidRPr="001766CE">
            <w:rPr>
              <w:rFonts w:asciiTheme="majorBidi" w:eastAsia="Times New Roman" w:hAnsiTheme="majorBidi" w:cstheme="majorBidi"/>
              <w:sz w:val="24"/>
              <w:szCs w:val="24"/>
            </w:rPr>
            <w:t>Deangeli</w:t>
          </w:r>
          <w:proofErr w:type="spellEnd"/>
          <w:r w:rsidRPr="001766CE">
            <w:rPr>
              <w:rFonts w:asciiTheme="majorBidi" w:eastAsia="Times New Roman" w:hAnsiTheme="majorBidi" w:cstheme="majorBidi"/>
              <w:sz w:val="24"/>
              <w:szCs w:val="24"/>
            </w:rPr>
            <w:t xml:space="preserve">, G. P. Giani, B. Chiaia, and A. P. </w:t>
          </w:r>
          <w:proofErr w:type="spellStart"/>
          <w:r w:rsidRPr="001766CE">
            <w:rPr>
              <w:rFonts w:asciiTheme="majorBidi" w:eastAsia="Times New Roman" w:hAnsiTheme="majorBidi" w:cstheme="majorBidi"/>
              <w:sz w:val="24"/>
              <w:szCs w:val="24"/>
            </w:rPr>
            <w:t>Fantilli</w:t>
          </w:r>
          <w:proofErr w:type="spellEnd"/>
          <w:r w:rsidRPr="001766CE">
            <w:rPr>
              <w:rFonts w:asciiTheme="majorBidi" w:eastAsia="Times New Roman" w:hAnsiTheme="majorBidi" w:cstheme="majorBidi"/>
              <w:sz w:val="24"/>
              <w:szCs w:val="24"/>
            </w:rPr>
            <w:t xml:space="preserve">, “Dam failures,” in </w:t>
          </w:r>
          <w:r w:rsidRPr="001766CE">
            <w:rPr>
              <w:rFonts w:asciiTheme="majorBidi" w:eastAsia="Times New Roman" w:hAnsiTheme="majorBidi" w:cstheme="majorBidi"/>
              <w:i/>
              <w:iCs/>
              <w:sz w:val="24"/>
              <w:szCs w:val="24"/>
            </w:rPr>
            <w:t>WIT Transactions on State-of-the-art in Science and Engineering, 36.</w:t>
          </w:r>
          <w:r w:rsidRPr="001766CE">
            <w:rPr>
              <w:rFonts w:asciiTheme="majorBidi" w:eastAsia="Times New Roman" w:hAnsiTheme="majorBidi" w:cstheme="majorBidi"/>
              <w:sz w:val="24"/>
              <w:szCs w:val="24"/>
            </w:rPr>
            <w:t xml:space="preserve">, vol. 36, WIT press, 2009.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10.2495/978-1-84564-2-/14.</w:t>
          </w:r>
        </w:p>
        <w:p w14:paraId="1A4BE990" w14:textId="77777777" w:rsidR="00A3774C" w:rsidRPr="001766CE" w:rsidRDefault="00A3774C" w:rsidP="001766CE">
          <w:pPr>
            <w:autoSpaceDE w:val="0"/>
            <w:autoSpaceDN w:val="0"/>
            <w:ind w:hanging="640"/>
            <w:jc w:val="lowKashida"/>
            <w:divId w:val="1076509751"/>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[24]</w:t>
          </w:r>
          <w:r w:rsidRPr="001766CE">
            <w:rPr>
              <w:rFonts w:asciiTheme="majorBidi" w:eastAsia="Times New Roman" w:hAnsiTheme="majorBidi" w:cstheme="majorBidi"/>
              <w:sz w:val="24"/>
              <w:szCs w:val="24"/>
            </w:rPr>
            <w:tab/>
            <w:t xml:space="preserve"> by Narita, “Design and construction of embankment dams,” Aichi Institute of Technology.</w:t>
          </w:r>
        </w:p>
        <w:p w14:paraId="6D4BF720" w14:textId="77777777" w:rsidR="00A3774C" w:rsidRPr="001766CE" w:rsidRDefault="00A3774C" w:rsidP="001766CE">
          <w:pPr>
            <w:autoSpaceDE w:val="0"/>
            <w:autoSpaceDN w:val="0"/>
            <w:ind w:hanging="640"/>
            <w:jc w:val="lowKashida"/>
            <w:divId w:val="58788811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[25]</w:t>
          </w:r>
          <w:r w:rsidRPr="001766CE">
            <w:rPr>
              <w:rFonts w:asciiTheme="majorBidi" w:eastAsia="Times New Roman" w:hAnsiTheme="majorBidi" w:cstheme="majorBidi"/>
              <w:sz w:val="24"/>
              <w:szCs w:val="24"/>
            </w:rPr>
            <w:tab/>
            <w:t xml:space="preserve">K. Terzaghi, R. B. Peck, J. Wiley, N. York, and S. London, “Soil Mechanics in Engineering Practice Second Edition,” in </w:t>
          </w:r>
          <w:r w:rsidRPr="001766CE">
            <w:rPr>
              <w:rFonts w:asciiTheme="majorBidi" w:eastAsia="Times New Roman" w:hAnsiTheme="majorBidi" w:cstheme="majorBidi"/>
              <w:i/>
              <w:iCs/>
              <w:sz w:val="24"/>
              <w:szCs w:val="24"/>
            </w:rPr>
            <w:t>Soil mechanics in engineering practice</w:t>
          </w:r>
          <w:r w:rsidRPr="001766CE">
            <w:rPr>
              <w:rFonts w:asciiTheme="majorBidi" w:eastAsia="Times New Roman" w:hAnsiTheme="majorBidi" w:cstheme="majorBidi"/>
              <w:sz w:val="24"/>
              <w:szCs w:val="24"/>
            </w:rPr>
            <w:t>, 1967, pp. 1–729.</w:t>
          </w:r>
        </w:p>
        <w:p w14:paraId="16548136" w14:textId="77777777" w:rsidR="00A3774C" w:rsidRPr="001766CE" w:rsidRDefault="00A3774C" w:rsidP="001766CE">
          <w:pPr>
            <w:autoSpaceDE w:val="0"/>
            <w:autoSpaceDN w:val="0"/>
            <w:ind w:hanging="640"/>
            <w:jc w:val="lowKashida"/>
            <w:divId w:val="202948392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[26]</w:t>
          </w:r>
          <w:r w:rsidRPr="001766CE">
            <w:rPr>
              <w:rFonts w:asciiTheme="majorBidi" w:eastAsia="Times New Roman" w:hAnsiTheme="majorBidi" w:cstheme="majorBidi"/>
              <w:sz w:val="24"/>
              <w:szCs w:val="24"/>
            </w:rPr>
            <w:tab/>
            <w:t xml:space="preserve">L. Clarkson and D. Williams, “An Overview of Conventional Tailings Dam Geotechnical Failure Mechanisms,” </w:t>
          </w:r>
          <w:r w:rsidRPr="001766CE">
            <w:rPr>
              <w:rFonts w:asciiTheme="majorBidi" w:eastAsia="Times New Roman" w:hAnsiTheme="majorBidi" w:cstheme="majorBidi"/>
              <w:i/>
              <w:iCs/>
              <w:sz w:val="24"/>
              <w:szCs w:val="24"/>
            </w:rPr>
            <w:t>Mining, Metallurgy and Exploration</w:t>
          </w:r>
          <w:r w:rsidRPr="001766CE">
            <w:rPr>
              <w:rFonts w:asciiTheme="majorBidi" w:eastAsia="Times New Roman" w:hAnsiTheme="majorBidi" w:cstheme="majorBidi"/>
              <w:sz w:val="24"/>
              <w:szCs w:val="24"/>
            </w:rPr>
            <w:t xml:space="preserve">, vol. 38, no. 3. Springer Science and Business Media Deutschland GmbH, pp. 1305–1328, Jun. 01,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10.1007/s42461-021-00381-3.</w:t>
          </w:r>
        </w:p>
        <w:p w14:paraId="42EDAE63" w14:textId="77777777" w:rsidR="00A3774C" w:rsidRPr="001766CE" w:rsidRDefault="00A3774C" w:rsidP="001766CE">
          <w:pPr>
            <w:autoSpaceDE w:val="0"/>
            <w:autoSpaceDN w:val="0"/>
            <w:ind w:hanging="640"/>
            <w:jc w:val="lowKashida"/>
            <w:divId w:val="75656250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[27]</w:t>
          </w:r>
          <w:r w:rsidRPr="001766CE">
            <w:rPr>
              <w:rFonts w:asciiTheme="majorBidi" w:eastAsia="Times New Roman" w:hAnsiTheme="majorBidi" w:cstheme="majorBidi"/>
              <w:sz w:val="24"/>
              <w:szCs w:val="24"/>
            </w:rPr>
            <w:tab/>
            <w:t xml:space="preserve">N. A. Al-Ansari, “Management of Water Resources in Iraq: Perspectives and Prognoses,” </w:t>
          </w:r>
          <w:r w:rsidRPr="001766CE">
            <w:rPr>
              <w:rFonts w:asciiTheme="majorBidi" w:eastAsia="Times New Roman" w:hAnsiTheme="majorBidi" w:cstheme="majorBidi"/>
              <w:i/>
              <w:iCs/>
              <w:sz w:val="24"/>
              <w:szCs w:val="24"/>
            </w:rPr>
            <w:t>Engineering</w:t>
          </w:r>
          <w:r w:rsidRPr="001766CE">
            <w:rPr>
              <w:rFonts w:asciiTheme="majorBidi" w:eastAsia="Times New Roman" w:hAnsiTheme="majorBidi" w:cstheme="majorBidi"/>
              <w:sz w:val="24"/>
              <w:szCs w:val="24"/>
            </w:rPr>
            <w:t xml:space="preserve">, vol. 05, no. 08, pp. 667–684, 2013,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10.4236/eng.2013.58080.</w:t>
          </w:r>
        </w:p>
        <w:p w14:paraId="3347E787" w14:textId="77777777" w:rsidR="00A3774C" w:rsidRPr="001766CE" w:rsidRDefault="00A3774C" w:rsidP="001766CE">
          <w:pPr>
            <w:autoSpaceDE w:val="0"/>
            <w:autoSpaceDN w:val="0"/>
            <w:ind w:hanging="640"/>
            <w:jc w:val="lowKashida"/>
            <w:divId w:val="31669407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[28]</w:t>
          </w:r>
          <w:r w:rsidRPr="001766CE">
            <w:rPr>
              <w:rFonts w:asciiTheme="majorBidi" w:eastAsia="Times New Roman" w:hAnsiTheme="majorBidi" w:cstheme="majorBidi"/>
              <w:sz w:val="24"/>
              <w:szCs w:val="24"/>
            </w:rPr>
            <w:tab/>
            <w:t xml:space="preserve">T. , J. S. Z. Buday, </w:t>
          </w:r>
          <w:r w:rsidRPr="001766CE">
            <w:rPr>
              <w:rFonts w:asciiTheme="majorBidi" w:eastAsia="Times New Roman" w:hAnsiTheme="majorBidi" w:cstheme="majorBidi"/>
              <w:i/>
              <w:iCs/>
              <w:sz w:val="24"/>
              <w:szCs w:val="24"/>
            </w:rPr>
            <w:t>The Regional Geology of Iraq, Tectonism, Magmatism, and Metamorphism. // State Establishment of Geological Survey and Mineral Investigation</w:t>
          </w:r>
          <w:r w:rsidRPr="001766CE">
            <w:rPr>
              <w:rFonts w:asciiTheme="majorBidi" w:eastAsia="Times New Roman" w:hAnsiTheme="majorBidi" w:cstheme="majorBidi"/>
              <w:sz w:val="24"/>
              <w:szCs w:val="24"/>
            </w:rPr>
            <w:t>, vol. Vol. 2, 352 p. Baghdad, Iraq, 1987.</w:t>
          </w:r>
        </w:p>
        <w:p w14:paraId="6889FE88" w14:textId="77777777" w:rsidR="00A3774C" w:rsidRPr="001766CE" w:rsidRDefault="00A3774C" w:rsidP="001766CE">
          <w:pPr>
            <w:autoSpaceDE w:val="0"/>
            <w:autoSpaceDN w:val="0"/>
            <w:ind w:hanging="640"/>
            <w:jc w:val="lowKashida"/>
            <w:divId w:val="93050834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[29]</w:t>
          </w:r>
          <w:r w:rsidRPr="001766CE">
            <w:rPr>
              <w:rFonts w:asciiTheme="majorBidi" w:eastAsia="Times New Roman" w:hAnsiTheme="majorBidi" w:cstheme="majorBidi"/>
              <w:sz w:val="24"/>
              <w:szCs w:val="24"/>
            </w:rPr>
            <w:tab/>
            <w:t>A. I. Al-</w:t>
          </w:r>
          <w:proofErr w:type="spellStart"/>
          <w:r w:rsidRPr="001766CE">
            <w:rPr>
              <w:rFonts w:asciiTheme="majorBidi" w:eastAsia="Times New Roman" w:hAnsiTheme="majorBidi" w:cstheme="majorBidi"/>
              <w:sz w:val="24"/>
              <w:szCs w:val="24"/>
            </w:rPr>
            <w:t>Juboury</w:t>
          </w:r>
          <w:proofErr w:type="spellEnd"/>
          <w:r w:rsidRPr="001766CE">
            <w:rPr>
              <w:rFonts w:asciiTheme="majorBidi" w:eastAsia="Times New Roman" w:hAnsiTheme="majorBidi" w:cstheme="majorBidi"/>
              <w:sz w:val="24"/>
              <w:szCs w:val="24"/>
            </w:rPr>
            <w:t xml:space="preserve">, T. McCann, and M. M. Ghazal, “Provenance of Miocene sandstones in northern Iraq: constraints from framework petrography, bulk-rock geochemistry and mineral chemistry,” </w:t>
          </w:r>
          <w:r w:rsidRPr="001766CE">
            <w:rPr>
              <w:rFonts w:asciiTheme="majorBidi" w:eastAsia="Times New Roman" w:hAnsiTheme="majorBidi" w:cstheme="majorBidi"/>
              <w:i/>
              <w:iCs/>
              <w:sz w:val="24"/>
              <w:szCs w:val="24"/>
            </w:rPr>
            <w:t>Russian Geology and Geophysics</w:t>
          </w:r>
          <w:r w:rsidRPr="001766CE">
            <w:rPr>
              <w:rFonts w:asciiTheme="majorBidi" w:eastAsia="Times New Roman" w:hAnsiTheme="majorBidi" w:cstheme="majorBidi"/>
              <w:sz w:val="24"/>
              <w:szCs w:val="24"/>
            </w:rPr>
            <w:t xml:space="preserve">, vol. 50, no. 6, pp. 517–534, Jun. 2009,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10.1016/j.rgg.2008.09.005.</w:t>
          </w:r>
        </w:p>
        <w:p w14:paraId="10F6951B" w14:textId="77777777" w:rsidR="00A3774C" w:rsidRPr="001766CE" w:rsidRDefault="00A3774C" w:rsidP="001766CE">
          <w:pPr>
            <w:autoSpaceDE w:val="0"/>
            <w:autoSpaceDN w:val="0"/>
            <w:ind w:hanging="640"/>
            <w:jc w:val="lowKashida"/>
            <w:divId w:val="110063826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lastRenderedPageBreak/>
            <w:t>[30]</w:t>
          </w:r>
          <w:r w:rsidRPr="001766CE">
            <w:rPr>
              <w:rFonts w:asciiTheme="majorBidi" w:eastAsia="Times New Roman" w:hAnsiTheme="majorBidi" w:cstheme="majorBidi"/>
              <w:sz w:val="24"/>
              <w:szCs w:val="24"/>
            </w:rPr>
            <w:tab/>
            <w:t xml:space="preserve">G. J. C. , H. A. D. , S. F. </w:t>
          </w:r>
          <w:proofErr w:type="spellStart"/>
          <w:r w:rsidRPr="001766CE">
            <w:rPr>
              <w:rFonts w:asciiTheme="majorBidi" w:eastAsia="Times New Roman" w:hAnsiTheme="majorBidi" w:cstheme="majorBidi"/>
              <w:sz w:val="24"/>
              <w:szCs w:val="24"/>
            </w:rPr>
            <w:t>Aqrawi</w:t>
          </w:r>
          <w:proofErr w:type="spellEnd"/>
          <w:r w:rsidRPr="001766CE">
            <w:rPr>
              <w:rFonts w:asciiTheme="majorBidi" w:eastAsia="Times New Roman" w:hAnsiTheme="majorBidi" w:cstheme="majorBidi"/>
              <w:sz w:val="24"/>
              <w:szCs w:val="24"/>
            </w:rPr>
            <w:t xml:space="preserve"> A.A.M., “Petroleum Geology of Iraq,” </w:t>
          </w:r>
          <w:r w:rsidRPr="001766CE">
            <w:rPr>
              <w:rFonts w:asciiTheme="majorBidi" w:eastAsia="Times New Roman" w:hAnsiTheme="majorBidi" w:cstheme="majorBidi"/>
              <w:i/>
              <w:iCs/>
              <w:sz w:val="24"/>
              <w:szCs w:val="24"/>
            </w:rPr>
            <w:t xml:space="preserve">Scientific press Lt Po box 21, Beaconsfield, Bucks HP9 1NS, UK. </w:t>
          </w:r>
          <w:r w:rsidRPr="001766CE">
            <w:rPr>
              <w:rFonts w:asciiTheme="majorBidi" w:eastAsia="Times New Roman" w:hAnsiTheme="majorBidi" w:cstheme="majorBidi"/>
              <w:i/>
              <w:iCs/>
              <w:sz w:val="24"/>
              <w:szCs w:val="24"/>
            </w:rPr>
            <w:sym w:font="Symbol" w:char="F02D"/>
          </w:r>
          <w:r w:rsidRPr="001766CE">
            <w:rPr>
              <w:rFonts w:asciiTheme="majorBidi" w:eastAsia="Times New Roman" w:hAnsiTheme="majorBidi" w:cstheme="majorBidi"/>
              <w:i/>
              <w:iCs/>
              <w:sz w:val="24"/>
              <w:szCs w:val="24"/>
            </w:rPr>
            <w:t xml:space="preserve">2010. </w:t>
          </w:r>
          <w:r w:rsidRPr="001766CE">
            <w:rPr>
              <w:rFonts w:asciiTheme="majorBidi" w:eastAsia="Times New Roman" w:hAnsiTheme="majorBidi" w:cstheme="majorBidi"/>
              <w:i/>
              <w:iCs/>
              <w:sz w:val="24"/>
              <w:szCs w:val="24"/>
            </w:rPr>
            <w:sym w:font="Symbol" w:char="F02D"/>
          </w:r>
          <w:r w:rsidRPr="001766CE">
            <w:rPr>
              <w:rFonts w:asciiTheme="majorBidi" w:eastAsia="Times New Roman" w:hAnsiTheme="majorBidi" w:cstheme="majorBidi"/>
              <w:i/>
              <w:iCs/>
              <w:sz w:val="24"/>
              <w:szCs w:val="24"/>
            </w:rPr>
            <w:t xml:space="preserve"> 424 p.</w:t>
          </w:r>
          <w:r w:rsidRPr="001766CE">
            <w:rPr>
              <w:rFonts w:asciiTheme="majorBidi" w:eastAsia="Times New Roman" w:hAnsiTheme="majorBidi" w:cstheme="majorBidi"/>
              <w:sz w:val="24"/>
              <w:szCs w:val="24"/>
            </w:rPr>
            <w:t>, 2010.</w:t>
          </w:r>
        </w:p>
        <w:p w14:paraId="5EC2DD49" w14:textId="77777777" w:rsidR="00A3774C" w:rsidRPr="001766CE" w:rsidRDefault="00A3774C" w:rsidP="001766CE">
          <w:pPr>
            <w:autoSpaceDE w:val="0"/>
            <w:autoSpaceDN w:val="0"/>
            <w:ind w:hanging="640"/>
            <w:jc w:val="lowKashida"/>
            <w:divId w:val="1214541670"/>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[31]</w:t>
          </w:r>
          <w:r w:rsidRPr="001766CE">
            <w:rPr>
              <w:rFonts w:asciiTheme="majorBidi" w:eastAsia="Times New Roman" w:hAnsiTheme="majorBidi" w:cstheme="majorBidi"/>
              <w:sz w:val="24"/>
              <w:szCs w:val="24"/>
            </w:rPr>
            <w:tab/>
            <w:t xml:space="preserve">S. Z. Jassim and J. C. (Jeremy C. ) Goff, </w:t>
          </w:r>
          <w:r w:rsidRPr="001766CE">
            <w:rPr>
              <w:rFonts w:asciiTheme="majorBidi" w:eastAsia="Times New Roman" w:hAnsiTheme="majorBidi" w:cstheme="majorBidi"/>
              <w:i/>
              <w:iCs/>
              <w:sz w:val="24"/>
              <w:szCs w:val="24"/>
            </w:rPr>
            <w:t>Geology of Iraq</w:t>
          </w:r>
          <w:r w:rsidRPr="001766CE">
            <w:rPr>
              <w:rFonts w:asciiTheme="majorBidi" w:eastAsia="Times New Roman" w:hAnsiTheme="majorBidi" w:cstheme="majorBidi"/>
              <w:sz w:val="24"/>
              <w:szCs w:val="24"/>
            </w:rPr>
            <w:t>. Czech Republic: Dolin, 2006.</w:t>
          </w:r>
        </w:p>
        <w:p w14:paraId="74B0275D" w14:textId="77777777" w:rsidR="00A3774C" w:rsidRPr="001766CE" w:rsidRDefault="00A3774C" w:rsidP="001766CE">
          <w:pPr>
            <w:autoSpaceDE w:val="0"/>
            <w:autoSpaceDN w:val="0"/>
            <w:ind w:hanging="640"/>
            <w:jc w:val="lowKashida"/>
            <w:divId w:val="89142547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[32]</w:t>
          </w:r>
          <w:r w:rsidRPr="001766CE">
            <w:rPr>
              <w:rFonts w:asciiTheme="majorBidi" w:eastAsia="Times New Roman" w:hAnsiTheme="majorBidi" w:cstheme="majorBidi"/>
              <w:sz w:val="24"/>
              <w:szCs w:val="24"/>
            </w:rPr>
            <w:tab/>
            <w:t xml:space="preserve">S. F. Fouad, “TECTONIC MAP OF IRAQ, SCALE 1: 1000 000, 3 </w:t>
          </w:r>
          <w:proofErr w:type="spellStart"/>
          <w:r w:rsidRPr="001766CE">
            <w:rPr>
              <w:rFonts w:asciiTheme="majorBidi" w:eastAsia="Times New Roman" w:hAnsiTheme="majorBidi" w:cstheme="majorBidi"/>
              <w:sz w:val="24"/>
              <w:szCs w:val="24"/>
            </w:rPr>
            <w:t>rd</w:t>
          </w:r>
          <w:proofErr w:type="spellEnd"/>
          <w:r w:rsidRPr="001766CE">
            <w:rPr>
              <w:rFonts w:asciiTheme="majorBidi" w:eastAsia="Times New Roman" w:hAnsiTheme="majorBidi" w:cstheme="majorBidi"/>
              <w:sz w:val="24"/>
              <w:szCs w:val="24"/>
            </w:rPr>
            <w:t xml:space="preserve"> EDITION, 2012,” 2015.</w:t>
          </w:r>
        </w:p>
        <w:p w14:paraId="24E2FF91" w14:textId="77777777" w:rsidR="00A3774C" w:rsidRPr="001766CE" w:rsidRDefault="00A3774C" w:rsidP="001766CE">
          <w:pPr>
            <w:autoSpaceDE w:val="0"/>
            <w:autoSpaceDN w:val="0"/>
            <w:ind w:hanging="640"/>
            <w:jc w:val="lowKashida"/>
            <w:divId w:val="195273983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[33]</w:t>
          </w:r>
          <w:r w:rsidRPr="001766CE">
            <w:rPr>
              <w:rFonts w:asciiTheme="majorBidi" w:eastAsia="Times New Roman" w:hAnsiTheme="majorBidi" w:cstheme="majorBidi"/>
              <w:sz w:val="24"/>
              <w:szCs w:val="24"/>
            </w:rPr>
            <w:tab/>
            <w:t xml:space="preserve">N. A. Al-Ansari, “Management of Water Resources in Iraq: Perspectives and Prognoses,” </w:t>
          </w:r>
          <w:r w:rsidRPr="001766CE">
            <w:rPr>
              <w:rFonts w:asciiTheme="majorBidi" w:eastAsia="Times New Roman" w:hAnsiTheme="majorBidi" w:cstheme="majorBidi"/>
              <w:i/>
              <w:iCs/>
              <w:sz w:val="24"/>
              <w:szCs w:val="24"/>
            </w:rPr>
            <w:t>Engineering</w:t>
          </w:r>
          <w:r w:rsidRPr="001766CE">
            <w:rPr>
              <w:rFonts w:asciiTheme="majorBidi" w:eastAsia="Times New Roman" w:hAnsiTheme="majorBidi" w:cstheme="majorBidi"/>
              <w:sz w:val="24"/>
              <w:szCs w:val="24"/>
            </w:rPr>
            <w:t xml:space="preserve">, vol. 05, no. 08, pp. 667–684, 2013,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10.4236/eng.2013.58080.</w:t>
          </w:r>
        </w:p>
        <w:p w14:paraId="33731CFE" w14:textId="77777777" w:rsidR="00A3774C" w:rsidRPr="001766CE" w:rsidRDefault="00A3774C" w:rsidP="001766CE">
          <w:pPr>
            <w:autoSpaceDE w:val="0"/>
            <w:autoSpaceDN w:val="0"/>
            <w:ind w:hanging="640"/>
            <w:jc w:val="lowKashida"/>
            <w:divId w:val="92067651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[34]</w:t>
          </w:r>
          <w:r w:rsidRPr="001766CE">
            <w:rPr>
              <w:rFonts w:asciiTheme="majorBidi" w:eastAsia="Times New Roman" w:hAnsiTheme="majorBidi" w:cstheme="majorBidi"/>
              <w:sz w:val="24"/>
              <w:szCs w:val="24"/>
            </w:rPr>
            <w:tab/>
            <w:t xml:space="preserve">N. Adamo, N. Al-Ansari, I. E. Issa, V. K.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xml:space="preserve">, and S. Knutsson, “Mystery of Mosul Dam the most Dangerous Dam in the World: Problems Encountered During and after Impounding the Reservoir,” online) </w:t>
          </w:r>
          <w:proofErr w:type="spellStart"/>
          <w:r w:rsidRPr="001766CE">
            <w:rPr>
              <w:rFonts w:asciiTheme="majorBidi" w:eastAsia="Times New Roman" w:hAnsiTheme="majorBidi" w:cstheme="majorBidi"/>
              <w:sz w:val="24"/>
              <w:szCs w:val="24"/>
            </w:rPr>
            <w:t>Scienpress</w:t>
          </w:r>
          <w:proofErr w:type="spellEnd"/>
          <w:r w:rsidRPr="001766CE">
            <w:rPr>
              <w:rFonts w:asciiTheme="majorBidi" w:eastAsia="Times New Roman" w:hAnsiTheme="majorBidi" w:cstheme="majorBidi"/>
              <w:sz w:val="24"/>
              <w:szCs w:val="24"/>
            </w:rPr>
            <w:t xml:space="preserve"> Ltd, 2015.</w:t>
          </w:r>
        </w:p>
        <w:p w14:paraId="622C0268" w14:textId="576482FD" w:rsidR="00A3774C" w:rsidRPr="001766CE" w:rsidRDefault="00A3774C" w:rsidP="001766CE">
          <w:pPr>
            <w:autoSpaceDE w:val="0"/>
            <w:autoSpaceDN w:val="0"/>
            <w:ind w:hanging="640"/>
            <w:jc w:val="lowKashida"/>
            <w:divId w:val="71022972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[35]</w:t>
          </w:r>
          <w:r w:rsidRPr="001766CE">
            <w:rPr>
              <w:rFonts w:asciiTheme="majorBidi" w:eastAsia="Times New Roman" w:hAnsiTheme="majorBidi" w:cstheme="majorBidi"/>
              <w:sz w:val="24"/>
              <w:szCs w:val="24"/>
            </w:rPr>
            <w:tab/>
            <w:t xml:space="preserve">C. J. </w:t>
          </w:r>
          <w:proofErr w:type="spellStart"/>
          <w:r w:rsidRPr="001766CE">
            <w:rPr>
              <w:rFonts w:asciiTheme="majorBidi" w:eastAsia="Times New Roman" w:hAnsiTheme="majorBidi" w:cstheme="majorBidi"/>
              <w:sz w:val="24"/>
              <w:szCs w:val="24"/>
            </w:rPr>
            <w:t>Mcgrath</w:t>
          </w:r>
          <w:proofErr w:type="spellEnd"/>
          <w:r w:rsidRPr="001766CE">
            <w:rPr>
              <w:rFonts w:asciiTheme="majorBidi" w:eastAsia="Times New Roman" w:hAnsiTheme="majorBidi" w:cstheme="majorBidi"/>
              <w:sz w:val="24"/>
              <w:szCs w:val="24"/>
            </w:rPr>
            <w:t xml:space="preserve">, “ERDC TR-07-10, Geologic Setting of Mosul Dam and Its Engineering Implications,” 2007. [Online]. Available: </w:t>
          </w:r>
          <w:hyperlink r:id="rId47" w:history="1">
            <w:r w:rsidR="001766CE" w:rsidRPr="001766CE">
              <w:t>https://www.researchgate.net</w:t>
            </w:r>
          </w:hyperlink>
          <w:r w:rsidR="001766CE">
            <w:rPr>
              <w:rFonts w:asciiTheme="majorBidi" w:eastAsia="Times New Roman" w:hAnsiTheme="majorBidi" w:cstheme="majorBidi"/>
              <w:sz w:val="24"/>
              <w:szCs w:val="24"/>
            </w:rPr>
            <w:t xml:space="preserve"> </w:t>
          </w:r>
          <w:r w:rsidRPr="001766CE">
            <w:rPr>
              <w:rFonts w:asciiTheme="majorBidi" w:eastAsia="Times New Roman" w:hAnsiTheme="majorBidi" w:cstheme="majorBidi"/>
              <w:sz w:val="24"/>
              <w:szCs w:val="24"/>
            </w:rPr>
            <w:t>/publication/</w:t>
          </w:r>
          <w:r w:rsidR="001766CE">
            <w:rPr>
              <w:rFonts w:asciiTheme="majorBidi" w:eastAsia="Times New Roman" w:hAnsiTheme="majorBidi" w:cstheme="majorBidi"/>
              <w:sz w:val="24"/>
              <w:szCs w:val="24"/>
            </w:rPr>
            <w:t xml:space="preserve"> </w:t>
          </w:r>
          <w:r w:rsidRPr="001766CE">
            <w:rPr>
              <w:rFonts w:asciiTheme="majorBidi" w:eastAsia="Times New Roman" w:hAnsiTheme="majorBidi" w:cstheme="majorBidi"/>
              <w:sz w:val="24"/>
              <w:szCs w:val="24"/>
            </w:rPr>
            <w:t>235208177</w:t>
          </w:r>
        </w:p>
        <w:p w14:paraId="4D652A38" w14:textId="77777777" w:rsidR="00A3774C" w:rsidRPr="001766CE" w:rsidRDefault="00A3774C" w:rsidP="001766CE">
          <w:pPr>
            <w:autoSpaceDE w:val="0"/>
            <w:autoSpaceDN w:val="0"/>
            <w:ind w:hanging="640"/>
            <w:jc w:val="lowKashida"/>
            <w:divId w:val="141790140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[36]</w:t>
          </w:r>
          <w:r w:rsidRPr="001766CE">
            <w:rPr>
              <w:rFonts w:asciiTheme="majorBidi" w:eastAsia="Times New Roman" w:hAnsiTheme="majorBidi" w:cstheme="majorBidi"/>
              <w:sz w:val="24"/>
              <w:szCs w:val="24"/>
            </w:rPr>
            <w:tab/>
            <w:t xml:space="preserve">N. Al-Ansari, I. E. Issa, V.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xml:space="preserve">, N. Adamo, and S. Knutsson, “Mystery of Mosul Dam the most Dangerous Dam in the World: The project,” online) </w:t>
          </w:r>
          <w:proofErr w:type="spellStart"/>
          <w:r w:rsidRPr="001766CE">
            <w:rPr>
              <w:rFonts w:asciiTheme="majorBidi" w:eastAsia="Times New Roman" w:hAnsiTheme="majorBidi" w:cstheme="majorBidi"/>
              <w:sz w:val="24"/>
              <w:szCs w:val="24"/>
            </w:rPr>
            <w:t>Scienpress</w:t>
          </w:r>
          <w:proofErr w:type="spellEnd"/>
          <w:r w:rsidRPr="001766CE">
            <w:rPr>
              <w:rFonts w:asciiTheme="majorBidi" w:eastAsia="Times New Roman" w:hAnsiTheme="majorBidi" w:cstheme="majorBidi"/>
              <w:sz w:val="24"/>
              <w:szCs w:val="24"/>
            </w:rPr>
            <w:t xml:space="preserve"> Ltd, 2015.</w:t>
          </w:r>
        </w:p>
        <w:p w14:paraId="3D118966" w14:textId="77777777" w:rsidR="00A3774C" w:rsidRPr="001766CE" w:rsidRDefault="00A3774C" w:rsidP="001766CE">
          <w:pPr>
            <w:autoSpaceDE w:val="0"/>
            <w:autoSpaceDN w:val="0"/>
            <w:ind w:hanging="640"/>
            <w:jc w:val="lowKashida"/>
            <w:divId w:val="186030948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[37]</w:t>
          </w:r>
          <w:r w:rsidRPr="001766CE">
            <w:rPr>
              <w:rFonts w:asciiTheme="majorBidi" w:eastAsia="Times New Roman" w:hAnsiTheme="majorBidi" w:cstheme="majorBidi"/>
              <w:sz w:val="24"/>
              <w:szCs w:val="24"/>
            </w:rPr>
            <w:tab/>
            <w:t xml:space="preserve">V. K.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xml:space="preserve">, N. Adamo, N. Al-Ansari, S. Knutsson, and J. Laue, “Defects in Foundation Design Due to Miss-Interpretation of the Geological Data: A Case Study of Mosul Dam,” </w:t>
          </w:r>
          <w:r w:rsidRPr="001766CE">
            <w:rPr>
              <w:rFonts w:asciiTheme="majorBidi" w:eastAsia="Times New Roman" w:hAnsiTheme="majorBidi" w:cstheme="majorBidi"/>
              <w:i/>
              <w:iCs/>
              <w:sz w:val="24"/>
              <w:szCs w:val="24"/>
            </w:rPr>
            <w:t>Engineering</w:t>
          </w:r>
          <w:r w:rsidRPr="001766CE">
            <w:rPr>
              <w:rFonts w:asciiTheme="majorBidi" w:eastAsia="Times New Roman" w:hAnsiTheme="majorBidi" w:cstheme="majorBidi"/>
              <w:sz w:val="24"/>
              <w:szCs w:val="24"/>
            </w:rPr>
            <w:t xml:space="preserve">, vol. 09, no. 07, pp. 683–702, 2017,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10.4236/eng.2017.97042.</w:t>
          </w:r>
        </w:p>
        <w:p w14:paraId="64D0ECD6" w14:textId="77777777" w:rsidR="00A3774C" w:rsidRPr="001766CE" w:rsidRDefault="00A3774C" w:rsidP="001766CE">
          <w:pPr>
            <w:autoSpaceDE w:val="0"/>
            <w:autoSpaceDN w:val="0"/>
            <w:ind w:hanging="640"/>
            <w:jc w:val="lowKashida"/>
            <w:divId w:val="95758122"/>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[38]</w:t>
          </w:r>
          <w:r w:rsidRPr="001766CE">
            <w:rPr>
              <w:rFonts w:asciiTheme="majorBidi" w:eastAsia="Times New Roman" w:hAnsiTheme="majorBidi" w:cstheme="majorBidi"/>
              <w:sz w:val="24"/>
              <w:szCs w:val="24"/>
            </w:rPr>
            <w:tab/>
            <w:t xml:space="preserve">A. M. Ibrahim, S. A. Salih, and R. H. </w:t>
          </w:r>
          <w:proofErr w:type="spellStart"/>
          <w:r w:rsidRPr="001766CE">
            <w:rPr>
              <w:rFonts w:asciiTheme="majorBidi" w:eastAsia="Times New Roman" w:hAnsiTheme="majorBidi" w:cstheme="majorBidi"/>
              <w:sz w:val="24"/>
              <w:szCs w:val="24"/>
            </w:rPr>
            <w:t>Irzooki</w:t>
          </w:r>
          <w:proofErr w:type="spellEnd"/>
          <w:r w:rsidRPr="001766CE">
            <w:rPr>
              <w:rFonts w:asciiTheme="majorBidi" w:eastAsia="Times New Roman" w:hAnsiTheme="majorBidi" w:cstheme="majorBidi"/>
              <w:sz w:val="24"/>
              <w:szCs w:val="24"/>
            </w:rPr>
            <w:t xml:space="preserve">, “Evaluation of Seepage on the Right Side of Haditha Dam, West of Iraq,” in </w:t>
          </w:r>
          <w:r w:rsidRPr="001766CE">
            <w:rPr>
              <w:rFonts w:asciiTheme="majorBidi" w:eastAsia="Times New Roman" w:hAnsiTheme="majorBidi" w:cstheme="majorBidi"/>
              <w:i/>
              <w:iCs/>
              <w:sz w:val="24"/>
              <w:szCs w:val="24"/>
            </w:rPr>
            <w:t>IOP Conference Series: Earth and Environmental Science</w:t>
          </w:r>
          <w:r w:rsidRPr="001766CE">
            <w:rPr>
              <w:rFonts w:asciiTheme="majorBidi" w:eastAsia="Times New Roman" w:hAnsiTheme="majorBidi" w:cstheme="majorBidi"/>
              <w:sz w:val="24"/>
              <w:szCs w:val="24"/>
            </w:rPr>
            <w:t xml:space="preserve">, Institute of Physics, Sep. 2022.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10.1088/1755-1315/1080/1/012012.</w:t>
          </w:r>
        </w:p>
        <w:p w14:paraId="3E1AC554" w14:textId="77777777" w:rsidR="00A3774C" w:rsidRPr="001766CE" w:rsidRDefault="00A3774C" w:rsidP="001766CE">
          <w:pPr>
            <w:autoSpaceDE w:val="0"/>
            <w:autoSpaceDN w:val="0"/>
            <w:ind w:hanging="640"/>
            <w:jc w:val="lowKashida"/>
            <w:divId w:val="18803197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[39]</w:t>
          </w:r>
          <w:r w:rsidRPr="001766CE">
            <w:rPr>
              <w:rFonts w:asciiTheme="majorBidi" w:eastAsia="Times New Roman" w:hAnsiTheme="majorBidi" w:cstheme="majorBidi"/>
              <w:sz w:val="24"/>
              <w:szCs w:val="24"/>
            </w:rPr>
            <w:tab/>
            <w:t xml:space="preserve">R. Kadhum Mohammed, “Optimum Operation of Haditha Dam,” </w:t>
          </w:r>
          <w:r w:rsidRPr="001766CE">
            <w:rPr>
              <w:rFonts w:asciiTheme="majorBidi" w:eastAsia="Times New Roman" w:hAnsiTheme="majorBidi" w:cstheme="majorBidi"/>
              <w:i/>
              <w:iCs/>
              <w:sz w:val="24"/>
              <w:szCs w:val="24"/>
            </w:rPr>
            <w:t>Engineering &amp; Technology Journal</w:t>
          </w:r>
          <w:r w:rsidRPr="001766CE">
            <w:rPr>
              <w:rFonts w:asciiTheme="majorBidi" w:eastAsia="Times New Roman" w:hAnsiTheme="majorBidi" w:cstheme="majorBidi"/>
              <w:sz w:val="24"/>
              <w:szCs w:val="24"/>
            </w:rPr>
            <w:t>, vol. 28, no. 24, pp. 7058–7068, 2010.</w:t>
          </w:r>
        </w:p>
        <w:p w14:paraId="2410FD76" w14:textId="77777777" w:rsidR="00A3774C" w:rsidRPr="001766CE" w:rsidRDefault="00A3774C" w:rsidP="001766CE">
          <w:pPr>
            <w:autoSpaceDE w:val="0"/>
            <w:autoSpaceDN w:val="0"/>
            <w:ind w:hanging="640"/>
            <w:jc w:val="lowKashida"/>
            <w:divId w:val="140286596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[40]</w:t>
          </w:r>
          <w:r w:rsidRPr="001766CE">
            <w:rPr>
              <w:rFonts w:asciiTheme="majorBidi" w:eastAsia="Times New Roman" w:hAnsiTheme="majorBidi" w:cstheme="majorBidi"/>
              <w:sz w:val="24"/>
              <w:szCs w:val="24"/>
            </w:rPr>
            <w:tab/>
            <w:t xml:space="preserve">M. K. Malik and I. R. Karim, “Seepage and Slope Stability Analysis of Haditha Dam using Geo-Studio Software,” in </w:t>
          </w:r>
          <w:r w:rsidRPr="001766CE">
            <w:rPr>
              <w:rFonts w:asciiTheme="majorBidi" w:eastAsia="Times New Roman" w:hAnsiTheme="majorBidi" w:cstheme="majorBidi"/>
              <w:i/>
              <w:iCs/>
              <w:sz w:val="24"/>
              <w:szCs w:val="24"/>
            </w:rPr>
            <w:t>IOP Conference Series: Materials Science and Engineering</w:t>
          </w:r>
          <w:r w:rsidRPr="001766CE">
            <w:rPr>
              <w:rFonts w:asciiTheme="majorBidi" w:eastAsia="Times New Roman" w:hAnsiTheme="majorBidi" w:cstheme="majorBidi"/>
              <w:sz w:val="24"/>
              <w:szCs w:val="24"/>
            </w:rPr>
            <w:t xml:space="preserve">, IOP Publishing Ltd, Nov. 2020.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10.1088/1757-899X/928/2/022074.</w:t>
          </w:r>
        </w:p>
        <w:p w14:paraId="3AD85875" w14:textId="77777777" w:rsidR="00A3774C" w:rsidRPr="001766CE" w:rsidRDefault="00A3774C" w:rsidP="001766CE">
          <w:pPr>
            <w:autoSpaceDE w:val="0"/>
            <w:autoSpaceDN w:val="0"/>
            <w:ind w:hanging="640"/>
            <w:jc w:val="lowKashida"/>
            <w:divId w:val="194460859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[41]</w:t>
          </w:r>
          <w:r w:rsidRPr="001766CE">
            <w:rPr>
              <w:rFonts w:asciiTheme="majorBidi" w:eastAsia="Times New Roman" w:hAnsiTheme="majorBidi" w:cstheme="majorBidi"/>
              <w:sz w:val="24"/>
              <w:szCs w:val="24"/>
            </w:rPr>
            <w:tab/>
            <w:t xml:space="preserve">E. </w:t>
          </w:r>
          <w:proofErr w:type="spellStart"/>
          <w:r w:rsidRPr="001766CE">
            <w:rPr>
              <w:rFonts w:asciiTheme="majorBidi" w:eastAsia="Times New Roman" w:hAnsiTheme="majorBidi" w:cstheme="majorBidi"/>
              <w:sz w:val="24"/>
              <w:szCs w:val="24"/>
            </w:rPr>
            <w:t>Krogulec</w:t>
          </w:r>
          <w:proofErr w:type="spellEnd"/>
          <w:r w:rsidRPr="001766CE">
            <w:rPr>
              <w:rFonts w:asciiTheme="majorBidi" w:eastAsia="Times New Roman" w:hAnsiTheme="majorBidi" w:cstheme="majorBidi"/>
              <w:sz w:val="24"/>
              <w:szCs w:val="24"/>
            </w:rPr>
            <w:t xml:space="preserve">, K. Sawicka, S. </w:t>
          </w:r>
          <w:proofErr w:type="spellStart"/>
          <w:r w:rsidRPr="001766CE">
            <w:rPr>
              <w:rFonts w:asciiTheme="majorBidi" w:eastAsia="Times New Roman" w:hAnsiTheme="majorBidi" w:cstheme="majorBidi"/>
              <w:sz w:val="24"/>
              <w:szCs w:val="24"/>
            </w:rPr>
            <w:t>Zabłocki</w:t>
          </w:r>
          <w:proofErr w:type="spellEnd"/>
          <w:r w:rsidRPr="001766CE">
            <w:rPr>
              <w:rFonts w:asciiTheme="majorBidi" w:eastAsia="Times New Roman" w:hAnsiTheme="majorBidi" w:cstheme="majorBidi"/>
              <w:sz w:val="24"/>
              <w:szCs w:val="24"/>
            </w:rPr>
            <w:t xml:space="preserve">, and E. Falkowska, “Mineralogy and permeability of gas and oil dolomite reservoirs of the </w:t>
          </w:r>
          <w:proofErr w:type="spellStart"/>
          <w:r w:rsidRPr="001766CE">
            <w:rPr>
              <w:rFonts w:asciiTheme="majorBidi" w:eastAsia="Times New Roman" w:hAnsiTheme="majorBidi" w:cstheme="majorBidi"/>
              <w:sz w:val="24"/>
              <w:szCs w:val="24"/>
            </w:rPr>
            <w:t>zechstein</w:t>
          </w:r>
          <w:proofErr w:type="spellEnd"/>
          <w:r w:rsidRPr="001766CE">
            <w:rPr>
              <w:rFonts w:asciiTheme="majorBidi" w:eastAsia="Times New Roman" w:hAnsiTheme="majorBidi" w:cstheme="majorBidi"/>
              <w:sz w:val="24"/>
              <w:szCs w:val="24"/>
            </w:rPr>
            <w:t xml:space="preserve"> main dolomite basin in the </w:t>
          </w:r>
          <w:proofErr w:type="spellStart"/>
          <w:r w:rsidRPr="001766CE">
            <w:rPr>
              <w:rFonts w:asciiTheme="majorBidi" w:eastAsia="Times New Roman" w:hAnsiTheme="majorBidi" w:cstheme="majorBidi"/>
              <w:sz w:val="24"/>
              <w:szCs w:val="24"/>
            </w:rPr>
            <w:t>lubiatów</w:t>
          </w:r>
          <w:proofErr w:type="spellEnd"/>
          <w:r w:rsidRPr="001766CE">
            <w:rPr>
              <w:rFonts w:asciiTheme="majorBidi" w:eastAsia="Times New Roman" w:hAnsiTheme="majorBidi" w:cstheme="majorBidi"/>
              <w:sz w:val="24"/>
              <w:szCs w:val="24"/>
            </w:rPr>
            <w:t xml:space="preserve"> deposit (Poland),” </w:t>
          </w:r>
          <w:r w:rsidRPr="001766CE">
            <w:rPr>
              <w:rFonts w:asciiTheme="majorBidi" w:eastAsia="Times New Roman" w:hAnsiTheme="majorBidi" w:cstheme="majorBidi"/>
              <w:i/>
              <w:iCs/>
              <w:sz w:val="24"/>
              <w:szCs w:val="24"/>
            </w:rPr>
            <w:t>Energies (Basel)</w:t>
          </w:r>
          <w:r w:rsidRPr="001766CE">
            <w:rPr>
              <w:rFonts w:asciiTheme="majorBidi" w:eastAsia="Times New Roman" w:hAnsiTheme="majorBidi" w:cstheme="majorBidi"/>
              <w:sz w:val="24"/>
              <w:szCs w:val="24"/>
            </w:rPr>
            <w:t xml:space="preserve">, vol. 13, no. 23, Dec. 2020,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10.3390/en13236436.</w:t>
          </w:r>
        </w:p>
        <w:p w14:paraId="18C64A03" w14:textId="77777777" w:rsidR="00A3774C" w:rsidRPr="001766CE" w:rsidRDefault="00A3774C" w:rsidP="001766CE">
          <w:pPr>
            <w:autoSpaceDE w:val="0"/>
            <w:autoSpaceDN w:val="0"/>
            <w:ind w:hanging="640"/>
            <w:jc w:val="lowKashida"/>
            <w:divId w:val="126681189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[42]</w:t>
          </w:r>
          <w:r w:rsidRPr="001766CE">
            <w:rPr>
              <w:rFonts w:asciiTheme="majorBidi" w:eastAsia="Times New Roman" w:hAnsiTheme="majorBidi" w:cstheme="majorBidi"/>
              <w:sz w:val="24"/>
              <w:szCs w:val="24"/>
            </w:rPr>
            <w:tab/>
            <w:t xml:space="preserve">V. K.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xml:space="preserve">, N. Adamo, N. Al-Ansari, S. Knutsson, J. Laue, and M. </w:t>
          </w:r>
          <w:proofErr w:type="spellStart"/>
          <w:r w:rsidRPr="001766CE">
            <w:rPr>
              <w:rFonts w:asciiTheme="majorBidi" w:eastAsia="Times New Roman" w:hAnsiTheme="majorBidi" w:cstheme="majorBidi"/>
              <w:sz w:val="24"/>
              <w:szCs w:val="24"/>
            </w:rPr>
            <w:t>Elagely</w:t>
          </w:r>
          <w:proofErr w:type="spellEnd"/>
          <w:r w:rsidRPr="001766CE">
            <w:rPr>
              <w:rFonts w:asciiTheme="majorBidi" w:eastAsia="Times New Roman" w:hAnsiTheme="majorBidi" w:cstheme="majorBidi"/>
              <w:sz w:val="24"/>
              <w:szCs w:val="24"/>
            </w:rPr>
            <w:t xml:space="preserve">, “A Comparative Study of Mosul and Haditha Dams, Iraq: Geological Conditions,” online) </w:t>
          </w:r>
          <w:proofErr w:type="spellStart"/>
          <w:r w:rsidRPr="001766CE">
            <w:rPr>
              <w:rFonts w:asciiTheme="majorBidi" w:eastAsia="Times New Roman" w:hAnsiTheme="majorBidi" w:cstheme="majorBidi"/>
              <w:sz w:val="24"/>
              <w:szCs w:val="24"/>
            </w:rPr>
            <w:t>Scienpress</w:t>
          </w:r>
          <w:proofErr w:type="spellEnd"/>
          <w:r w:rsidRPr="001766CE">
            <w:rPr>
              <w:rFonts w:asciiTheme="majorBidi" w:eastAsia="Times New Roman" w:hAnsiTheme="majorBidi" w:cstheme="majorBidi"/>
              <w:sz w:val="24"/>
              <w:szCs w:val="24"/>
            </w:rPr>
            <w:t xml:space="preserve"> Ltd, 2018.</w:t>
          </w:r>
        </w:p>
        <w:p w14:paraId="0A120FD6" w14:textId="77777777" w:rsidR="00A3774C" w:rsidRPr="001766CE" w:rsidRDefault="00A3774C" w:rsidP="001766CE">
          <w:pPr>
            <w:autoSpaceDE w:val="0"/>
            <w:autoSpaceDN w:val="0"/>
            <w:ind w:hanging="640"/>
            <w:jc w:val="lowKashida"/>
            <w:divId w:val="121982439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lastRenderedPageBreak/>
            <w:t>[43]</w:t>
          </w:r>
          <w:r w:rsidRPr="001766CE">
            <w:rPr>
              <w:rFonts w:asciiTheme="majorBidi" w:eastAsia="Times New Roman" w:hAnsiTheme="majorBidi" w:cstheme="majorBidi"/>
              <w:sz w:val="24"/>
              <w:szCs w:val="24"/>
            </w:rPr>
            <w:tab/>
            <w:t xml:space="preserve">V. K.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xml:space="preserve">, N. Adamo, N. Al-Ansari, J. Leaue, and S. Knutsson, “Karstification Problems in the Haditha Dam, West Iraq,” </w:t>
          </w:r>
          <w:r w:rsidRPr="001766CE">
            <w:rPr>
              <w:rFonts w:asciiTheme="majorBidi" w:eastAsia="Times New Roman" w:hAnsiTheme="majorBidi" w:cstheme="majorBidi"/>
              <w:i/>
              <w:iCs/>
              <w:sz w:val="24"/>
              <w:szCs w:val="24"/>
            </w:rPr>
            <w:t>UKH Journal of Science and Engineering</w:t>
          </w:r>
          <w:r w:rsidRPr="001766CE">
            <w:rPr>
              <w:rFonts w:asciiTheme="majorBidi" w:eastAsia="Times New Roman" w:hAnsiTheme="majorBidi" w:cstheme="majorBidi"/>
              <w:sz w:val="24"/>
              <w:szCs w:val="24"/>
            </w:rPr>
            <w:t xml:space="preserve">, vol. 5, no. 1, pp. 111–118, Jun.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10.25079/ukhjse.v5n1y2021.pp111-118.</w:t>
          </w:r>
        </w:p>
        <w:p w14:paraId="71F647CD" w14:textId="77777777" w:rsidR="00A3774C" w:rsidRPr="001766CE" w:rsidRDefault="00A3774C" w:rsidP="001766CE">
          <w:pPr>
            <w:autoSpaceDE w:val="0"/>
            <w:autoSpaceDN w:val="0"/>
            <w:ind w:hanging="640"/>
            <w:jc w:val="lowKashida"/>
            <w:divId w:val="205242018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[44]</w:t>
          </w:r>
          <w:r w:rsidRPr="001766CE">
            <w:rPr>
              <w:rFonts w:asciiTheme="majorBidi" w:eastAsia="Times New Roman" w:hAnsiTheme="majorBidi" w:cstheme="majorBidi"/>
              <w:sz w:val="24"/>
              <w:szCs w:val="24"/>
            </w:rPr>
            <w:tab/>
            <w:t>M. Th Al-</w:t>
          </w:r>
          <w:proofErr w:type="spellStart"/>
          <w:r w:rsidRPr="001766CE">
            <w:rPr>
              <w:rFonts w:asciiTheme="majorBidi" w:eastAsia="Times New Roman" w:hAnsiTheme="majorBidi" w:cstheme="majorBidi"/>
              <w:sz w:val="24"/>
              <w:szCs w:val="24"/>
            </w:rPr>
            <w:t>Hadidi</w:t>
          </w:r>
          <w:proofErr w:type="spellEnd"/>
          <w:r w:rsidRPr="001766CE">
            <w:rPr>
              <w:rFonts w:asciiTheme="majorBidi" w:eastAsia="Times New Roman" w:hAnsiTheme="majorBidi" w:cstheme="majorBidi"/>
              <w:sz w:val="24"/>
              <w:szCs w:val="24"/>
            </w:rPr>
            <w:t>, N. Al-</w:t>
          </w:r>
          <w:proofErr w:type="spellStart"/>
          <w:r w:rsidRPr="001766CE">
            <w:rPr>
              <w:rFonts w:asciiTheme="majorBidi" w:eastAsia="Times New Roman" w:hAnsiTheme="majorBidi" w:cstheme="majorBidi"/>
              <w:sz w:val="24"/>
              <w:szCs w:val="24"/>
            </w:rPr>
            <w:t>Nedawi</w:t>
          </w:r>
          <w:proofErr w:type="spellEnd"/>
          <w:r w:rsidRPr="001766CE">
            <w:rPr>
              <w:rFonts w:asciiTheme="majorBidi" w:eastAsia="Times New Roman" w:hAnsiTheme="majorBidi" w:cstheme="majorBidi"/>
              <w:sz w:val="24"/>
              <w:szCs w:val="24"/>
            </w:rPr>
            <w:t xml:space="preserve">, H. -Maysam Th Al, and N. M. -Nada Al, “Seepage and Slope Stability Analysis for </w:t>
          </w:r>
          <w:proofErr w:type="spellStart"/>
          <w:r w:rsidRPr="001766CE">
            <w:rPr>
              <w:rFonts w:asciiTheme="majorBidi" w:eastAsia="Times New Roman" w:hAnsiTheme="majorBidi" w:cstheme="majorBidi"/>
              <w:sz w:val="24"/>
              <w:szCs w:val="24"/>
            </w:rPr>
            <w:t>Hemrin</w:t>
          </w:r>
          <w:proofErr w:type="spellEnd"/>
          <w:r w:rsidRPr="001766CE">
            <w:rPr>
              <w:rFonts w:asciiTheme="majorBidi" w:eastAsia="Times New Roman" w:hAnsiTheme="majorBidi" w:cstheme="majorBidi"/>
              <w:sz w:val="24"/>
              <w:szCs w:val="24"/>
            </w:rPr>
            <w:t xml:space="preserve"> Earth Dam in Iraq Using Geo-Studio Software 2 </w:t>
          </w:r>
          <w:proofErr w:type="spellStart"/>
          <w:r w:rsidRPr="001766CE">
            <w:rPr>
              <w:rFonts w:asciiTheme="majorBidi" w:eastAsia="Times New Roman" w:hAnsiTheme="majorBidi" w:cstheme="majorBidi"/>
              <w:sz w:val="24"/>
              <w:szCs w:val="24"/>
            </w:rPr>
            <w:t>Hadidi</w:t>
          </w:r>
          <w:proofErr w:type="spellEnd"/>
          <w:r w:rsidRPr="001766CE">
            <w:rPr>
              <w:rFonts w:asciiTheme="majorBidi" w:eastAsia="Times New Roman" w:hAnsiTheme="majorBidi" w:cstheme="majorBidi"/>
              <w:sz w:val="24"/>
              <w:szCs w:val="24"/>
            </w:rPr>
            <w:t xml:space="preserve"> Seepage and Slope Stability Analysis for </w:t>
          </w:r>
          <w:proofErr w:type="spellStart"/>
          <w:r w:rsidRPr="001766CE">
            <w:rPr>
              <w:rFonts w:asciiTheme="majorBidi" w:eastAsia="Times New Roman" w:hAnsiTheme="majorBidi" w:cstheme="majorBidi"/>
              <w:sz w:val="24"/>
              <w:szCs w:val="24"/>
            </w:rPr>
            <w:t>Hemrin</w:t>
          </w:r>
          <w:proofErr w:type="spellEnd"/>
          <w:r w:rsidRPr="001766CE">
            <w:rPr>
              <w:rFonts w:asciiTheme="majorBidi" w:eastAsia="Times New Roman" w:hAnsiTheme="majorBidi" w:cstheme="majorBidi"/>
              <w:sz w:val="24"/>
              <w:szCs w:val="24"/>
            </w:rPr>
            <w:t xml:space="preserve"> Earth Dam in Iraq Using Geo-Studio Software,” 2020. [Online]. Available: www.solidstatetechnology.us</w:t>
          </w:r>
        </w:p>
        <w:p w14:paraId="102D731E" w14:textId="77777777" w:rsidR="00A3774C" w:rsidRPr="001766CE" w:rsidRDefault="00A3774C" w:rsidP="001766CE">
          <w:pPr>
            <w:autoSpaceDE w:val="0"/>
            <w:autoSpaceDN w:val="0"/>
            <w:ind w:hanging="640"/>
            <w:jc w:val="lowKashida"/>
            <w:divId w:val="42542018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[45]</w:t>
          </w:r>
          <w:r w:rsidRPr="001766CE">
            <w:rPr>
              <w:rFonts w:asciiTheme="majorBidi" w:eastAsia="Times New Roman" w:hAnsiTheme="majorBidi" w:cstheme="majorBidi"/>
              <w:sz w:val="24"/>
              <w:szCs w:val="24"/>
            </w:rPr>
            <w:tab/>
            <w:t xml:space="preserve">F. F. </w:t>
          </w:r>
          <w:proofErr w:type="spellStart"/>
          <w:r w:rsidRPr="001766CE">
            <w:rPr>
              <w:rFonts w:asciiTheme="majorBidi" w:eastAsia="Times New Roman" w:hAnsiTheme="majorBidi" w:cstheme="majorBidi"/>
              <w:sz w:val="24"/>
              <w:szCs w:val="24"/>
            </w:rPr>
            <w:t>Abdalhassan</w:t>
          </w:r>
          <w:proofErr w:type="spellEnd"/>
          <w:r w:rsidRPr="001766CE">
            <w:rPr>
              <w:rFonts w:asciiTheme="majorBidi" w:eastAsia="Times New Roman" w:hAnsiTheme="majorBidi" w:cstheme="majorBidi"/>
              <w:sz w:val="24"/>
              <w:szCs w:val="24"/>
            </w:rPr>
            <w:t xml:space="preserve"> and Q. H. </w:t>
          </w:r>
          <w:proofErr w:type="spellStart"/>
          <w:r w:rsidRPr="001766CE">
            <w:rPr>
              <w:rFonts w:asciiTheme="majorBidi" w:eastAsia="Times New Roman" w:hAnsiTheme="majorBidi" w:cstheme="majorBidi"/>
              <w:sz w:val="24"/>
              <w:szCs w:val="24"/>
            </w:rPr>
            <w:t>Jalut</w:t>
          </w:r>
          <w:proofErr w:type="spellEnd"/>
          <w:r w:rsidRPr="001766CE">
            <w:rPr>
              <w:rFonts w:asciiTheme="majorBidi" w:eastAsia="Times New Roman" w:hAnsiTheme="majorBidi" w:cstheme="majorBidi"/>
              <w:sz w:val="24"/>
              <w:szCs w:val="24"/>
            </w:rPr>
            <w:t xml:space="preserve">, “Effect of Using Vertical Drainage Column in </w:t>
          </w:r>
          <w:proofErr w:type="spellStart"/>
          <w:r w:rsidRPr="001766CE">
            <w:rPr>
              <w:rFonts w:asciiTheme="majorBidi" w:eastAsia="Times New Roman" w:hAnsiTheme="majorBidi" w:cstheme="majorBidi"/>
              <w:sz w:val="24"/>
              <w:szCs w:val="24"/>
            </w:rPr>
            <w:t>Hemrin</w:t>
          </w:r>
          <w:proofErr w:type="spellEnd"/>
          <w:r w:rsidRPr="001766CE">
            <w:rPr>
              <w:rFonts w:asciiTheme="majorBidi" w:eastAsia="Times New Roman" w:hAnsiTheme="majorBidi" w:cstheme="majorBidi"/>
              <w:sz w:val="24"/>
              <w:szCs w:val="24"/>
            </w:rPr>
            <w:t xml:space="preserve"> Dam on Factor of Safety Under Seismic Load,” in </w:t>
          </w:r>
          <w:r w:rsidRPr="001766CE">
            <w:rPr>
              <w:rFonts w:asciiTheme="majorBidi" w:eastAsia="Times New Roman" w:hAnsiTheme="majorBidi" w:cstheme="majorBidi"/>
              <w:i/>
              <w:iCs/>
              <w:sz w:val="24"/>
              <w:szCs w:val="24"/>
            </w:rPr>
            <w:t>E3S Web of Conferences</w:t>
          </w:r>
          <w:r w:rsidRPr="001766CE">
            <w:rPr>
              <w:rFonts w:asciiTheme="majorBidi" w:eastAsia="Times New Roman" w:hAnsiTheme="majorBidi" w:cstheme="majorBidi"/>
              <w:sz w:val="24"/>
              <w:szCs w:val="24"/>
            </w:rPr>
            <w:t xml:space="preserve">, EDP Sciences, Sep. 2023.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10.1051/e3sconf/202342701011.</w:t>
          </w:r>
        </w:p>
        <w:p w14:paraId="3AA61240" w14:textId="77777777" w:rsidR="00A3774C" w:rsidRPr="001766CE" w:rsidRDefault="00A3774C" w:rsidP="001766CE">
          <w:pPr>
            <w:autoSpaceDE w:val="0"/>
            <w:autoSpaceDN w:val="0"/>
            <w:ind w:hanging="640"/>
            <w:jc w:val="lowKashida"/>
            <w:divId w:val="503672739"/>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[46]</w:t>
          </w:r>
          <w:r w:rsidRPr="001766CE">
            <w:rPr>
              <w:rFonts w:asciiTheme="majorBidi" w:eastAsia="Times New Roman" w:hAnsiTheme="majorBidi" w:cstheme="majorBidi"/>
              <w:sz w:val="24"/>
              <w:szCs w:val="24"/>
            </w:rPr>
            <w:tab/>
            <w:t xml:space="preserve">A. R. </w:t>
          </w:r>
          <w:proofErr w:type="spellStart"/>
          <w:r w:rsidRPr="001766CE">
            <w:rPr>
              <w:rFonts w:asciiTheme="majorBidi" w:eastAsia="Times New Roman" w:hAnsiTheme="majorBidi" w:cstheme="majorBidi"/>
              <w:sz w:val="24"/>
              <w:szCs w:val="24"/>
            </w:rPr>
            <w:t>Schwyter</w:t>
          </w:r>
          <w:proofErr w:type="spellEnd"/>
          <w:r w:rsidRPr="001766CE">
            <w:rPr>
              <w:rFonts w:asciiTheme="majorBidi" w:eastAsia="Times New Roman" w:hAnsiTheme="majorBidi" w:cstheme="majorBidi"/>
              <w:sz w:val="24"/>
              <w:szCs w:val="24"/>
            </w:rPr>
            <w:t xml:space="preserve"> and K. L. Vaughan, </w:t>
          </w:r>
          <w:r w:rsidRPr="001766CE">
            <w:rPr>
              <w:rFonts w:asciiTheme="majorBidi" w:eastAsia="Times New Roman" w:hAnsiTheme="majorBidi" w:cstheme="majorBidi"/>
              <w:i/>
              <w:iCs/>
              <w:sz w:val="24"/>
              <w:szCs w:val="24"/>
            </w:rPr>
            <w:t>Introduction to soil science laboratory manual (</w:t>
          </w:r>
          <w:proofErr w:type="spellStart"/>
          <w:r w:rsidRPr="001766CE">
            <w:rPr>
              <w:rFonts w:asciiTheme="majorBidi" w:eastAsia="Times New Roman" w:hAnsiTheme="majorBidi" w:cstheme="majorBidi"/>
              <w:i/>
              <w:iCs/>
              <w:sz w:val="24"/>
              <w:szCs w:val="24"/>
            </w:rPr>
            <w:t>schwyter</w:t>
          </w:r>
          <w:proofErr w:type="spellEnd"/>
          <w:r w:rsidRPr="001766CE">
            <w:rPr>
              <w:rFonts w:asciiTheme="majorBidi" w:eastAsia="Times New Roman" w:hAnsiTheme="majorBidi" w:cstheme="majorBidi"/>
              <w:i/>
              <w:iCs/>
              <w:sz w:val="24"/>
              <w:szCs w:val="24"/>
            </w:rPr>
            <w:t xml:space="preserve"> and </w:t>
          </w:r>
          <w:proofErr w:type="spellStart"/>
          <w:r w:rsidRPr="001766CE">
            <w:rPr>
              <w:rFonts w:asciiTheme="majorBidi" w:eastAsia="Times New Roman" w:hAnsiTheme="majorBidi" w:cstheme="majorBidi"/>
              <w:i/>
              <w:iCs/>
              <w:sz w:val="24"/>
              <w:szCs w:val="24"/>
            </w:rPr>
            <w:t>vaughan</w:t>
          </w:r>
          <w:proofErr w:type="spellEnd"/>
          <w:r w:rsidRPr="001766CE">
            <w:rPr>
              <w:rFonts w:asciiTheme="majorBidi" w:eastAsia="Times New Roman" w:hAnsiTheme="majorBidi" w:cstheme="majorBidi"/>
              <w:i/>
              <w:iCs/>
              <w:sz w:val="24"/>
              <w:szCs w:val="24"/>
            </w:rPr>
            <w:t>) Intro to Soil Science Laboratory Manual Introduction to Soil Science Laboratory Manual</w:t>
          </w:r>
          <w:r w:rsidRPr="001766CE">
            <w:rPr>
              <w:rFonts w:asciiTheme="majorBidi" w:eastAsia="Times New Roman" w:hAnsiTheme="majorBidi" w:cstheme="majorBidi"/>
              <w:sz w:val="24"/>
              <w:szCs w:val="24"/>
            </w:rPr>
            <w:t>. University of Wyoming Libraries Mountain Scholar, 2020. [Online]. Available: https://LibreTexts.org</w:t>
          </w:r>
        </w:p>
        <w:p w14:paraId="1016FE9D" w14:textId="77777777" w:rsidR="00A3774C" w:rsidRPr="001766CE" w:rsidRDefault="00A3774C" w:rsidP="001766CE">
          <w:pPr>
            <w:autoSpaceDE w:val="0"/>
            <w:autoSpaceDN w:val="0"/>
            <w:ind w:hanging="640"/>
            <w:jc w:val="lowKashida"/>
            <w:divId w:val="197810091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[47]</w:t>
          </w:r>
          <w:r w:rsidRPr="001766CE">
            <w:rPr>
              <w:rFonts w:asciiTheme="majorBidi" w:eastAsia="Times New Roman" w:hAnsiTheme="majorBidi" w:cstheme="majorBidi"/>
              <w:sz w:val="24"/>
              <w:szCs w:val="24"/>
            </w:rPr>
            <w:tab/>
            <w:t xml:space="preserve">T. H. Abdullah, Q. H. </w:t>
          </w:r>
          <w:proofErr w:type="spellStart"/>
          <w:r w:rsidRPr="001766CE">
            <w:rPr>
              <w:rFonts w:asciiTheme="majorBidi" w:eastAsia="Times New Roman" w:hAnsiTheme="majorBidi" w:cstheme="majorBidi"/>
              <w:sz w:val="24"/>
              <w:szCs w:val="24"/>
            </w:rPr>
            <w:t>Jalut</w:t>
          </w:r>
          <w:proofErr w:type="spellEnd"/>
          <w:r w:rsidRPr="001766CE">
            <w:rPr>
              <w:rFonts w:asciiTheme="majorBidi" w:eastAsia="Times New Roman" w:hAnsiTheme="majorBidi" w:cstheme="majorBidi"/>
              <w:sz w:val="24"/>
              <w:szCs w:val="24"/>
            </w:rPr>
            <w:t xml:space="preserve">, and Y. W. Ameen, “Hydrologic Modeling for Sedimentation in </w:t>
          </w:r>
          <w:proofErr w:type="spellStart"/>
          <w:r w:rsidRPr="001766CE">
            <w:rPr>
              <w:rFonts w:asciiTheme="majorBidi" w:eastAsia="Times New Roman" w:hAnsiTheme="majorBidi" w:cstheme="majorBidi"/>
              <w:sz w:val="24"/>
              <w:szCs w:val="24"/>
            </w:rPr>
            <w:t>Hemrin</w:t>
          </w:r>
          <w:proofErr w:type="spellEnd"/>
          <w:r w:rsidRPr="001766CE">
            <w:rPr>
              <w:rFonts w:asciiTheme="majorBidi" w:eastAsia="Times New Roman" w:hAnsiTheme="majorBidi" w:cstheme="majorBidi"/>
              <w:sz w:val="24"/>
              <w:szCs w:val="24"/>
            </w:rPr>
            <w:t xml:space="preserve"> Reservoir Using HEC-HMS,” </w:t>
          </w:r>
          <w:r w:rsidRPr="001766CE">
            <w:rPr>
              <w:rFonts w:asciiTheme="majorBidi" w:eastAsia="Times New Roman" w:hAnsiTheme="majorBidi" w:cstheme="majorBidi"/>
              <w:i/>
              <w:iCs/>
              <w:sz w:val="24"/>
              <w:szCs w:val="24"/>
            </w:rPr>
            <w:t>Diyala Journal of Engineering Sciences</w:t>
          </w:r>
          <w:r w:rsidRPr="001766CE">
            <w:rPr>
              <w:rFonts w:asciiTheme="majorBidi" w:eastAsia="Times New Roman" w:hAnsiTheme="majorBidi" w:cstheme="majorBidi"/>
              <w:sz w:val="24"/>
              <w:szCs w:val="24"/>
            </w:rPr>
            <w:t xml:space="preserve">, vol. 11, no. 4, pp. 67–72, 2018,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10.26367/DJES/VOL.11/NO.4/10.</w:t>
          </w:r>
        </w:p>
        <w:p w14:paraId="5D328CF3" w14:textId="77777777" w:rsidR="00A3774C" w:rsidRPr="001766CE" w:rsidRDefault="00A3774C" w:rsidP="001766CE">
          <w:pPr>
            <w:autoSpaceDE w:val="0"/>
            <w:autoSpaceDN w:val="0"/>
            <w:ind w:hanging="640"/>
            <w:jc w:val="lowKashida"/>
            <w:divId w:val="47645798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[48]</w:t>
          </w:r>
          <w:r w:rsidRPr="001766CE">
            <w:rPr>
              <w:rFonts w:asciiTheme="majorBidi" w:eastAsia="Times New Roman" w:hAnsiTheme="majorBidi" w:cstheme="majorBidi"/>
              <w:sz w:val="24"/>
              <w:szCs w:val="24"/>
            </w:rPr>
            <w:tab/>
            <w:t xml:space="preserve">S. F. Fouad, “TECTONIC MAP OF IRAQ, SCALE 1: 1000 000, 3 </w:t>
          </w:r>
          <w:proofErr w:type="spellStart"/>
          <w:r w:rsidRPr="001766CE">
            <w:rPr>
              <w:rFonts w:asciiTheme="majorBidi" w:eastAsia="Times New Roman" w:hAnsiTheme="majorBidi" w:cstheme="majorBidi"/>
              <w:sz w:val="24"/>
              <w:szCs w:val="24"/>
            </w:rPr>
            <w:t>rd</w:t>
          </w:r>
          <w:proofErr w:type="spellEnd"/>
          <w:r w:rsidRPr="001766CE">
            <w:rPr>
              <w:rFonts w:asciiTheme="majorBidi" w:eastAsia="Times New Roman" w:hAnsiTheme="majorBidi" w:cstheme="majorBidi"/>
              <w:sz w:val="24"/>
              <w:szCs w:val="24"/>
            </w:rPr>
            <w:t xml:space="preserve"> EDITION, 2012,” 2015.</w:t>
          </w:r>
        </w:p>
        <w:p w14:paraId="77561DCA" w14:textId="77777777" w:rsidR="00A3774C" w:rsidRPr="001766CE" w:rsidRDefault="00A3774C" w:rsidP="001766CE">
          <w:pPr>
            <w:autoSpaceDE w:val="0"/>
            <w:autoSpaceDN w:val="0"/>
            <w:ind w:hanging="640"/>
            <w:jc w:val="lowKashida"/>
            <w:divId w:val="186274132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[49]</w:t>
          </w:r>
          <w:r w:rsidRPr="001766CE">
            <w:rPr>
              <w:rFonts w:asciiTheme="majorBidi" w:eastAsia="Times New Roman" w:hAnsiTheme="majorBidi" w:cstheme="majorBidi"/>
              <w:sz w:val="24"/>
              <w:szCs w:val="24"/>
            </w:rPr>
            <w:tab/>
            <w:t xml:space="preserve">V. K.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xml:space="preserve">, N. Al-Ansari, and N. Adamo, “Geomorphology, Stratigraphy and Tectonics of the Mesopotamian Plain, Iraq: A Critical Review,” </w:t>
          </w:r>
          <w:proofErr w:type="spellStart"/>
          <w:r w:rsidRPr="001766CE">
            <w:rPr>
              <w:rFonts w:asciiTheme="majorBidi" w:eastAsia="Times New Roman" w:hAnsiTheme="majorBidi" w:cstheme="majorBidi"/>
              <w:i/>
              <w:iCs/>
              <w:sz w:val="24"/>
              <w:szCs w:val="24"/>
            </w:rPr>
            <w:t>Geotectonics</w:t>
          </w:r>
          <w:proofErr w:type="spellEnd"/>
          <w:r w:rsidRPr="001766CE">
            <w:rPr>
              <w:rFonts w:asciiTheme="majorBidi" w:eastAsia="Times New Roman" w:hAnsiTheme="majorBidi" w:cstheme="majorBidi"/>
              <w:sz w:val="24"/>
              <w:szCs w:val="24"/>
            </w:rPr>
            <w:t xml:space="preserve">, vol. 55, no. 1, pp. 135–160, Jan.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10.1134/S001685212101012X.</w:t>
          </w:r>
        </w:p>
        <w:p w14:paraId="3DC1D494" w14:textId="77777777" w:rsidR="00A3774C" w:rsidRPr="001766CE" w:rsidRDefault="00A3774C" w:rsidP="001766CE">
          <w:pPr>
            <w:autoSpaceDE w:val="0"/>
            <w:autoSpaceDN w:val="0"/>
            <w:ind w:hanging="640"/>
            <w:jc w:val="lowKashida"/>
            <w:divId w:val="131178340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[50]</w:t>
          </w:r>
          <w:r w:rsidRPr="001766CE">
            <w:rPr>
              <w:rFonts w:asciiTheme="majorBidi" w:eastAsia="Times New Roman" w:hAnsiTheme="majorBidi" w:cstheme="majorBidi"/>
              <w:sz w:val="24"/>
              <w:szCs w:val="24"/>
            </w:rPr>
            <w:tab/>
            <w:t>H. K. Al-</w:t>
          </w:r>
          <w:proofErr w:type="spellStart"/>
          <w:r w:rsidRPr="001766CE">
            <w:rPr>
              <w:rFonts w:asciiTheme="majorBidi" w:eastAsia="Times New Roman" w:hAnsiTheme="majorBidi" w:cstheme="majorBidi"/>
              <w:sz w:val="24"/>
              <w:szCs w:val="24"/>
            </w:rPr>
            <w:t>Jiburi</w:t>
          </w:r>
          <w:proofErr w:type="spellEnd"/>
          <w:r w:rsidRPr="001766CE">
            <w:rPr>
              <w:rFonts w:asciiTheme="majorBidi" w:eastAsia="Times New Roman" w:hAnsiTheme="majorBidi" w:cstheme="majorBidi"/>
              <w:sz w:val="24"/>
              <w:szCs w:val="24"/>
            </w:rPr>
            <w:t xml:space="preserve"> and N. H. Al-</w:t>
          </w:r>
          <w:proofErr w:type="spellStart"/>
          <w:r w:rsidRPr="001766CE">
            <w:rPr>
              <w:rFonts w:asciiTheme="majorBidi" w:eastAsia="Times New Roman" w:hAnsiTheme="majorBidi" w:cstheme="majorBidi"/>
              <w:sz w:val="24"/>
              <w:szCs w:val="24"/>
            </w:rPr>
            <w:t>Basrawi</w:t>
          </w:r>
          <w:proofErr w:type="spellEnd"/>
          <w:r w:rsidRPr="001766CE">
            <w:rPr>
              <w:rFonts w:asciiTheme="majorBidi" w:eastAsia="Times New Roman" w:hAnsiTheme="majorBidi" w:cstheme="majorBidi"/>
              <w:sz w:val="24"/>
              <w:szCs w:val="24"/>
            </w:rPr>
            <w:t xml:space="preserve">, “HYDROGEOLOGICAL MAP OF IRAQ, SCALE 1: 1000 000, 2 </w:t>
          </w:r>
          <w:proofErr w:type="spellStart"/>
          <w:r w:rsidRPr="001766CE">
            <w:rPr>
              <w:rFonts w:asciiTheme="majorBidi" w:eastAsia="Times New Roman" w:hAnsiTheme="majorBidi" w:cstheme="majorBidi"/>
              <w:sz w:val="24"/>
              <w:szCs w:val="24"/>
            </w:rPr>
            <w:t>nd</w:t>
          </w:r>
          <w:proofErr w:type="spellEnd"/>
          <w:r w:rsidRPr="001766CE">
            <w:rPr>
              <w:rFonts w:asciiTheme="majorBidi" w:eastAsia="Times New Roman" w:hAnsiTheme="majorBidi" w:cstheme="majorBidi"/>
              <w:sz w:val="24"/>
              <w:szCs w:val="24"/>
            </w:rPr>
            <w:t xml:space="preserve"> EDITION, 2013,” 2015.</w:t>
          </w:r>
        </w:p>
        <w:p w14:paraId="500517E4" w14:textId="77777777" w:rsidR="00A3774C" w:rsidRPr="001766CE" w:rsidRDefault="00A3774C" w:rsidP="001766CE">
          <w:pPr>
            <w:autoSpaceDE w:val="0"/>
            <w:autoSpaceDN w:val="0"/>
            <w:ind w:hanging="640"/>
            <w:jc w:val="lowKashida"/>
            <w:divId w:val="115133670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[51]</w:t>
          </w:r>
          <w:r w:rsidRPr="001766CE">
            <w:rPr>
              <w:rFonts w:asciiTheme="majorBidi" w:eastAsia="Times New Roman" w:hAnsiTheme="majorBidi" w:cstheme="majorBidi"/>
              <w:sz w:val="24"/>
              <w:szCs w:val="24"/>
            </w:rPr>
            <w:tab/>
            <w:t xml:space="preserve">N. Adamo, V. K.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N. Al-Ansari, S. Knutsson, and J. Laue, “</w:t>
          </w:r>
          <w:proofErr w:type="spellStart"/>
          <w:r w:rsidRPr="001766CE">
            <w:rPr>
              <w:rFonts w:asciiTheme="majorBidi" w:eastAsia="Times New Roman" w:hAnsiTheme="majorBidi" w:cstheme="majorBidi"/>
              <w:sz w:val="24"/>
              <w:szCs w:val="24"/>
            </w:rPr>
            <w:t>Badush</w:t>
          </w:r>
          <w:proofErr w:type="spellEnd"/>
          <w:r w:rsidRPr="001766CE">
            <w:rPr>
              <w:rFonts w:asciiTheme="majorBidi" w:eastAsia="Times New Roman" w:hAnsiTheme="majorBidi" w:cstheme="majorBidi"/>
              <w:sz w:val="24"/>
              <w:szCs w:val="24"/>
            </w:rPr>
            <w:t xml:space="preserve"> Dam: Controversy and Future Possibilities,” online) </w:t>
          </w:r>
          <w:proofErr w:type="spellStart"/>
          <w:r w:rsidRPr="001766CE">
            <w:rPr>
              <w:rFonts w:asciiTheme="majorBidi" w:eastAsia="Times New Roman" w:hAnsiTheme="majorBidi" w:cstheme="majorBidi"/>
              <w:sz w:val="24"/>
              <w:szCs w:val="24"/>
            </w:rPr>
            <w:t>Scienpress</w:t>
          </w:r>
          <w:proofErr w:type="spellEnd"/>
          <w:r w:rsidRPr="001766CE">
            <w:rPr>
              <w:rFonts w:asciiTheme="majorBidi" w:eastAsia="Times New Roman" w:hAnsiTheme="majorBidi" w:cstheme="majorBidi"/>
              <w:sz w:val="24"/>
              <w:szCs w:val="24"/>
            </w:rPr>
            <w:t xml:space="preserve"> Ltd, 2018.</w:t>
          </w:r>
        </w:p>
        <w:p w14:paraId="6E7275C5" w14:textId="77777777" w:rsidR="00A3774C" w:rsidRPr="001766CE" w:rsidRDefault="00A3774C" w:rsidP="001766CE">
          <w:pPr>
            <w:autoSpaceDE w:val="0"/>
            <w:autoSpaceDN w:val="0"/>
            <w:ind w:hanging="640"/>
            <w:jc w:val="lowKashida"/>
            <w:divId w:val="101989189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[52]</w:t>
          </w:r>
          <w:r w:rsidRPr="001766CE">
            <w:rPr>
              <w:rFonts w:asciiTheme="majorBidi" w:eastAsia="Times New Roman" w:hAnsiTheme="majorBidi" w:cstheme="majorBidi"/>
              <w:sz w:val="24"/>
              <w:szCs w:val="24"/>
            </w:rPr>
            <w:tab/>
            <w:t xml:space="preserve">V.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xml:space="preserve">, N. Al-Ansari, S. Knutsson, and J. Laue, “Geological and Geotechnical Study of </w:t>
          </w:r>
          <w:proofErr w:type="spellStart"/>
          <w:r w:rsidRPr="001766CE">
            <w:rPr>
              <w:rFonts w:asciiTheme="majorBidi" w:eastAsia="Times New Roman" w:hAnsiTheme="majorBidi" w:cstheme="majorBidi"/>
              <w:sz w:val="24"/>
              <w:szCs w:val="24"/>
            </w:rPr>
            <w:t>Badush</w:t>
          </w:r>
          <w:proofErr w:type="spellEnd"/>
          <w:r w:rsidRPr="001766CE">
            <w:rPr>
              <w:rFonts w:asciiTheme="majorBidi" w:eastAsia="Times New Roman" w:hAnsiTheme="majorBidi" w:cstheme="majorBidi"/>
              <w:sz w:val="24"/>
              <w:szCs w:val="24"/>
            </w:rPr>
            <w:t xml:space="preserve"> Dam, Iraq,” in </w:t>
          </w:r>
          <w:r w:rsidRPr="001766CE">
            <w:rPr>
              <w:rFonts w:asciiTheme="majorBidi" w:eastAsia="Times New Roman" w:hAnsiTheme="majorBidi" w:cstheme="majorBidi"/>
              <w:i/>
              <w:iCs/>
              <w:sz w:val="24"/>
              <w:szCs w:val="24"/>
            </w:rPr>
            <w:t>Athens Institute for Education and Research</w:t>
          </w:r>
          <w:r w:rsidRPr="001766CE">
            <w:rPr>
              <w:rFonts w:asciiTheme="majorBidi" w:eastAsia="Times New Roman" w:hAnsiTheme="majorBidi" w:cstheme="majorBidi"/>
              <w:sz w:val="24"/>
              <w:szCs w:val="24"/>
            </w:rPr>
            <w:t>, Athens Institute for Education and Research (ATINER): In 6th Annual International Forum on Water, Athens, Greece, Jul. 2012. [Online]. Available: www.atiner.gr/papers.htm</w:t>
          </w:r>
        </w:p>
        <w:p w14:paraId="381CEEA5" w14:textId="77777777" w:rsidR="00A3774C" w:rsidRPr="001766CE" w:rsidRDefault="00A3774C" w:rsidP="001766CE">
          <w:pPr>
            <w:autoSpaceDE w:val="0"/>
            <w:autoSpaceDN w:val="0"/>
            <w:ind w:hanging="640"/>
            <w:jc w:val="lowKashida"/>
            <w:divId w:val="42940079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[53]</w:t>
          </w:r>
          <w:r w:rsidRPr="001766CE">
            <w:rPr>
              <w:rFonts w:asciiTheme="majorBidi" w:eastAsia="Times New Roman" w:hAnsiTheme="majorBidi" w:cstheme="majorBidi"/>
              <w:sz w:val="24"/>
              <w:szCs w:val="24"/>
            </w:rPr>
            <w:tab/>
            <w:t xml:space="preserve">N. Adamo, N. Al-Ansari, V. </w:t>
          </w:r>
          <w:proofErr w:type="spellStart"/>
          <w:r w:rsidRPr="001766CE">
            <w:rPr>
              <w:rFonts w:asciiTheme="majorBidi" w:eastAsia="Times New Roman" w:hAnsiTheme="majorBidi" w:cstheme="majorBidi"/>
              <w:sz w:val="24"/>
              <w:szCs w:val="24"/>
            </w:rPr>
            <w:t>Sissakian</w:t>
          </w:r>
          <w:proofErr w:type="spellEnd"/>
          <w:r w:rsidRPr="001766CE">
            <w:rPr>
              <w:rFonts w:asciiTheme="majorBidi" w:eastAsia="Times New Roman" w:hAnsiTheme="majorBidi" w:cstheme="majorBidi"/>
              <w:sz w:val="24"/>
              <w:szCs w:val="24"/>
            </w:rPr>
            <w:t>, J. Laue, and S. Knutsson, “</w:t>
          </w:r>
          <w:proofErr w:type="spellStart"/>
          <w:r w:rsidRPr="001766CE">
            <w:rPr>
              <w:rFonts w:asciiTheme="majorBidi" w:eastAsia="Times New Roman" w:hAnsiTheme="majorBidi" w:cstheme="majorBidi"/>
              <w:sz w:val="24"/>
              <w:szCs w:val="24"/>
            </w:rPr>
            <w:t>Badush</w:t>
          </w:r>
          <w:proofErr w:type="spellEnd"/>
          <w:r w:rsidRPr="001766CE">
            <w:rPr>
              <w:rFonts w:asciiTheme="majorBidi" w:eastAsia="Times New Roman" w:hAnsiTheme="majorBidi" w:cstheme="majorBidi"/>
              <w:sz w:val="24"/>
              <w:szCs w:val="24"/>
            </w:rPr>
            <w:t xml:space="preserve"> Dam: A Unique Case of Flood Wave Retention Dams Uncertain Future and Problematic Geology,” </w:t>
          </w:r>
          <w:r w:rsidRPr="001766CE">
            <w:rPr>
              <w:rFonts w:asciiTheme="majorBidi" w:eastAsia="Times New Roman" w:hAnsiTheme="majorBidi" w:cstheme="majorBidi"/>
              <w:i/>
              <w:iCs/>
              <w:sz w:val="24"/>
              <w:szCs w:val="24"/>
            </w:rPr>
            <w:t>Engineering</w:t>
          </w:r>
          <w:r w:rsidRPr="001766CE">
            <w:rPr>
              <w:rFonts w:asciiTheme="majorBidi" w:eastAsia="Times New Roman" w:hAnsiTheme="majorBidi" w:cstheme="majorBidi"/>
              <w:sz w:val="24"/>
              <w:szCs w:val="24"/>
            </w:rPr>
            <w:t xml:space="preserve">, vol. 11, no. 04, pp. 189–205, 2019,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10.4236/eng.2019.114014.</w:t>
          </w:r>
        </w:p>
        <w:p w14:paraId="48FBEEF5" w14:textId="77777777" w:rsidR="00A3774C" w:rsidRPr="001766CE" w:rsidRDefault="00A3774C" w:rsidP="001766CE">
          <w:pPr>
            <w:autoSpaceDE w:val="0"/>
            <w:autoSpaceDN w:val="0"/>
            <w:ind w:hanging="640"/>
            <w:jc w:val="lowKashida"/>
            <w:divId w:val="50875719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lastRenderedPageBreak/>
            <w:t>[54]</w:t>
          </w:r>
          <w:r w:rsidRPr="001766CE">
            <w:rPr>
              <w:rFonts w:asciiTheme="majorBidi" w:eastAsia="Times New Roman" w:hAnsiTheme="majorBidi" w:cstheme="majorBidi"/>
              <w:sz w:val="24"/>
              <w:szCs w:val="24"/>
            </w:rPr>
            <w:tab/>
            <w:t xml:space="preserve">W. Zhao, Z. Tu, J. Yao, and X. Liu, “New Structure of Impervious Steel Sheet Pile in Foundation Slab,” in </w:t>
          </w:r>
          <w:r w:rsidRPr="001766CE">
            <w:rPr>
              <w:rFonts w:asciiTheme="majorBidi" w:eastAsia="Times New Roman" w:hAnsiTheme="majorBidi" w:cstheme="majorBidi"/>
              <w:i/>
              <w:iCs/>
              <w:sz w:val="24"/>
              <w:szCs w:val="24"/>
            </w:rPr>
            <w:t>IOP Conference Series: Earth and Environmental Science</w:t>
          </w:r>
          <w:r w:rsidRPr="001766CE">
            <w:rPr>
              <w:rFonts w:asciiTheme="majorBidi" w:eastAsia="Times New Roman" w:hAnsiTheme="majorBidi" w:cstheme="majorBidi"/>
              <w:sz w:val="24"/>
              <w:szCs w:val="24"/>
            </w:rPr>
            <w:t xml:space="preserve">, IOP Publishing Ltd, Sep. 2020.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10.1088/1755-1315/568/1/012032.</w:t>
          </w:r>
        </w:p>
        <w:p w14:paraId="040AFDA1" w14:textId="77777777" w:rsidR="00A3774C" w:rsidRPr="001766CE" w:rsidRDefault="00A3774C" w:rsidP="001766CE">
          <w:pPr>
            <w:autoSpaceDE w:val="0"/>
            <w:autoSpaceDN w:val="0"/>
            <w:ind w:hanging="640"/>
            <w:jc w:val="lowKashida"/>
            <w:divId w:val="31916313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[55]</w:t>
          </w:r>
          <w:r w:rsidRPr="001766CE">
            <w:rPr>
              <w:rFonts w:asciiTheme="majorBidi" w:eastAsia="Times New Roman" w:hAnsiTheme="majorBidi" w:cstheme="majorBidi"/>
              <w:sz w:val="24"/>
              <w:szCs w:val="24"/>
            </w:rPr>
            <w:tab/>
            <w:t xml:space="preserve">A. M. </w:t>
          </w:r>
          <w:proofErr w:type="spellStart"/>
          <w:r w:rsidRPr="001766CE">
            <w:rPr>
              <w:rFonts w:asciiTheme="majorBidi" w:eastAsia="Times New Roman" w:hAnsiTheme="majorBidi" w:cstheme="majorBidi"/>
              <w:sz w:val="24"/>
              <w:szCs w:val="24"/>
            </w:rPr>
            <w:t>Armanyous</w:t>
          </w:r>
          <w:proofErr w:type="spellEnd"/>
          <w:r w:rsidRPr="001766CE">
            <w:rPr>
              <w:rFonts w:asciiTheme="majorBidi" w:eastAsia="Times New Roman" w:hAnsiTheme="majorBidi" w:cstheme="majorBidi"/>
              <w:sz w:val="24"/>
              <w:szCs w:val="24"/>
            </w:rPr>
            <w:t xml:space="preserve">, S. M. </w:t>
          </w:r>
          <w:proofErr w:type="spellStart"/>
          <w:r w:rsidRPr="001766CE">
            <w:rPr>
              <w:rFonts w:asciiTheme="majorBidi" w:eastAsia="Times New Roman" w:hAnsiTheme="majorBidi" w:cstheme="majorBidi"/>
              <w:sz w:val="24"/>
              <w:szCs w:val="24"/>
            </w:rPr>
            <w:t>Ghoraba</w:t>
          </w:r>
          <w:proofErr w:type="spellEnd"/>
          <w:r w:rsidRPr="001766CE">
            <w:rPr>
              <w:rFonts w:asciiTheme="majorBidi" w:eastAsia="Times New Roman" w:hAnsiTheme="majorBidi" w:cstheme="majorBidi"/>
              <w:sz w:val="24"/>
              <w:szCs w:val="24"/>
            </w:rPr>
            <w:t xml:space="preserve">, I. M. H. Rashwan, and M. A. </w:t>
          </w:r>
          <w:proofErr w:type="spellStart"/>
          <w:r w:rsidRPr="001766CE">
            <w:rPr>
              <w:rFonts w:asciiTheme="majorBidi" w:eastAsia="Times New Roman" w:hAnsiTheme="majorBidi" w:cstheme="majorBidi"/>
              <w:sz w:val="24"/>
              <w:szCs w:val="24"/>
            </w:rPr>
            <w:t>Dapaon</w:t>
          </w:r>
          <w:proofErr w:type="spellEnd"/>
          <w:r w:rsidRPr="001766CE">
            <w:rPr>
              <w:rFonts w:asciiTheme="majorBidi" w:eastAsia="Times New Roman" w:hAnsiTheme="majorBidi" w:cstheme="majorBidi"/>
              <w:sz w:val="24"/>
              <w:szCs w:val="24"/>
            </w:rPr>
            <w:t xml:space="preserve">, “A study on control of contaminant transport through the soil using equal double sheet piles,” </w:t>
          </w:r>
          <w:r w:rsidRPr="001766CE">
            <w:rPr>
              <w:rFonts w:asciiTheme="majorBidi" w:eastAsia="Times New Roman" w:hAnsiTheme="majorBidi" w:cstheme="majorBidi"/>
              <w:i/>
              <w:iCs/>
              <w:sz w:val="24"/>
              <w:szCs w:val="24"/>
            </w:rPr>
            <w:t>Ain Shams Engineering Journal</w:t>
          </w:r>
          <w:r w:rsidRPr="001766CE">
            <w:rPr>
              <w:rFonts w:asciiTheme="majorBidi" w:eastAsia="Times New Roman" w:hAnsiTheme="majorBidi" w:cstheme="majorBidi"/>
              <w:sz w:val="24"/>
              <w:szCs w:val="24"/>
            </w:rPr>
            <w:t xml:space="preserve">, vol. 7, no. 1. Ain Shams University, pp. 21–29, Mar. 01, 2016.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10.1016/j.asej.2015.11.009.</w:t>
          </w:r>
        </w:p>
        <w:p w14:paraId="34B0CE0C" w14:textId="77777777" w:rsidR="00A3774C" w:rsidRPr="001766CE" w:rsidRDefault="00A3774C" w:rsidP="001766CE">
          <w:pPr>
            <w:autoSpaceDE w:val="0"/>
            <w:autoSpaceDN w:val="0"/>
            <w:ind w:hanging="640"/>
            <w:jc w:val="lowKashida"/>
            <w:divId w:val="213440229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[56]</w:t>
          </w:r>
          <w:r w:rsidRPr="001766CE">
            <w:rPr>
              <w:rFonts w:asciiTheme="majorBidi" w:eastAsia="Times New Roman" w:hAnsiTheme="majorBidi" w:cstheme="majorBidi"/>
              <w:sz w:val="24"/>
              <w:szCs w:val="24"/>
            </w:rPr>
            <w:tab/>
            <w:t xml:space="preserve">L. Eskandari and B. Kalantari, “Basic Types of Sheet Pile Walls and Their Application in the Construction Industry-a Review,” </w:t>
          </w:r>
          <w:r w:rsidRPr="001766CE">
            <w:rPr>
              <w:rFonts w:asciiTheme="majorBidi" w:eastAsia="Times New Roman" w:hAnsiTheme="majorBidi" w:cstheme="majorBidi"/>
              <w:i/>
              <w:iCs/>
              <w:sz w:val="24"/>
              <w:szCs w:val="24"/>
              <w:rtl/>
            </w:rPr>
            <w:t>ُ</w:t>
          </w:r>
          <w:r w:rsidRPr="001766CE">
            <w:rPr>
              <w:rFonts w:asciiTheme="majorBidi" w:eastAsia="Times New Roman" w:hAnsiTheme="majorBidi" w:cstheme="majorBidi"/>
              <w:i/>
              <w:iCs/>
              <w:sz w:val="24"/>
              <w:szCs w:val="24"/>
            </w:rPr>
            <w:t>EJGE</w:t>
          </w:r>
          <w:r w:rsidRPr="001766CE">
            <w:rPr>
              <w:rFonts w:asciiTheme="majorBidi" w:eastAsia="Times New Roman" w:hAnsiTheme="majorBidi" w:cstheme="majorBidi"/>
              <w:sz w:val="24"/>
              <w:szCs w:val="24"/>
            </w:rPr>
            <w:t>, 2011, [Online]. Available: https://www.researchgate.net/publication/267920552</w:t>
          </w:r>
        </w:p>
        <w:p w14:paraId="7DDD83EA" w14:textId="77777777" w:rsidR="00A3774C" w:rsidRPr="001766CE" w:rsidRDefault="00A3774C" w:rsidP="001766CE">
          <w:pPr>
            <w:autoSpaceDE w:val="0"/>
            <w:autoSpaceDN w:val="0"/>
            <w:ind w:hanging="640"/>
            <w:jc w:val="lowKashida"/>
            <w:divId w:val="113255872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[57]</w:t>
          </w:r>
          <w:r w:rsidRPr="001766CE">
            <w:rPr>
              <w:rFonts w:asciiTheme="majorBidi" w:eastAsia="Times New Roman" w:hAnsiTheme="majorBidi" w:cstheme="majorBidi"/>
              <w:sz w:val="24"/>
              <w:szCs w:val="24"/>
            </w:rPr>
            <w:tab/>
          </w:r>
          <w:proofErr w:type="spellStart"/>
          <w:r w:rsidRPr="001766CE">
            <w:rPr>
              <w:rFonts w:asciiTheme="majorBidi" w:eastAsia="Times New Roman" w:hAnsiTheme="majorBidi" w:cstheme="majorBidi"/>
              <w:sz w:val="24"/>
              <w:szCs w:val="24"/>
            </w:rPr>
            <w:t>Braja</w:t>
          </w:r>
          <w:proofErr w:type="spellEnd"/>
          <w:r w:rsidRPr="001766CE">
            <w:rPr>
              <w:rFonts w:asciiTheme="majorBidi" w:eastAsia="Times New Roman" w:hAnsiTheme="majorBidi" w:cstheme="majorBidi"/>
              <w:sz w:val="24"/>
              <w:szCs w:val="24"/>
            </w:rPr>
            <w:t xml:space="preserve"> M. Das, </w:t>
          </w:r>
          <w:r w:rsidRPr="001766CE">
            <w:rPr>
              <w:rFonts w:asciiTheme="majorBidi" w:eastAsia="Times New Roman" w:hAnsiTheme="majorBidi" w:cstheme="majorBidi"/>
              <w:i/>
              <w:iCs/>
              <w:sz w:val="24"/>
              <w:szCs w:val="24"/>
            </w:rPr>
            <w:t>Principles of Foundation Engineering</w:t>
          </w:r>
          <w:r w:rsidRPr="001766CE">
            <w:rPr>
              <w:rFonts w:asciiTheme="majorBidi" w:eastAsia="Times New Roman" w:hAnsiTheme="majorBidi" w:cstheme="majorBidi"/>
              <w:sz w:val="24"/>
              <w:szCs w:val="24"/>
            </w:rPr>
            <w:t>, 7th ed. Christopher M. Shortt, 2011.</w:t>
          </w:r>
        </w:p>
        <w:p w14:paraId="361A94E1" w14:textId="77777777" w:rsidR="00A3774C" w:rsidRPr="001766CE" w:rsidRDefault="00A3774C" w:rsidP="001766CE">
          <w:pPr>
            <w:autoSpaceDE w:val="0"/>
            <w:autoSpaceDN w:val="0"/>
            <w:ind w:hanging="640"/>
            <w:jc w:val="lowKashida"/>
            <w:divId w:val="140760804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[58]</w:t>
          </w:r>
          <w:r w:rsidRPr="001766CE">
            <w:rPr>
              <w:rFonts w:asciiTheme="majorBidi" w:eastAsia="Times New Roman" w:hAnsiTheme="majorBidi" w:cstheme="majorBidi"/>
              <w:sz w:val="24"/>
              <w:szCs w:val="24"/>
            </w:rPr>
            <w:tab/>
            <w:t xml:space="preserve">D. </w:t>
          </w:r>
          <w:proofErr w:type="spellStart"/>
          <w:r w:rsidRPr="001766CE">
            <w:rPr>
              <w:rFonts w:asciiTheme="majorBidi" w:eastAsia="Times New Roman" w:hAnsiTheme="majorBidi" w:cstheme="majorBidi"/>
              <w:sz w:val="24"/>
              <w:szCs w:val="24"/>
            </w:rPr>
            <w:t>Sobala</w:t>
          </w:r>
          <w:proofErr w:type="spellEnd"/>
          <w:r w:rsidRPr="001766CE">
            <w:rPr>
              <w:rFonts w:asciiTheme="majorBidi" w:eastAsia="Times New Roman" w:hAnsiTheme="majorBidi" w:cstheme="majorBidi"/>
              <w:sz w:val="24"/>
              <w:szCs w:val="24"/>
            </w:rPr>
            <w:t xml:space="preserve"> and J. Rybak, “Steel Sheet Piles - Applications and Elementary Design Issues,” in </w:t>
          </w:r>
          <w:r w:rsidRPr="001766CE">
            <w:rPr>
              <w:rFonts w:asciiTheme="majorBidi" w:eastAsia="Times New Roman" w:hAnsiTheme="majorBidi" w:cstheme="majorBidi"/>
              <w:i/>
              <w:iCs/>
              <w:sz w:val="24"/>
              <w:szCs w:val="24"/>
            </w:rPr>
            <w:t>IOP Conference Series: Materials Science and Engineering</w:t>
          </w:r>
          <w:r w:rsidRPr="001766CE">
            <w:rPr>
              <w:rFonts w:asciiTheme="majorBidi" w:eastAsia="Times New Roman" w:hAnsiTheme="majorBidi" w:cstheme="majorBidi"/>
              <w:sz w:val="24"/>
              <w:szCs w:val="24"/>
            </w:rPr>
            <w:t xml:space="preserve">, Institute of Physics Publishing, Nov. 2017.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10.1088/1757-899X/245/2/022072.</w:t>
          </w:r>
        </w:p>
        <w:p w14:paraId="34CE52BB" w14:textId="77777777" w:rsidR="00A3774C" w:rsidRPr="001766CE" w:rsidRDefault="00A3774C" w:rsidP="001766CE">
          <w:pPr>
            <w:autoSpaceDE w:val="0"/>
            <w:autoSpaceDN w:val="0"/>
            <w:ind w:hanging="640"/>
            <w:jc w:val="lowKashida"/>
            <w:divId w:val="1085763965"/>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[59]</w:t>
          </w:r>
          <w:r w:rsidRPr="001766CE">
            <w:rPr>
              <w:rFonts w:asciiTheme="majorBidi" w:eastAsia="Times New Roman" w:hAnsiTheme="majorBidi" w:cstheme="majorBidi"/>
              <w:sz w:val="24"/>
              <w:szCs w:val="24"/>
            </w:rPr>
            <w:tab/>
            <w:t xml:space="preserve">A. A. Ahmed, H. T. Johnston, and L. Oyedele, “Hydraulic structures with defective sheet pile walls,” </w:t>
          </w:r>
          <w:r w:rsidRPr="001766CE">
            <w:rPr>
              <w:rFonts w:asciiTheme="majorBidi" w:eastAsia="Times New Roman" w:hAnsiTheme="majorBidi" w:cstheme="majorBidi"/>
              <w:i/>
              <w:iCs/>
              <w:sz w:val="24"/>
              <w:szCs w:val="24"/>
            </w:rPr>
            <w:t>Dams and Reservoirs</w:t>
          </w:r>
          <w:r w:rsidRPr="001766CE">
            <w:rPr>
              <w:rFonts w:asciiTheme="majorBidi" w:eastAsia="Times New Roman" w:hAnsiTheme="majorBidi" w:cstheme="majorBidi"/>
              <w:sz w:val="24"/>
              <w:szCs w:val="24"/>
            </w:rPr>
            <w:t xml:space="preserve">, vol. 23, no. 1, pp. 29–37, Mar. 2013,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10.1680/dare.13.00017.</w:t>
          </w:r>
        </w:p>
        <w:p w14:paraId="6A48A559" w14:textId="77777777" w:rsidR="00A3774C" w:rsidRPr="001766CE" w:rsidRDefault="00A3774C" w:rsidP="001766CE">
          <w:pPr>
            <w:autoSpaceDE w:val="0"/>
            <w:autoSpaceDN w:val="0"/>
            <w:ind w:hanging="640"/>
            <w:jc w:val="lowKashida"/>
            <w:divId w:val="1781684808"/>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[60]</w:t>
          </w:r>
          <w:r w:rsidRPr="001766CE">
            <w:rPr>
              <w:rFonts w:asciiTheme="majorBidi" w:eastAsia="Times New Roman" w:hAnsiTheme="majorBidi" w:cstheme="majorBidi"/>
              <w:sz w:val="24"/>
              <w:szCs w:val="24"/>
            </w:rPr>
            <w:tab/>
            <w:t xml:space="preserve">F. A. Arafat, I. M. H. Rashwan, M. F. </w:t>
          </w:r>
          <w:proofErr w:type="spellStart"/>
          <w:r w:rsidRPr="001766CE">
            <w:rPr>
              <w:rFonts w:asciiTheme="majorBidi" w:eastAsia="Times New Roman" w:hAnsiTheme="majorBidi" w:cstheme="majorBidi"/>
              <w:sz w:val="24"/>
              <w:szCs w:val="24"/>
            </w:rPr>
            <w:t>Sobieh</w:t>
          </w:r>
          <w:proofErr w:type="spellEnd"/>
          <w:r w:rsidRPr="001766CE">
            <w:rPr>
              <w:rFonts w:asciiTheme="majorBidi" w:eastAsia="Times New Roman" w:hAnsiTheme="majorBidi" w:cstheme="majorBidi"/>
              <w:sz w:val="24"/>
              <w:szCs w:val="24"/>
            </w:rPr>
            <w:t xml:space="preserve">, and A. Fathy </w:t>
          </w:r>
          <w:proofErr w:type="spellStart"/>
          <w:r w:rsidRPr="001766CE">
            <w:rPr>
              <w:rFonts w:asciiTheme="majorBidi" w:eastAsia="Times New Roman" w:hAnsiTheme="majorBidi" w:cstheme="majorBidi"/>
              <w:sz w:val="24"/>
              <w:szCs w:val="24"/>
            </w:rPr>
            <w:t>Ellayn</w:t>
          </w:r>
          <w:proofErr w:type="spellEnd"/>
          <w:r w:rsidRPr="001766CE">
            <w:rPr>
              <w:rFonts w:asciiTheme="majorBidi" w:eastAsia="Times New Roman" w:hAnsiTheme="majorBidi" w:cstheme="majorBidi"/>
              <w:sz w:val="24"/>
              <w:szCs w:val="24"/>
            </w:rPr>
            <w:t>, “Effect of Steel Sheet Piles Defects on Seepage and Contamination Transport through the Soil,” ERJ, 2022.</w:t>
          </w:r>
        </w:p>
        <w:p w14:paraId="7FFC4A3A" w14:textId="77777777" w:rsidR="00A3774C" w:rsidRPr="001766CE" w:rsidRDefault="00A3774C" w:rsidP="001766CE">
          <w:pPr>
            <w:autoSpaceDE w:val="0"/>
            <w:autoSpaceDN w:val="0"/>
            <w:ind w:hanging="640"/>
            <w:jc w:val="lowKashida"/>
            <w:divId w:val="41158303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[61]</w:t>
          </w:r>
          <w:r w:rsidRPr="001766CE">
            <w:rPr>
              <w:rFonts w:asciiTheme="majorBidi" w:eastAsia="Times New Roman" w:hAnsiTheme="majorBidi" w:cstheme="majorBidi"/>
              <w:sz w:val="24"/>
              <w:szCs w:val="24"/>
            </w:rPr>
            <w:tab/>
            <w:t xml:space="preserve">A. M. </w:t>
          </w:r>
          <w:proofErr w:type="spellStart"/>
          <w:r w:rsidRPr="001766CE">
            <w:rPr>
              <w:rFonts w:asciiTheme="majorBidi" w:eastAsia="Times New Roman" w:hAnsiTheme="majorBidi" w:cstheme="majorBidi"/>
              <w:sz w:val="24"/>
              <w:szCs w:val="24"/>
            </w:rPr>
            <w:t>Armanuos</w:t>
          </w:r>
          <w:proofErr w:type="spellEnd"/>
          <w:r w:rsidRPr="001766CE">
            <w:rPr>
              <w:rFonts w:asciiTheme="majorBidi" w:eastAsia="Times New Roman" w:hAnsiTheme="majorBidi" w:cstheme="majorBidi"/>
              <w:sz w:val="24"/>
              <w:szCs w:val="24"/>
            </w:rPr>
            <w:t>, M. G. Ibrahim, W. E. Mahmod, J. Takemura, and C. Yoshimura, “</w:t>
          </w:r>
          <w:proofErr w:type="spellStart"/>
          <w:r w:rsidRPr="001766CE">
            <w:rPr>
              <w:rFonts w:asciiTheme="majorBidi" w:eastAsia="Times New Roman" w:hAnsiTheme="majorBidi" w:cstheme="majorBidi"/>
              <w:sz w:val="24"/>
              <w:szCs w:val="24"/>
            </w:rPr>
            <w:t>Analysing</w:t>
          </w:r>
          <w:proofErr w:type="spellEnd"/>
          <w:r w:rsidRPr="001766CE">
            <w:rPr>
              <w:rFonts w:asciiTheme="majorBidi" w:eastAsia="Times New Roman" w:hAnsiTheme="majorBidi" w:cstheme="majorBidi"/>
              <w:sz w:val="24"/>
              <w:szCs w:val="24"/>
            </w:rPr>
            <w:t xml:space="preserve"> the Combined Effect of Barrier Wall and Freshwater Injection Countermeasures on Controlling Saltwater Intrusion in Unconfined Coastal Aquifer Systems,” </w:t>
          </w:r>
          <w:r w:rsidRPr="001766CE">
            <w:rPr>
              <w:rFonts w:asciiTheme="majorBidi" w:eastAsia="Times New Roman" w:hAnsiTheme="majorBidi" w:cstheme="majorBidi"/>
              <w:i/>
              <w:iCs/>
              <w:sz w:val="24"/>
              <w:szCs w:val="24"/>
            </w:rPr>
            <w:t>Water Resources Management</w:t>
          </w:r>
          <w:r w:rsidRPr="001766CE">
            <w:rPr>
              <w:rFonts w:asciiTheme="majorBidi" w:eastAsia="Times New Roman" w:hAnsiTheme="majorBidi" w:cstheme="majorBidi"/>
              <w:sz w:val="24"/>
              <w:szCs w:val="24"/>
            </w:rPr>
            <w:t xml:space="preserve">, vol. 33, no. 4, pp. 1265–1280, Mar. 2019,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10.1007/s11269-019-2184-9.</w:t>
          </w:r>
        </w:p>
        <w:p w14:paraId="0CB89FCA" w14:textId="77777777" w:rsidR="00A3774C" w:rsidRPr="001766CE" w:rsidRDefault="00A3774C" w:rsidP="001766CE">
          <w:pPr>
            <w:autoSpaceDE w:val="0"/>
            <w:autoSpaceDN w:val="0"/>
            <w:ind w:hanging="640"/>
            <w:jc w:val="lowKashida"/>
            <w:divId w:val="85847172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[62]</w:t>
          </w:r>
          <w:r w:rsidRPr="001766CE">
            <w:rPr>
              <w:rFonts w:asciiTheme="majorBidi" w:eastAsia="Times New Roman" w:hAnsiTheme="majorBidi" w:cstheme="majorBidi"/>
              <w:sz w:val="24"/>
              <w:szCs w:val="24"/>
            </w:rPr>
            <w:tab/>
            <w:t xml:space="preserve">A. Elamin El Nimr, K. Salah Abdul Wahab, and A. Ibrahim, “Soil Protection from Lead Contaminant Using Sheet Pile or Isolation Methods </w:t>
          </w:r>
          <w:dir w:val="rtl">
            <w:r w:rsidRPr="001766CE">
              <w:rPr>
                <w:rFonts w:asciiTheme="majorBidi" w:eastAsia="Times New Roman" w:hAnsiTheme="majorBidi" w:cstheme="majorBidi"/>
                <w:sz w:val="24"/>
                <w:szCs w:val="24"/>
              </w:rPr>
              <w:t>‬,” 2015.</w:t>
            </w:r>
            <w:r w:rsidRPr="001766CE">
              <w:rPr>
                <w:rFonts w:asciiTheme="majorBidi" w:hAnsiTheme="majorBidi" w:cstheme="majorBidi"/>
                <w:sz w:val="24"/>
                <w:szCs w:val="24"/>
              </w:rPr>
              <w:t>‬</w:t>
            </w:r>
            <w:r w:rsidR="00000000" w:rsidRPr="001766CE">
              <w:rPr>
                <w:rFonts w:asciiTheme="majorBidi" w:hAnsiTheme="majorBidi" w:cstheme="majorBidi"/>
                <w:sz w:val="24"/>
                <w:szCs w:val="24"/>
              </w:rPr>
              <w:t>‬</w:t>
            </w:r>
          </w:dir>
        </w:p>
        <w:p w14:paraId="21D6C0A8" w14:textId="77777777" w:rsidR="00A3774C" w:rsidRPr="001766CE" w:rsidRDefault="00A3774C" w:rsidP="001766CE">
          <w:pPr>
            <w:autoSpaceDE w:val="0"/>
            <w:autoSpaceDN w:val="0"/>
            <w:ind w:hanging="640"/>
            <w:jc w:val="lowKashida"/>
            <w:divId w:val="458450271"/>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[63]</w:t>
          </w:r>
          <w:r w:rsidRPr="001766CE">
            <w:rPr>
              <w:rFonts w:asciiTheme="majorBidi" w:eastAsia="Times New Roman" w:hAnsiTheme="majorBidi" w:cstheme="majorBidi"/>
              <w:sz w:val="24"/>
              <w:szCs w:val="24"/>
            </w:rPr>
            <w:tab/>
            <w:t xml:space="preserve">M. Z. , &amp; K. W. K. </w:t>
          </w:r>
          <w:proofErr w:type="spellStart"/>
          <w:r w:rsidRPr="001766CE">
            <w:rPr>
              <w:rFonts w:asciiTheme="majorBidi" w:eastAsia="Times New Roman" w:hAnsiTheme="majorBidi" w:cstheme="majorBidi"/>
              <w:sz w:val="24"/>
              <w:szCs w:val="24"/>
            </w:rPr>
            <w:t>Nor’ain</w:t>
          </w:r>
          <w:proofErr w:type="spellEnd"/>
          <w:r w:rsidRPr="001766CE">
            <w:rPr>
              <w:rFonts w:asciiTheme="majorBidi" w:eastAsia="Times New Roman" w:hAnsiTheme="majorBidi" w:cstheme="majorBidi"/>
              <w:sz w:val="24"/>
              <w:szCs w:val="24"/>
            </w:rPr>
            <w:t xml:space="preserve">, “Investigation on the Influence of Cut-off Wall to Groundwater Contamination using Numerical Method,” </w:t>
          </w:r>
          <w:r w:rsidRPr="001766CE">
            <w:rPr>
              <w:rFonts w:asciiTheme="majorBidi" w:eastAsia="Times New Roman" w:hAnsiTheme="majorBidi" w:cstheme="majorBidi"/>
              <w:i/>
              <w:iCs/>
              <w:sz w:val="24"/>
              <w:szCs w:val="24"/>
            </w:rPr>
            <w:t xml:space="preserve">In Proceedings of Civil Engineering Colloquium </w:t>
          </w:r>
          <w:r w:rsidRPr="001766CE">
            <w:rPr>
              <w:rFonts w:asciiTheme="majorBidi" w:eastAsia="Times New Roman" w:hAnsiTheme="majorBidi" w:cstheme="majorBidi"/>
              <w:sz w:val="24"/>
              <w:szCs w:val="24"/>
            </w:rPr>
            <w:t>, pp. 129–135, 2020.</w:t>
          </w:r>
        </w:p>
        <w:p w14:paraId="46A9B051" w14:textId="77777777" w:rsidR="00A3774C" w:rsidRPr="001766CE" w:rsidRDefault="00A3774C" w:rsidP="001766CE">
          <w:pPr>
            <w:autoSpaceDE w:val="0"/>
            <w:autoSpaceDN w:val="0"/>
            <w:ind w:hanging="640"/>
            <w:jc w:val="lowKashida"/>
            <w:divId w:val="567887681"/>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[64]</w:t>
          </w:r>
          <w:r w:rsidRPr="001766CE">
            <w:rPr>
              <w:rFonts w:asciiTheme="majorBidi" w:eastAsia="Times New Roman" w:hAnsiTheme="majorBidi" w:cstheme="majorBidi"/>
              <w:sz w:val="24"/>
              <w:szCs w:val="24"/>
            </w:rPr>
            <w:tab/>
            <w:t xml:space="preserve">H. F. Aghajani, M. M. </w:t>
          </w:r>
          <w:proofErr w:type="spellStart"/>
          <w:r w:rsidRPr="001766CE">
            <w:rPr>
              <w:rFonts w:asciiTheme="majorBidi" w:eastAsia="Times New Roman" w:hAnsiTheme="majorBidi" w:cstheme="majorBidi"/>
              <w:sz w:val="24"/>
              <w:szCs w:val="24"/>
            </w:rPr>
            <w:t>Anzabi</w:t>
          </w:r>
          <w:proofErr w:type="spellEnd"/>
          <w:r w:rsidRPr="001766CE">
            <w:rPr>
              <w:rFonts w:asciiTheme="majorBidi" w:eastAsia="Times New Roman" w:hAnsiTheme="majorBidi" w:cstheme="majorBidi"/>
              <w:sz w:val="24"/>
              <w:szCs w:val="24"/>
            </w:rPr>
            <w:t xml:space="preserve">, Z. Sheikhi, and R. Shokri, “Selecting Optimum Cutoff Wall Position for Rehabilitation of an Inclined Core </w:t>
          </w:r>
          <w:proofErr w:type="spellStart"/>
          <w:r w:rsidRPr="001766CE">
            <w:rPr>
              <w:rFonts w:asciiTheme="majorBidi" w:eastAsia="Times New Roman" w:hAnsiTheme="majorBidi" w:cstheme="majorBidi"/>
              <w:sz w:val="24"/>
              <w:szCs w:val="24"/>
            </w:rPr>
            <w:t>Earthfill</w:t>
          </w:r>
          <w:proofErr w:type="spellEnd"/>
          <w:r w:rsidRPr="001766CE">
            <w:rPr>
              <w:rFonts w:asciiTheme="majorBidi" w:eastAsia="Times New Roman" w:hAnsiTheme="majorBidi" w:cstheme="majorBidi"/>
              <w:sz w:val="24"/>
              <w:szCs w:val="24"/>
            </w:rPr>
            <w:t xml:space="preserve"> Dam,” in </w:t>
          </w:r>
          <w:r w:rsidRPr="001766CE">
            <w:rPr>
              <w:rFonts w:asciiTheme="majorBidi" w:eastAsia="Times New Roman" w:hAnsiTheme="majorBidi" w:cstheme="majorBidi"/>
              <w:i/>
              <w:iCs/>
              <w:sz w:val="24"/>
              <w:szCs w:val="24"/>
            </w:rPr>
            <w:t xml:space="preserve">Proceedings of </w:t>
          </w:r>
          <w:proofErr w:type="spellStart"/>
          <w:r w:rsidRPr="001766CE">
            <w:rPr>
              <w:rFonts w:asciiTheme="majorBidi" w:eastAsia="Times New Roman" w:hAnsiTheme="majorBidi" w:cstheme="majorBidi"/>
              <w:i/>
              <w:iCs/>
              <w:sz w:val="24"/>
              <w:szCs w:val="24"/>
            </w:rPr>
            <w:t>GeoShanghai</w:t>
          </w:r>
          <w:proofErr w:type="spellEnd"/>
          <w:r w:rsidRPr="001766CE">
            <w:rPr>
              <w:rFonts w:asciiTheme="majorBidi" w:eastAsia="Times New Roman" w:hAnsiTheme="majorBidi" w:cstheme="majorBidi"/>
              <w:i/>
              <w:iCs/>
              <w:sz w:val="24"/>
              <w:szCs w:val="24"/>
            </w:rPr>
            <w:t xml:space="preserve"> 2018 International Conference: Multi-physics Processes in Soil Mechanics and Advances in Geotechnical Testing</w:t>
          </w:r>
          <w:r w:rsidRPr="001766CE">
            <w:rPr>
              <w:rFonts w:asciiTheme="majorBidi" w:eastAsia="Times New Roman" w:hAnsiTheme="majorBidi" w:cstheme="majorBidi"/>
              <w:sz w:val="24"/>
              <w:szCs w:val="24"/>
            </w:rPr>
            <w:t xml:space="preserve">, Springer Singapore, 2018, pp. 252–260.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10.1007/978-981-13-0095-0_29.</w:t>
          </w:r>
        </w:p>
        <w:p w14:paraId="76DDF19C" w14:textId="77777777" w:rsidR="00A3774C" w:rsidRPr="001766CE" w:rsidRDefault="00A3774C" w:rsidP="001766CE">
          <w:pPr>
            <w:autoSpaceDE w:val="0"/>
            <w:autoSpaceDN w:val="0"/>
            <w:ind w:hanging="640"/>
            <w:jc w:val="lowKashida"/>
            <w:divId w:val="73597260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lastRenderedPageBreak/>
            <w:t>[65]</w:t>
          </w:r>
          <w:r w:rsidRPr="001766CE">
            <w:rPr>
              <w:rFonts w:asciiTheme="majorBidi" w:eastAsia="Times New Roman" w:hAnsiTheme="majorBidi" w:cstheme="majorBidi"/>
              <w:sz w:val="24"/>
              <w:szCs w:val="24"/>
            </w:rPr>
            <w:tab/>
            <w:t xml:space="preserve">S. I. </w:t>
          </w:r>
          <w:proofErr w:type="spellStart"/>
          <w:r w:rsidRPr="001766CE">
            <w:rPr>
              <w:rFonts w:asciiTheme="majorBidi" w:eastAsia="Times New Roman" w:hAnsiTheme="majorBidi" w:cstheme="majorBidi"/>
              <w:sz w:val="24"/>
              <w:szCs w:val="24"/>
            </w:rPr>
            <w:t>Khassaf</w:t>
          </w:r>
          <w:proofErr w:type="spellEnd"/>
          <w:r w:rsidRPr="001766CE">
            <w:rPr>
              <w:rFonts w:asciiTheme="majorBidi" w:eastAsia="Times New Roman" w:hAnsiTheme="majorBidi" w:cstheme="majorBidi"/>
              <w:sz w:val="24"/>
              <w:szCs w:val="24"/>
            </w:rPr>
            <w:t xml:space="preserve"> Al-Saadi, H. T. </w:t>
          </w:r>
          <w:proofErr w:type="spellStart"/>
          <w:r w:rsidRPr="001766CE">
            <w:rPr>
              <w:rFonts w:asciiTheme="majorBidi" w:eastAsia="Times New Roman" w:hAnsiTheme="majorBidi" w:cstheme="majorBidi"/>
              <w:sz w:val="24"/>
              <w:szCs w:val="24"/>
            </w:rPr>
            <w:t>Nimnim</w:t>
          </w:r>
          <w:proofErr w:type="spellEnd"/>
          <w:r w:rsidRPr="001766CE">
            <w:rPr>
              <w:rFonts w:asciiTheme="majorBidi" w:eastAsia="Times New Roman" w:hAnsiTheme="majorBidi" w:cstheme="majorBidi"/>
              <w:sz w:val="24"/>
              <w:szCs w:val="24"/>
            </w:rPr>
            <w:t xml:space="preserve"> Al-</w:t>
          </w:r>
          <w:proofErr w:type="spellStart"/>
          <w:r w:rsidRPr="001766CE">
            <w:rPr>
              <w:rFonts w:asciiTheme="majorBidi" w:eastAsia="Times New Roman" w:hAnsiTheme="majorBidi" w:cstheme="majorBidi"/>
              <w:sz w:val="24"/>
              <w:szCs w:val="24"/>
            </w:rPr>
            <w:t>Damarchi</w:t>
          </w:r>
          <w:proofErr w:type="spellEnd"/>
          <w:r w:rsidRPr="001766CE">
            <w:rPr>
              <w:rFonts w:asciiTheme="majorBidi" w:eastAsia="Times New Roman" w:hAnsiTheme="majorBidi" w:cstheme="majorBidi"/>
              <w:sz w:val="24"/>
              <w:szCs w:val="24"/>
            </w:rPr>
            <w:t xml:space="preserve">, and H. Ch </w:t>
          </w:r>
          <w:proofErr w:type="spellStart"/>
          <w:r w:rsidRPr="001766CE">
            <w:rPr>
              <w:rFonts w:asciiTheme="majorBidi" w:eastAsia="Times New Roman" w:hAnsiTheme="majorBidi" w:cstheme="majorBidi"/>
              <w:sz w:val="24"/>
              <w:szCs w:val="24"/>
            </w:rPr>
            <w:t>Dekhn</w:t>
          </w:r>
          <w:proofErr w:type="spellEnd"/>
          <w:r w:rsidRPr="001766CE">
            <w:rPr>
              <w:rFonts w:asciiTheme="majorBidi" w:eastAsia="Times New Roman" w:hAnsiTheme="majorBidi" w:cstheme="majorBidi"/>
              <w:sz w:val="24"/>
              <w:szCs w:val="24"/>
            </w:rPr>
            <w:t xml:space="preserve"> Al-</w:t>
          </w:r>
          <w:proofErr w:type="spellStart"/>
          <w:r w:rsidRPr="001766CE">
            <w:rPr>
              <w:rFonts w:asciiTheme="majorBidi" w:eastAsia="Times New Roman" w:hAnsiTheme="majorBidi" w:cstheme="majorBidi"/>
              <w:sz w:val="24"/>
              <w:szCs w:val="24"/>
            </w:rPr>
            <w:t>Zrejawi</w:t>
          </w:r>
          <w:proofErr w:type="spellEnd"/>
          <w:r w:rsidRPr="001766CE">
            <w:rPr>
              <w:rFonts w:asciiTheme="majorBidi" w:eastAsia="Times New Roman" w:hAnsiTheme="majorBidi" w:cstheme="majorBidi"/>
              <w:sz w:val="24"/>
              <w:szCs w:val="24"/>
            </w:rPr>
            <w:t>, “Optimum Location and Angle of Inclination of Cut-off to Control Exit Gradient and Uplift Pressure Head under Hydraulic Structures,” 2011.</w:t>
          </w:r>
        </w:p>
        <w:p w14:paraId="3B8AD3E0" w14:textId="77777777" w:rsidR="00A3774C" w:rsidRPr="001766CE" w:rsidRDefault="00A3774C" w:rsidP="001766CE">
          <w:pPr>
            <w:autoSpaceDE w:val="0"/>
            <w:autoSpaceDN w:val="0"/>
            <w:ind w:hanging="640"/>
            <w:jc w:val="lowKashida"/>
            <w:divId w:val="12585997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[66]</w:t>
          </w:r>
          <w:r w:rsidRPr="001766CE">
            <w:rPr>
              <w:rFonts w:asciiTheme="majorBidi" w:eastAsia="Times New Roman" w:hAnsiTheme="majorBidi" w:cstheme="majorBidi"/>
              <w:sz w:val="24"/>
              <w:szCs w:val="24"/>
            </w:rPr>
            <w:tab/>
            <w:t xml:space="preserve">L. Aziz and M. Abdallah, “SUITABLE LOCATION OF SHEET PILE UNDER DAM RESTING ON SANDY SOIL WITH CAVITY,” </w:t>
          </w:r>
          <w:r w:rsidRPr="001766CE">
            <w:rPr>
              <w:rFonts w:asciiTheme="majorBidi" w:eastAsia="Times New Roman" w:hAnsiTheme="majorBidi" w:cstheme="majorBidi"/>
              <w:i/>
              <w:iCs/>
              <w:sz w:val="24"/>
              <w:szCs w:val="24"/>
            </w:rPr>
            <w:t>Kufa Journal of Engineering</w:t>
          </w:r>
          <w:r w:rsidRPr="001766CE">
            <w:rPr>
              <w:rFonts w:asciiTheme="majorBidi" w:eastAsia="Times New Roman" w:hAnsiTheme="majorBidi" w:cstheme="majorBidi"/>
              <w:sz w:val="24"/>
              <w:szCs w:val="24"/>
            </w:rPr>
            <w:t xml:space="preserve">, vol. 9, no. 2, pp. 168–188, Jun.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10.30572/2018/</w:t>
          </w:r>
          <w:proofErr w:type="spellStart"/>
          <w:r w:rsidRPr="001766CE">
            <w:rPr>
              <w:rFonts w:asciiTheme="majorBidi" w:eastAsia="Times New Roman" w:hAnsiTheme="majorBidi" w:cstheme="majorBidi"/>
              <w:sz w:val="24"/>
              <w:szCs w:val="24"/>
            </w:rPr>
            <w:t>kje</w:t>
          </w:r>
          <w:proofErr w:type="spellEnd"/>
          <w:r w:rsidRPr="001766CE">
            <w:rPr>
              <w:rFonts w:asciiTheme="majorBidi" w:eastAsia="Times New Roman" w:hAnsiTheme="majorBidi" w:cstheme="majorBidi"/>
              <w:sz w:val="24"/>
              <w:szCs w:val="24"/>
            </w:rPr>
            <w:t>/090213.</w:t>
          </w:r>
        </w:p>
        <w:p w14:paraId="57EF08EC" w14:textId="77777777" w:rsidR="00A3774C" w:rsidRPr="001766CE" w:rsidRDefault="00A3774C" w:rsidP="001766CE">
          <w:pPr>
            <w:autoSpaceDE w:val="0"/>
            <w:autoSpaceDN w:val="0"/>
            <w:ind w:hanging="640"/>
            <w:jc w:val="lowKashida"/>
            <w:divId w:val="793210655"/>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[67]</w:t>
          </w:r>
          <w:r w:rsidRPr="001766CE">
            <w:rPr>
              <w:rFonts w:asciiTheme="majorBidi" w:eastAsia="Times New Roman" w:hAnsiTheme="majorBidi" w:cstheme="majorBidi"/>
              <w:sz w:val="24"/>
              <w:szCs w:val="24"/>
            </w:rPr>
            <w:tab/>
            <w:t xml:space="preserve">H. D. Student and S. A. </w:t>
          </w:r>
          <w:proofErr w:type="spellStart"/>
          <w:r w:rsidRPr="001766CE">
            <w:rPr>
              <w:rFonts w:asciiTheme="majorBidi" w:eastAsia="Times New Roman" w:hAnsiTheme="majorBidi" w:cstheme="majorBidi"/>
              <w:sz w:val="24"/>
              <w:szCs w:val="24"/>
            </w:rPr>
            <w:t>Behaya</w:t>
          </w:r>
          <w:proofErr w:type="spellEnd"/>
          <w:r w:rsidRPr="001766CE">
            <w:rPr>
              <w:rFonts w:asciiTheme="majorBidi" w:eastAsia="Times New Roman" w:hAnsiTheme="majorBidi" w:cstheme="majorBidi"/>
              <w:sz w:val="24"/>
              <w:szCs w:val="24"/>
            </w:rPr>
            <w:t xml:space="preserve">, “Sheet Piles Walls Effect on Seepage Characteristics under Low Concrete Gravity Dams Abbas </w:t>
          </w:r>
          <w:proofErr w:type="spellStart"/>
          <w:r w:rsidRPr="001766CE">
            <w:rPr>
              <w:rFonts w:asciiTheme="majorBidi" w:eastAsia="Times New Roman" w:hAnsiTheme="majorBidi" w:cstheme="majorBidi"/>
              <w:sz w:val="24"/>
              <w:szCs w:val="24"/>
            </w:rPr>
            <w:t>Raddam</w:t>
          </w:r>
          <w:proofErr w:type="spellEnd"/>
          <w:r w:rsidRPr="001766CE">
            <w:rPr>
              <w:rFonts w:asciiTheme="majorBidi" w:eastAsia="Times New Roman" w:hAnsiTheme="majorBidi" w:cstheme="majorBidi"/>
              <w:sz w:val="24"/>
              <w:szCs w:val="24"/>
            </w:rPr>
            <w:t xml:space="preserve"> Hamad,” 2022. [Online]. Available: www.ijert.org</w:t>
          </w:r>
        </w:p>
        <w:p w14:paraId="083629B1" w14:textId="77777777" w:rsidR="00A3774C" w:rsidRPr="001766CE" w:rsidRDefault="00A3774C" w:rsidP="001766CE">
          <w:pPr>
            <w:autoSpaceDE w:val="0"/>
            <w:autoSpaceDN w:val="0"/>
            <w:ind w:hanging="640"/>
            <w:jc w:val="lowKashida"/>
            <w:divId w:val="798497752"/>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[68]</w:t>
          </w:r>
          <w:r w:rsidRPr="001766CE">
            <w:rPr>
              <w:rFonts w:asciiTheme="majorBidi" w:eastAsia="Times New Roman" w:hAnsiTheme="majorBidi" w:cstheme="majorBidi"/>
              <w:sz w:val="24"/>
              <w:szCs w:val="24"/>
            </w:rPr>
            <w:tab/>
            <w:t xml:space="preserve">B. Mansuri, F. </w:t>
          </w:r>
          <w:proofErr w:type="spellStart"/>
          <w:r w:rsidRPr="001766CE">
            <w:rPr>
              <w:rFonts w:asciiTheme="majorBidi" w:eastAsia="Times New Roman" w:hAnsiTheme="majorBidi" w:cstheme="majorBidi"/>
              <w:sz w:val="24"/>
              <w:szCs w:val="24"/>
            </w:rPr>
            <w:t>Salmasi</w:t>
          </w:r>
          <w:proofErr w:type="spellEnd"/>
          <w:r w:rsidRPr="001766CE">
            <w:rPr>
              <w:rFonts w:asciiTheme="majorBidi" w:eastAsia="Times New Roman" w:hAnsiTheme="majorBidi" w:cstheme="majorBidi"/>
              <w:sz w:val="24"/>
              <w:szCs w:val="24"/>
            </w:rPr>
            <w:t xml:space="preserve">, and B. </w:t>
          </w:r>
          <w:proofErr w:type="spellStart"/>
          <w:r w:rsidRPr="001766CE">
            <w:rPr>
              <w:rFonts w:asciiTheme="majorBidi" w:eastAsia="Times New Roman" w:hAnsiTheme="majorBidi" w:cstheme="majorBidi"/>
              <w:sz w:val="24"/>
              <w:szCs w:val="24"/>
            </w:rPr>
            <w:t>Oghati</w:t>
          </w:r>
          <w:proofErr w:type="spellEnd"/>
          <w:r w:rsidRPr="001766CE">
            <w:rPr>
              <w:rFonts w:asciiTheme="majorBidi" w:eastAsia="Times New Roman" w:hAnsiTheme="majorBidi" w:cstheme="majorBidi"/>
              <w:sz w:val="24"/>
              <w:szCs w:val="24"/>
            </w:rPr>
            <w:t xml:space="preserve">, “Effect of Location and Angle of Cutoff Wall on Uplift Pressure in Diversion Dam,” </w:t>
          </w:r>
          <w:r w:rsidRPr="001766CE">
            <w:rPr>
              <w:rFonts w:asciiTheme="majorBidi" w:eastAsia="Times New Roman" w:hAnsiTheme="majorBidi" w:cstheme="majorBidi"/>
              <w:i/>
              <w:iCs/>
              <w:sz w:val="24"/>
              <w:szCs w:val="24"/>
            </w:rPr>
            <w:t>Geotechnical and Geological Engineering</w:t>
          </w:r>
          <w:r w:rsidRPr="001766CE">
            <w:rPr>
              <w:rFonts w:asciiTheme="majorBidi" w:eastAsia="Times New Roman" w:hAnsiTheme="majorBidi" w:cstheme="majorBidi"/>
              <w:sz w:val="24"/>
              <w:szCs w:val="24"/>
            </w:rPr>
            <w:t xml:space="preserve">, vol. 32, no. 5, pp. 1165–1173, Oct. 2014,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10.1007/s10706-014-9774-3.</w:t>
          </w:r>
        </w:p>
        <w:p w14:paraId="20EA2A9E" w14:textId="77777777" w:rsidR="00A3774C" w:rsidRPr="001766CE" w:rsidRDefault="00A3774C" w:rsidP="001766CE">
          <w:pPr>
            <w:autoSpaceDE w:val="0"/>
            <w:autoSpaceDN w:val="0"/>
            <w:ind w:hanging="640"/>
            <w:jc w:val="lowKashida"/>
            <w:divId w:val="764156409"/>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[69]</w:t>
          </w:r>
          <w:r w:rsidRPr="001766CE">
            <w:rPr>
              <w:rFonts w:asciiTheme="majorBidi" w:eastAsia="Times New Roman" w:hAnsiTheme="majorBidi" w:cstheme="majorBidi"/>
              <w:sz w:val="24"/>
              <w:szCs w:val="24"/>
            </w:rPr>
            <w:tab/>
            <w:t xml:space="preserve">R. Norouzi, F. </w:t>
          </w:r>
          <w:proofErr w:type="spellStart"/>
          <w:r w:rsidRPr="001766CE">
            <w:rPr>
              <w:rFonts w:asciiTheme="majorBidi" w:eastAsia="Times New Roman" w:hAnsiTheme="majorBidi" w:cstheme="majorBidi"/>
              <w:sz w:val="24"/>
              <w:szCs w:val="24"/>
            </w:rPr>
            <w:t>Salmasi</w:t>
          </w:r>
          <w:proofErr w:type="spellEnd"/>
          <w:r w:rsidRPr="001766CE">
            <w:rPr>
              <w:rFonts w:asciiTheme="majorBidi" w:eastAsia="Times New Roman" w:hAnsiTheme="majorBidi" w:cstheme="majorBidi"/>
              <w:sz w:val="24"/>
              <w:szCs w:val="24"/>
            </w:rPr>
            <w:t xml:space="preserve">, and H. </w:t>
          </w:r>
          <w:proofErr w:type="spellStart"/>
          <w:r w:rsidRPr="001766CE">
            <w:rPr>
              <w:rFonts w:asciiTheme="majorBidi" w:eastAsia="Times New Roman" w:hAnsiTheme="majorBidi" w:cstheme="majorBidi"/>
              <w:sz w:val="24"/>
              <w:szCs w:val="24"/>
            </w:rPr>
            <w:t>Arvanaghi</w:t>
          </w:r>
          <w:proofErr w:type="spellEnd"/>
          <w:r w:rsidRPr="001766CE">
            <w:rPr>
              <w:rFonts w:asciiTheme="majorBidi" w:eastAsia="Times New Roman" w:hAnsiTheme="majorBidi" w:cstheme="majorBidi"/>
              <w:sz w:val="24"/>
              <w:szCs w:val="24"/>
            </w:rPr>
            <w:t xml:space="preserve">, “Uplift pressure and hydraulic gradient in Sabalan Dam,” </w:t>
          </w:r>
          <w:r w:rsidRPr="001766CE">
            <w:rPr>
              <w:rFonts w:asciiTheme="majorBidi" w:eastAsia="Times New Roman" w:hAnsiTheme="majorBidi" w:cstheme="majorBidi"/>
              <w:i/>
              <w:iCs/>
              <w:sz w:val="24"/>
              <w:szCs w:val="24"/>
            </w:rPr>
            <w:t>Appl Water Sci</w:t>
          </w:r>
          <w:r w:rsidRPr="001766CE">
            <w:rPr>
              <w:rFonts w:asciiTheme="majorBidi" w:eastAsia="Times New Roman" w:hAnsiTheme="majorBidi" w:cstheme="majorBidi"/>
              <w:sz w:val="24"/>
              <w:szCs w:val="24"/>
            </w:rPr>
            <w:t xml:space="preserve">, vol. 10, no. 5, May 2020,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10.1007/s13201-020-01195-2.</w:t>
          </w:r>
        </w:p>
        <w:p w14:paraId="5271B588" w14:textId="77777777" w:rsidR="00A3774C" w:rsidRPr="001766CE" w:rsidRDefault="00A3774C" w:rsidP="001766CE">
          <w:pPr>
            <w:autoSpaceDE w:val="0"/>
            <w:autoSpaceDN w:val="0"/>
            <w:ind w:hanging="640"/>
            <w:jc w:val="lowKashida"/>
            <w:divId w:val="2025982995"/>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[70]</w:t>
          </w:r>
          <w:r w:rsidRPr="001766CE">
            <w:rPr>
              <w:rFonts w:asciiTheme="majorBidi" w:eastAsia="Times New Roman" w:hAnsiTheme="majorBidi" w:cstheme="majorBidi"/>
              <w:sz w:val="24"/>
              <w:szCs w:val="24"/>
            </w:rPr>
            <w:tab/>
            <w:t xml:space="preserve">A. Bakr, E.-M. A. A, A. </w:t>
          </w:r>
          <w:proofErr w:type="spellStart"/>
          <w:r w:rsidRPr="001766CE">
            <w:rPr>
              <w:rFonts w:asciiTheme="majorBidi" w:eastAsia="Times New Roman" w:hAnsiTheme="majorBidi" w:cstheme="majorBidi"/>
              <w:sz w:val="24"/>
              <w:szCs w:val="24"/>
            </w:rPr>
            <w:t>Masria</w:t>
          </w:r>
          <w:proofErr w:type="spellEnd"/>
          <w:r w:rsidRPr="001766CE">
            <w:rPr>
              <w:rFonts w:asciiTheme="majorBidi" w:eastAsia="Times New Roman" w:hAnsiTheme="majorBidi" w:cstheme="majorBidi"/>
              <w:sz w:val="24"/>
              <w:szCs w:val="24"/>
            </w:rPr>
            <w:t xml:space="preserve">, and H. A. </w:t>
          </w:r>
          <w:proofErr w:type="spellStart"/>
          <w:r w:rsidRPr="001766CE">
            <w:rPr>
              <w:rFonts w:asciiTheme="majorBidi" w:eastAsia="Times New Roman" w:hAnsiTheme="majorBidi" w:cstheme="majorBidi"/>
              <w:sz w:val="24"/>
              <w:szCs w:val="24"/>
            </w:rPr>
            <w:t>Abdelgawad</w:t>
          </w:r>
          <w:proofErr w:type="spellEnd"/>
          <w:r w:rsidRPr="001766CE">
            <w:rPr>
              <w:rFonts w:asciiTheme="majorBidi" w:eastAsia="Times New Roman" w:hAnsiTheme="majorBidi" w:cstheme="majorBidi"/>
              <w:sz w:val="24"/>
              <w:szCs w:val="24"/>
            </w:rPr>
            <w:t xml:space="preserve">, “Effect of Cut off Position and Inclination on Seepage Characteristics under Heading-up Structure Using Differential Quadrature Element Method,” </w:t>
          </w:r>
          <w:r w:rsidRPr="001766CE">
            <w:rPr>
              <w:rFonts w:asciiTheme="majorBidi" w:eastAsia="Times New Roman" w:hAnsiTheme="majorBidi" w:cstheme="majorBidi"/>
              <w:i/>
              <w:iCs/>
              <w:sz w:val="24"/>
              <w:szCs w:val="24"/>
            </w:rPr>
            <w:t xml:space="preserve">International Journal of Scientific &amp; Engineering Research </w:t>
          </w:r>
          <w:r w:rsidRPr="001766CE">
            <w:rPr>
              <w:rFonts w:asciiTheme="majorBidi" w:eastAsia="Times New Roman" w:hAnsiTheme="majorBidi" w:cstheme="majorBidi"/>
              <w:sz w:val="24"/>
              <w:szCs w:val="24"/>
            </w:rPr>
            <w:t>, vol. 10, no. 11, pp. 541–548, Nov. 2019, [Online]. Available: http://www.ijser.org</w:t>
          </w:r>
        </w:p>
        <w:p w14:paraId="6F4DFCD8" w14:textId="77777777" w:rsidR="00A3774C" w:rsidRPr="001766CE" w:rsidRDefault="00A3774C" w:rsidP="001766CE">
          <w:pPr>
            <w:autoSpaceDE w:val="0"/>
            <w:autoSpaceDN w:val="0"/>
            <w:ind w:hanging="640"/>
            <w:jc w:val="lowKashida"/>
            <w:divId w:val="1140995501"/>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[71]</w:t>
          </w:r>
          <w:r w:rsidRPr="001766CE">
            <w:rPr>
              <w:rFonts w:asciiTheme="majorBidi" w:eastAsia="Times New Roman" w:hAnsiTheme="majorBidi" w:cstheme="majorBidi"/>
              <w:sz w:val="24"/>
              <w:szCs w:val="24"/>
            </w:rPr>
            <w:tab/>
            <w:t>A. A. , S. A. H. K. , &amp; A.-M. W. H. Al-</w:t>
          </w:r>
          <w:proofErr w:type="spellStart"/>
          <w:r w:rsidRPr="001766CE">
            <w:rPr>
              <w:rFonts w:asciiTheme="majorBidi" w:eastAsia="Times New Roman" w:hAnsiTheme="majorBidi" w:cstheme="majorBidi"/>
              <w:sz w:val="24"/>
              <w:szCs w:val="24"/>
            </w:rPr>
            <w:t>Delewy</w:t>
          </w:r>
          <w:proofErr w:type="spellEnd"/>
          <w:r w:rsidRPr="001766CE">
            <w:rPr>
              <w:rFonts w:asciiTheme="majorBidi" w:eastAsia="Times New Roman" w:hAnsiTheme="majorBidi" w:cstheme="majorBidi"/>
              <w:sz w:val="24"/>
              <w:szCs w:val="24"/>
            </w:rPr>
            <w:t xml:space="preserve">, “Optimum design of control devices for safe seepage under hydraulic structures.,” </w:t>
          </w:r>
          <w:r w:rsidRPr="001766CE">
            <w:rPr>
              <w:rFonts w:asciiTheme="majorBidi" w:eastAsia="Times New Roman" w:hAnsiTheme="majorBidi" w:cstheme="majorBidi"/>
              <w:i/>
              <w:iCs/>
              <w:sz w:val="24"/>
              <w:szCs w:val="24"/>
            </w:rPr>
            <w:t>Journal of Engineering and Sustainable Development</w:t>
          </w:r>
          <w:r w:rsidRPr="001766CE">
            <w:rPr>
              <w:rFonts w:asciiTheme="majorBidi" w:eastAsia="Times New Roman" w:hAnsiTheme="majorBidi" w:cstheme="majorBidi"/>
              <w:sz w:val="24"/>
              <w:szCs w:val="24"/>
            </w:rPr>
            <w:t>, 2006.</w:t>
          </w:r>
        </w:p>
        <w:p w14:paraId="1DE9CD87" w14:textId="77777777" w:rsidR="00A3774C" w:rsidRPr="001766CE" w:rsidRDefault="00A3774C" w:rsidP="001766CE">
          <w:pPr>
            <w:autoSpaceDE w:val="0"/>
            <w:autoSpaceDN w:val="0"/>
            <w:ind w:hanging="640"/>
            <w:jc w:val="lowKashida"/>
            <w:divId w:val="124958266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[72]</w:t>
          </w:r>
          <w:r w:rsidRPr="001766CE">
            <w:rPr>
              <w:rFonts w:asciiTheme="majorBidi" w:eastAsia="Times New Roman" w:hAnsiTheme="majorBidi" w:cstheme="majorBidi"/>
              <w:sz w:val="24"/>
              <w:szCs w:val="24"/>
            </w:rPr>
            <w:tab/>
            <w:t xml:space="preserve">W. H. Hassan, “Application of a genetic algorithm for the optimization of a cutoff wall under hydraulic structures,” </w:t>
          </w:r>
          <w:r w:rsidRPr="001766CE">
            <w:rPr>
              <w:rFonts w:asciiTheme="majorBidi" w:eastAsia="Times New Roman" w:hAnsiTheme="majorBidi" w:cstheme="majorBidi"/>
              <w:i/>
              <w:iCs/>
              <w:sz w:val="24"/>
              <w:szCs w:val="24"/>
            </w:rPr>
            <w:t>Journal of Applied Water Engineering and Research</w:t>
          </w:r>
          <w:r w:rsidRPr="001766CE">
            <w:rPr>
              <w:rFonts w:asciiTheme="majorBidi" w:eastAsia="Times New Roman" w:hAnsiTheme="majorBidi" w:cstheme="majorBidi"/>
              <w:sz w:val="24"/>
              <w:szCs w:val="24"/>
            </w:rPr>
            <w:t xml:space="preserve">, vol. 5, no. 1, pp. 22–30, Jan. 2017,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10.1080/23249676.2015.1105161.</w:t>
          </w:r>
        </w:p>
        <w:p w14:paraId="2D7E6C9E" w14:textId="77777777" w:rsidR="00A3774C" w:rsidRPr="001766CE" w:rsidRDefault="00A3774C" w:rsidP="001766CE">
          <w:pPr>
            <w:autoSpaceDE w:val="0"/>
            <w:autoSpaceDN w:val="0"/>
            <w:ind w:hanging="640"/>
            <w:jc w:val="lowKashida"/>
            <w:divId w:val="97899596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[73]</w:t>
          </w:r>
          <w:r w:rsidRPr="001766CE">
            <w:rPr>
              <w:rFonts w:asciiTheme="majorBidi" w:eastAsia="Times New Roman" w:hAnsiTheme="majorBidi" w:cstheme="majorBidi"/>
              <w:sz w:val="24"/>
              <w:szCs w:val="24"/>
            </w:rPr>
            <w:tab/>
            <w:t xml:space="preserve">A. Kareem Esmat, “The effect of cutoff wall angle on seepage under,” </w:t>
          </w:r>
          <w:r w:rsidRPr="001766CE">
            <w:rPr>
              <w:rFonts w:asciiTheme="majorBidi" w:eastAsia="Times New Roman" w:hAnsiTheme="majorBidi" w:cstheme="majorBidi"/>
              <w:i/>
              <w:iCs/>
              <w:sz w:val="24"/>
              <w:szCs w:val="24"/>
            </w:rPr>
            <w:t>Journal of Engineering</w:t>
          </w:r>
          <w:r w:rsidRPr="001766CE">
            <w:rPr>
              <w:rFonts w:asciiTheme="majorBidi" w:eastAsia="Times New Roman" w:hAnsiTheme="majorBidi" w:cstheme="majorBidi"/>
              <w:sz w:val="24"/>
              <w:szCs w:val="24"/>
            </w:rPr>
            <w:t>, vol. 17, no. 05, pp. 1109–1135, 2011.</w:t>
          </w:r>
        </w:p>
        <w:p w14:paraId="6619A231" w14:textId="77777777" w:rsidR="00A3774C" w:rsidRPr="001766CE" w:rsidRDefault="00A3774C" w:rsidP="001766CE">
          <w:pPr>
            <w:autoSpaceDE w:val="0"/>
            <w:autoSpaceDN w:val="0"/>
            <w:ind w:hanging="640"/>
            <w:jc w:val="lowKashida"/>
            <w:divId w:val="729887421"/>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[74]</w:t>
          </w:r>
          <w:r w:rsidRPr="001766CE">
            <w:rPr>
              <w:rFonts w:asciiTheme="majorBidi" w:eastAsia="Times New Roman" w:hAnsiTheme="majorBidi" w:cstheme="majorBidi"/>
              <w:sz w:val="24"/>
              <w:szCs w:val="24"/>
            </w:rPr>
            <w:tab/>
            <w:t xml:space="preserve">H. Kathem Taeh </w:t>
          </w:r>
          <w:proofErr w:type="spellStart"/>
          <w:r w:rsidRPr="001766CE">
            <w:rPr>
              <w:rFonts w:asciiTheme="majorBidi" w:eastAsia="Times New Roman" w:hAnsiTheme="majorBidi" w:cstheme="majorBidi"/>
              <w:sz w:val="24"/>
              <w:szCs w:val="24"/>
            </w:rPr>
            <w:t>Alnealy</w:t>
          </w:r>
          <w:proofErr w:type="spellEnd"/>
          <w:r w:rsidRPr="001766CE">
            <w:rPr>
              <w:rFonts w:asciiTheme="majorBidi" w:eastAsia="Times New Roman" w:hAnsiTheme="majorBidi" w:cstheme="majorBidi"/>
              <w:sz w:val="24"/>
              <w:szCs w:val="24"/>
            </w:rPr>
            <w:t xml:space="preserve">, “Analysis of Seepage Under Hydraulic Structures Using Slide Program,” </w:t>
          </w:r>
          <w:r w:rsidRPr="001766CE">
            <w:rPr>
              <w:rFonts w:asciiTheme="majorBidi" w:eastAsia="Times New Roman" w:hAnsiTheme="majorBidi" w:cstheme="majorBidi"/>
              <w:i/>
              <w:iCs/>
              <w:sz w:val="24"/>
              <w:szCs w:val="24"/>
            </w:rPr>
            <w:t>American Journal of Civil Engineering</w:t>
          </w:r>
          <w:r w:rsidRPr="001766CE">
            <w:rPr>
              <w:rFonts w:asciiTheme="majorBidi" w:eastAsia="Times New Roman" w:hAnsiTheme="majorBidi" w:cstheme="majorBidi"/>
              <w:sz w:val="24"/>
              <w:szCs w:val="24"/>
            </w:rPr>
            <w:t xml:space="preserve">, vol. 3, no. 4, p. 116, 2015,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10.11648/j.ajce.20150304.14.</w:t>
          </w:r>
        </w:p>
        <w:p w14:paraId="007025DE" w14:textId="77777777" w:rsidR="00A3774C" w:rsidRPr="001766CE" w:rsidRDefault="00A3774C" w:rsidP="001766CE">
          <w:pPr>
            <w:autoSpaceDE w:val="0"/>
            <w:autoSpaceDN w:val="0"/>
            <w:ind w:hanging="640"/>
            <w:jc w:val="lowKashida"/>
            <w:divId w:val="212038389"/>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[75]</w:t>
          </w:r>
          <w:r w:rsidRPr="001766CE">
            <w:rPr>
              <w:rFonts w:asciiTheme="majorBidi" w:eastAsia="Times New Roman" w:hAnsiTheme="majorBidi" w:cstheme="majorBidi"/>
              <w:sz w:val="24"/>
              <w:szCs w:val="24"/>
            </w:rPr>
            <w:tab/>
            <w:t xml:space="preserve">M. Angelov and A. A. Asr, “The Effect of Cut-off Wall Angle on Seepage and Uplift Pressure under Dams,” in </w:t>
          </w:r>
          <w:r w:rsidRPr="001766CE">
            <w:rPr>
              <w:rFonts w:asciiTheme="majorBidi" w:eastAsia="Times New Roman" w:hAnsiTheme="majorBidi" w:cstheme="majorBidi"/>
              <w:i/>
              <w:iCs/>
              <w:sz w:val="24"/>
              <w:szCs w:val="24"/>
            </w:rPr>
            <w:t>In UK Association for Computational Mechanics (UKACM) Conference 2021 proceedings. Loughborough University</w:t>
          </w:r>
          <w:r w:rsidRPr="001766CE">
            <w:rPr>
              <w:rFonts w:asciiTheme="majorBidi" w:eastAsia="Times New Roman" w:hAnsiTheme="majorBidi" w:cstheme="majorBidi"/>
              <w:sz w:val="24"/>
              <w:szCs w:val="24"/>
            </w:rPr>
            <w:t>, UK, 2021.</w:t>
          </w:r>
        </w:p>
        <w:p w14:paraId="696976FC" w14:textId="77777777" w:rsidR="00A3774C" w:rsidRPr="001766CE" w:rsidRDefault="00A3774C" w:rsidP="001766CE">
          <w:pPr>
            <w:autoSpaceDE w:val="0"/>
            <w:autoSpaceDN w:val="0"/>
            <w:ind w:hanging="640"/>
            <w:jc w:val="lowKashida"/>
            <w:divId w:val="142491382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lastRenderedPageBreak/>
            <w:t>[76]</w:t>
          </w:r>
          <w:r w:rsidRPr="001766CE">
            <w:rPr>
              <w:rFonts w:asciiTheme="majorBidi" w:eastAsia="Times New Roman" w:hAnsiTheme="majorBidi" w:cstheme="majorBidi"/>
              <w:sz w:val="24"/>
              <w:szCs w:val="24"/>
            </w:rPr>
            <w:tab/>
            <w:t xml:space="preserve">R. H. Al-Suhaili, “Analytical Solution for Exit gradient Variation Downstream of Inclined Sheet Pile,” in </w:t>
          </w:r>
          <w:r w:rsidRPr="001766CE">
            <w:rPr>
              <w:rFonts w:asciiTheme="majorBidi" w:eastAsia="Times New Roman" w:hAnsiTheme="majorBidi" w:cstheme="majorBidi"/>
              <w:i/>
              <w:iCs/>
              <w:sz w:val="24"/>
              <w:szCs w:val="24"/>
            </w:rPr>
            <w:t>The 6th  Engineering Conference of  Engineering College, College  of Engineering, University of  Baghdad, Iraq.</w:t>
          </w:r>
          <w:r w:rsidRPr="001766CE">
            <w:rPr>
              <w:rFonts w:asciiTheme="majorBidi" w:eastAsia="Times New Roman" w:hAnsiTheme="majorBidi" w:cstheme="majorBidi"/>
              <w:sz w:val="24"/>
              <w:szCs w:val="24"/>
            </w:rPr>
            <w:t>, The 6th  Engineering Conference of  Engineering College, College  of Engineering, University of  Baghdad, Iraq., 2009.</w:t>
          </w:r>
        </w:p>
        <w:p w14:paraId="0E068A60" w14:textId="77777777" w:rsidR="00A3774C" w:rsidRPr="001766CE" w:rsidRDefault="00A3774C" w:rsidP="001766CE">
          <w:pPr>
            <w:autoSpaceDE w:val="0"/>
            <w:autoSpaceDN w:val="0"/>
            <w:ind w:hanging="640"/>
            <w:jc w:val="lowKashida"/>
            <w:divId w:val="2135371104"/>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[77]</w:t>
          </w:r>
          <w:r w:rsidRPr="001766CE">
            <w:rPr>
              <w:rFonts w:asciiTheme="majorBidi" w:eastAsia="Times New Roman" w:hAnsiTheme="majorBidi" w:cstheme="majorBidi"/>
              <w:sz w:val="24"/>
              <w:szCs w:val="24"/>
            </w:rPr>
            <w:tab/>
            <w:t xml:space="preserve">A. </w:t>
          </w:r>
          <w:proofErr w:type="spellStart"/>
          <w:r w:rsidRPr="001766CE">
            <w:rPr>
              <w:rFonts w:asciiTheme="majorBidi" w:eastAsia="Times New Roman" w:hAnsiTheme="majorBidi" w:cstheme="majorBidi"/>
              <w:sz w:val="24"/>
              <w:szCs w:val="24"/>
            </w:rPr>
            <w:t>Moharrami</w:t>
          </w:r>
          <w:proofErr w:type="spellEnd"/>
          <w:r w:rsidRPr="001766CE">
            <w:rPr>
              <w:rFonts w:asciiTheme="majorBidi" w:eastAsia="Times New Roman" w:hAnsiTheme="majorBidi" w:cstheme="majorBidi"/>
              <w:sz w:val="24"/>
              <w:szCs w:val="24"/>
            </w:rPr>
            <w:t xml:space="preserve">, G. Moradi, M. H. Bonab, J. </w:t>
          </w:r>
          <w:proofErr w:type="spellStart"/>
          <w:r w:rsidRPr="001766CE">
            <w:rPr>
              <w:rFonts w:asciiTheme="majorBidi" w:eastAsia="Times New Roman" w:hAnsiTheme="majorBidi" w:cstheme="majorBidi"/>
              <w:sz w:val="24"/>
              <w:szCs w:val="24"/>
            </w:rPr>
            <w:t>Katebi</w:t>
          </w:r>
          <w:proofErr w:type="spellEnd"/>
          <w:r w:rsidRPr="001766CE">
            <w:rPr>
              <w:rFonts w:asciiTheme="majorBidi" w:eastAsia="Times New Roman" w:hAnsiTheme="majorBidi" w:cstheme="majorBidi"/>
              <w:sz w:val="24"/>
              <w:szCs w:val="24"/>
            </w:rPr>
            <w:t xml:space="preserve">, and G. </w:t>
          </w:r>
          <w:proofErr w:type="spellStart"/>
          <w:r w:rsidRPr="001766CE">
            <w:rPr>
              <w:rFonts w:asciiTheme="majorBidi" w:eastAsia="Times New Roman" w:hAnsiTheme="majorBidi" w:cstheme="majorBidi"/>
              <w:sz w:val="24"/>
              <w:szCs w:val="24"/>
            </w:rPr>
            <w:t>Moharrami</w:t>
          </w:r>
          <w:proofErr w:type="spellEnd"/>
          <w:r w:rsidRPr="001766CE">
            <w:rPr>
              <w:rFonts w:asciiTheme="majorBidi" w:eastAsia="Times New Roman" w:hAnsiTheme="majorBidi" w:cstheme="majorBidi"/>
              <w:sz w:val="24"/>
              <w:szCs w:val="24"/>
            </w:rPr>
            <w:t xml:space="preserve">, “Performance of Cutoff Walls Under Hydraulic Structures Against Uplift Pressure and Piping Phenomenon,” </w:t>
          </w:r>
          <w:r w:rsidRPr="001766CE">
            <w:rPr>
              <w:rFonts w:asciiTheme="majorBidi" w:eastAsia="Times New Roman" w:hAnsiTheme="majorBidi" w:cstheme="majorBidi"/>
              <w:i/>
              <w:iCs/>
              <w:sz w:val="24"/>
              <w:szCs w:val="24"/>
            </w:rPr>
            <w:t>Geotechnical and Geological Engineering</w:t>
          </w:r>
          <w:r w:rsidRPr="001766CE">
            <w:rPr>
              <w:rFonts w:asciiTheme="majorBidi" w:eastAsia="Times New Roman" w:hAnsiTheme="majorBidi" w:cstheme="majorBidi"/>
              <w:sz w:val="24"/>
              <w:szCs w:val="24"/>
            </w:rPr>
            <w:t xml:space="preserve">, vol. 33, no. 1, pp. 95–103, Feb. 2015,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10.1007/s10706-014-9827-7.</w:t>
          </w:r>
        </w:p>
        <w:p w14:paraId="2BF7483D" w14:textId="77777777" w:rsidR="00A3774C" w:rsidRPr="001766CE" w:rsidRDefault="00A3774C" w:rsidP="001766CE">
          <w:pPr>
            <w:autoSpaceDE w:val="0"/>
            <w:autoSpaceDN w:val="0"/>
            <w:ind w:hanging="640"/>
            <w:jc w:val="lowKashida"/>
            <w:divId w:val="1432359483"/>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[78]</w:t>
          </w:r>
          <w:r w:rsidRPr="001766CE">
            <w:rPr>
              <w:rFonts w:asciiTheme="majorBidi" w:eastAsia="Times New Roman" w:hAnsiTheme="majorBidi" w:cstheme="majorBidi"/>
              <w:sz w:val="24"/>
              <w:szCs w:val="24"/>
            </w:rPr>
            <w:tab/>
            <w:t xml:space="preserve">I. H. Salim and B. S. Othman, “The Effect of inclined intermediate Sheet Pile on Seepage Properties Under Hydraulic Structure Using SEEP/W Program,” </w:t>
          </w:r>
          <w:r w:rsidRPr="001766CE">
            <w:rPr>
              <w:rFonts w:asciiTheme="majorBidi" w:eastAsia="Times New Roman" w:hAnsiTheme="majorBidi" w:cstheme="majorBidi"/>
              <w:i/>
              <w:iCs/>
              <w:sz w:val="24"/>
              <w:szCs w:val="24"/>
            </w:rPr>
            <w:t>IOP Conf Ser Mater Sci Eng</w:t>
          </w:r>
          <w:r w:rsidRPr="001766CE">
            <w:rPr>
              <w:rFonts w:asciiTheme="majorBidi" w:eastAsia="Times New Roman" w:hAnsiTheme="majorBidi" w:cstheme="majorBidi"/>
              <w:sz w:val="24"/>
              <w:szCs w:val="24"/>
            </w:rPr>
            <w:t xml:space="preserve">, vol. 1076, no. 1, p. 012131, Feb.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10.1088/1757-899x/1076/1/012131.</w:t>
          </w:r>
        </w:p>
        <w:p w14:paraId="489B0AF3" w14:textId="77777777" w:rsidR="00A3774C" w:rsidRPr="001766CE" w:rsidRDefault="00A3774C" w:rsidP="001766CE">
          <w:pPr>
            <w:autoSpaceDE w:val="0"/>
            <w:autoSpaceDN w:val="0"/>
            <w:ind w:hanging="640"/>
            <w:jc w:val="lowKashida"/>
            <w:divId w:val="1782676151"/>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[79]</w:t>
          </w:r>
          <w:r w:rsidRPr="001766CE">
            <w:rPr>
              <w:rFonts w:asciiTheme="majorBidi" w:eastAsia="Times New Roman" w:hAnsiTheme="majorBidi" w:cstheme="majorBidi"/>
              <w:sz w:val="24"/>
              <w:szCs w:val="24"/>
            </w:rPr>
            <w:tab/>
            <w:t xml:space="preserve">H. </w:t>
          </w:r>
          <w:proofErr w:type="spellStart"/>
          <w:r w:rsidRPr="001766CE">
            <w:rPr>
              <w:rFonts w:asciiTheme="majorBidi" w:eastAsia="Times New Roman" w:hAnsiTheme="majorBidi" w:cstheme="majorBidi"/>
              <w:sz w:val="24"/>
              <w:szCs w:val="24"/>
            </w:rPr>
            <w:t>Obead</w:t>
          </w:r>
          <w:proofErr w:type="spellEnd"/>
          <w:r w:rsidRPr="001766CE">
            <w:rPr>
              <w:rFonts w:asciiTheme="majorBidi" w:eastAsia="Times New Roman" w:hAnsiTheme="majorBidi" w:cstheme="majorBidi"/>
              <w:sz w:val="24"/>
              <w:szCs w:val="24"/>
            </w:rPr>
            <w:t>, “Effect of Position and Inclination Angle of Cutoff Wall on Seepage Control in the Foundation of Dam Structure,” 2013.</w:t>
          </w:r>
        </w:p>
        <w:p w14:paraId="7EFFEE5B" w14:textId="77777777" w:rsidR="00A3774C" w:rsidRPr="001766CE" w:rsidRDefault="00A3774C" w:rsidP="001766CE">
          <w:pPr>
            <w:autoSpaceDE w:val="0"/>
            <w:autoSpaceDN w:val="0"/>
            <w:ind w:hanging="640"/>
            <w:jc w:val="lowKashida"/>
            <w:divId w:val="1592810699"/>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[80]</w:t>
          </w:r>
          <w:r w:rsidRPr="001766CE">
            <w:rPr>
              <w:rFonts w:asciiTheme="majorBidi" w:eastAsia="Times New Roman" w:hAnsiTheme="majorBidi" w:cstheme="majorBidi"/>
              <w:sz w:val="24"/>
              <w:szCs w:val="24"/>
            </w:rPr>
            <w:tab/>
            <w:t xml:space="preserve">M. Samir Saleh, D. W. Abbood, R. H. AL-Suhaili, and A. S. </w:t>
          </w:r>
          <w:proofErr w:type="spellStart"/>
          <w:r w:rsidRPr="001766CE">
            <w:rPr>
              <w:rFonts w:asciiTheme="majorBidi" w:eastAsia="Times New Roman" w:hAnsiTheme="majorBidi" w:cstheme="majorBidi"/>
              <w:sz w:val="24"/>
              <w:szCs w:val="24"/>
            </w:rPr>
            <w:t>LecDr</w:t>
          </w:r>
          <w:proofErr w:type="spellEnd"/>
          <w:r w:rsidRPr="001766CE">
            <w:rPr>
              <w:rFonts w:asciiTheme="majorBidi" w:eastAsia="Times New Roman" w:hAnsiTheme="majorBidi" w:cstheme="majorBidi"/>
              <w:sz w:val="24"/>
              <w:szCs w:val="24"/>
            </w:rPr>
            <w:t xml:space="preserve"> May Saleh, “Experimental Analysis of Seepage Flow under Small Hydraulic Structure with Two Inclined Cutoffs,” </w:t>
          </w:r>
          <w:r w:rsidRPr="001766CE">
            <w:rPr>
              <w:rFonts w:asciiTheme="majorBidi" w:eastAsia="Times New Roman" w:hAnsiTheme="majorBidi" w:cstheme="majorBidi"/>
              <w:i/>
              <w:iCs/>
              <w:sz w:val="24"/>
              <w:szCs w:val="24"/>
            </w:rPr>
            <w:t xml:space="preserve">Abbood Association of Arab Universities Journal of Engineering Sciences Prof. Dr. </w:t>
          </w:r>
          <w:proofErr w:type="spellStart"/>
          <w:r w:rsidRPr="001766CE">
            <w:rPr>
              <w:rFonts w:asciiTheme="majorBidi" w:eastAsia="Times New Roman" w:hAnsiTheme="majorBidi" w:cstheme="majorBidi"/>
              <w:i/>
              <w:iCs/>
              <w:sz w:val="24"/>
              <w:szCs w:val="24"/>
            </w:rPr>
            <w:t>Rafa</w:t>
          </w:r>
          <w:proofErr w:type="spellEnd"/>
          <w:r w:rsidRPr="001766CE">
            <w:rPr>
              <w:rFonts w:asciiTheme="majorBidi" w:eastAsia="Times New Roman" w:hAnsiTheme="majorBidi" w:cstheme="majorBidi"/>
              <w:i/>
              <w:iCs/>
              <w:sz w:val="24"/>
              <w:szCs w:val="24"/>
            </w:rPr>
            <w:t xml:space="preserve"> H. AL-Suhaili NO</w:t>
          </w:r>
          <w:r w:rsidRPr="001766CE">
            <w:rPr>
              <w:rFonts w:asciiTheme="majorBidi" w:eastAsia="Times New Roman" w:hAnsiTheme="majorBidi" w:cstheme="majorBidi"/>
              <w:sz w:val="24"/>
              <w:szCs w:val="24"/>
            </w:rPr>
            <w:t xml:space="preserve">, no. 3, 2017,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10.13140/RG.2.2.21383.04005.</w:t>
          </w:r>
        </w:p>
        <w:p w14:paraId="3B681058" w14:textId="77777777" w:rsidR="00A3774C" w:rsidRPr="001766CE" w:rsidRDefault="00A3774C" w:rsidP="001766CE">
          <w:pPr>
            <w:autoSpaceDE w:val="0"/>
            <w:autoSpaceDN w:val="0"/>
            <w:ind w:hanging="640"/>
            <w:jc w:val="lowKashida"/>
            <w:divId w:val="223179612"/>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[81]</w:t>
          </w:r>
          <w:r w:rsidRPr="001766CE">
            <w:rPr>
              <w:rFonts w:asciiTheme="majorBidi" w:eastAsia="Times New Roman" w:hAnsiTheme="majorBidi" w:cstheme="majorBidi"/>
              <w:sz w:val="24"/>
              <w:szCs w:val="24"/>
            </w:rPr>
            <w:tab/>
            <w:t xml:space="preserve">A. </w:t>
          </w:r>
          <w:proofErr w:type="spellStart"/>
          <w:r w:rsidRPr="001766CE">
            <w:rPr>
              <w:rFonts w:asciiTheme="majorBidi" w:eastAsia="Times New Roman" w:hAnsiTheme="majorBidi" w:cstheme="majorBidi"/>
              <w:sz w:val="24"/>
              <w:szCs w:val="24"/>
            </w:rPr>
            <w:t>Moharrami</w:t>
          </w:r>
          <w:proofErr w:type="spellEnd"/>
          <w:r w:rsidRPr="001766CE">
            <w:rPr>
              <w:rFonts w:asciiTheme="majorBidi" w:eastAsia="Times New Roman" w:hAnsiTheme="majorBidi" w:cstheme="majorBidi"/>
              <w:sz w:val="24"/>
              <w:szCs w:val="24"/>
            </w:rPr>
            <w:t xml:space="preserve">, G. Moradi, M. H. Bonab, J. </w:t>
          </w:r>
          <w:proofErr w:type="spellStart"/>
          <w:r w:rsidRPr="001766CE">
            <w:rPr>
              <w:rFonts w:asciiTheme="majorBidi" w:eastAsia="Times New Roman" w:hAnsiTheme="majorBidi" w:cstheme="majorBidi"/>
              <w:sz w:val="24"/>
              <w:szCs w:val="24"/>
            </w:rPr>
            <w:t>Katebi</w:t>
          </w:r>
          <w:proofErr w:type="spellEnd"/>
          <w:r w:rsidRPr="001766CE">
            <w:rPr>
              <w:rFonts w:asciiTheme="majorBidi" w:eastAsia="Times New Roman" w:hAnsiTheme="majorBidi" w:cstheme="majorBidi"/>
              <w:sz w:val="24"/>
              <w:szCs w:val="24"/>
            </w:rPr>
            <w:t xml:space="preserve">, and G. </w:t>
          </w:r>
          <w:proofErr w:type="spellStart"/>
          <w:r w:rsidRPr="001766CE">
            <w:rPr>
              <w:rFonts w:asciiTheme="majorBidi" w:eastAsia="Times New Roman" w:hAnsiTheme="majorBidi" w:cstheme="majorBidi"/>
              <w:sz w:val="24"/>
              <w:szCs w:val="24"/>
            </w:rPr>
            <w:t>Moharrami</w:t>
          </w:r>
          <w:proofErr w:type="spellEnd"/>
          <w:r w:rsidRPr="001766CE">
            <w:rPr>
              <w:rFonts w:asciiTheme="majorBidi" w:eastAsia="Times New Roman" w:hAnsiTheme="majorBidi" w:cstheme="majorBidi"/>
              <w:sz w:val="24"/>
              <w:szCs w:val="24"/>
            </w:rPr>
            <w:t xml:space="preserve">, “Performance of Cutoff Walls Under Hydraulic Structures Against Uplift Pressure and Piping Phenomenon,” </w:t>
          </w:r>
          <w:r w:rsidRPr="001766CE">
            <w:rPr>
              <w:rFonts w:asciiTheme="majorBidi" w:eastAsia="Times New Roman" w:hAnsiTheme="majorBidi" w:cstheme="majorBidi"/>
              <w:i/>
              <w:iCs/>
              <w:sz w:val="24"/>
              <w:szCs w:val="24"/>
            </w:rPr>
            <w:t>Geotechnical and Geological Engineering</w:t>
          </w:r>
          <w:r w:rsidRPr="001766CE">
            <w:rPr>
              <w:rFonts w:asciiTheme="majorBidi" w:eastAsia="Times New Roman" w:hAnsiTheme="majorBidi" w:cstheme="majorBidi"/>
              <w:sz w:val="24"/>
              <w:szCs w:val="24"/>
            </w:rPr>
            <w:t xml:space="preserve">, vol. 33, no. 1, pp. 95–103, Feb. 2015,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10.1007/s10706-014-9827-7.</w:t>
          </w:r>
        </w:p>
        <w:p w14:paraId="2247E067" w14:textId="77777777" w:rsidR="00A3774C" w:rsidRPr="001766CE" w:rsidRDefault="00A3774C" w:rsidP="001766CE">
          <w:pPr>
            <w:autoSpaceDE w:val="0"/>
            <w:autoSpaceDN w:val="0"/>
            <w:ind w:hanging="640"/>
            <w:jc w:val="lowKashida"/>
            <w:divId w:val="98651926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[82]</w:t>
          </w:r>
          <w:r w:rsidRPr="001766CE">
            <w:rPr>
              <w:rFonts w:asciiTheme="majorBidi" w:eastAsia="Times New Roman" w:hAnsiTheme="majorBidi" w:cstheme="majorBidi"/>
              <w:sz w:val="24"/>
              <w:szCs w:val="24"/>
            </w:rPr>
            <w:tab/>
            <w:t xml:space="preserve">M. A. Razek, A. A. Salam, and M. Attia, “Analysis and Estimation of Seepage Through Earth Dams with Internal Cut Off,”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10.21203/rs.3.rs-298691/v1.</w:t>
          </w:r>
        </w:p>
        <w:p w14:paraId="3A78A07E" w14:textId="77777777" w:rsidR="00A3774C" w:rsidRPr="001766CE" w:rsidRDefault="00A3774C" w:rsidP="001766CE">
          <w:pPr>
            <w:autoSpaceDE w:val="0"/>
            <w:autoSpaceDN w:val="0"/>
            <w:ind w:hanging="640"/>
            <w:jc w:val="lowKashida"/>
            <w:divId w:val="197421367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[83]</w:t>
          </w:r>
          <w:r w:rsidRPr="001766CE">
            <w:rPr>
              <w:rFonts w:asciiTheme="majorBidi" w:eastAsia="Times New Roman" w:hAnsiTheme="majorBidi" w:cstheme="majorBidi"/>
              <w:sz w:val="24"/>
              <w:szCs w:val="24"/>
            </w:rPr>
            <w:tab/>
            <w:t xml:space="preserve">N. </w:t>
          </w:r>
          <w:proofErr w:type="spellStart"/>
          <w:r w:rsidRPr="001766CE">
            <w:rPr>
              <w:rFonts w:asciiTheme="majorBidi" w:eastAsia="Times New Roman" w:hAnsiTheme="majorBidi" w:cstheme="majorBidi"/>
              <w:sz w:val="24"/>
              <w:szCs w:val="24"/>
            </w:rPr>
            <w:t>Sartipi</w:t>
          </w:r>
          <w:proofErr w:type="spellEnd"/>
          <w:r w:rsidRPr="001766CE">
            <w:rPr>
              <w:rFonts w:asciiTheme="majorBidi" w:eastAsia="Times New Roman" w:hAnsiTheme="majorBidi" w:cstheme="majorBidi"/>
              <w:sz w:val="24"/>
              <w:szCs w:val="24"/>
            </w:rPr>
            <w:t xml:space="preserve">, F. </w:t>
          </w:r>
          <w:proofErr w:type="spellStart"/>
          <w:r w:rsidRPr="001766CE">
            <w:rPr>
              <w:rFonts w:asciiTheme="majorBidi" w:eastAsia="Times New Roman" w:hAnsiTheme="majorBidi" w:cstheme="majorBidi"/>
              <w:sz w:val="24"/>
              <w:szCs w:val="24"/>
            </w:rPr>
            <w:t>Salmasi</w:t>
          </w:r>
          <w:proofErr w:type="spellEnd"/>
          <w:r w:rsidRPr="001766CE">
            <w:rPr>
              <w:rFonts w:asciiTheme="majorBidi" w:eastAsia="Times New Roman" w:hAnsiTheme="majorBidi" w:cstheme="majorBidi"/>
              <w:sz w:val="24"/>
              <w:szCs w:val="24"/>
            </w:rPr>
            <w:t xml:space="preserve">, J. Abraham, and A. H. Dalir, “Investigation of the effect of depth and distance between cutoff walls on uplift force for gravity dams,” </w:t>
          </w:r>
          <w:r w:rsidRPr="001766CE">
            <w:rPr>
              <w:rFonts w:asciiTheme="majorBidi" w:eastAsia="Times New Roman" w:hAnsiTheme="majorBidi" w:cstheme="majorBidi"/>
              <w:i/>
              <w:iCs/>
              <w:sz w:val="24"/>
              <w:szCs w:val="24"/>
            </w:rPr>
            <w:t>International Journal of Environmental Science and Technology</w:t>
          </w:r>
          <w:r w:rsidRPr="001766CE">
            <w:rPr>
              <w:rFonts w:asciiTheme="majorBidi" w:eastAsia="Times New Roman" w:hAnsiTheme="majorBidi" w:cstheme="majorBidi"/>
              <w:sz w:val="24"/>
              <w:szCs w:val="24"/>
            </w:rPr>
            <w:t xml:space="preserve">, vol. 18, no. 6, pp. 1361–1378, Jun. 2021,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10.1007/s13762-020-02867-x.</w:t>
          </w:r>
        </w:p>
        <w:p w14:paraId="40B1C9C8" w14:textId="77777777" w:rsidR="00A3774C" w:rsidRPr="001766CE" w:rsidRDefault="00A3774C" w:rsidP="001766CE">
          <w:pPr>
            <w:autoSpaceDE w:val="0"/>
            <w:autoSpaceDN w:val="0"/>
            <w:ind w:hanging="640"/>
            <w:jc w:val="lowKashida"/>
            <w:divId w:val="1785494979"/>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[84]</w:t>
          </w:r>
          <w:r w:rsidRPr="001766CE">
            <w:rPr>
              <w:rFonts w:asciiTheme="majorBidi" w:eastAsia="Times New Roman" w:hAnsiTheme="majorBidi" w:cstheme="majorBidi"/>
              <w:sz w:val="24"/>
              <w:szCs w:val="24"/>
            </w:rPr>
            <w:tab/>
            <w:t xml:space="preserve">A. Abdul and J. Jamel, “Effect of Two Sheet Piles In Double Soil Layers on Seepage Properties Under Hydraulic Structure Using SEEP/W Program,” </w:t>
          </w:r>
          <w:r w:rsidRPr="001766CE">
            <w:rPr>
              <w:rFonts w:asciiTheme="majorBidi" w:eastAsia="Times New Roman" w:hAnsiTheme="majorBidi" w:cstheme="majorBidi"/>
              <w:i/>
              <w:iCs/>
              <w:sz w:val="24"/>
              <w:szCs w:val="24"/>
            </w:rPr>
            <w:t>Journal for Engineering Sciences (NJES)</w:t>
          </w:r>
          <w:r w:rsidRPr="001766CE">
            <w:rPr>
              <w:rFonts w:asciiTheme="majorBidi" w:eastAsia="Times New Roman" w:hAnsiTheme="majorBidi" w:cstheme="majorBidi"/>
              <w:sz w:val="24"/>
              <w:szCs w:val="24"/>
            </w:rPr>
            <w:t>, vol. 20, no. 1, pp. 194–205, 2017.</w:t>
          </w:r>
        </w:p>
        <w:p w14:paraId="7F96C67C" w14:textId="77777777" w:rsidR="00A3774C" w:rsidRPr="001766CE" w:rsidRDefault="00A3774C" w:rsidP="001766CE">
          <w:pPr>
            <w:autoSpaceDE w:val="0"/>
            <w:autoSpaceDN w:val="0"/>
            <w:ind w:hanging="640"/>
            <w:jc w:val="lowKashida"/>
            <w:divId w:val="1575312736"/>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[85]</w:t>
          </w:r>
          <w:r w:rsidRPr="001766CE">
            <w:rPr>
              <w:rFonts w:asciiTheme="majorBidi" w:eastAsia="Times New Roman" w:hAnsiTheme="majorBidi" w:cstheme="majorBidi"/>
              <w:sz w:val="24"/>
              <w:szCs w:val="24"/>
            </w:rPr>
            <w:tab/>
            <w:t xml:space="preserve">M. M. </w:t>
          </w:r>
          <w:proofErr w:type="spellStart"/>
          <w:r w:rsidRPr="001766CE">
            <w:rPr>
              <w:rFonts w:asciiTheme="majorBidi" w:eastAsia="Times New Roman" w:hAnsiTheme="majorBidi" w:cstheme="majorBidi"/>
              <w:sz w:val="24"/>
              <w:szCs w:val="24"/>
            </w:rPr>
            <w:t>Sazzad</w:t>
          </w:r>
          <w:proofErr w:type="spellEnd"/>
          <w:r w:rsidRPr="001766CE">
            <w:rPr>
              <w:rFonts w:asciiTheme="majorBidi" w:eastAsia="Times New Roman" w:hAnsiTheme="majorBidi" w:cstheme="majorBidi"/>
              <w:sz w:val="24"/>
              <w:szCs w:val="24"/>
            </w:rPr>
            <w:t xml:space="preserve">, “Effect of Width, Length and Position of Cutoff Wall on the Seepage Characteristics of Earth Dam,” 2019,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10.5281/zenodo.2543420.</w:t>
          </w:r>
        </w:p>
        <w:p w14:paraId="5649722A" w14:textId="77777777" w:rsidR="00A3774C" w:rsidRPr="001766CE" w:rsidRDefault="00A3774C" w:rsidP="001766CE">
          <w:pPr>
            <w:autoSpaceDE w:val="0"/>
            <w:autoSpaceDN w:val="0"/>
            <w:ind w:hanging="640"/>
            <w:jc w:val="lowKashida"/>
            <w:divId w:val="1430004680"/>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lastRenderedPageBreak/>
            <w:t>[86]</w:t>
          </w:r>
          <w:r w:rsidRPr="001766CE">
            <w:rPr>
              <w:rFonts w:asciiTheme="majorBidi" w:eastAsia="Times New Roman" w:hAnsiTheme="majorBidi" w:cstheme="majorBidi"/>
              <w:sz w:val="24"/>
              <w:szCs w:val="24"/>
            </w:rPr>
            <w:tab/>
            <w:t xml:space="preserve">A. Abdul and J. Jamel, “Effect of Intermediate Sheet Piles in Non-Homogenous Soil on Seepage Properties Under Hydraulic Structure Using SEEP/W Program,” </w:t>
          </w:r>
          <w:r w:rsidRPr="001766CE">
            <w:rPr>
              <w:rFonts w:asciiTheme="majorBidi" w:eastAsia="Times New Roman" w:hAnsiTheme="majorBidi" w:cstheme="majorBidi"/>
              <w:i/>
              <w:iCs/>
              <w:sz w:val="24"/>
              <w:szCs w:val="24"/>
            </w:rPr>
            <w:t>Tikrit Journal of Engineering Sciences</w:t>
          </w:r>
          <w:r w:rsidRPr="001766CE">
            <w:rPr>
              <w:rFonts w:asciiTheme="majorBidi" w:eastAsia="Times New Roman" w:hAnsiTheme="majorBidi" w:cstheme="majorBidi"/>
              <w:sz w:val="24"/>
              <w:szCs w:val="24"/>
            </w:rPr>
            <w:t xml:space="preserve">, 2016,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10.25130/tjes.v23i3.646.</w:t>
          </w:r>
        </w:p>
        <w:p w14:paraId="5AAD9D7B" w14:textId="77777777" w:rsidR="00A3774C" w:rsidRPr="001766CE" w:rsidRDefault="00A3774C" w:rsidP="001766CE">
          <w:pPr>
            <w:autoSpaceDE w:val="0"/>
            <w:autoSpaceDN w:val="0"/>
            <w:ind w:hanging="640"/>
            <w:jc w:val="lowKashida"/>
            <w:divId w:val="1272930780"/>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[87]</w:t>
          </w:r>
          <w:r w:rsidRPr="001766CE">
            <w:rPr>
              <w:rFonts w:asciiTheme="majorBidi" w:eastAsia="Times New Roman" w:hAnsiTheme="majorBidi" w:cstheme="majorBidi"/>
              <w:sz w:val="24"/>
              <w:szCs w:val="24"/>
            </w:rPr>
            <w:tab/>
            <w:t xml:space="preserve">T. K. Hamad, J. M. S. </w:t>
          </w:r>
          <w:proofErr w:type="spellStart"/>
          <w:r w:rsidRPr="001766CE">
            <w:rPr>
              <w:rFonts w:asciiTheme="majorBidi" w:eastAsia="Times New Roman" w:hAnsiTheme="majorBidi" w:cstheme="majorBidi"/>
              <w:sz w:val="24"/>
              <w:szCs w:val="24"/>
            </w:rPr>
            <w:t>Suleimany</w:t>
          </w:r>
          <w:proofErr w:type="spellEnd"/>
          <w:r w:rsidRPr="001766CE">
            <w:rPr>
              <w:rFonts w:asciiTheme="majorBidi" w:eastAsia="Times New Roman" w:hAnsiTheme="majorBidi" w:cstheme="majorBidi"/>
              <w:sz w:val="24"/>
              <w:szCs w:val="24"/>
            </w:rPr>
            <w:t xml:space="preserve">, and T. H. </w:t>
          </w:r>
          <w:proofErr w:type="spellStart"/>
          <w:r w:rsidRPr="001766CE">
            <w:rPr>
              <w:rFonts w:asciiTheme="majorBidi" w:eastAsia="Times New Roman" w:hAnsiTheme="majorBidi" w:cstheme="majorBidi"/>
              <w:sz w:val="24"/>
              <w:szCs w:val="24"/>
            </w:rPr>
            <w:t>Aurahman</w:t>
          </w:r>
          <w:proofErr w:type="spellEnd"/>
          <w:r w:rsidRPr="001766CE">
            <w:rPr>
              <w:rFonts w:asciiTheme="majorBidi" w:eastAsia="Times New Roman" w:hAnsiTheme="majorBidi" w:cstheme="majorBidi"/>
              <w:sz w:val="24"/>
              <w:szCs w:val="24"/>
            </w:rPr>
            <w:t xml:space="preserve">, “Seepage Quantity Analysis Beneath Concrete Dams with Various Sheet Piles using Different Numerical Models,” </w:t>
          </w:r>
          <w:r w:rsidRPr="001766CE">
            <w:rPr>
              <w:rFonts w:asciiTheme="majorBidi" w:eastAsia="Times New Roman" w:hAnsiTheme="majorBidi" w:cstheme="majorBidi"/>
              <w:i/>
              <w:iCs/>
              <w:sz w:val="24"/>
              <w:szCs w:val="24"/>
            </w:rPr>
            <w:t>Tikrit Journal of Engineering Sciences</w:t>
          </w:r>
          <w:r w:rsidRPr="001766CE">
            <w:rPr>
              <w:rFonts w:asciiTheme="majorBidi" w:eastAsia="Times New Roman" w:hAnsiTheme="majorBidi" w:cstheme="majorBidi"/>
              <w:sz w:val="24"/>
              <w:szCs w:val="24"/>
            </w:rPr>
            <w:t xml:space="preserve">, vol. 30, no. 2, pp. 114–121, May 2023, </w:t>
          </w:r>
          <w:proofErr w:type="spellStart"/>
          <w:r w:rsidRPr="001766CE">
            <w:rPr>
              <w:rFonts w:asciiTheme="majorBidi" w:eastAsia="Times New Roman" w:hAnsiTheme="majorBidi" w:cstheme="majorBidi"/>
              <w:sz w:val="24"/>
              <w:szCs w:val="24"/>
            </w:rPr>
            <w:t>doi</w:t>
          </w:r>
          <w:proofErr w:type="spellEnd"/>
          <w:r w:rsidRPr="001766CE">
            <w:rPr>
              <w:rFonts w:asciiTheme="majorBidi" w:eastAsia="Times New Roman" w:hAnsiTheme="majorBidi" w:cstheme="majorBidi"/>
              <w:sz w:val="24"/>
              <w:szCs w:val="24"/>
            </w:rPr>
            <w:t>: 10.25130/tjes.30.2.12.</w:t>
          </w:r>
        </w:p>
        <w:p w14:paraId="517F6AEC" w14:textId="77777777" w:rsidR="00A3774C" w:rsidRPr="001766CE" w:rsidRDefault="00A3774C" w:rsidP="001766CE">
          <w:pPr>
            <w:autoSpaceDE w:val="0"/>
            <w:autoSpaceDN w:val="0"/>
            <w:ind w:hanging="640"/>
            <w:jc w:val="lowKashida"/>
            <w:divId w:val="1564102107"/>
            <w:rPr>
              <w:rFonts w:asciiTheme="majorBidi" w:eastAsia="Times New Roman" w:hAnsiTheme="majorBidi" w:cstheme="majorBidi"/>
              <w:sz w:val="24"/>
              <w:szCs w:val="24"/>
            </w:rPr>
          </w:pPr>
          <w:r w:rsidRPr="001766CE">
            <w:rPr>
              <w:rFonts w:asciiTheme="majorBidi" w:eastAsia="Times New Roman" w:hAnsiTheme="majorBidi" w:cstheme="majorBidi"/>
              <w:sz w:val="24"/>
              <w:szCs w:val="24"/>
            </w:rPr>
            <w:t>[88]</w:t>
          </w:r>
          <w:r w:rsidRPr="001766CE">
            <w:rPr>
              <w:rFonts w:asciiTheme="majorBidi" w:eastAsia="Times New Roman" w:hAnsiTheme="majorBidi" w:cstheme="majorBidi"/>
              <w:sz w:val="24"/>
              <w:szCs w:val="24"/>
            </w:rPr>
            <w:tab/>
            <w:t xml:space="preserve">A. A. Ahmed and A. M. </w:t>
          </w:r>
          <w:proofErr w:type="spellStart"/>
          <w:r w:rsidRPr="001766CE">
            <w:rPr>
              <w:rFonts w:asciiTheme="majorBidi" w:eastAsia="Times New Roman" w:hAnsiTheme="majorBidi" w:cstheme="majorBidi"/>
              <w:sz w:val="24"/>
              <w:szCs w:val="24"/>
            </w:rPr>
            <w:t>Elleboudy</w:t>
          </w:r>
          <w:proofErr w:type="spellEnd"/>
          <w:r w:rsidRPr="001766CE">
            <w:rPr>
              <w:rFonts w:asciiTheme="majorBidi" w:eastAsia="Times New Roman" w:hAnsiTheme="majorBidi" w:cstheme="majorBidi"/>
              <w:sz w:val="24"/>
              <w:szCs w:val="24"/>
            </w:rPr>
            <w:t xml:space="preserve">, “Effect of </w:t>
          </w:r>
          <w:proofErr w:type="spellStart"/>
          <w:r w:rsidRPr="001766CE">
            <w:rPr>
              <w:rFonts w:asciiTheme="majorBidi" w:eastAsia="Times New Roman" w:hAnsiTheme="majorBidi" w:cstheme="majorBidi"/>
              <w:sz w:val="24"/>
              <w:szCs w:val="24"/>
            </w:rPr>
            <w:t>Sheetpile</w:t>
          </w:r>
          <w:proofErr w:type="spellEnd"/>
          <w:r w:rsidRPr="001766CE">
            <w:rPr>
              <w:rFonts w:asciiTheme="majorBidi" w:eastAsia="Times New Roman" w:hAnsiTheme="majorBidi" w:cstheme="majorBidi"/>
              <w:sz w:val="24"/>
              <w:szCs w:val="24"/>
            </w:rPr>
            <w:t xml:space="preserve"> Configuration on Seepage beneath Hydraulic Structures,” </w:t>
          </w:r>
          <w:r w:rsidRPr="001766CE">
            <w:rPr>
              <w:rFonts w:asciiTheme="majorBidi" w:eastAsia="Times New Roman" w:hAnsiTheme="majorBidi" w:cstheme="majorBidi"/>
              <w:i/>
              <w:iCs/>
              <w:sz w:val="24"/>
              <w:szCs w:val="24"/>
            </w:rPr>
            <w:t>Scour and Erosion</w:t>
          </w:r>
          <w:r w:rsidRPr="001766CE">
            <w:rPr>
              <w:rFonts w:asciiTheme="majorBidi" w:eastAsia="Times New Roman" w:hAnsiTheme="majorBidi" w:cstheme="majorBidi"/>
              <w:sz w:val="24"/>
              <w:szCs w:val="24"/>
            </w:rPr>
            <w:t>, pp. 511–518, 2010.</w:t>
          </w:r>
        </w:p>
        <w:p w14:paraId="6AF95E7E" w14:textId="2035C783" w:rsidR="002B5A97" w:rsidRPr="001766CE" w:rsidRDefault="00A3774C" w:rsidP="001766CE">
          <w:pPr>
            <w:spacing w:after="0"/>
            <w:jc w:val="lowKashida"/>
            <w:rPr>
              <w:rFonts w:asciiTheme="majorBidi" w:hAnsiTheme="majorBidi" w:cstheme="majorBidi"/>
              <w:sz w:val="24"/>
              <w:szCs w:val="24"/>
              <w:lang w:bidi="ar-IQ"/>
            </w:rPr>
          </w:pPr>
          <w:r w:rsidRPr="001766CE">
            <w:rPr>
              <w:rFonts w:asciiTheme="majorBidi" w:eastAsia="Times New Roman" w:hAnsiTheme="majorBidi" w:cstheme="majorBidi"/>
              <w:sz w:val="24"/>
              <w:szCs w:val="24"/>
            </w:rPr>
            <w:t> </w:t>
          </w:r>
        </w:p>
      </w:sdtContent>
    </w:sdt>
    <w:sectPr w:rsidR="002B5A97" w:rsidRPr="001766CE" w:rsidSect="00AE297E">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CBE9E" w14:textId="77777777" w:rsidR="00AE297E" w:rsidRDefault="00AE297E" w:rsidP="0098651E">
      <w:pPr>
        <w:spacing w:after="0" w:line="240" w:lineRule="auto"/>
      </w:pPr>
      <w:r>
        <w:separator/>
      </w:r>
    </w:p>
  </w:endnote>
  <w:endnote w:type="continuationSeparator" w:id="0">
    <w:p w14:paraId="66B0A31F" w14:textId="77777777" w:rsidR="00AE297E" w:rsidRDefault="00AE297E" w:rsidP="00986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7D81" w14:textId="25E9BAE5" w:rsidR="005151C8" w:rsidRDefault="005151C8">
    <w:pPr>
      <w:pStyle w:val="Footer"/>
    </w:pPr>
  </w:p>
  <w:p w14:paraId="593F8AF4" w14:textId="77777777" w:rsidR="005151C8" w:rsidRDefault="00515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E45BF" w14:textId="77777777" w:rsidR="00AE297E" w:rsidRDefault="00AE297E" w:rsidP="0098651E">
      <w:pPr>
        <w:spacing w:after="0" w:line="240" w:lineRule="auto"/>
      </w:pPr>
      <w:r>
        <w:separator/>
      </w:r>
    </w:p>
  </w:footnote>
  <w:footnote w:type="continuationSeparator" w:id="0">
    <w:p w14:paraId="674F220A" w14:textId="77777777" w:rsidR="00AE297E" w:rsidRDefault="00AE297E" w:rsidP="00986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22E1"/>
    <w:multiLevelType w:val="hybridMultilevel"/>
    <w:tmpl w:val="D40C8B3C"/>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5652A6F"/>
    <w:multiLevelType w:val="hybridMultilevel"/>
    <w:tmpl w:val="8C227412"/>
    <w:lvl w:ilvl="0" w:tplc="CC96563A">
      <w:start w:val="1"/>
      <w:numFmt w:val="lowerLetter"/>
      <w:lvlText w:val="%1."/>
      <w:lvlJc w:val="left"/>
      <w:pPr>
        <w:ind w:left="351" w:hanging="241"/>
      </w:pPr>
      <w:rPr>
        <w:rFonts w:ascii="Georgia" w:eastAsia="Georgia" w:hAnsi="Georgia" w:cs="Georgia" w:hint="default"/>
        <w:color w:val="231F20"/>
        <w:w w:val="106"/>
        <w:sz w:val="16"/>
        <w:szCs w:val="16"/>
        <w:lang w:val="en-US" w:eastAsia="en-US" w:bidi="ar-SA"/>
      </w:rPr>
    </w:lvl>
    <w:lvl w:ilvl="1" w:tplc="460CD168">
      <w:numFmt w:val="bullet"/>
      <w:lvlText w:val="•"/>
      <w:lvlJc w:val="left"/>
      <w:pPr>
        <w:ind w:left="400" w:hanging="241"/>
      </w:pPr>
      <w:rPr>
        <w:rFonts w:hint="default"/>
        <w:lang w:val="en-US" w:eastAsia="en-US" w:bidi="ar-SA"/>
      </w:rPr>
    </w:lvl>
    <w:lvl w:ilvl="2" w:tplc="1E0C0BD8">
      <w:numFmt w:val="bullet"/>
      <w:lvlText w:val="•"/>
      <w:lvlJc w:val="left"/>
      <w:pPr>
        <w:ind w:left="936" w:hanging="241"/>
      </w:pPr>
      <w:rPr>
        <w:rFonts w:hint="default"/>
        <w:lang w:val="en-US" w:eastAsia="en-US" w:bidi="ar-SA"/>
      </w:rPr>
    </w:lvl>
    <w:lvl w:ilvl="3" w:tplc="BC1C2110">
      <w:numFmt w:val="bullet"/>
      <w:lvlText w:val="•"/>
      <w:lvlJc w:val="left"/>
      <w:pPr>
        <w:ind w:left="1473" w:hanging="241"/>
      </w:pPr>
      <w:rPr>
        <w:rFonts w:hint="default"/>
        <w:lang w:val="en-US" w:eastAsia="en-US" w:bidi="ar-SA"/>
      </w:rPr>
    </w:lvl>
    <w:lvl w:ilvl="4" w:tplc="B3D45090">
      <w:numFmt w:val="bullet"/>
      <w:lvlText w:val="•"/>
      <w:lvlJc w:val="left"/>
      <w:pPr>
        <w:ind w:left="2010" w:hanging="241"/>
      </w:pPr>
      <w:rPr>
        <w:rFonts w:hint="default"/>
        <w:lang w:val="en-US" w:eastAsia="en-US" w:bidi="ar-SA"/>
      </w:rPr>
    </w:lvl>
    <w:lvl w:ilvl="5" w:tplc="20F0F80A">
      <w:numFmt w:val="bullet"/>
      <w:lvlText w:val="•"/>
      <w:lvlJc w:val="left"/>
      <w:pPr>
        <w:ind w:left="2547" w:hanging="241"/>
      </w:pPr>
      <w:rPr>
        <w:rFonts w:hint="default"/>
        <w:lang w:val="en-US" w:eastAsia="en-US" w:bidi="ar-SA"/>
      </w:rPr>
    </w:lvl>
    <w:lvl w:ilvl="6" w:tplc="6496308C">
      <w:numFmt w:val="bullet"/>
      <w:lvlText w:val="•"/>
      <w:lvlJc w:val="left"/>
      <w:pPr>
        <w:ind w:left="3084" w:hanging="241"/>
      </w:pPr>
      <w:rPr>
        <w:rFonts w:hint="default"/>
        <w:lang w:val="en-US" w:eastAsia="en-US" w:bidi="ar-SA"/>
      </w:rPr>
    </w:lvl>
    <w:lvl w:ilvl="7" w:tplc="EE22584A">
      <w:numFmt w:val="bullet"/>
      <w:lvlText w:val="•"/>
      <w:lvlJc w:val="left"/>
      <w:pPr>
        <w:ind w:left="3621" w:hanging="241"/>
      </w:pPr>
      <w:rPr>
        <w:rFonts w:hint="default"/>
        <w:lang w:val="en-US" w:eastAsia="en-US" w:bidi="ar-SA"/>
      </w:rPr>
    </w:lvl>
    <w:lvl w:ilvl="8" w:tplc="94087F84">
      <w:numFmt w:val="bullet"/>
      <w:lvlText w:val="•"/>
      <w:lvlJc w:val="left"/>
      <w:pPr>
        <w:ind w:left="4158" w:hanging="241"/>
      </w:pPr>
      <w:rPr>
        <w:rFonts w:hint="default"/>
        <w:lang w:val="en-US" w:eastAsia="en-US" w:bidi="ar-SA"/>
      </w:rPr>
    </w:lvl>
  </w:abstractNum>
  <w:abstractNum w:abstractNumId="2" w15:restartNumberingAfterBreak="0">
    <w:nsid w:val="3A0E7DA9"/>
    <w:multiLevelType w:val="multilevel"/>
    <w:tmpl w:val="26AE36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0EE7A80"/>
    <w:multiLevelType w:val="hybridMultilevel"/>
    <w:tmpl w:val="D40C8B3C"/>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0641BAD"/>
    <w:multiLevelType w:val="hybridMultilevel"/>
    <w:tmpl w:val="D40C8B3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3143AA"/>
    <w:multiLevelType w:val="hybridMultilevel"/>
    <w:tmpl w:val="3D0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074110">
    <w:abstractNumId w:val="2"/>
  </w:num>
  <w:num w:numId="2" w16cid:durableId="474301556">
    <w:abstractNumId w:val="4"/>
  </w:num>
  <w:num w:numId="3" w16cid:durableId="1353798597">
    <w:abstractNumId w:val="3"/>
  </w:num>
  <w:num w:numId="4" w16cid:durableId="1007513605">
    <w:abstractNumId w:val="0"/>
  </w:num>
  <w:num w:numId="5" w16cid:durableId="1011028255">
    <w:abstractNumId w:val="5"/>
  </w:num>
  <w:num w:numId="6" w16cid:durableId="1181897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39"/>
    <w:rsid w:val="00000FA3"/>
    <w:rsid w:val="00002EE6"/>
    <w:rsid w:val="00002FD8"/>
    <w:rsid w:val="000041CA"/>
    <w:rsid w:val="00004B0F"/>
    <w:rsid w:val="000061BE"/>
    <w:rsid w:val="00006A75"/>
    <w:rsid w:val="00007849"/>
    <w:rsid w:val="0001291E"/>
    <w:rsid w:val="00025F88"/>
    <w:rsid w:val="00032EB3"/>
    <w:rsid w:val="000363A0"/>
    <w:rsid w:val="0003741C"/>
    <w:rsid w:val="00040321"/>
    <w:rsid w:val="00041AA6"/>
    <w:rsid w:val="00042233"/>
    <w:rsid w:val="000436E2"/>
    <w:rsid w:val="00044809"/>
    <w:rsid w:val="00045939"/>
    <w:rsid w:val="00045E62"/>
    <w:rsid w:val="00046E7A"/>
    <w:rsid w:val="000524D6"/>
    <w:rsid w:val="000626C5"/>
    <w:rsid w:val="0006310C"/>
    <w:rsid w:val="000635E7"/>
    <w:rsid w:val="00064193"/>
    <w:rsid w:val="00067531"/>
    <w:rsid w:val="0007576A"/>
    <w:rsid w:val="00075E16"/>
    <w:rsid w:val="00082466"/>
    <w:rsid w:val="00083C2D"/>
    <w:rsid w:val="0008516D"/>
    <w:rsid w:val="000937E9"/>
    <w:rsid w:val="00093FD2"/>
    <w:rsid w:val="00094252"/>
    <w:rsid w:val="000967B0"/>
    <w:rsid w:val="00097F94"/>
    <w:rsid w:val="000A1F88"/>
    <w:rsid w:val="000A2345"/>
    <w:rsid w:val="000A3008"/>
    <w:rsid w:val="000A68B7"/>
    <w:rsid w:val="000A7915"/>
    <w:rsid w:val="000B31F7"/>
    <w:rsid w:val="000B7753"/>
    <w:rsid w:val="000C017E"/>
    <w:rsid w:val="000C183C"/>
    <w:rsid w:val="000C4032"/>
    <w:rsid w:val="000C7DA8"/>
    <w:rsid w:val="000D70F3"/>
    <w:rsid w:val="000E593D"/>
    <w:rsid w:val="000E63AB"/>
    <w:rsid w:val="000F04DE"/>
    <w:rsid w:val="00103551"/>
    <w:rsid w:val="00105E61"/>
    <w:rsid w:val="00107745"/>
    <w:rsid w:val="00107A10"/>
    <w:rsid w:val="00107BB1"/>
    <w:rsid w:val="0011132B"/>
    <w:rsid w:val="00111E8B"/>
    <w:rsid w:val="0011526A"/>
    <w:rsid w:val="00116511"/>
    <w:rsid w:val="00117730"/>
    <w:rsid w:val="00117786"/>
    <w:rsid w:val="00117DDD"/>
    <w:rsid w:val="00117E3E"/>
    <w:rsid w:val="00120639"/>
    <w:rsid w:val="00120733"/>
    <w:rsid w:val="00121007"/>
    <w:rsid w:val="00121CF9"/>
    <w:rsid w:val="00123E69"/>
    <w:rsid w:val="00124909"/>
    <w:rsid w:val="00124ACE"/>
    <w:rsid w:val="00126404"/>
    <w:rsid w:val="001278C7"/>
    <w:rsid w:val="001279CE"/>
    <w:rsid w:val="00130D20"/>
    <w:rsid w:val="00133426"/>
    <w:rsid w:val="001336B0"/>
    <w:rsid w:val="00136368"/>
    <w:rsid w:val="00136598"/>
    <w:rsid w:val="00136F57"/>
    <w:rsid w:val="00140E7D"/>
    <w:rsid w:val="00140F22"/>
    <w:rsid w:val="0014211D"/>
    <w:rsid w:val="0014279B"/>
    <w:rsid w:val="001454E3"/>
    <w:rsid w:val="00146795"/>
    <w:rsid w:val="00150088"/>
    <w:rsid w:val="00152DE9"/>
    <w:rsid w:val="00154009"/>
    <w:rsid w:val="00156176"/>
    <w:rsid w:val="001571B4"/>
    <w:rsid w:val="00163EE0"/>
    <w:rsid w:val="001646D4"/>
    <w:rsid w:val="001666ED"/>
    <w:rsid w:val="001671D2"/>
    <w:rsid w:val="00170DD2"/>
    <w:rsid w:val="001746A3"/>
    <w:rsid w:val="001746EB"/>
    <w:rsid w:val="001766CE"/>
    <w:rsid w:val="00176851"/>
    <w:rsid w:val="00177FCF"/>
    <w:rsid w:val="00181F2C"/>
    <w:rsid w:val="00182A3B"/>
    <w:rsid w:val="00183CCD"/>
    <w:rsid w:val="0018742B"/>
    <w:rsid w:val="00196223"/>
    <w:rsid w:val="00196E44"/>
    <w:rsid w:val="00197280"/>
    <w:rsid w:val="001A006F"/>
    <w:rsid w:val="001A1AF4"/>
    <w:rsid w:val="001A261F"/>
    <w:rsid w:val="001B05D3"/>
    <w:rsid w:val="001B0EE1"/>
    <w:rsid w:val="001B487A"/>
    <w:rsid w:val="001B73C9"/>
    <w:rsid w:val="001C0A95"/>
    <w:rsid w:val="001C1DD7"/>
    <w:rsid w:val="001C2B61"/>
    <w:rsid w:val="001C4C68"/>
    <w:rsid w:val="001C53F6"/>
    <w:rsid w:val="001C67D4"/>
    <w:rsid w:val="001D0A04"/>
    <w:rsid w:val="001D4A1F"/>
    <w:rsid w:val="001D50EB"/>
    <w:rsid w:val="001D67D5"/>
    <w:rsid w:val="001E24B1"/>
    <w:rsid w:val="001E3D93"/>
    <w:rsid w:val="001E74DD"/>
    <w:rsid w:val="001F095B"/>
    <w:rsid w:val="001F40E8"/>
    <w:rsid w:val="001F6158"/>
    <w:rsid w:val="001F7F5B"/>
    <w:rsid w:val="00200743"/>
    <w:rsid w:val="0020181D"/>
    <w:rsid w:val="00203098"/>
    <w:rsid w:val="002069B2"/>
    <w:rsid w:val="0020759C"/>
    <w:rsid w:val="00215886"/>
    <w:rsid w:val="002168C4"/>
    <w:rsid w:val="00220BC5"/>
    <w:rsid w:val="00224512"/>
    <w:rsid w:val="0023193F"/>
    <w:rsid w:val="0023321A"/>
    <w:rsid w:val="00234631"/>
    <w:rsid w:val="00234F40"/>
    <w:rsid w:val="002367DD"/>
    <w:rsid w:val="00241469"/>
    <w:rsid w:val="00243A0B"/>
    <w:rsid w:val="002445E9"/>
    <w:rsid w:val="00247293"/>
    <w:rsid w:val="00247E71"/>
    <w:rsid w:val="0025057F"/>
    <w:rsid w:val="002525FE"/>
    <w:rsid w:val="00254216"/>
    <w:rsid w:val="0025476E"/>
    <w:rsid w:val="00255F2C"/>
    <w:rsid w:val="00255FDD"/>
    <w:rsid w:val="00257238"/>
    <w:rsid w:val="002644DD"/>
    <w:rsid w:val="00267C15"/>
    <w:rsid w:val="002712F6"/>
    <w:rsid w:val="00273ABD"/>
    <w:rsid w:val="002765C6"/>
    <w:rsid w:val="002903DB"/>
    <w:rsid w:val="002946F3"/>
    <w:rsid w:val="002950DF"/>
    <w:rsid w:val="002A1C58"/>
    <w:rsid w:val="002B3E4D"/>
    <w:rsid w:val="002B3EEE"/>
    <w:rsid w:val="002B45F2"/>
    <w:rsid w:val="002B480A"/>
    <w:rsid w:val="002B5A97"/>
    <w:rsid w:val="002B7AF7"/>
    <w:rsid w:val="002C061C"/>
    <w:rsid w:val="002C2573"/>
    <w:rsid w:val="002C322D"/>
    <w:rsid w:val="002D22E2"/>
    <w:rsid w:val="002D3CE1"/>
    <w:rsid w:val="002D5051"/>
    <w:rsid w:val="002D5EFB"/>
    <w:rsid w:val="002D6296"/>
    <w:rsid w:val="002D7843"/>
    <w:rsid w:val="002E1E0B"/>
    <w:rsid w:val="002E3D35"/>
    <w:rsid w:val="002E4CCF"/>
    <w:rsid w:val="002E55AD"/>
    <w:rsid w:val="002F0532"/>
    <w:rsid w:val="002F0B03"/>
    <w:rsid w:val="002F0B59"/>
    <w:rsid w:val="002F1629"/>
    <w:rsid w:val="002F3E81"/>
    <w:rsid w:val="002F7EDE"/>
    <w:rsid w:val="003009AD"/>
    <w:rsid w:val="003019D7"/>
    <w:rsid w:val="0030492B"/>
    <w:rsid w:val="0030723F"/>
    <w:rsid w:val="00313482"/>
    <w:rsid w:val="00327AA7"/>
    <w:rsid w:val="00337DFD"/>
    <w:rsid w:val="00341C1A"/>
    <w:rsid w:val="0034281C"/>
    <w:rsid w:val="00345CC1"/>
    <w:rsid w:val="00347106"/>
    <w:rsid w:val="00347D92"/>
    <w:rsid w:val="00347F06"/>
    <w:rsid w:val="00351657"/>
    <w:rsid w:val="003564F0"/>
    <w:rsid w:val="003602D9"/>
    <w:rsid w:val="00360B81"/>
    <w:rsid w:val="00361430"/>
    <w:rsid w:val="003618AA"/>
    <w:rsid w:val="00366C53"/>
    <w:rsid w:val="003703BD"/>
    <w:rsid w:val="00370697"/>
    <w:rsid w:val="00381633"/>
    <w:rsid w:val="00385EE3"/>
    <w:rsid w:val="0038714F"/>
    <w:rsid w:val="003919A3"/>
    <w:rsid w:val="0039799F"/>
    <w:rsid w:val="00397F2A"/>
    <w:rsid w:val="003A0F9B"/>
    <w:rsid w:val="003A1F81"/>
    <w:rsid w:val="003A2E52"/>
    <w:rsid w:val="003B1803"/>
    <w:rsid w:val="003B472A"/>
    <w:rsid w:val="003C27BC"/>
    <w:rsid w:val="003C2877"/>
    <w:rsid w:val="003D476E"/>
    <w:rsid w:val="003D53A6"/>
    <w:rsid w:val="003E0F07"/>
    <w:rsid w:val="003E35D3"/>
    <w:rsid w:val="003E398B"/>
    <w:rsid w:val="003E481F"/>
    <w:rsid w:val="003E6B37"/>
    <w:rsid w:val="003E7CCE"/>
    <w:rsid w:val="003F0151"/>
    <w:rsid w:val="003F292A"/>
    <w:rsid w:val="003F5424"/>
    <w:rsid w:val="004004B6"/>
    <w:rsid w:val="00401397"/>
    <w:rsid w:val="00401756"/>
    <w:rsid w:val="004034A4"/>
    <w:rsid w:val="00405C7E"/>
    <w:rsid w:val="00410994"/>
    <w:rsid w:val="00411671"/>
    <w:rsid w:val="00411E9B"/>
    <w:rsid w:val="00412989"/>
    <w:rsid w:val="00414B46"/>
    <w:rsid w:val="0041520A"/>
    <w:rsid w:val="0041541F"/>
    <w:rsid w:val="00417C2B"/>
    <w:rsid w:val="00420426"/>
    <w:rsid w:val="00423C05"/>
    <w:rsid w:val="00424B0C"/>
    <w:rsid w:val="00425E89"/>
    <w:rsid w:val="0042655B"/>
    <w:rsid w:val="00427114"/>
    <w:rsid w:val="00427C3B"/>
    <w:rsid w:val="004367F8"/>
    <w:rsid w:val="0044007D"/>
    <w:rsid w:val="004414E9"/>
    <w:rsid w:val="00445D38"/>
    <w:rsid w:val="0045048F"/>
    <w:rsid w:val="00450C45"/>
    <w:rsid w:val="00452E43"/>
    <w:rsid w:val="00453B4A"/>
    <w:rsid w:val="00462DA8"/>
    <w:rsid w:val="00464B3B"/>
    <w:rsid w:val="00464B9E"/>
    <w:rsid w:val="004659E0"/>
    <w:rsid w:val="0046729C"/>
    <w:rsid w:val="00470396"/>
    <w:rsid w:val="00472B02"/>
    <w:rsid w:val="004748BD"/>
    <w:rsid w:val="0048174D"/>
    <w:rsid w:val="004825AB"/>
    <w:rsid w:val="0048281D"/>
    <w:rsid w:val="00484A12"/>
    <w:rsid w:val="0048553A"/>
    <w:rsid w:val="004856C4"/>
    <w:rsid w:val="00486298"/>
    <w:rsid w:val="00486621"/>
    <w:rsid w:val="00487394"/>
    <w:rsid w:val="00490342"/>
    <w:rsid w:val="0049051A"/>
    <w:rsid w:val="0049063A"/>
    <w:rsid w:val="00490AB2"/>
    <w:rsid w:val="00490B19"/>
    <w:rsid w:val="00490D93"/>
    <w:rsid w:val="00492846"/>
    <w:rsid w:val="00493481"/>
    <w:rsid w:val="00494BB3"/>
    <w:rsid w:val="004958D7"/>
    <w:rsid w:val="004971D1"/>
    <w:rsid w:val="00497FFA"/>
    <w:rsid w:val="004A005D"/>
    <w:rsid w:val="004A02AF"/>
    <w:rsid w:val="004A21F0"/>
    <w:rsid w:val="004A2402"/>
    <w:rsid w:val="004A3240"/>
    <w:rsid w:val="004A4DAE"/>
    <w:rsid w:val="004A7450"/>
    <w:rsid w:val="004C0CA1"/>
    <w:rsid w:val="004C3E51"/>
    <w:rsid w:val="004D009D"/>
    <w:rsid w:val="004D0531"/>
    <w:rsid w:val="004D2C6B"/>
    <w:rsid w:val="004D3F00"/>
    <w:rsid w:val="004D4AA8"/>
    <w:rsid w:val="004D54ED"/>
    <w:rsid w:val="004D553E"/>
    <w:rsid w:val="004E0844"/>
    <w:rsid w:val="004E4863"/>
    <w:rsid w:val="004E4D25"/>
    <w:rsid w:val="004E680D"/>
    <w:rsid w:val="004E7FAC"/>
    <w:rsid w:val="004F116A"/>
    <w:rsid w:val="004F44BA"/>
    <w:rsid w:val="004F575D"/>
    <w:rsid w:val="004F5D29"/>
    <w:rsid w:val="00506088"/>
    <w:rsid w:val="005061A2"/>
    <w:rsid w:val="00514853"/>
    <w:rsid w:val="005151C8"/>
    <w:rsid w:val="005208B9"/>
    <w:rsid w:val="005209C7"/>
    <w:rsid w:val="00520D5D"/>
    <w:rsid w:val="00521091"/>
    <w:rsid w:val="0052225C"/>
    <w:rsid w:val="00522EC2"/>
    <w:rsid w:val="0052395F"/>
    <w:rsid w:val="00524FBA"/>
    <w:rsid w:val="0052709B"/>
    <w:rsid w:val="00531620"/>
    <w:rsid w:val="005344D1"/>
    <w:rsid w:val="00536DF7"/>
    <w:rsid w:val="00537641"/>
    <w:rsid w:val="0054403E"/>
    <w:rsid w:val="005441EB"/>
    <w:rsid w:val="00546F08"/>
    <w:rsid w:val="00552643"/>
    <w:rsid w:val="00555B74"/>
    <w:rsid w:val="00556221"/>
    <w:rsid w:val="00557E3D"/>
    <w:rsid w:val="00562B17"/>
    <w:rsid w:val="00570958"/>
    <w:rsid w:val="00573F43"/>
    <w:rsid w:val="00574A2F"/>
    <w:rsid w:val="0058056C"/>
    <w:rsid w:val="0058277B"/>
    <w:rsid w:val="00583611"/>
    <w:rsid w:val="005838AC"/>
    <w:rsid w:val="00583AF6"/>
    <w:rsid w:val="00584118"/>
    <w:rsid w:val="00587210"/>
    <w:rsid w:val="0059096D"/>
    <w:rsid w:val="0059244F"/>
    <w:rsid w:val="00594727"/>
    <w:rsid w:val="005952EB"/>
    <w:rsid w:val="0059553E"/>
    <w:rsid w:val="00595807"/>
    <w:rsid w:val="00597F38"/>
    <w:rsid w:val="005A28A3"/>
    <w:rsid w:val="005A5996"/>
    <w:rsid w:val="005A7362"/>
    <w:rsid w:val="005A777B"/>
    <w:rsid w:val="005B2811"/>
    <w:rsid w:val="005B3C5D"/>
    <w:rsid w:val="005C0EC9"/>
    <w:rsid w:val="005C122B"/>
    <w:rsid w:val="005C6B1B"/>
    <w:rsid w:val="005C7F9A"/>
    <w:rsid w:val="005D499C"/>
    <w:rsid w:val="005D5195"/>
    <w:rsid w:val="005D7576"/>
    <w:rsid w:val="005E7334"/>
    <w:rsid w:val="005E73F6"/>
    <w:rsid w:val="005F19FE"/>
    <w:rsid w:val="005F541A"/>
    <w:rsid w:val="005F6626"/>
    <w:rsid w:val="00600597"/>
    <w:rsid w:val="00603945"/>
    <w:rsid w:val="00614BB1"/>
    <w:rsid w:val="00615786"/>
    <w:rsid w:val="00617DB5"/>
    <w:rsid w:val="00621F79"/>
    <w:rsid w:val="00624B9C"/>
    <w:rsid w:val="00624E01"/>
    <w:rsid w:val="00627B8D"/>
    <w:rsid w:val="0063096B"/>
    <w:rsid w:val="006341DC"/>
    <w:rsid w:val="00637062"/>
    <w:rsid w:val="006403B5"/>
    <w:rsid w:val="00642007"/>
    <w:rsid w:val="00642EBB"/>
    <w:rsid w:val="00643885"/>
    <w:rsid w:val="00647EBB"/>
    <w:rsid w:val="00650410"/>
    <w:rsid w:val="00650881"/>
    <w:rsid w:val="00651B11"/>
    <w:rsid w:val="0065276B"/>
    <w:rsid w:val="00661739"/>
    <w:rsid w:val="0066493E"/>
    <w:rsid w:val="00665036"/>
    <w:rsid w:val="00670EF5"/>
    <w:rsid w:val="006732F1"/>
    <w:rsid w:val="00680BC4"/>
    <w:rsid w:val="0068326E"/>
    <w:rsid w:val="00685B9F"/>
    <w:rsid w:val="006900C9"/>
    <w:rsid w:val="00694532"/>
    <w:rsid w:val="00695811"/>
    <w:rsid w:val="006A04B4"/>
    <w:rsid w:val="006A081D"/>
    <w:rsid w:val="006A3553"/>
    <w:rsid w:val="006B04F3"/>
    <w:rsid w:val="006B1060"/>
    <w:rsid w:val="006B2756"/>
    <w:rsid w:val="006B2927"/>
    <w:rsid w:val="006B29F3"/>
    <w:rsid w:val="006B517E"/>
    <w:rsid w:val="006C118E"/>
    <w:rsid w:val="006C3C21"/>
    <w:rsid w:val="006C4B17"/>
    <w:rsid w:val="006C4BE9"/>
    <w:rsid w:val="006D089B"/>
    <w:rsid w:val="006D18EA"/>
    <w:rsid w:val="006D532A"/>
    <w:rsid w:val="006D5A3B"/>
    <w:rsid w:val="006D5F2F"/>
    <w:rsid w:val="006E57AA"/>
    <w:rsid w:val="006F0FF9"/>
    <w:rsid w:val="006F439D"/>
    <w:rsid w:val="006F4914"/>
    <w:rsid w:val="006F6D5B"/>
    <w:rsid w:val="006F74E7"/>
    <w:rsid w:val="006F7C4A"/>
    <w:rsid w:val="00710E13"/>
    <w:rsid w:val="00711E20"/>
    <w:rsid w:val="00722640"/>
    <w:rsid w:val="00726411"/>
    <w:rsid w:val="007278C9"/>
    <w:rsid w:val="007367C2"/>
    <w:rsid w:val="00736D71"/>
    <w:rsid w:val="00741A0D"/>
    <w:rsid w:val="00742D23"/>
    <w:rsid w:val="007461DC"/>
    <w:rsid w:val="0075004D"/>
    <w:rsid w:val="007511B7"/>
    <w:rsid w:val="00752C0F"/>
    <w:rsid w:val="007553B9"/>
    <w:rsid w:val="0075575D"/>
    <w:rsid w:val="007574DF"/>
    <w:rsid w:val="00762A13"/>
    <w:rsid w:val="00763759"/>
    <w:rsid w:val="00767345"/>
    <w:rsid w:val="007715DA"/>
    <w:rsid w:val="007720B7"/>
    <w:rsid w:val="00776E75"/>
    <w:rsid w:val="00780C3C"/>
    <w:rsid w:val="0078199D"/>
    <w:rsid w:val="00781EC1"/>
    <w:rsid w:val="0078784F"/>
    <w:rsid w:val="00791734"/>
    <w:rsid w:val="00792148"/>
    <w:rsid w:val="00794B7C"/>
    <w:rsid w:val="00797DD8"/>
    <w:rsid w:val="007A4F79"/>
    <w:rsid w:val="007A5EB8"/>
    <w:rsid w:val="007A7543"/>
    <w:rsid w:val="007B08C1"/>
    <w:rsid w:val="007C2866"/>
    <w:rsid w:val="007C4A81"/>
    <w:rsid w:val="007C55BA"/>
    <w:rsid w:val="007D215D"/>
    <w:rsid w:val="007D2CE8"/>
    <w:rsid w:val="007E0DE5"/>
    <w:rsid w:val="007E2EB5"/>
    <w:rsid w:val="007E3F1B"/>
    <w:rsid w:val="007F0CB8"/>
    <w:rsid w:val="007F1FAC"/>
    <w:rsid w:val="007F252B"/>
    <w:rsid w:val="007F36FA"/>
    <w:rsid w:val="007F4FC1"/>
    <w:rsid w:val="007F597F"/>
    <w:rsid w:val="008019D0"/>
    <w:rsid w:val="00801D47"/>
    <w:rsid w:val="00804AE0"/>
    <w:rsid w:val="008058F6"/>
    <w:rsid w:val="00806684"/>
    <w:rsid w:val="0081034B"/>
    <w:rsid w:val="008144B6"/>
    <w:rsid w:val="0081614A"/>
    <w:rsid w:val="00824437"/>
    <w:rsid w:val="008257B3"/>
    <w:rsid w:val="00825897"/>
    <w:rsid w:val="00825FAE"/>
    <w:rsid w:val="00827AC4"/>
    <w:rsid w:val="008317E8"/>
    <w:rsid w:val="00833463"/>
    <w:rsid w:val="00834EDC"/>
    <w:rsid w:val="008370DA"/>
    <w:rsid w:val="008376E4"/>
    <w:rsid w:val="00841B6B"/>
    <w:rsid w:val="0084484B"/>
    <w:rsid w:val="00853B3B"/>
    <w:rsid w:val="00861A2B"/>
    <w:rsid w:val="00863ADF"/>
    <w:rsid w:val="00865199"/>
    <w:rsid w:val="00867312"/>
    <w:rsid w:val="008713FC"/>
    <w:rsid w:val="00873690"/>
    <w:rsid w:val="00875B02"/>
    <w:rsid w:val="00877700"/>
    <w:rsid w:val="008778E4"/>
    <w:rsid w:val="00877CBF"/>
    <w:rsid w:val="00880721"/>
    <w:rsid w:val="00880FA5"/>
    <w:rsid w:val="00883D86"/>
    <w:rsid w:val="00886293"/>
    <w:rsid w:val="008878E3"/>
    <w:rsid w:val="00890025"/>
    <w:rsid w:val="00890100"/>
    <w:rsid w:val="00893A99"/>
    <w:rsid w:val="0089680E"/>
    <w:rsid w:val="00896E18"/>
    <w:rsid w:val="00897B5C"/>
    <w:rsid w:val="008A2BF3"/>
    <w:rsid w:val="008A3D9C"/>
    <w:rsid w:val="008A7678"/>
    <w:rsid w:val="008B62AC"/>
    <w:rsid w:val="008B751E"/>
    <w:rsid w:val="008C15F5"/>
    <w:rsid w:val="008D2C32"/>
    <w:rsid w:val="008D3247"/>
    <w:rsid w:val="008D3E2E"/>
    <w:rsid w:val="008D73DC"/>
    <w:rsid w:val="008D77C0"/>
    <w:rsid w:val="008E0483"/>
    <w:rsid w:val="008E0EEE"/>
    <w:rsid w:val="008E1E7C"/>
    <w:rsid w:val="008E26ED"/>
    <w:rsid w:val="008E2A26"/>
    <w:rsid w:val="008E3E49"/>
    <w:rsid w:val="008E5A4B"/>
    <w:rsid w:val="008E5CAA"/>
    <w:rsid w:val="008E6A65"/>
    <w:rsid w:val="008F1E0E"/>
    <w:rsid w:val="008F2B81"/>
    <w:rsid w:val="008F4680"/>
    <w:rsid w:val="00900CFD"/>
    <w:rsid w:val="009016DE"/>
    <w:rsid w:val="00902DA1"/>
    <w:rsid w:val="00903D8F"/>
    <w:rsid w:val="009053AF"/>
    <w:rsid w:val="00912595"/>
    <w:rsid w:val="009144AE"/>
    <w:rsid w:val="00914DCE"/>
    <w:rsid w:val="00916ACB"/>
    <w:rsid w:val="00917EB7"/>
    <w:rsid w:val="009209E3"/>
    <w:rsid w:val="009210BA"/>
    <w:rsid w:val="00922318"/>
    <w:rsid w:val="00922503"/>
    <w:rsid w:val="00922784"/>
    <w:rsid w:val="00925D8F"/>
    <w:rsid w:val="009261ED"/>
    <w:rsid w:val="00926302"/>
    <w:rsid w:val="0092675D"/>
    <w:rsid w:val="009362C0"/>
    <w:rsid w:val="00940EEC"/>
    <w:rsid w:val="00941ABA"/>
    <w:rsid w:val="009449DC"/>
    <w:rsid w:val="00946014"/>
    <w:rsid w:val="00950C5B"/>
    <w:rsid w:val="00950F0F"/>
    <w:rsid w:val="009560A3"/>
    <w:rsid w:val="009601D2"/>
    <w:rsid w:val="009662EA"/>
    <w:rsid w:val="00967814"/>
    <w:rsid w:val="00970544"/>
    <w:rsid w:val="00972DDF"/>
    <w:rsid w:val="009817E9"/>
    <w:rsid w:val="00984CD5"/>
    <w:rsid w:val="009863F8"/>
    <w:rsid w:val="0098651E"/>
    <w:rsid w:val="00990632"/>
    <w:rsid w:val="009912C1"/>
    <w:rsid w:val="00991CE4"/>
    <w:rsid w:val="009A60EE"/>
    <w:rsid w:val="009B0FCA"/>
    <w:rsid w:val="009B1242"/>
    <w:rsid w:val="009B3FBB"/>
    <w:rsid w:val="009B4531"/>
    <w:rsid w:val="009C219E"/>
    <w:rsid w:val="009C264A"/>
    <w:rsid w:val="009C7B63"/>
    <w:rsid w:val="009D5442"/>
    <w:rsid w:val="009E57F5"/>
    <w:rsid w:val="009E5F09"/>
    <w:rsid w:val="009E760D"/>
    <w:rsid w:val="009F2598"/>
    <w:rsid w:val="009F4619"/>
    <w:rsid w:val="009F690D"/>
    <w:rsid w:val="00A0258F"/>
    <w:rsid w:val="00A0651B"/>
    <w:rsid w:val="00A13864"/>
    <w:rsid w:val="00A15279"/>
    <w:rsid w:val="00A220F2"/>
    <w:rsid w:val="00A2288F"/>
    <w:rsid w:val="00A24B05"/>
    <w:rsid w:val="00A25D71"/>
    <w:rsid w:val="00A25FA7"/>
    <w:rsid w:val="00A304FF"/>
    <w:rsid w:val="00A32503"/>
    <w:rsid w:val="00A3327A"/>
    <w:rsid w:val="00A34DB3"/>
    <w:rsid w:val="00A372D6"/>
    <w:rsid w:val="00A3774C"/>
    <w:rsid w:val="00A40FBC"/>
    <w:rsid w:val="00A41A22"/>
    <w:rsid w:val="00A53743"/>
    <w:rsid w:val="00A53887"/>
    <w:rsid w:val="00A5665F"/>
    <w:rsid w:val="00A57FAD"/>
    <w:rsid w:val="00A60C18"/>
    <w:rsid w:val="00A65321"/>
    <w:rsid w:val="00A65C11"/>
    <w:rsid w:val="00A73CB9"/>
    <w:rsid w:val="00A77313"/>
    <w:rsid w:val="00A83E35"/>
    <w:rsid w:val="00A84549"/>
    <w:rsid w:val="00A84CFD"/>
    <w:rsid w:val="00A857F4"/>
    <w:rsid w:val="00A86CDB"/>
    <w:rsid w:val="00A913B1"/>
    <w:rsid w:val="00A9420F"/>
    <w:rsid w:val="00A95F53"/>
    <w:rsid w:val="00AA76CB"/>
    <w:rsid w:val="00AB31EB"/>
    <w:rsid w:val="00AC3E55"/>
    <w:rsid w:val="00AC4BE5"/>
    <w:rsid w:val="00AC692C"/>
    <w:rsid w:val="00AD3402"/>
    <w:rsid w:val="00AD5C20"/>
    <w:rsid w:val="00AD787C"/>
    <w:rsid w:val="00AD7997"/>
    <w:rsid w:val="00AE0826"/>
    <w:rsid w:val="00AE161B"/>
    <w:rsid w:val="00AE297E"/>
    <w:rsid w:val="00AE3138"/>
    <w:rsid w:val="00AE4C6D"/>
    <w:rsid w:val="00AF269F"/>
    <w:rsid w:val="00AF37A8"/>
    <w:rsid w:val="00AF6706"/>
    <w:rsid w:val="00AF67F0"/>
    <w:rsid w:val="00B00747"/>
    <w:rsid w:val="00B0117C"/>
    <w:rsid w:val="00B0161A"/>
    <w:rsid w:val="00B018B7"/>
    <w:rsid w:val="00B02305"/>
    <w:rsid w:val="00B048B3"/>
    <w:rsid w:val="00B05A7A"/>
    <w:rsid w:val="00B05C08"/>
    <w:rsid w:val="00B07415"/>
    <w:rsid w:val="00B10733"/>
    <w:rsid w:val="00B1123A"/>
    <w:rsid w:val="00B15119"/>
    <w:rsid w:val="00B20968"/>
    <w:rsid w:val="00B20A15"/>
    <w:rsid w:val="00B24347"/>
    <w:rsid w:val="00B26D28"/>
    <w:rsid w:val="00B272D9"/>
    <w:rsid w:val="00B27902"/>
    <w:rsid w:val="00B27D5A"/>
    <w:rsid w:val="00B27FD5"/>
    <w:rsid w:val="00B4504A"/>
    <w:rsid w:val="00B467B0"/>
    <w:rsid w:val="00B4706C"/>
    <w:rsid w:val="00B474E3"/>
    <w:rsid w:val="00B50D90"/>
    <w:rsid w:val="00B53516"/>
    <w:rsid w:val="00B540D6"/>
    <w:rsid w:val="00B56033"/>
    <w:rsid w:val="00B563D3"/>
    <w:rsid w:val="00B6015B"/>
    <w:rsid w:val="00B62986"/>
    <w:rsid w:val="00B62AB6"/>
    <w:rsid w:val="00B634A4"/>
    <w:rsid w:val="00B734DB"/>
    <w:rsid w:val="00B737C1"/>
    <w:rsid w:val="00B73C19"/>
    <w:rsid w:val="00B758DC"/>
    <w:rsid w:val="00B803F9"/>
    <w:rsid w:val="00B85673"/>
    <w:rsid w:val="00B9116E"/>
    <w:rsid w:val="00B920F3"/>
    <w:rsid w:val="00B94675"/>
    <w:rsid w:val="00B948CB"/>
    <w:rsid w:val="00B94969"/>
    <w:rsid w:val="00B95FDE"/>
    <w:rsid w:val="00B97A01"/>
    <w:rsid w:val="00BA0387"/>
    <w:rsid w:val="00BA6424"/>
    <w:rsid w:val="00BA6805"/>
    <w:rsid w:val="00BB1E68"/>
    <w:rsid w:val="00BB44E9"/>
    <w:rsid w:val="00BB5B63"/>
    <w:rsid w:val="00BB6CCB"/>
    <w:rsid w:val="00BC283B"/>
    <w:rsid w:val="00BC29BD"/>
    <w:rsid w:val="00BC2C93"/>
    <w:rsid w:val="00BC6DDB"/>
    <w:rsid w:val="00BD3ED4"/>
    <w:rsid w:val="00BD7B12"/>
    <w:rsid w:val="00BE0077"/>
    <w:rsid w:val="00BE23B9"/>
    <w:rsid w:val="00BE379D"/>
    <w:rsid w:val="00BE586B"/>
    <w:rsid w:val="00BE63C9"/>
    <w:rsid w:val="00BF1929"/>
    <w:rsid w:val="00BF3ABA"/>
    <w:rsid w:val="00BF4498"/>
    <w:rsid w:val="00C01A3D"/>
    <w:rsid w:val="00C027F6"/>
    <w:rsid w:val="00C03ADB"/>
    <w:rsid w:val="00C111E9"/>
    <w:rsid w:val="00C118B8"/>
    <w:rsid w:val="00C12CCB"/>
    <w:rsid w:val="00C17AB2"/>
    <w:rsid w:val="00C3079E"/>
    <w:rsid w:val="00C31479"/>
    <w:rsid w:val="00C3206F"/>
    <w:rsid w:val="00C43570"/>
    <w:rsid w:val="00C43CA7"/>
    <w:rsid w:val="00C45030"/>
    <w:rsid w:val="00C46B3F"/>
    <w:rsid w:val="00C474F6"/>
    <w:rsid w:val="00C50474"/>
    <w:rsid w:val="00C5068C"/>
    <w:rsid w:val="00C50EC4"/>
    <w:rsid w:val="00C52813"/>
    <w:rsid w:val="00C56E3D"/>
    <w:rsid w:val="00C56EBF"/>
    <w:rsid w:val="00C611FE"/>
    <w:rsid w:val="00C61422"/>
    <w:rsid w:val="00C641ED"/>
    <w:rsid w:val="00C64CF0"/>
    <w:rsid w:val="00C650A6"/>
    <w:rsid w:val="00C66141"/>
    <w:rsid w:val="00C66D7D"/>
    <w:rsid w:val="00C6779E"/>
    <w:rsid w:val="00C70802"/>
    <w:rsid w:val="00C70E51"/>
    <w:rsid w:val="00C710BE"/>
    <w:rsid w:val="00C72640"/>
    <w:rsid w:val="00C778D1"/>
    <w:rsid w:val="00C855E4"/>
    <w:rsid w:val="00C85F24"/>
    <w:rsid w:val="00C86690"/>
    <w:rsid w:val="00C8715C"/>
    <w:rsid w:val="00C90880"/>
    <w:rsid w:val="00C9134F"/>
    <w:rsid w:val="00C9259F"/>
    <w:rsid w:val="00C929D5"/>
    <w:rsid w:val="00C94413"/>
    <w:rsid w:val="00C953A4"/>
    <w:rsid w:val="00C9647A"/>
    <w:rsid w:val="00C9726A"/>
    <w:rsid w:val="00CA0369"/>
    <w:rsid w:val="00CA064E"/>
    <w:rsid w:val="00CA4B22"/>
    <w:rsid w:val="00CA5444"/>
    <w:rsid w:val="00CA78EF"/>
    <w:rsid w:val="00CB2C39"/>
    <w:rsid w:val="00CB64B8"/>
    <w:rsid w:val="00CC2722"/>
    <w:rsid w:val="00CC31AC"/>
    <w:rsid w:val="00CC3CBE"/>
    <w:rsid w:val="00CC4427"/>
    <w:rsid w:val="00CD102A"/>
    <w:rsid w:val="00CD6C33"/>
    <w:rsid w:val="00CE09EC"/>
    <w:rsid w:val="00CE3AAF"/>
    <w:rsid w:val="00CE41F9"/>
    <w:rsid w:val="00CE48B4"/>
    <w:rsid w:val="00CE6F33"/>
    <w:rsid w:val="00CF0363"/>
    <w:rsid w:val="00CF1480"/>
    <w:rsid w:val="00CF181A"/>
    <w:rsid w:val="00CF2DBF"/>
    <w:rsid w:val="00CF5759"/>
    <w:rsid w:val="00D1186E"/>
    <w:rsid w:val="00D11ACF"/>
    <w:rsid w:val="00D15C45"/>
    <w:rsid w:val="00D15CEA"/>
    <w:rsid w:val="00D16747"/>
    <w:rsid w:val="00D24FD3"/>
    <w:rsid w:val="00D252BB"/>
    <w:rsid w:val="00D25C7B"/>
    <w:rsid w:val="00D26F16"/>
    <w:rsid w:val="00D3401C"/>
    <w:rsid w:val="00D34BA8"/>
    <w:rsid w:val="00D34FF7"/>
    <w:rsid w:val="00D3543D"/>
    <w:rsid w:val="00D374D2"/>
    <w:rsid w:val="00D37528"/>
    <w:rsid w:val="00D43097"/>
    <w:rsid w:val="00D473A8"/>
    <w:rsid w:val="00D52451"/>
    <w:rsid w:val="00D527CE"/>
    <w:rsid w:val="00D52C89"/>
    <w:rsid w:val="00D55BB7"/>
    <w:rsid w:val="00D57133"/>
    <w:rsid w:val="00D618FB"/>
    <w:rsid w:val="00D62811"/>
    <w:rsid w:val="00D660CF"/>
    <w:rsid w:val="00D71B1F"/>
    <w:rsid w:val="00D75D40"/>
    <w:rsid w:val="00D77249"/>
    <w:rsid w:val="00D80846"/>
    <w:rsid w:val="00D8220F"/>
    <w:rsid w:val="00D82D3A"/>
    <w:rsid w:val="00D85F07"/>
    <w:rsid w:val="00D92FA1"/>
    <w:rsid w:val="00D9355E"/>
    <w:rsid w:val="00D975E9"/>
    <w:rsid w:val="00DA00B0"/>
    <w:rsid w:val="00DA0672"/>
    <w:rsid w:val="00DA33D8"/>
    <w:rsid w:val="00DA3C89"/>
    <w:rsid w:val="00DA590B"/>
    <w:rsid w:val="00DA6711"/>
    <w:rsid w:val="00DB1059"/>
    <w:rsid w:val="00DB23F6"/>
    <w:rsid w:val="00DB61DA"/>
    <w:rsid w:val="00DC5296"/>
    <w:rsid w:val="00DD037D"/>
    <w:rsid w:val="00DD175C"/>
    <w:rsid w:val="00DD2395"/>
    <w:rsid w:val="00DD2A38"/>
    <w:rsid w:val="00DD3083"/>
    <w:rsid w:val="00DD45F1"/>
    <w:rsid w:val="00DD7047"/>
    <w:rsid w:val="00DD70B4"/>
    <w:rsid w:val="00DE62F8"/>
    <w:rsid w:val="00DE6387"/>
    <w:rsid w:val="00DE7227"/>
    <w:rsid w:val="00DE7B1E"/>
    <w:rsid w:val="00DF2613"/>
    <w:rsid w:val="00DF3749"/>
    <w:rsid w:val="00DF3832"/>
    <w:rsid w:val="00DF3E68"/>
    <w:rsid w:val="00DF60C6"/>
    <w:rsid w:val="00DF6A78"/>
    <w:rsid w:val="00DF7E4E"/>
    <w:rsid w:val="00E001FF"/>
    <w:rsid w:val="00E00D58"/>
    <w:rsid w:val="00E018EF"/>
    <w:rsid w:val="00E0220D"/>
    <w:rsid w:val="00E026CA"/>
    <w:rsid w:val="00E0592C"/>
    <w:rsid w:val="00E05B10"/>
    <w:rsid w:val="00E06594"/>
    <w:rsid w:val="00E07A75"/>
    <w:rsid w:val="00E10386"/>
    <w:rsid w:val="00E1054A"/>
    <w:rsid w:val="00E13013"/>
    <w:rsid w:val="00E15250"/>
    <w:rsid w:val="00E15444"/>
    <w:rsid w:val="00E20790"/>
    <w:rsid w:val="00E21FC9"/>
    <w:rsid w:val="00E244AE"/>
    <w:rsid w:val="00E31573"/>
    <w:rsid w:val="00E3194F"/>
    <w:rsid w:val="00E32220"/>
    <w:rsid w:val="00E32815"/>
    <w:rsid w:val="00E3394E"/>
    <w:rsid w:val="00E35E88"/>
    <w:rsid w:val="00E409F9"/>
    <w:rsid w:val="00E42006"/>
    <w:rsid w:val="00E458F8"/>
    <w:rsid w:val="00E50B19"/>
    <w:rsid w:val="00E51301"/>
    <w:rsid w:val="00E52D30"/>
    <w:rsid w:val="00E551F9"/>
    <w:rsid w:val="00E5561F"/>
    <w:rsid w:val="00E557D0"/>
    <w:rsid w:val="00E568F2"/>
    <w:rsid w:val="00E61EFF"/>
    <w:rsid w:val="00E62D6B"/>
    <w:rsid w:val="00E64F37"/>
    <w:rsid w:val="00E652F0"/>
    <w:rsid w:val="00E65E4C"/>
    <w:rsid w:val="00E7064F"/>
    <w:rsid w:val="00E70CCC"/>
    <w:rsid w:val="00E72B26"/>
    <w:rsid w:val="00E7323F"/>
    <w:rsid w:val="00E737DE"/>
    <w:rsid w:val="00E76E2A"/>
    <w:rsid w:val="00E80229"/>
    <w:rsid w:val="00E87ADB"/>
    <w:rsid w:val="00E90F22"/>
    <w:rsid w:val="00E91D68"/>
    <w:rsid w:val="00E925DF"/>
    <w:rsid w:val="00E95478"/>
    <w:rsid w:val="00E96F84"/>
    <w:rsid w:val="00EA0348"/>
    <w:rsid w:val="00EA140E"/>
    <w:rsid w:val="00EA1764"/>
    <w:rsid w:val="00EA2B6F"/>
    <w:rsid w:val="00EA3000"/>
    <w:rsid w:val="00EA3834"/>
    <w:rsid w:val="00EA631E"/>
    <w:rsid w:val="00EB56F8"/>
    <w:rsid w:val="00EC1FF9"/>
    <w:rsid w:val="00EC321F"/>
    <w:rsid w:val="00EC7522"/>
    <w:rsid w:val="00EC7A16"/>
    <w:rsid w:val="00EE287C"/>
    <w:rsid w:val="00EE458F"/>
    <w:rsid w:val="00EE4597"/>
    <w:rsid w:val="00EE7DFD"/>
    <w:rsid w:val="00EF00F2"/>
    <w:rsid w:val="00EF33ED"/>
    <w:rsid w:val="00EF3549"/>
    <w:rsid w:val="00EF5A82"/>
    <w:rsid w:val="00EF7FA1"/>
    <w:rsid w:val="00F00641"/>
    <w:rsid w:val="00F00BEC"/>
    <w:rsid w:val="00F01FFD"/>
    <w:rsid w:val="00F05F6C"/>
    <w:rsid w:val="00F2347A"/>
    <w:rsid w:val="00F23679"/>
    <w:rsid w:val="00F25400"/>
    <w:rsid w:val="00F27698"/>
    <w:rsid w:val="00F31661"/>
    <w:rsid w:val="00F3432E"/>
    <w:rsid w:val="00F36358"/>
    <w:rsid w:val="00F41ADF"/>
    <w:rsid w:val="00F42D02"/>
    <w:rsid w:val="00F4428E"/>
    <w:rsid w:val="00F44AA9"/>
    <w:rsid w:val="00F47A82"/>
    <w:rsid w:val="00F50CEC"/>
    <w:rsid w:val="00F51BF5"/>
    <w:rsid w:val="00F528BA"/>
    <w:rsid w:val="00F52936"/>
    <w:rsid w:val="00F536F6"/>
    <w:rsid w:val="00F566E1"/>
    <w:rsid w:val="00F576BC"/>
    <w:rsid w:val="00F60766"/>
    <w:rsid w:val="00F674F8"/>
    <w:rsid w:val="00F7025E"/>
    <w:rsid w:val="00F72CFE"/>
    <w:rsid w:val="00F7778C"/>
    <w:rsid w:val="00F8075F"/>
    <w:rsid w:val="00F816EC"/>
    <w:rsid w:val="00F84C39"/>
    <w:rsid w:val="00F8633B"/>
    <w:rsid w:val="00F8785A"/>
    <w:rsid w:val="00F87F25"/>
    <w:rsid w:val="00F91771"/>
    <w:rsid w:val="00F9326F"/>
    <w:rsid w:val="00F94089"/>
    <w:rsid w:val="00F95E28"/>
    <w:rsid w:val="00F95FB3"/>
    <w:rsid w:val="00FA4087"/>
    <w:rsid w:val="00FA4B9E"/>
    <w:rsid w:val="00FB03D7"/>
    <w:rsid w:val="00FB2702"/>
    <w:rsid w:val="00FB3063"/>
    <w:rsid w:val="00FC1EDD"/>
    <w:rsid w:val="00FC33EB"/>
    <w:rsid w:val="00FC42D5"/>
    <w:rsid w:val="00FC5495"/>
    <w:rsid w:val="00FC54FE"/>
    <w:rsid w:val="00FC7C32"/>
    <w:rsid w:val="00FC7DA1"/>
    <w:rsid w:val="00FD0212"/>
    <w:rsid w:val="00FD06D0"/>
    <w:rsid w:val="00FD2F64"/>
    <w:rsid w:val="00FD605C"/>
    <w:rsid w:val="00FE05D6"/>
    <w:rsid w:val="00FE2833"/>
    <w:rsid w:val="00FE328E"/>
    <w:rsid w:val="00FE5118"/>
    <w:rsid w:val="00FE58FE"/>
    <w:rsid w:val="00FF0194"/>
    <w:rsid w:val="00FF0C9F"/>
    <w:rsid w:val="00FF2354"/>
    <w:rsid w:val="00FF2814"/>
    <w:rsid w:val="00FF30BC"/>
    <w:rsid w:val="00FF348D"/>
    <w:rsid w:val="00FF4B5C"/>
    <w:rsid w:val="00FF55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B8CB44"/>
  <w15:docId w15:val="{DE154D1F-76CD-4336-ADB5-911112CE9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C39"/>
    <w:rPr>
      <w:kern w:val="0"/>
      <w:szCs w:val="20"/>
      <w:lang w:bidi="hi-IN"/>
      <w14:ligatures w14:val="none"/>
    </w:rPr>
  </w:style>
  <w:style w:type="paragraph" w:styleId="Heading1">
    <w:name w:val="heading 1"/>
    <w:basedOn w:val="Normal"/>
    <w:next w:val="Normal"/>
    <w:link w:val="Heading1Char"/>
    <w:uiPriority w:val="9"/>
    <w:qFormat/>
    <w:rsid w:val="002B5A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B2C39"/>
    <w:pPr>
      <w:ind w:left="720"/>
      <w:contextualSpacing/>
    </w:pPr>
    <w:rPr>
      <w:rFonts w:cs="Mangal"/>
    </w:rPr>
  </w:style>
  <w:style w:type="table" w:styleId="TableGrid">
    <w:name w:val="Table Grid"/>
    <w:basedOn w:val="TableNormal"/>
    <w:uiPriority w:val="59"/>
    <w:rsid w:val="00806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6684"/>
    <w:pPr>
      <w:spacing w:line="240" w:lineRule="auto"/>
    </w:pPr>
    <w:rPr>
      <w:rFonts w:cs="Mangal"/>
      <w:i/>
      <w:iCs/>
      <w:color w:val="1F497D" w:themeColor="text2"/>
      <w:sz w:val="18"/>
      <w:szCs w:val="16"/>
    </w:rPr>
  </w:style>
  <w:style w:type="paragraph" w:styleId="NormalWeb">
    <w:name w:val="Normal (Web)"/>
    <w:basedOn w:val="Normal"/>
    <w:uiPriority w:val="99"/>
    <w:semiHidden/>
    <w:unhideWhenUsed/>
    <w:rsid w:val="00E458F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PlaceholderText">
    <w:name w:val="Placeholder Text"/>
    <w:basedOn w:val="DefaultParagraphFont"/>
    <w:uiPriority w:val="99"/>
    <w:semiHidden/>
    <w:rsid w:val="00600597"/>
    <w:rPr>
      <w:color w:val="666666"/>
    </w:rPr>
  </w:style>
  <w:style w:type="paragraph" w:styleId="z-TopofForm">
    <w:name w:val="HTML Top of Form"/>
    <w:basedOn w:val="Normal"/>
    <w:next w:val="Normal"/>
    <w:link w:val="z-TopofFormChar"/>
    <w:hidden/>
    <w:uiPriority w:val="99"/>
    <w:semiHidden/>
    <w:unhideWhenUsed/>
    <w:rsid w:val="00F816EC"/>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F816EC"/>
    <w:rPr>
      <w:rFonts w:ascii="Arial" w:eastAsia="Times New Roman" w:hAnsi="Arial" w:cs="Arial"/>
      <w:vanish/>
      <w:kern w:val="0"/>
      <w:sz w:val="16"/>
      <w:szCs w:val="16"/>
      <w14:ligatures w14:val="none"/>
    </w:rPr>
  </w:style>
  <w:style w:type="paragraph" w:styleId="EndnoteText">
    <w:name w:val="endnote text"/>
    <w:basedOn w:val="Normal"/>
    <w:link w:val="EndnoteTextChar"/>
    <w:uiPriority w:val="99"/>
    <w:semiHidden/>
    <w:unhideWhenUsed/>
    <w:rsid w:val="0098651E"/>
    <w:pPr>
      <w:spacing w:after="0" w:line="240" w:lineRule="auto"/>
    </w:pPr>
    <w:rPr>
      <w:rFonts w:cs="Mangal"/>
      <w:sz w:val="20"/>
      <w:szCs w:val="18"/>
    </w:rPr>
  </w:style>
  <w:style w:type="character" w:customStyle="1" w:styleId="EndnoteTextChar">
    <w:name w:val="Endnote Text Char"/>
    <w:basedOn w:val="DefaultParagraphFont"/>
    <w:link w:val="EndnoteText"/>
    <w:uiPriority w:val="99"/>
    <w:semiHidden/>
    <w:rsid w:val="0098651E"/>
    <w:rPr>
      <w:rFonts w:cs="Mangal"/>
      <w:kern w:val="0"/>
      <w:sz w:val="20"/>
      <w:szCs w:val="18"/>
      <w:lang w:bidi="hi-IN"/>
      <w14:ligatures w14:val="none"/>
    </w:rPr>
  </w:style>
  <w:style w:type="character" w:styleId="EndnoteReference">
    <w:name w:val="endnote reference"/>
    <w:basedOn w:val="DefaultParagraphFont"/>
    <w:uiPriority w:val="99"/>
    <w:semiHidden/>
    <w:unhideWhenUsed/>
    <w:rsid w:val="0098651E"/>
    <w:rPr>
      <w:vertAlign w:val="superscript"/>
    </w:rPr>
  </w:style>
  <w:style w:type="character" w:styleId="Emphasis">
    <w:name w:val="Emphasis"/>
    <w:basedOn w:val="DefaultParagraphFont"/>
    <w:uiPriority w:val="20"/>
    <w:qFormat/>
    <w:rsid w:val="00EE4597"/>
    <w:rPr>
      <w:i/>
      <w:iCs/>
    </w:rPr>
  </w:style>
  <w:style w:type="character" w:customStyle="1" w:styleId="Heading1Char">
    <w:name w:val="Heading 1 Char"/>
    <w:basedOn w:val="DefaultParagraphFont"/>
    <w:link w:val="Heading1"/>
    <w:uiPriority w:val="9"/>
    <w:rsid w:val="002B5A97"/>
    <w:rPr>
      <w:rFonts w:asciiTheme="majorHAnsi" w:eastAsiaTheme="majorEastAsia" w:hAnsiTheme="majorHAnsi" w:cstheme="majorBidi"/>
      <w:color w:val="365F91" w:themeColor="accent1" w:themeShade="BF"/>
      <w:kern w:val="0"/>
      <w:sz w:val="32"/>
      <w:szCs w:val="32"/>
      <w14:ligatures w14:val="none"/>
    </w:rPr>
  </w:style>
  <w:style w:type="character" w:styleId="Hyperlink">
    <w:name w:val="Hyperlink"/>
    <w:basedOn w:val="DefaultParagraphFont"/>
    <w:uiPriority w:val="99"/>
    <w:unhideWhenUsed/>
    <w:rsid w:val="00574A2F"/>
    <w:rPr>
      <w:color w:val="0000FF" w:themeColor="hyperlink"/>
      <w:u w:val="single"/>
    </w:rPr>
  </w:style>
  <w:style w:type="character" w:styleId="UnresolvedMention">
    <w:name w:val="Unresolved Mention"/>
    <w:basedOn w:val="DefaultParagraphFont"/>
    <w:uiPriority w:val="99"/>
    <w:semiHidden/>
    <w:unhideWhenUsed/>
    <w:rsid w:val="00574A2F"/>
    <w:rPr>
      <w:color w:val="605E5C"/>
      <w:shd w:val="clear" w:color="auto" w:fill="E1DFDD"/>
    </w:rPr>
  </w:style>
  <w:style w:type="character" w:customStyle="1" w:styleId="anchor-text">
    <w:name w:val="anchor-text"/>
    <w:basedOn w:val="DefaultParagraphFont"/>
    <w:rsid w:val="007278C9"/>
  </w:style>
  <w:style w:type="character" w:styleId="Strong">
    <w:name w:val="Strong"/>
    <w:basedOn w:val="DefaultParagraphFont"/>
    <w:uiPriority w:val="22"/>
    <w:qFormat/>
    <w:rsid w:val="008019D0"/>
    <w:rPr>
      <w:b/>
      <w:bCs/>
    </w:rPr>
  </w:style>
  <w:style w:type="paragraph" w:styleId="Header">
    <w:name w:val="header"/>
    <w:basedOn w:val="Normal"/>
    <w:link w:val="HeaderChar"/>
    <w:uiPriority w:val="99"/>
    <w:unhideWhenUsed/>
    <w:rsid w:val="005151C8"/>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5151C8"/>
    <w:rPr>
      <w:rFonts w:cs="Mangal"/>
      <w:kern w:val="0"/>
      <w:szCs w:val="20"/>
      <w:lang w:bidi="hi-IN"/>
      <w14:ligatures w14:val="none"/>
    </w:rPr>
  </w:style>
  <w:style w:type="paragraph" w:styleId="Footer">
    <w:name w:val="footer"/>
    <w:basedOn w:val="Normal"/>
    <w:link w:val="FooterChar"/>
    <w:uiPriority w:val="99"/>
    <w:unhideWhenUsed/>
    <w:rsid w:val="005151C8"/>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5151C8"/>
    <w:rPr>
      <w:rFonts w:cs="Mangal"/>
      <w:kern w:val="0"/>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543">
      <w:bodyDiv w:val="1"/>
      <w:marLeft w:val="0"/>
      <w:marRight w:val="0"/>
      <w:marTop w:val="0"/>
      <w:marBottom w:val="0"/>
      <w:divBdr>
        <w:top w:val="none" w:sz="0" w:space="0" w:color="auto"/>
        <w:left w:val="none" w:sz="0" w:space="0" w:color="auto"/>
        <w:bottom w:val="none" w:sz="0" w:space="0" w:color="auto"/>
        <w:right w:val="none" w:sz="0" w:space="0" w:color="auto"/>
      </w:divBdr>
    </w:div>
    <w:div w:id="1708137">
      <w:bodyDiv w:val="1"/>
      <w:marLeft w:val="0"/>
      <w:marRight w:val="0"/>
      <w:marTop w:val="0"/>
      <w:marBottom w:val="0"/>
      <w:divBdr>
        <w:top w:val="none" w:sz="0" w:space="0" w:color="auto"/>
        <w:left w:val="none" w:sz="0" w:space="0" w:color="auto"/>
        <w:bottom w:val="none" w:sz="0" w:space="0" w:color="auto"/>
        <w:right w:val="none" w:sz="0" w:space="0" w:color="auto"/>
      </w:divBdr>
    </w:div>
    <w:div w:id="5062671">
      <w:bodyDiv w:val="1"/>
      <w:marLeft w:val="0"/>
      <w:marRight w:val="0"/>
      <w:marTop w:val="0"/>
      <w:marBottom w:val="0"/>
      <w:divBdr>
        <w:top w:val="none" w:sz="0" w:space="0" w:color="auto"/>
        <w:left w:val="none" w:sz="0" w:space="0" w:color="auto"/>
        <w:bottom w:val="none" w:sz="0" w:space="0" w:color="auto"/>
        <w:right w:val="none" w:sz="0" w:space="0" w:color="auto"/>
      </w:divBdr>
    </w:div>
    <w:div w:id="5596447">
      <w:bodyDiv w:val="1"/>
      <w:marLeft w:val="0"/>
      <w:marRight w:val="0"/>
      <w:marTop w:val="0"/>
      <w:marBottom w:val="0"/>
      <w:divBdr>
        <w:top w:val="none" w:sz="0" w:space="0" w:color="auto"/>
        <w:left w:val="none" w:sz="0" w:space="0" w:color="auto"/>
        <w:bottom w:val="none" w:sz="0" w:space="0" w:color="auto"/>
        <w:right w:val="none" w:sz="0" w:space="0" w:color="auto"/>
      </w:divBdr>
    </w:div>
    <w:div w:id="6104488">
      <w:bodyDiv w:val="1"/>
      <w:marLeft w:val="0"/>
      <w:marRight w:val="0"/>
      <w:marTop w:val="0"/>
      <w:marBottom w:val="0"/>
      <w:divBdr>
        <w:top w:val="none" w:sz="0" w:space="0" w:color="auto"/>
        <w:left w:val="none" w:sz="0" w:space="0" w:color="auto"/>
        <w:bottom w:val="none" w:sz="0" w:space="0" w:color="auto"/>
        <w:right w:val="none" w:sz="0" w:space="0" w:color="auto"/>
      </w:divBdr>
    </w:div>
    <w:div w:id="7222128">
      <w:bodyDiv w:val="1"/>
      <w:marLeft w:val="0"/>
      <w:marRight w:val="0"/>
      <w:marTop w:val="0"/>
      <w:marBottom w:val="0"/>
      <w:divBdr>
        <w:top w:val="none" w:sz="0" w:space="0" w:color="auto"/>
        <w:left w:val="none" w:sz="0" w:space="0" w:color="auto"/>
        <w:bottom w:val="none" w:sz="0" w:space="0" w:color="auto"/>
        <w:right w:val="none" w:sz="0" w:space="0" w:color="auto"/>
      </w:divBdr>
    </w:div>
    <w:div w:id="8258572">
      <w:bodyDiv w:val="1"/>
      <w:marLeft w:val="0"/>
      <w:marRight w:val="0"/>
      <w:marTop w:val="0"/>
      <w:marBottom w:val="0"/>
      <w:divBdr>
        <w:top w:val="none" w:sz="0" w:space="0" w:color="auto"/>
        <w:left w:val="none" w:sz="0" w:space="0" w:color="auto"/>
        <w:bottom w:val="none" w:sz="0" w:space="0" w:color="auto"/>
        <w:right w:val="none" w:sz="0" w:space="0" w:color="auto"/>
      </w:divBdr>
      <w:divsChild>
        <w:div w:id="2081322757">
          <w:marLeft w:val="640"/>
          <w:marRight w:val="0"/>
          <w:marTop w:val="0"/>
          <w:marBottom w:val="0"/>
          <w:divBdr>
            <w:top w:val="none" w:sz="0" w:space="0" w:color="auto"/>
            <w:left w:val="none" w:sz="0" w:space="0" w:color="auto"/>
            <w:bottom w:val="none" w:sz="0" w:space="0" w:color="auto"/>
            <w:right w:val="none" w:sz="0" w:space="0" w:color="auto"/>
          </w:divBdr>
        </w:div>
        <w:div w:id="707218409">
          <w:marLeft w:val="640"/>
          <w:marRight w:val="0"/>
          <w:marTop w:val="0"/>
          <w:marBottom w:val="0"/>
          <w:divBdr>
            <w:top w:val="none" w:sz="0" w:space="0" w:color="auto"/>
            <w:left w:val="none" w:sz="0" w:space="0" w:color="auto"/>
            <w:bottom w:val="none" w:sz="0" w:space="0" w:color="auto"/>
            <w:right w:val="none" w:sz="0" w:space="0" w:color="auto"/>
          </w:divBdr>
        </w:div>
        <w:div w:id="1473326146">
          <w:marLeft w:val="640"/>
          <w:marRight w:val="0"/>
          <w:marTop w:val="0"/>
          <w:marBottom w:val="0"/>
          <w:divBdr>
            <w:top w:val="none" w:sz="0" w:space="0" w:color="auto"/>
            <w:left w:val="none" w:sz="0" w:space="0" w:color="auto"/>
            <w:bottom w:val="none" w:sz="0" w:space="0" w:color="auto"/>
            <w:right w:val="none" w:sz="0" w:space="0" w:color="auto"/>
          </w:divBdr>
        </w:div>
        <w:div w:id="1651204460">
          <w:marLeft w:val="640"/>
          <w:marRight w:val="0"/>
          <w:marTop w:val="0"/>
          <w:marBottom w:val="0"/>
          <w:divBdr>
            <w:top w:val="none" w:sz="0" w:space="0" w:color="auto"/>
            <w:left w:val="none" w:sz="0" w:space="0" w:color="auto"/>
            <w:bottom w:val="none" w:sz="0" w:space="0" w:color="auto"/>
            <w:right w:val="none" w:sz="0" w:space="0" w:color="auto"/>
          </w:divBdr>
        </w:div>
        <w:div w:id="547687686">
          <w:marLeft w:val="640"/>
          <w:marRight w:val="0"/>
          <w:marTop w:val="0"/>
          <w:marBottom w:val="0"/>
          <w:divBdr>
            <w:top w:val="none" w:sz="0" w:space="0" w:color="auto"/>
            <w:left w:val="none" w:sz="0" w:space="0" w:color="auto"/>
            <w:bottom w:val="none" w:sz="0" w:space="0" w:color="auto"/>
            <w:right w:val="none" w:sz="0" w:space="0" w:color="auto"/>
          </w:divBdr>
        </w:div>
        <w:div w:id="973755621">
          <w:marLeft w:val="640"/>
          <w:marRight w:val="0"/>
          <w:marTop w:val="0"/>
          <w:marBottom w:val="0"/>
          <w:divBdr>
            <w:top w:val="none" w:sz="0" w:space="0" w:color="auto"/>
            <w:left w:val="none" w:sz="0" w:space="0" w:color="auto"/>
            <w:bottom w:val="none" w:sz="0" w:space="0" w:color="auto"/>
            <w:right w:val="none" w:sz="0" w:space="0" w:color="auto"/>
          </w:divBdr>
        </w:div>
        <w:div w:id="1723823188">
          <w:marLeft w:val="640"/>
          <w:marRight w:val="0"/>
          <w:marTop w:val="0"/>
          <w:marBottom w:val="0"/>
          <w:divBdr>
            <w:top w:val="none" w:sz="0" w:space="0" w:color="auto"/>
            <w:left w:val="none" w:sz="0" w:space="0" w:color="auto"/>
            <w:bottom w:val="none" w:sz="0" w:space="0" w:color="auto"/>
            <w:right w:val="none" w:sz="0" w:space="0" w:color="auto"/>
          </w:divBdr>
        </w:div>
        <w:div w:id="1858810933">
          <w:marLeft w:val="640"/>
          <w:marRight w:val="0"/>
          <w:marTop w:val="0"/>
          <w:marBottom w:val="0"/>
          <w:divBdr>
            <w:top w:val="none" w:sz="0" w:space="0" w:color="auto"/>
            <w:left w:val="none" w:sz="0" w:space="0" w:color="auto"/>
            <w:bottom w:val="none" w:sz="0" w:space="0" w:color="auto"/>
            <w:right w:val="none" w:sz="0" w:space="0" w:color="auto"/>
          </w:divBdr>
        </w:div>
        <w:div w:id="1573391066">
          <w:marLeft w:val="640"/>
          <w:marRight w:val="0"/>
          <w:marTop w:val="0"/>
          <w:marBottom w:val="0"/>
          <w:divBdr>
            <w:top w:val="none" w:sz="0" w:space="0" w:color="auto"/>
            <w:left w:val="none" w:sz="0" w:space="0" w:color="auto"/>
            <w:bottom w:val="none" w:sz="0" w:space="0" w:color="auto"/>
            <w:right w:val="none" w:sz="0" w:space="0" w:color="auto"/>
          </w:divBdr>
        </w:div>
        <w:div w:id="1560091056">
          <w:marLeft w:val="640"/>
          <w:marRight w:val="0"/>
          <w:marTop w:val="0"/>
          <w:marBottom w:val="0"/>
          <w:divBdr>
            <w:top w:val="none" w:sz="0" w:space="0" w:color="auto"/>
            <w:left w:val="none" w:sz="0" w:space="0" w:color="auto"/>
            <w:bottom w:val="none" w:sz="0" w:space="0" w:color="auto"/>
            <w:right w:val="none" w:sz="0" w:space="0" w:color="auto"/>
          </w:divBdr>
        </w:div>
        <w:div w:id="1996760218">
          <w:marLeft w:val="640"/>
          <w:marRight w:val="0"/>
          <w:marTop w:val="0"/>
          <w:marBottom w:val="0"/>
          <w:divBdr>
            <w:top w:val="none" w:sz="0" w:space="0" w:color="auto"/>
            <w:left w:val="none" w:sz="0" w:space="0" w:color="auto"/>
            <w:bottom w:val="none" w:sz="0" w:space="0" w:color="auto"/>
            <w:right w:val="none" w:sz="0" w:space="0" w:color="auto"/>
          </w:divBdr>
        </w:div>
        <w:div w:id="809977566">
          <w:marLeft w:val="640"/>
          <w:marRight w:val="0"/>
          <w:marTop w:val="0"/>
          <w:marBottom w:val="0"/>
          <w:divBdr>
            <w:top w:val="none" w:sz="0" w:space="0" w:color="auto"/>
            <w:left w:val="none" w:sz="0" w:space="0" w:color="auto"/>
            <w:bottom w:val="none" w:sz="0" w:space="0" w:color="auto"/>
            <w:right w:val="none" w:sz="0" w:space="0" w:color="auto"/>
          </w:divBdr>
        </w:div>
        <w:div w:id="1304577963">
          <w:marLeft w:val="640"/>
          <w:marRight w:val="0"/>
          <w:marTop w:val="0"/>
          <w:marBottom w:val="0"/>
          <w:divBdr>
            <w:top w:val="none" w:sz="0" w:space="0" w:color="auto"/>
            <w:left w:val="none" w:sz="0" w:space="0" w:color="auto"/>
            <w:bottom w:val="none" w:sz="0" w:space="0" w:color="auto"/>
            <w:right w:val="none" w:sz="0" w:space="0" w:color="auto"/>
          </w:divBdr>
        </w:div>
        <w:div w:id="413666317">
          <w:marLeft w:val="640"/>
          <w:marRight w:val="0"/>
          <w:marTop w:val="0"/>
          <w:marBottom w:val="0"/>
          <w:divBdr>
            <w:top w:val="none" w:sz="0" w:space="0" w:color="auto"/>
            <w:left w:val="none" w:sz="0" w:space="0" w:color="auto"/>
            <w:bottom w:val="none" w:sz="0" w:space="0" w:color="auto"/>
            <w:right w:val="none" w:sz="0" w:space="0" w:color="auto"/>
          </w:divBdr>
        </w:div>
        <w:div w:id="1558665578">
          <w:marLeft w:val="640"/>
          <w:marRight w:val="0"/>
          <w:marTop w:val="0"/>
          <w:marBottom w:val="0"/>
          <w:divBdr>
            <w:top w:val="none" w:sz="0" w:space="0" w:color="auto"/>
            <w:left w:val="none" w:sz="0" w:space="0" w:color="auto"/>
            <w:bottom w:val="none" w:sz="0" w:space="0" w:color="auto"/>
            <w:right w:val="none" w:sz="0" w:space="0" w:color="auto"/>
          </w:divBdr>
        </w:div>
        <w:div w:id="1486630235">
          <w:marLeft w:val="640"/>
          <w:marRight w:val="0"/>
          <w:marTop w:val="0"/>
          <w:marBottom w:val="0"/>
          <w:divBdr>
            <w:top w:val="none" w:sz="0" w:space="0" w:color="auto"/>
            <w:left w:val="none" w:sz="0" w:space="0" w:color="auto"/>
            <w:bottom w:val="none" w:sz="0" w:space="0" w:color="auto"/>
            <w:right w:val="none" w:sz="0" w:space="0" w:color="auto"/>
          </w:divBdr>
        </w:div>
        <w:div w:id="357583788">
          <w:marLeft w:val="640"/>
          <w:marRight w:val="0"/>
          <w:marTop w:val="0"/>
          <w:marBottom w:val="0"/>
          <w:divBdr>
            <w:top w:val="none" w:sz="0" w:space="0" w:color="auto"/>
            <w:left w:val="none" w:sz="0" w:space="0" w:color="auto"/>
            <w:bottom w:val="none" w:sz="0" w:space="0" w:color="auto"/>
            <w:right w:val="none" w:sz="0" w:space="0" w:color="auto"/>
          </w:divBdr>
        </w:div>
        <w:div w:id="536695758">
          <w:marLeft w:val="640"/>
          <w:marRight w:val="0"/>
          <w:marTop w:val="0"/>
          <w:marBottom w:val="0"/>
          <w:divBdr>
            <w:top w:val="none" w:sz="0" w:space="0" w:color="auto"/>
            <w:left w:val="none" w:sz="0" w:space="0" w:color="auto"/>
            <w:bottom w:val="none" w:sz="0" w:space="0" w:color="auto"/>
            <w:right w:val="none" w:sz="0" w:space="0" w:color="auto"/>
          </w:divBdr>
        </w:div>
        <w:div w:id="371151273">
          <w:marLeft w:val="640"/>
          <w:marRight w:val="0"/>
          <w:marTop w:val="0"/>
          <w:marBottom w:val="0"/>
          <w:divBdr>
            <w:top w:val="none" w:sz="0" w:space="0" w:color="auto"/>
            <w:left w:val="none" w:sz="0" w:space="0" w:color="auto"/>
            <w:bottom w:val="none" w:sz="0" w:space="0" w:color="auto"/>
            <w:right w:val="none" w:sz="0" w:space="0" w:color="auto"/>
          </w:divBdr>
        </w:div>
        <w:div w:id="1750037854">
          <w:marLeft w:val="640"/>
          <w:marRight w:val="0"/>
          <w:marTop w:val="0"/>
          <w:marBottom w:val="0"/>
          <w:divBdr>
            <w:top w:val="none" w:sz="0" w:space="0" w:color="auto"/>
            <w:left w:val="none" w:sz="0" w:space="0" w:color="auto"/>
            <w:bottom w:val="none" w:sz="0" w:space="0" w:color="auto"/>
            <w:right w:val="none" w:sz="0" w:space="0" w:color="auto"/>
          </w:divBdr>
        </w:div>
        <w:div w:id="1310673345">
          <w:marLeft w:val="640"/>
          <w:marRight w:val="0"/>
          <w:marTop w:val="0"/>
          <w:marBottom w:val="0"/>
          <w:divBdr>
            <w:top w:val="none" w:sz="0" w:space="0" w:color="auto"/>
            <w:left w:val="none" w:sz="0" w:space="0" w:color="auto"/>
            <w:bottom w:val="none" w:sz="0" w:space="0" w:color="auto"/>
            <w:right w:val="none" w:sz="0" w:space="0" w:color="auto"/>
          </w:divBdr>
        </w:div>
        <w:div w:id="290478144">
          <w:marLeft w:val="640"/>
          <w:marRight w:val="0"/>
          <w:marTop w:val="0"/>
          <w:marBottom w:val="0"/>
          <w:divBdr>
            <w:top w:val="none" w:sz="0" w:space="0" w:color="auto"/>
            <w:left w:val="none" w:sz="0" w:space="0" w:color="auto"/>
            <w:bottom w:val="none" w:sz="0" w:space="0" w:color="auto"/>
            <w:right w:val="none" w:sz="0" w:space="0" w:color="auto"/>
          </w:divBdr>
        </w:div>
        <w:div w:id="880245456">
          <w:marLeft w:val="640"/>
          <w:marRight w:val="0"/>
          <w:marTop w:val="0"/>
          <w:marBottom w:val="0"/>
          <w:divBdr>
            <w:top w:val="none" w:sz="0" w:space="0" w:color="auto"/>
            <w:left w:val="none" w:sz="0" w:space="0" w:color="auto"/>
            <w:bottom w:val="none" w:sz="0" w:space="0" w:color="auto"/>
            <w:right w:val="none" w:sz="0" w:space="0" w:color="auto"/>
          </w:divBdr>
        </w:div>
        <w:div w:id="390080614">
          <w:marLeft w:val="640"/>
          <w:marRight w:val="0"/>
          <w:marTop w:val="0"/>
          <w:marBottom w:val="0"/>
          <w:divBdr>
            <w:top w:val="none" w:sz="0" w:space="0" w:color="auto"/>
            <w:left w:val="none" w:sz="0" w:space="0" w:color="auto"/>
            <w:bottom w:val="none" w:sz="0" w:space="0" w:color="auto"/>
            <w:right w:val="none" w:sz="0" w:space="0" w:color="auto"/>
          </w:divBdr>
        </w:div>
        <w:div w:id="1582713539">
          <w:marLeft w:val="640"/>
          <w:marRight w:val="0"/>
          <w:marTop w:val="0"/>
          <w:marBottom w:val="0"/>
          <w:divBdr>
            <w:top w:val="none" w:sz="0" w:space="0" w:color="auto"/>
            <w:left w:val="none" w:sz="0" w:space="0" w:color="auto"/>
            <w:bottom w:val="none" w:sz="0" w:space="0" w:color="auto"/>
            <w:right w:val="none" w:sz="0" w:space="0" w:color="auto"/>
          </w:divBdr>
        </w:div>
        <w:div w:id="672873851">
          <w:marLeft w:val="640"/>
          <w:marRight w:val="0"/>
          <w:marTop w:val="0"/>
          <w:marBottom w:val="0"/>
          <w:divBdr>
            <w:top w:val="none" w:sz="0" w:space="0" w:color="auto"/>
            <w:left w:val="none" w:sz="0" w:space="0" w:color="auto"/>
            <w:bottom w:val="none" w:sz="0" w:space="0" w:color="auto"/>
            <w:right w:val="none" w:sz="0" w:space="0" w:color="auto"/>
          </w:divBdr>
        </w:div>
        <w:div w:id="1087654253">
          <w:marLeft w:val="640"/>
          <w:marRight w:val="0"/>
          <w:marTop w:val="0"/>
          <w:marBottom w:val="0"/>
          <w:divBdr>
            <w:top w:val="none" w:sz="0" w:space="0" w:color="auto"/>
            <w:left w:val="none" w:sz="0" w:space="0" w:color="auto"/>
            <w:bottom w:val="none" w:sz="0" w:space="0" w:color="auto"/>
            <w:right w:val="none" w:sz="0" w:space="0" w:color="auto"/>
          </w:divBdr>
        </w:div>
        <w:div w:id="139075856">
          <w:marLeft w:val="640"/>
          <w:marRight w:val="0"/>
          <w:marTop w:val="0"/>
          <w:marBottom w:val="0"/>
          <w:divBdr>
            <w:top w:val="none" w:sz="0" w:space="0" w:color="auto"/>
            <w:left w:val="none" w:sz="0" w:space="0" w:color="auto"/>
            <w:bottom w:val="none" w:sz="0" w:space="0" w:color="auto"/>
            <w:right w:val="none" w:sz="0" w:space="0" w:color="auto"/>
          </w:divBdr>
        </w:div>
        <w:div w:id="1929802928">
          <w:marLeft w:val="640"/>
          <w:marRight w:val="0"/>
          <w:marTop w:val="0"/>
          <w:marBottom w:val="0"/>
          <w:divBdr>
            <w:top w:val="none" w:sz="0" w:space="0" w:color="auto"/>
            <w:left w:val="none" w:sz="0" w:space="0" w:color="auto"/>
            <w:bottom w:val="none" w:sz="0" w:space="0" w:color="auto"/>
            <w:right w:val="none" w:sz="0" w:space="0" w:color="auto"/>
          </w:divBdr>
        </w:div>
        <w:div w:id="1082725563">
          <w:marLeft w:val="640"/>
          <w:marRight w:val="0"/>
          <w:marTop w:val="0"/>
          <w:marBottom w:val="0"/>
          <w:divBdr>
            <w:top w:val="none" w:sz="0" w:space="0" w:color="auto"/>
            <w:left w:val="none" w:sz="0" w:space="0" w:color="auto"/>
            <w:bottom w:val="none" w:sz="0" w:space="0" w:color="auto"/>
            <w:right w:val="none" w:sz="0" w:space="0" w:color="auto"/>
          </w:divBdr>
        </w:div>
        <w:div w:id="1546068255">
          <w:marLeft w:val="640"/>
          <w:marRight w:val="0"/>
          <w:marTop w:val="0"/>
          <w:marBottom w:val="0"/>
          <w:divBdr>
            <w:top w:val="none" w:sz="0" w:space="0" w:color="auto"/>
            <w:left w:val="none" w:sz="0" w:space="0" w:color="auto"/>
            <w:bottom w:val="none" w:sz="0" w:space="0" w:color="auto"/>
            <w:right w:val="none" w:sz="0" w:space="0" w:color="auto"/>
          </w:divBdr>
        </w:div>
        <w:div w:id="705758344">
          <w:marLeft w:val="640"/>
          <w:marRight w:val="0"/>
          <w:marTop w:val="0"/>
          <w:marBottom w:val="0"/>
          <w:divBdr>
            <w:top w:val="none" w:sz="0" w:space="0" w:color="auto"/>
            <w:left w:val="none" w:sz="0" w:space="0" w:color="auto"/>
            <w:bottom w:val="none" w:sz="0" w:space="0" w:color="auto"/>
            <w:right w:val="none" w:sz="0" w:space="0" w:color="auto"/>
          </w:divBdr>
        </w:div>
        <w:div w:id="1557427176">
          <w:marLeft w:val="640"/>
          <w:marRight w:val="0"/>
          <w:marTop w:val="0"/>
          <w:marBottom w:val="0"/>
          <w:divBdr>
            <w:top w:val="none" w:sz="0" w:space="0" w:color="auto"/>
            <w:left w:val="none" w:sz="0" w:space="0" w:color="auto"/>
            <w:bottom w:val="none" w:sz="0" w:space="0" w:color="auto"/>
            <w:right w:val="none" w:sz="0" w:space="0" w:color="auto"/>
          </w:divBdr>
        </w:div>
        <w:div w:id="1171987221">
          <w:marLeft w:val="640"/>
          <w:marRight w:val="0"/>
          <w:marTop w:val="0"/>
          <w:marBottom w:val="0"/>
          <w:divBdr>
            <w:top w:val="none" w:sz="0" w:space="0" w:color="auto"/>
            <w:left w:val="none" w:sz="0" w:space="0" w:color="auto"/>
            <w:bottom w:val="none" w:sz="0" w:space="0" w:color="auto"/>
            <w:right w:val="none" w:sz="0" w:space="0" w:color="auto"/>
          </w:divBdr>
        </w:div>
        <w:div w:id="346903967">
          <w:marLeft w:val="640"/>
          <w:marRight w:val="0"/>
          <w:marTop w:val="0"/>
          <w:marBottom w:val="0"/>
          <w:divBdr>
            <w:top w:val="none" w:sz="0" w:space="0" w:color="auto"/>
            <w:left w:val="none" w:sz="0" w:space="0" w:color="auto"/>
            <w:bottom w:val="none" w:sz="0" w:space="0" w:color="auto"/>
            <w:right w:val="none" w:sz="0" w:space="0" w:color="auto"/>
          </w:divBdr>
        </w:div>
        <w:div w:id="1179662212">
          <w:marLeft w:val="640"/>
          <w:marRight w:val="0"/>
          <w:marTop w:val="0"/>
          <w:marBottom w:val="0"/>
          <w:divBdr>
            <w:top w:val="none" w:sz="0" w:space="0" w:color="auto"/>
            <w:left w:val="none" w:sz="0" w:space="0" w:color="auto"/>
            <w:bottom w:val="none" w:sz="0" w:space="0" w:color="auto"/>
            <w:right w:val="none" w:sz="0" w:space="0" w:color="auto"/>
          </w:divBdr>
        </w:div>
        <w:div w:id="1503621073">
          <w:marLeft w:val="640"/>
          <w:marRight w:val="0"/>
          <w:marTop w:val="0"/>
          <w:marBottom w:val="0"/>
          <w:divBdr>
            <w:top w:val="none" w:sz="0" w:space="0" w:color="auto"/>
            <w:left w:val="none" w:sz="0" w:space="0" w:color="auto"/>
            <w:bottom w:val="none" w:sz="0" w:space="0" w:color="auto"/>
            <w:right w:val="none" w:sz="0" w:space="0" w:color="auto"/>
          </w:divBdr>
        </w:div>
        <w:div w:id="1604074544">
          <w:marLeft w:val="640"/>
          <w:marRight w:val="0"/>
          <w:marTop w:val="0"/>
          <w:marBottom w:val="0"/>
          <w:divBdr>
            <w:top w:val="none" w:sz="0" w:space="0" w:color="auto"/>
            <w:left w:val="none" w:sz="0" w:space="0" w:color="auto"/>
            <w:bottom w:val="none" w:sz="0" w:space="0" w:color="auto"/>
            <w:right w:val="none" w:sz="0" w:space="0" w:color="auto"/>
          </w:divBdr>
        </w:div>
        <w:div w:id="483200563">
          <w:marLeft w:val="640"/>
          <w:marRight w:val="0"/>
          <w:marTop w:val="0"/>
          <w:marBottom w:val="0"/>
          <w:divBdr>
            <w:top w:val="none" w:sz="0" w:space="0" w:color="auto"/>
            <w:left w:val="none" w:sz="0" w:space="0" w:color="auto"/>
            <w:bottom w:val="none" w:sz="0" w:space="0" w:color="auto"/>
            <w:right w:val="none" w:sz="0" w:space="0" w:color="auto"/>
          </w:divBdr>
        </w:div>
        <w:div w:id="1164663874">
          <w:marLeft w:val="640"/>
          <w:marRight w:val="0"/>
          <w:marTop w:val="0"/>
          <w:marBottom w:val="0"/>
          <w:divBdr>
            <w:top w:val="none" w:sz="0" w:space="0" w:color="auto"/>
            <w:left w:val="none" w:sz="0" w:space="0" w:color="auto"/>
            <w:bottom w:val="none" w:sz="0" w:space="0" w:color="auto"/>
            <w:right w:val="none" w:sz="0" w:space="0" w:color="auto"/>
          </w:divBdr>
        </w:div>
        <w:div w:id="1898976624">
          <w:marLeft w:val="640"/>
          <w:marRight w:val="0"/>
          <w:marTop w:val="0"/>
          <w:marBottom w:val="0"/>
          <w:divBdr>
            <w:top w:val="none" w:sz="0" w:space="0" w:color="auto"/>
            <w:left w:val="none" w:sz="0" w:space="0" w:color="auto"/>
            <w:bottom w:val="none" w:sz="0" w:space="0" w:color="auto"/>
            <w:right w:val="none" w:sz="0" w:space="0" w:color="auto"/>
          </w:divBdr>
        </w:div>
        <w:div w:id="1999185423">
          <w:marLeft w:val="640"/>
          <w:marRight w:val="0"/>
          <w:marTop w:val="0"/>
          <w:marBottom w:val="0"/>
          <w:divBdr>
            <w:top w:val="none" w:sz="0" w:space="0" w:color="auto"/>
            <w:left w:val="none" w:sz="0" w:space="0" w:color="auto"/>
            <w:bottom w:val="none" w:sz="0" w:space="0" w:color="auto"/>
            <w:right w:val="none" w:sz="0" w:space="0" w:color="auto"/>
          </w:divBdr>
        </w:div>
        <w:div w:id="346713772">
          <w:marLeft w:val="640"/>
          <w:marRight w:val="0"/>
          <w:marTop w:val="0"/>
          <w:marBottom w:val="0"/>
          <w:divBdr>
            <w:top w:val="none" w:sz="0" w:space="0" w:color="auto"/>
            <w:left w:val="none" w:sz="0" w:space="0" w:color="auto"/>
            <w:bottom w:val="none" w:sz="0" w:space="0" w:color="auto"/>
            <w:right w:val="none" w:sz="0" w:space="0" w:color="auto"/>
          </w:divBdr>
        </w:div>
        <w:div w:id="1618757456">
          <w:marLeft w:val="640"/>
          <w:marRight w:val="0"/>
          <w:marTop w:val="0"/>
          <w:marBottom w:val="0"/>
          <w:divBdr>
            <w:top w:val="none" w:sz="0" w:space="0" w:color="auto"/>
            <w:left w:val="none" w:sz="0" w:space="0" w:color="auto"/>
            <w:bottom w:val="none" w:sz="0" w:space="0" w:color="auto"/>
            <w:right w:val="none" w:sz="0" w:space="0" w:color="auto"/>
          </w:divBdr>
        </w:div>
        <w:div w:id="1420642321">
          <w:marLeft w:val="640"/>
          <w:marRight w:val="0"/>
          <w:marTop w:val="0"/>
          <w:marBottom w:val="0"/>
          <w:divBdr>
            <w:top w:val="none" w:sz="0" w:space="0" w:color="auto"/>
            <w:left w:val="none" w:sz="0" w:space="0" w:color="auto"/>
            <w:bottom w:val="none" w:sz="0" w:space="0" w:color="auto"/>
            <w:right w:val="none" w:sz="0" w:space="0" w:color="auto"/>
          </w:divBdr>
        </w:div>
        <w:div w:id="1367484878">
          <w:marLeft w:val="640"/>
          <w:marRight w:val="0"/>
          <w:marTop w:val="0"/>
          <w:marBottom w:val="0"/>
          <w:divBdr>
            <w:top w:val="none" w:sz="0" w:space="0" w:color="auto"/>
            <w:left w:val="none" w:sz="0" w:space="0" w:color="auto"/>
            <w:bottom w:val="none" w:sz="0" w:space="0" w:color="auto"/>
            <w:right w:val="none" w:sz="0" w:space="0" w:color="auto"/>
          </w:divBdr>
        </w:div>
        <w:div w:id="1285111616">
          <w:marLeft w:val="640"/>
          <w:marRight w:val="0"/>
          <w:marTop w:val="0"/>
          <w:marBottom w:val="0"/>
          <w:divBdr>
            <w:top w:val="none" w:sz="0" w:space="0" w:color="auto"/>
            <w:left w:val="none" w:sz="0" w:space="0" w:color="auto"/>
            <w:bottom w:val="none" w:sz="0" w:space="0" w:color="auto"/>
            <w:right w:val="none" w:sz="0" w:space="0" w:color="auto"/>
          </w:divBdr>
        </w:div>
        <w:div w:id="293291075">
          <w:marLeft w:val="640"/>
          <w:marRight w:val="0"/>
          <w:marTop w:val="0"/>
          <w:marBottom w:val="0"/>
          <w:divBdr>
            <w:top w:val="none" w:sz="0" w:space="0" w:color="auto"/>
            <w:left w:val="none" w:sz="0" w:space="0" w:color="auto"/>
            <w:bottom w:val="none" w:sz="0" w:space="0" w:color="auto"/>
            <w:right w:val="none" w:sz="0" w:space="0" w:color="auto"/>
          </w:divBdr>
        </w:div>
        <w:div w:id="1597907267">
          <w:marLeft w:val="640"/>
          <w:marRight w:val="0"/>
          <w:marTop w:val="0"/>
          <w:marBottom w:val="0"/>
          <w:divBdr>
            <w:top w:val="none" w:sz="0" w:space="0" w:color="auto"/>
            <w:left w:val="none" w:sz="0" w:space="0" w:color="auto"/>
            <w:bottom w:val="none" w:sz="0" w:space="0" w:color="auto"/>
            <w:right w:val="none" w:sz="0" w:space="0" w:color="auto"/>
          </w:divBdr>
        </w:div>
        <w:div w:id="188572920">
          <w:marLeft w:val="640"/>
          <w:marRight w:val="0"/>
          <w:marTop w:val="0"/>
          <w:marBottom w:val="0"/>
          <w:divBdr>
            <w:top w:val="none" w:sz="0" w:space="0" w:color="auto"/>
            <w:left w:val="none" w:sz="0" w:space="0" w:color="auto"/>
            <w:bottom w:val="none" w:sz="0" w:space="0" w:color="auto"/>
            <w:right w:val="none" w:sz="0" w:space="0" w:color="auto"/>
          </w:divBdr>
        </w:div>
        <w:div w:id="723219714">
          <w:marLeft w:val="640"/>
          <w:marRight w:val="0"/>
          <w:marTop w:val="0"/>
          <w:marBottom w:val="0"/>
          <w:divBdr>
            <w:top w:val="none" w:sz="0" w:space="0" w:color="auto"/>
            <w:left w:val="none" w:sz="0" w:space="0" w:color="auto"/>
            <w:bottom w:val="none" w:sz="0" w:space="0" w:color="auto"/>
            <w:right w:val="none" w:sz="0" w:space="0" w:color="auto"/>
          </w:divBdr>
        </w:div>
        <w:div w:id="86728816">
          <w:marLeft w:val="640"/>
          <w:marRight w:val="0"/>
          <w:marTop w:val="0"/>
          <w:marBottom w:val="0"/>
          <w:divBdr>
            <w:top w:val="none" w:sz="0" w:space="0" w:color="auto"/>
            <w:left w:val="none" w:sz="0" w:space="0" w:color="auto"/>
            <w:bottom w:val="none" w:sz="0" w:space="0" w:color="auto"/>
            <w:right w:val="none" w:sz="0" w:space="0" w:color="auto"/>
          </w:divBdr>
        </w:div>
        <w:div w:id="1187913800">
          <w:marLeft w:val="640"/>
          <w:marRight w:val="0"/>
          <w:marTop w:val="0"/>
          <w:marBottom w:val="0"/>
          <w:divBdr>
            <w:top w:val="none" w:sz="0" w:space="0" w:color="auto"/>
            <w:left w:val="none" w:sz="0" w:space="0" w:color="auto"/>
            <w:bottom w:val="none" w:sz="0" w:space="0" w:color="auto"/>
            <w:right w:val="none" w:sz="0" w:space="0" w:color="auto"/>
          </w:divBdr>
        </w:div>
        <w:div w:id="2102410127">
          <w:marLeft w:val="640"/>
          <w:marRight w:val="0"/>
          <w:marTop w:val="0"/>
          <w:marBottom w:val="0"/>
          <w:divBdr>
            <w:top w:val="none" w:sz="0" w:space="0" w:color="auto"/>
            <w:left w:val="none" w:sz="0" w:space="0" w:color="auto"/>
            <w:bottom w:val="none" w:sz="0" w:space="0" w:color="auto"/>
            <w:right w:val="none" w:sz="0" w:space="0" w:color="auto"/>
          </w:divBdr>
        </w:div>
        <w:div w:id="1752507382">
          <w:marLeft w:val="640"/>
          <w:marRight w:val="0"/>
          <w:marTop w:val="0"/>
          <w:marBottom w:val="0"/>
          <w:divBdr>
            <w:top w:val="none" w:sz="0" w:space="0" w:color="auto"/>
            <w:left w:val="none" w:sz="0" w:space="0" w:color="auto"/>
            <w:bottom w:val="none" w:sz="0" w:space="0" w:color="auto"/>
            <w:right w:val="none" w:sz="0" w:space="0" w:color="auto"/>
          </w:divBdr>
        </w:div>
        <w:div w:id="673537086">
          <w:marLeft w:val="640"/>
          <w:marRight w:val="0"/>
          <w:marTop w:val="0"/>
          <w:marBottom w:val="0"/>
          <w:divBdr>
            <w:top w:val="none" w:sz="0" w:space="0" w:color="auto"/>
            <w:left w:val="none" w:sz="0" w:space="0" w:color="auto"/>
            <w:bottom w:val="none" w:sz="0" w:space="0" w:color="auto"/>
            <w:right w:val="none" w:sz="0" w:space="0" w:color="auto"/>
          </w:divBdr>
        </w:div>
        <w:div w:id="1437941771">
          <w:marLeft w:val="640"/>
          <w:marRight w:val="0"/>
          <w:marTop w:val="0"/>
          <w:marBottom w:val="0"/>
          <w:divBdr>
            <w:top w:val="none" w:sz="0" w:space="0" w:color="auto"/>
            <w:left w:val="none" w:sz="0" w:space="0" w:color="auto"/>
            <w:bottom w:val="none" w:sz="0" w:space="0" w:color="auto"/>
            <w:right w:val="none" w:sz="0" w:space="0" w:color="auto"/>
          </w:divBdr>
        </w:div>
        <w:div w:id="261694192">
          <w:marLeft w:val="640"/>
          <w:marRight w:val="0"/>
          <w:marTop w:val="0"/>
          <w:marBottom w:val="0"/>
          <w:divBdr>
            <w:top w:val="none" w:sz="0" w:space="0" w:color="auto"/>
            <w:left w:val="none" w:sz="0" w:space="0" w:color="auto"/>
            <w:bottom w:val="none" w:sz="0" w:space="0" w:color="auto"/>
            <w:right w:val="none" w:sz="0" w:space="0" w:color="auto"/>
          </w:divBdr>
        </w:div>
        <w:div w:id="1662730670">
          <w:marLeft w:val="640"/>
          <w:marRight w:val="0"/>
          <w:marTop w:val="0"/>
          <w:marBottom w:val="0"/>
          <w:divBdr>
            <w:top w:val="none" w:sz="0" w:space="0" w:color="auto"/>
            <w:left w:val="none" w:sz="0" w:space="0" w:color="auto"/>
            <w:bottom w:val="none" w:sz="0" w:space="0" w:color="auto"/>
            <w:right w:val="none" w:sz="0" w:space="0" w:color="auto"/>
          </w:divBdr>
        </w:div>
        <w:div w:id="1506092021">
          <w:marLeft w:val="640"/>
          <w:marRight w:val="0"/>
          <w:marTop w:val="0"/>
          <w:marBottom w:val="0"/>
          <w:divBdr>
            <w:top w:val="none" w:sz="0" w:space="0" w:color="auto"/>
            <w:left w:val="none" w:sz="0" w:space="0" w:color="auto"/>
            <w:bottom w:val="none" w:sz="0" w:space="0" w:color="auto"/>
            <w:right w:val="none" w:sz="0" w:space="0" w:color="auto"/>
          </w:divBdr>
        </w:div>
        <w:div w:id="107745336">
          <w:marLeft w:val="640"/>
          <w:marRight w:val="0"/>
          <w:marTop w:val="0"/>
          <w:marBottom w:val="0"/>
          <w:divBdr>
            <w:top w:val="none" w:sz="0" w:space="0" w:color="auto"/>
            <w:left w:val="none" w:sz="0" w:space="0" w:color="auto"/>
            <w:bottom w:val="none" w:sz="0" w:space="0" w:color="auto"/>
            <w:right w:val="none" w:sz="0" w:space="0" w:color="auto"/>
          </w:divBdr>
        </w:div>
        <w:div w:id="918172285">
          <w:marLeft w:val="640"/>
          <w:marRight w:val="0"/>
          <w:marTop w:val="0"/>
          <w:marBottom w:val="0"/>
          <w:divBdr>
            <w:top w:val="none" w:sz="0" w:space="0" w:color="auto"/>
            <w:left w:val="none" w:sz="0" w:space="0" w:color="auto"/>
            <w:bottom w:val="none" w:sz="0" w:space="0" w:color="auto"/>
            <w:right w:val="none" w:sz="0" w:space="0" w:color="auto"/>
          </w:divBdr>
        </w:div>
        <w:div w:id="239097043">
          <w:marLeft w:val="640"/>
          <w:marRight w:val="0"/>
          <w:marTop w:val="0"/>
          <w:marBottom w:val="0"/>
          <w:divBdr>
            <w:top w:val="none" w:sz="0" w:space="0" w:color="auto"/>
            <w:left w:val="none" w:sz="0" w:space="0" w:color="auto"/>
            <w:bottom w:val="none" w:sz="0" w:space="0" w:color="auto"/>
            <w:right w:val="none" w:sz="0" w:space="0" w:color="auto"/>
          </w:divBdr>
        </w:div>
        <w:div w:id="1219170647">
          <w:marLeft w:val="640"/>
          <w:marRight w:val="0"/>
          <w:marTop w:val="0"/>
          <w:marBottom w:val="0"/>
          <w:divBdr>
            <w:top w:val="none" w:sz="0" w:space="0" w:color="auto"/>
            <w:left w:val="none" w:sz="0" w:space="0" w:color="auto"/>
            <w:bottom w:val="none" w:sz="0" w:space="0" w:color="auto"/>
            <w:right w:val="none" w:sz="0" w:space="0" w:color="auto"/>
          </w:divBdr>
        </w:div>
        <w:div w:id="994652776">
          <w:marLeft w:val="640"/>
          <w:marRight w:val="0"/>
          <w:marTop w:val="0"/>
          <w:marBottom w:val="0"/>
          <w:divBdr>
            <w:top w:val="none" w:sz="0" w:space="0" w:color="auto"/>
            <w:left w:val="none" w:sz="0" w:space="0" w:color="auto"/>
            <w:bottom w:val="none" w:sz="0" w:space="0" w:color="auto"/>
            <w:right w:val="none" w:sz="0" w:space="0" w:color="auto"/>
          </w:divBdr>
        </w:div>
        <w:div w:id="1765765790">
          <w:marLeft w:val="640"/>
          <w:marRight w:val="0"/>
          <w:marTop w:val="0"/>
          <w:marBottom w:val="0"/>
          <w:divBdr>
            <w:top w:val="none" w:sz="0" w:space="0" w:color="auto"/>
            <w:left w:val="none" w:sz="0" w:space="0" w:color="auto"/>
            <w:bottom w:val="none" w:sz="0" w:space="0" w:color="auto"/>
            <w:right w:val="none" w:sz="0" w:space="0" w:color="auto"/>
          </w:divBdr>
        </w:div>
        <w:div w:id="836843492">
          <w:marLeft w:val="640"/>
          <w:marRight w:val="0"/>
          <w:marTop w:val="0"/>
          <w:marBottom w:val="0"/>
          <w:divBdr>
            <w:top w:val="none" w:sz="0" w:space="0" w:color="auto"/>
            <w:left w:val="none" w:sz="0" w:space="0" w:color="auto"/>
            <w:bottom w:val="none" w:sz="0" w:space="0" w:color="auto"/>
            <w:right w:val="none" w:sz="0" w:space="0" w:color="auto"/>
          </w:divBdr>
        </w:div>
        <w:div w:id="782262273">
          <w:marLeft w:val="640"/>
          <w:marRight w:val="0"/>
          <w:marTop w:val="0"/>
          <w:marBottom w:val="0"/>
          <w:divBdr>
            <w:top w:val="none" w:sz="0" w:space="0" w:color="auto"/>
            <w:left w:val="none" w:sz="0" w:space="0" w:color="auto"/>
            <w:bottom w:val="none" w:sz="0" w:space="0" w:color="auto"/>
            <w:right w:val="none" w:sz="0" w:space="0" w:color="auto"/>
          </w:divBdr>
        </w:div>
        <w:div w:id="803086577">
          <w:marLeft w:val="640"/>
          <w:marRight w:val="0"/>
          <w:marTop w:val="0"/>
          <w:marBottom w:val="0"/>
          <w:divBdr>
            <w:top w:val="none" w:sz="0" w:space="0" w:color="auto"/>
            <w:left w:val="none" w:sz="0" w:space="0" w:color="auto"/>
            <w:bottom w:val="none" w:sz="0" w:space="0" w:color="auto"/>
            <w:right w:val="none" w:sz="0" w:space="0" w:color="auto"/>
          </w:divBdr>
        </w:div>
        <w:div w:id="1631084194">
          <w:marLeft w:val="640"/>
          <w:marRight w:val="0"/>
          <w:marTop w:val="0"/>
          <w:marBottom w:val="0"/>
          <w:divBdr>
            <w:top w:val="none" w:sz="0" w:space="0" w:color="auto"/>
            <w:left w:val="none" w:sz="0" w:space="0" w:color="auto"/>
            <w:bottom w:val="none" w:sz="0" w:space="0" w:color="auto"/>
            <w:right w:val="none" w:sz="0" w:space="0" w:color="auto"/>
          </w:divBdr>
        </w:div>
        <w:div w:id="230238747">
          <w:marLeft w:val="640"/>
          <w:marRight w:val="0"/>
          <w:marTop w:val="0"/>
          <w:marBottom w:val="0"/>
          <w:divBdr>
            <w:top w:val="none" w:sz="0" w:space="0" w:color="auto"/>
            <w:left w:val="none" w:sz="0" w:space="0" w:color="auto"/>
            <w:bottom w:val="none" w:sz="0" w:space="0" w:color="auto"/>
            <w:right w:val="none" w:sz="0" w:space="0" w:color="auto"/>
          </w:divBdr>
        </w:div>
        <w:div w:id="1731465884">
          <w:marLeft w:val="640"/>
          <w:marRight w:val="0"/>
          <w:marTop w:val="0"/>
          <w:marBottom w:val="0"/>
          <w:divBdr>
            <w:top w:val="none" w:sz="0" w:space="0" w:color="auto"/>
            <w:left w:val="none" w:sz="0" w:space="0" w:color="auto"/>
            <w:bottom w:val="none" w:sz="0" w:space="0" w:color="auto"/>
            <w:right w:val="none" w:sz="0" w:space="0" w:color="auto"/>
          </w:divBdr>
        </w:div>
        <w:div w:id="1989481379">
          <w:marLeft w:val="640"/>
          <w:marRight w:val="0"/>
          <w:marTop w:val="0"/>
          <w:marBottom w:val="0"/>
          <w:divBdr>
            <w:top w:val="none" w:sz="0" w:space="0" w:color="auto"/>
            <w:left w:val="none" w:sz="0" w:space="0" w:color="auto"/>
            <w:bottom w:val="none" w:sz="0" w:space="0" w:color="auto"/>
            <w:right w:val="none" w:sz="0" w:space="0" w:color="auto"/>
          </w:divBdr>
        </w:div>
        <w:div w:id="1400635581">
          <w:marLeft w:val="640"/>
          <w:marRight w:val="0"/>
          <w:marTop w:val="0"/>
          <w:marBottom w:val="0"/>
          <w:divBdr>
            <w:top w:val="none" w:sz="0" w:space="0" w:color="auto"/>
            <w:left w:val="none" w:sz="0" w:space="0" w:color="auto"/>
            <w:bottom w:val="none" w:sz="0" w:space="0" w:color="auto"/>
            <w:right w:val="none" w:sz="0" w:space="0" w:color="auto"/>
          </w:divBdr>
        </w:div>
        <w:div w:id="1530490046">
          <w:marLeft w:val="640"/>
          <w:marRight w:val="0"/>
          <w:marTop w:val="0"/>
          <w:marBottom w:val="0"/>
          <w:divBdr>
            <w:top w:val="none" w:sz="0" w:space="0" w:color="auto"/>
            <w:left w:val="none" w:sz="0" w:space="0" w:color="auto"/>
            <w:bottom w:val="none" w:sz="0" w:space="0" w:color="auto"/>
            <w:right w:val="none" w:sz="0" w:space="0" w:color="auto"/>
          </w:divBdr>
        </w:div>
        <w:div w:id="1652178971">
          <w:marLeft w:val="640"/>
          <w:marRight w:val="0"/>
          <w:marTop w:val="0"/>
          <w:marBottom w:val="0"/>
          <w:divBdr>
            <w:top w:val="none" w:sz="0" w:space="0" w:color="auto"/>
            <w:left w:val="none" w:sz="0" w:space="0" w:color="auto"/>
            <w:bottom w:val="none" w:sz="0" w:space="0" w:color="auto"/>
            <w:right w:val="none" w:sz="0" w:space="0" w:color="auto"/>
          </w:divBdr>
        </w:div>
        <w:div w:id="1932541891">
          <w:marLeft w:val="640"/>
          <w:marRight w:val="0"/>
          <w:marTop w:val="0"/>
          <w:marBottom w:val="0"/>
          <w:divBdr>
            <w:top w:val="none" w:sz="0" w:space="0" w:color="auto"/>
            <w:left w:val="none" w:sz="0" w:space="0" w:color="auto"/>
            <w:bottom w:val="none" w:sz="0" w:space="0" w:color="auto"/>
            <w:right w:val="none" w:sz="0" w:space="0" w:color="auto"/>
          </w:divBdr>
        </w:div>
        <w:div w:id="923954186">
          <w:marLeft w:val="640"/>
          <w:marRight w:val="0"/>
          <w:marTop w:val="0"/>
          <w:marBottom w:val="0"/>
          <w:divBdr>
            <w:top w:val="none" w:sz="0" w:space="0" w:color="auto"/>
            <w:left w:val="none" w:sz="0" w:space="0" w:color="auto"/>
            <w:bottom w:val="none" w:sz="0" w:space="0" w:color="auto"/>
            <w:right w:val="none" w:sz="0" w:space="0" w:color="auto"/>
          </w:divBdr>
        </w:div>
        <w:div w:id="1371999297">
          <w:marLeft w:val="640"/>
          <w:marRight w:val="0"/>
          <w:marTop w:val="0"/>
          <w:marBottom w:val="0"/>
          <w:divBdr>
            <w:top w:val="none" w:sz="0" w:space="0" w:color="auto"/>
            <w:left w:val="none" w:sz="0" w:space="0" w:color="auto"/>
            <w:bottom w:val="none" w:sz="0" w:space="0" w:color="auto"/>
            <w:right w:val="none" w:sz="0" w:space="0" w:color="auto"/>
          </w:divBdr>
        </w:div>
        <w:div w:id="380206228">
          <w:marLeft w:val="640"/>
          <w:marRight w:val="0"/>
          <w:marTop w:val="0"/>
          <w:marBottom w:val="0"/>
          <w:divBdr>
            <w:top w:val="none" w:sz="0" w:space="0" w:color="auto"/>
            <w:left w:val="none" w:sz="0" w:space="0" w:color="auto"/>
            <w:bottom w:val="none" w:sz="0" w:space="0" w:color="auto"/>
            <w:right w:val="none" w:sz="0" w:space="0" w:color="auto"/>
          </w:divBdr>
        </w:div>
        <w:div w:id="1668820475">
          <w:marLeft w:val="640"/>
          <w:marRight w:val="0"/>
          <w:marTop w:val="0"/>
          <w:marBottom w:val="0"/>
          <w:divBdr>
            <w:top w:val="none" w:sz="0" w:space="0" w:color="auto"/>
            <w:left w:val="none" w:sz="0" w:space="0" w:color="auto"/>
            <w:bottom w:val="none" w:sz="0" w:space="0" w:color="auto"/>
            <w:right w:val="none" w:sz="0" w:space="0" w:color="auto"/>
          </w:divBdr>
        </w:div>
        <w:div w:id="176307487">
          <w:marLeft w:val="640"/>
          <w:marRight w:val="0"/>
          <w:marTop w:val="0"/>
          <w:marBottom w:val="0"/>
          <w:divBdr>
            <w:top w:val="none" w:sz="0" w:space="0" w:color="auto"/>
            <w:left w:val="none" w:sz="0" w:space="0" w:color="auto"/>
            <w:bottom w:val="none" w:sz="0" w:space="0" w:color="auto"/>
            <w:right w:val="none" w:sz="0" w:space="0" w:color="auto"/>
          </w:divBdr>
        </w:div>
        <w:div w:id="1885100534">
          <w:marLeft w:val="640"/>
          <w:marRight w:val="0"/>
          <w:marTop w:val="0"/>
          <w:marBottom w:val="0"/>
          <w:divBdr>
            <w:top w:val="none" w:sz="0" w:space="0" w:color="auto"/>
            <w:left w:val="none" w:sz="0" w:space="0" w:color="auto"/>
            <w:bottom w:val="none" w:sz="0" w:space="0" w:color="auto"/>
            <w:right w:val="none" w:sz="0" w:space="0" w:color="auto"/>
          </w:divBdr>
        </w:div>
        <w:div w:id="1405641921">
          <w:marLeft w:val="640"/>
          <w:marRight w:val="0"/>
          <w:marTop w:val="0"/>
          <w:marBottom w:val="0"/>
          <w:divBdr>
            <w:top w:val="none" w:sz="0" w:space="0" w:color="auto"/>
            <w:left w:val="none" w:sz="0" w:space="0" w:color="auto"/>
            <w:bottom w:val="none" w:sz="0" w:space="0" w:color="auto"/>
            <w:right w:val="none" w:sz="0" w:space="0" w:color="auto"/>
          </w:divBdr>
        </w:div>
        <w:div w:id="1577518837">
          <w:marLeft w:val="640"/>
          <w:marRight w:val="0"/>
          <w:marTop w:val="0"/>
          <w:marBottom w:val="0"/>
          <w:divBdr>
            <w:top w:val="none" w:sz="0" w:space="0" w:color="auto"/>
            <w:left w:val="none" w:sz="0" w:space="0" w:color="auto"/>
            <w:bottom w:val="none" w:sz="0" w:space="0" w:color="auto"/>
            <w:right w:val="none" w:sz="0" w:space="0" w:color="auto"/>
          </w:divBdr>
        </w:div>
        <w:div w:id="1908610610">
          <w:marLeft w:val="640"/>
          <w:marRight w:val="0"/>
          <w:marTop w:val="0"/>
          <w:marBottom w:val="0"/>
          <w:divBdr>
            <w:top w:val="none" w:sz="0" w:space="0" w:color="auto"/>
            <w:left w:val="none" w:sz="0" w:space="0" w:color="auto"/>
            <w:bottom w:val="none" w:sz="0" w:space="0" w:color="auto"/>
            <w:right w:val="none" w:sz="0" w:space="0" w:color="auto"/>
          </w:divBdr>
        </w:div>
        <w:div w:id="474104129">
          <w:marLeft w:val="640"/>
          <w:marRight w:val="0"/>
          <w:marTop w:val="0"/>
          <w:marBottom w:val="0"/>
          <w:divBdr>
            <w:top w:val="none" w:sz="0" w:space="0" w:color="auto"/>
            <w:left w:val="none" w:sz="0" w:space="0" w:color="auto"/>
            <w:bottom w:val="none" w:sz="0" w:space="0" w:color="auto"/>
            <w:right w:val="none" w:sz="0" w:space="0" w:color="auto"/>
          </w:divBdr>
        </w:div>
        <w:div w:id="53703174">
          <w:marLeft w:val="640"/>
          <w:marRight w:val="0"/>
          <w:marTop w:val="0"/>
          <w:marBottom w:val="0"/>
          <w:divBdr>
            <w:top w:val="none" w:sz="0" w:space="0" w:color="auto"/>
            <w:left w:val="none" w:sz="0" w:space="0" w:color="auto"/>
            <w:bottom w:val="none" w:sz="0" w:space="0" w:color="auto"/>
            <w:right w:val="none" w:sz="0" w:space="0" w:color="auto"/>
          </w:divBdr>
        </w:div>
      </w:divsChild>
    </w:div>
    <w:div w:id="9183479">
      <w:bodyDiv w:val="1"/>
      <w:marLeft w:val="0"/>
      <w:marRight w:val="0"/>
      <w:marTop w:val="0"/>
      <w:marBottom w:val="0"/>
      <w:divBdr>
        <w:top w:val="none" w:sz="0" w:space="0" w:color="auto"/>
        <w:left w:val="none" w:sz="0" w:space="0" w:color="auto"/>
        <w:bottom w:val="none" w:sz="0" w:space="0" w:color="auto"/>
        <w:right w:val="none" w:sz="0" w:space="0" w:color="auto"/>
      </w:divBdr>
    </w:div>
    <w:div w:id="9265549">
      <w:bodyDiv w:val="1"/>
      <w:marLeft w:val="0"/>
      <w:marRight w:val="0"/>
      <w:marTop w:val="0"/>
      <w:marBottom w:val="0"/>
      <w:divBdr>
        <w:top w:val="none" w:sz="0" w:space="0" w:color="auto"/>
        <w:left w:val="none" w:sz="0" w:space="0" w:color="auto"/>
        <w:bottom w:val="none" w:sz="0" w:space="0" w:color="auto"/>
        <w:right w:val="none" w:sz="0" w:space="0" w:color="auto"/>
      </w:divBdr>
    </w:div>
    <w:div w:id="11076900">
      <w:bodyDiv w:val="1"/>
      <w:marLeft w:val="0"/>
      <w:marRight w:val="0"/>
      <w:marTop w:val="0"/>
      <w:marBottom w:val="0"/>
      <w:divBdr>
        <w:top w:val="none" w:sz="0" w:space="0" w:color="auto"/>
        <w:left w:val="none" w:sz="0" w:space="0" w:color="auto"/>
        <w:bottom w:val="none" w:sz="0" w:space="0" w:color="auto"/>
        <w:right w:val="none" w:sz="0" w:space="0" w:color="auto"/>
      </w:divBdr>
    </w:div>
    <w:div w:id="11959605">
      <w:bodyDiv w:val="1"/>
      <w:marLeft w:val="0"/>
      <w:marRight w:val="0"/>
      <w:marTop w:val="0"/>
      <w:marBottom w:val="0"/>
      <w:divBdr>
        <w:top w:val="none" w:sz="0" w:space="0" w:color="auto"/>
        <w:left w:val="none" w:sz="0" w:space="0" w:color="auto"/>
        <w:bottom w:val="none" w:sz="0" w:space="0" w:color="auto"/>
        <w:right w:val="none" w:sz="0" w:space="0" w:color="auto"/>
      </w:divBdr>
    </w:div>
    <w:div w:id="12221686">
      <w:bodyDiv w:val="1"/>
      <w:marLeft w:val="0"/>
      <w:marRight w:val="0"/>
      <w:marTop w:val="0"/>
      <w:marBottom w:val="0"/>
      <w:divBdr>
        <w:top w:val="none" w:sz="0" w:space="0" w:color="auto"/>
        <w:left w:val="none" w:sz="0" w:space="0" w:color="auto"/>
        <w:bottom w:val="none" w:sz="0" w:space="0" w:color="auto"/>
        <w:right w:val="none" w:sz="0" w:space="0" w:color="auto"/>
      </w:divBdr>
    </w:div>
    <w:div w:id="15039598">
      <w:bodyDiv w:val="1"/>
      <w:marLeft w:val="0"/>
      <w:marRight w:val="0"/>
      <w:marTop w:val="0"/>
      <w:marBottom w:val="0"/>
      <w:divBdr>
        <w:top w:val="none" w:sz="0" w:space="0" w:color="auto"/>
        <w:left w:val="none" w:sz="0" w:space="0" w:color="auto"/>
        <w:bottom w:val="none" w:sz="0" w:space="0" w:color="auto"/>
        <w:right w:val="none" w:sz="0" w:space="0" w:color="auto"/>
      </w:divBdr>
    </w:div>
    <w:div w:id="19674402">
      <w:bodyDiv w:val="1"/>
      <w:marLeft w:val="0"/>
      <w:marRight w:val="0"/>
      <w:marTop w:val="0"/>
      <w:marBottom w:val="0"/>
      <w:divBdr>
        <w:top w:val="none" w:sz="0" w:space="0" w:color="auto"/>
        <w:left w:val="none" w:sz="0" w:space="0" w:color="auto"/>
        <w:bottom w:val="none" w:sz="0" w:space="0" w:color="auto"/>
        <w:right w:val="none" w:sz="0" w:space="0" w:color="auto"/>
      </w:divBdr>
    </w:div>
    <w:div w:id="20018422">
      <w:bodyDiv w:val="1"/>
      <w:marLeft w:val="0"/>
      <w:marRight w:val="0"/>
      <w:marTop w:val="0"/>
      <w:marBottom w:val="0"/>
      <w:divBdr>
        <w:top w:val="none" w:sz="0" w:space="0" w:color="auto"/>
        <w:left w:val="none" w:sz="0" w:space="0" w:color="auto"/>
        <w:bottom w:val="none" w:sz="0" w:space="0" w:color="auto"/>
        <w:right w:val="none" w:sz="0" w:space="0" w:color="auto"/>
      </w:divBdr>
    </w:div>
    <w:div w:id="20133118">
      <w:bodyDiv w:val="1"/>
      <w:marLeft w:val="0"/>
      <w:marRight w:val="0"/>
      <w:marTop w:val="0"/>
      <w:marBottom w:val="0"/>
      <w:divBdr>
        <w:top w:val="none" w:sz="0" w:space="0" w:color="auto"/>
        <w:left w:val="none" w:sz="0" w:space="0" w:color="auto"/>
        <w:bottom w:val="none" w:sz="0" w:space="0" w:color="auto"/>
        <w:right w:val="none" w:sz="0" w:space="0" w:color="auto"/>
      </w:divBdr>
    </w:div>
    <w:div w:id="22289825">
      <w:bodyDiv w:val="1"/>
      <w:marLeft w:val="0"/>
      <w:marRight w:val="0"/>
      <w:marTop w:val="0"/>
      <w:marBottom w:val="0"/>
      <w:divBdr>
        <w:top w:val="none" w:sz="0" w:space="0" w:color="auto"/>
        <w:left w:val="none" w:sz="0" w:space="0" w:color="auto"/>
        <w:bottom w:val="none" w:sz="0" w:space="0" w:color="auto"/>
        <w:right w:val="none" w:sz="0" w:space="0" w:color="auto"/>
      </w:divBdr>
    </w:div>
    <w:div w:id="23942192">
      <w:bodyDiv w:val="1"/>
      <w:marLeft w:val="0"/>
      <w:marRight w:val="0"/>
      <w:marTop w:val="0"/>
      <w:marBottom w:val="0"/>
      <w:divBdr>
        <w:top w:val="none" w:sz="0" w:space="0" w:color="auto"/>
        <w:left w:val="none" w:sz="0" w:space="0" w:color="auto"/>
        <w:bottom w:val="none" w:sz="0" w:space="0" w:color="auto"/>
        <w:right w:val="none" w:sz="0" w:space="0" w:color="auto"/>
      </w:divBdr>
    </w:div>
    <w:div w:id="24601581">
      <w:bodyDiv w:val="1"/>
      <w:marLeft w:val="0"/>
      <w:marRight w:val="0"/>
      <w:marTop w:val="0"/>
      <w:marBottom w:val="0"/>
      <w:divBdr>
        <w:top w:val="none" w:sz="0" w:space="0" w:color="auto"/>
        <w:left w:val="none" w:sz="0" w:space="0" w:color="auto"/>
        <w:bottom w:val="none" w:sz="0" w:space="0" w:color="auto"/>
        <w:right w:val="none" w:sz="0" w:space="0" w:color="auto"/>
      </w:divBdr>
      <w:divsChild>
        <w:div w:id="1564023342">
          <w:marLeft w:val="480"/>
          <w:marRight w:val="0"/>
          <w:marTop w:val="0"/>
          <w:marBottom w:val="0"/>
          <w:divBdr>
            <w:top w:val="none" w:sz="0" w:space="0" w:color="auto"/>
            <w:left w:val="none" w:sz="0" w:space="0" w:color="auto"/>
            <w:bottom w:val="none" w:sz="0" w:space="0" w:color="auto"/>
            <w:right w:val="none" w:sz="0" w:space="0" w:color="auto"/>
          </w:divBdr>
        </w:div>
        <w:div w:id="1825537947">
          <w:marLeft w:val="480"/>
          <w:marRight w:val="0"/>
          <w:marTop w:val="0"/>
          <w:marBottom w:val="0"/>
          <w:divBdr>
            <w:top w:val="none" w:sz="0" w:space="0" w:color="auto"/>
            <w:left w:val="none" w:sz="0" w:space="0" w:color="auto"/>
            <w:bottom w:val="none" w:sz="0" w:space="0" w:color="auto"/>
            <w:right w:val="none" w:sz="0" w:space="0" w:color="auto"/>
          </w:divBdr>
        </w:div>
        <w:div w:id="167334046">
          <w:marLeft w:val="480"/>
          <w:marRight w:val="0"/>
          <w:marTop w:val="0"/>
          <w:marBottom w:val="0"/>
          <w:divBdr>
            <w:top w:val="none" w:sz="0" w:space="0" w:color="auto"/>
            <w:left w:val="none" w:sz="0" w:space="0" w:color="auto"/>
            <w:bottom w:val="none" w:sz="0" w:space="0" w:color="auto"/>
            <w:right w:val="none" w:sz="0" w:space="0" w:color="auto"/>
          </w:divBdr>
        </w:div>
        <w:div w:id="1584030552">
          <w:marLeft w:val="480"/>
          <w:marRight w:val="0"/>
          <w:marTop w:val="0"/>
          <w:marBottom w:val="0"/>
          <w:divBdr>
            <w:top w:val="none" w:sz="0" w:space="0" w:color="auto"/>
            <w:left w:val="none" w:sz="0" w:space="0" w:color="auto"/>
            <w:bottom w:val="none" w:sz="0" w:space="0" w:color="auto"/>
            <w:right w:val="none" w:sz="0" w:space="0" w:color="auto"/>
          </w:divBdr>
        </w:div>
        <w:div w:id="1605188323">
          <w:marLeft w:val="480"/>
          <w:marRight w:val="0"/>
          <w:marTop w:val="0"/>
          <w:marBottom w:val="0"/>
          <w:divBdr>
            <w:top w:val="none" w:sz="0" w:space="0" w:color="auto"/>
            <w:left w:val="none" w:sz="0" w:space="0" w:color="auto"/>
            <w:bottom w:val="none" w:sz="0" w:space="0" w:color="auto"/>
            <w:right w:val="none" w:sz="0" w:space="0" w:color="auto"/>
          </w:divBdr>
        </w:div>
        <w:div w:id="877281662">
          <w:marLeft w:val="480"/>
          <w:marRight w:val="0"/>
          <w:marTop w:val="0"/>
          <w:marBottom w:val="0"/>
          <w:divBdr>
            <w:top w:val="none" w:sz="0" w:space="0" w:color="auto"/>
            <w:left w:val="none" w:sz="0" w:space="0" w:color="auto"/>
            <w:bottom w:val="none" w:sz="0" w:space="0" w:color="auto"/>
            <w:right w:val="none" w:sz="0" w:space="0" w:color="auto"/>
          </w:divBdr>
        </w:div>
        <w:div w:id="640114020">
          <w:marLeft w:val="480"/>
          <w:marRight w:val="0"/>
          <w:marTop w:val="0"/>
          <w:marBottom w:val="0"/>
          <w:divBdr>
            <w:top w:val="none" w:sz="0" w:space="0" w:color="auto"/>
            <w:left w:val="none" w:sz="0" w:space="0" w:color="auto"/>
            <w:bottom w:val="none" w:sz="0" w:space="0" w:color="auto"/>
            <w:right w:val="none" w:sz="0" w:space="0" w:color="auto"/>
          </w:divBdr>
        </w:div>
        <w:div w:id="1603561824">
          <w:marLeft w:val="480"/>
          <w:marRight w:val="0"/>
          <w:marTop w:val="0"/>
          <w:marBottom w:val="0"/>
          <w:divBdr>
            <w:top w:val="none" w:sz="0" w:space="0" w:color="auto"/>
            <w:left w:val="none" w:sz="0" w:space="0" w:color="auto"/>
            <w:bottom w:val="none" w:sz="0" w:space="0" w:color="auto"/>
            <w:right w:val="none" w:sz="0" w:space="0" w:color="auto"/>
          </w:divBdr>
        </w:div>
        <w:div w:id="1060179661">
          <w:marLeft w:val="480"/>
          <w:marRight w:val="0"/>
          <w:marTop w:val="0"/>
          <w:marBottom w:val="0"/>
          <w:divBdr>
            <w:top w:val="none" w:sz="0" w:space="0" w:color="auto"/>
            <w:left w:val="none" w:sz="0" w:space="0" w:color="auto"/>
            <w:bottom w:val="none" w:sz="0" w:space="0" w:color="auto"/>
            <w:right w:val="none" w:sz="0" w:space="0" w:color="auto"/>
          </w:divBdr>
        </w:div>
        <w:div w:id="1206335324">
          <w:marLeft w:val="480"/>
          <w:marRight w:val="0"/>
          <w:marTop w:val="0"/>
          <w:marBottom w:val="0"/>
          <w:divBdr>
            <w:top w:val="none" w:sz="0" w:space="0" w:color="auto"/>
            <w:left w:val="none" w:sz="0" w:space="0" w:color="auto"/>
            <w:bottom w:val="none" w:sz="0" w:space="0" w:color="auto"/>
            <w:right w:val="none" w:sz="0" w:space="0" w:color="auto"/>
          </w:divBdr>
        </w:div>
        <w:div w:id="1645087150">
          <w:marLeft w:val="480"/>
          <w:marRight w:val="0"/>
          <w:marTop w:val="0"/>
          <w:marBottom w:val="0"/>
          <w:divBdr>
            <w:top w:val="none" w:sz="0" w:space="0" w:color="auto"/>
            <w:left w:val="none" w:sz="0" w:space="0" w:color="auto"/>
            <w:bottom w:val="none" w:sz="0" w:space="0" w:color="auto"/>
            <w:right w:val="none" w:sz="0" w:space="0" w:color="auto"/>
          </w:divBdr>
        </w:div>
        <w:div w:id="1886138306">
          <w:marLeft w:val="480"/>
          <w:marRight w:val="0"/>
          <w:marTop w:val="0"/>
          <w:marBottom w:val="0"/>
          <w:divBdr>
            <w:top w:val="none" w:sz="0" w:space="0" w:color="auto"/>
            <w:left w:val="none" w:sz="0" w:space="0" w:color="auto"/>
            <w:bottom w:val="none" w:sz="0" w:space="0" w:color="auto"/>
            <w:right w:val="none" w:sz="0" w:space="0" w:color="auto"/>
          </w:divBdr>
        </w:div>
        <w:div w:id="844902171">
          <w:marLeft w:val="480"/>
          <w:marRight w:val="0"/>
          <w:marTop w:val="0"/>
          <w:marBottom w:val="0"/>
          <w:divBdr>
            <w:top w:val="none" w:sz="0" w:space="0" w:color="auto"/>
            <w:left w:val="none" w:sz="0" w:space="0" w:color="auto"/>
            <w:bottom w:val="none" w:sz="0" w:space="0" w:color="auto"/>
            <w:right w:val="none" w:sz="0" w:space="0" w:color="auto"/>
          </w:divBdr>
        </w:div>
        <w:div w:id="700210236">
          <w:marLeft w:val="480"/>
          <w:marRight w:val="0"/>
          <w:marTop w:val="0"/>
          <w:marBottom w:val="0"/>
          <w:divBdr>
            <w:top w:val="none" w:sz="0" w:space="0" w:color="auto"/>
            <w:left w:val="none" w:sz="0" w:space="0" w:color="auto"/>
            <w:bottom w:val="none" w:sz="0" w:space="0" w:color="auto"/>
            <w:right w:val="none" w:sz="0" w:space="0" w:color="auto"/>
          </w:divBdr>
        </w:div>
        <w:div w:id="317538620">
          <w:marLeft w:val="480"/>
          <w:marRight w:val="0"/>
          <w:marTop w:val="0"/>
          <w:marBottom w:val="0"/>
          <w:divBdr>
            <w:top w:val="none" w:sz="0" w:space="0" w:color="auto"/>
            <w:left w:val="none" w:sz="0" w:space="0" w:color="auto"/>
            <w:bottom w:val="none" w:sz="0" w:space="0" w:color="auto"/>
            <w:right w:val="none" w:sz="0" w:space="0" w:color="auto"/>
          </w:divBdr>
        </w:div>
        <w:div w:id="769589258">
          <w:marLeft w:val="480"/>
          <w:marRight w:val="0"/>
          <w:marTop w:val="0"/>
          <w:marBottom w:val="0"/>
          <w:divBdr>
            <w:top w:val="none" w:sz="0" w:space="0" w:color="auto"/>
            <w:left w:val="none" w:sz="0" w:space="0" w:color="auto"/>
            <w:bottom w:val="none" w:sz="0" w:space="0" w:color="auto"/>
            <w:right w:val="none" w:sz="0" w:space="0" w:color="auto"/>
          </w:divBdr>
        </w:div>
        <w:div w:id="2023433158">
          <w:marLeft w:val="480"/>
          <w:marRight w:val="0"/>
          <w:marTop w:val="0"/>
          <w:marBottom w:val="0"/>
          <w:divBdr>
            <w:top w:val="none" w:sz="0" w:space="0" w:color="auto"/>
            <w:left w:val="none" w:sz="0" w:space="0" w:color="auto"/>
            <w:bottom w:val="none" w:sz="0" w:space="0" w:color="auto"/>
            <w:right w:val="none" w:sz="0" w:space="0" w:color="auto"/>
          </w:divBdr>
        </w:div>
        <w:div w:id="2112162849">
          <w:marLeft w:val="480"/>
          <w:marRight w:val="0"/>
          <w:marTop w:val="0"/>
          <w:marBottom w:val="0"/>
          <w:divBdr>
            <w:top w:val="none" w:sz="0" w:space="0" w:color="auto"/>
            <w:left w:val="none" w:sz="0" w:space="0" w:color="auto"/>
            <w:bottom w:val="none" w:sz="0" w:space="0" w:color="auto"/>
            <w:right w:val="none" w:sz="0" w:space="0" w:color="auto"/>
          </w:divBdr>
        </w:div>
        <w:div w:id="1192956093">
          <w:marLeft w:val="480"/>
          <w:marRight w:val="0"/>
          <w:marTop w:val="0"/>
          <w:marBottom w:val="0"/>
          <w:divBdr>
            <w:top w:val="none" w:sz="0" w:space="0" w:color="auto"/>
            <w:left w:val="none" w:sz="0" w:space="0" w:color="auto"/>
            <w:bottom w:val="none" w:sz="0" w:space="0" w:color="auto"/>
            <w:right w:val="none" w:sz="0" w:space="0" w:color="auto"/>
          </w:divBdr>
        </w:div>
        <w:div w:id="678119138">
          <w:marLeft w:val="480"/>
          <w:marRight w:val="0"/>
          <w:marTop w:val="0"/>
          <w:marBottom w:val="0"/>
          <w:divBdr>
            <w:top w:val="none" w:sz="0" w:space="0" w:color="auto"/>
            <w:left w:val="none" w:sz="0" w:space="0" w:color="auto"/>
            <w:bottom w:val="none" w:sz="0" w:space="0" w:color="auto"/>
            <w:right w:val="none" w:sz="0" w:space="0" w:color="auto"/>
          </w:divBdr>
        </w:div>
        <w:div w:id="1762950138">
          <w:marLeft w:val="480"/>
          <w:marRight w:val="0"/>
          <w:marTop w:val="0"/>
          <w:marBottom w:val="0"/>
          <w:divBdr>
            <w:top w:val="none" w:sz="0" w:space="0" w:color="auto"/>
            <w:left w:val="none" w:sz="0" w:space="0" w:color="auto"/>
            <w:bottom w:val="none" w:sz="0" w:space="0" w:color="auto"/>
            <w:right w:val="none" w:sz="0" w:space="0" w:color="auto"/>
          </w:divBdr>
        </w:div>
        <w:div w:id="1711226761">
          <w:marLeft w:val="480"/>
          <w:marRight w:val="0"/>
          <w:marTop w:val="0"/>
          <w:marBottom w:val="0"/>
          <w:divBdr>
            <w:top w:val="none" w:sz="0" w:space="0" w:color="auto"/>
            <w:left w:val="none" w:sz="0" w:space="0" w:color="auto"/>
            <w:bottom w:val="none" w:sz="0" w:space="0" w:color="auto"/>
            <w:right w:val="none" w:sz="0" w:space="0" w:color="auto"/>
          </w:divBdr>
        </w:div>
        <w:div w:id="2094546090">
          <w:marLeft w:val="480"/>
          <w:marRight w:val="0"/>
          <w:marTop w:val="0"/>
          <w:marBottom w:val="0"/>
          <w:divBdr>
            <w:top w:val="none" w:sz="0" w:space="0" w:color="auto"/>
            <w:left w:val="none" w:sz="0" w:space="0" w:color="auto"/>
            <w:bottom w:val="none" w:sz="0" w:space="0" w:color="auto"/>
            <w:right w:val="none" w:sz="0" w:space="0" w:color="auto"/>
          </w:divBdr>
        </w:div>
        <w:div w:id="1845584711">
          <w:marLeft w:val="480"/>
          <w:marRight w:val="0"/>
          <w:marTop w:val="0"/>
          <w:marBottom w:val="0"/>
          <w:divBdr>
            <w:top w:val="none" w:sz="0" w:space="0" w:color="auto"/>
            <w:left w:val="none" w:sz="0" w:space="0" w:color="auto"/>
            <w:bottom w:val="none" w:sz="0" w:space="0" w:color="auto"/>
            <w:right w:val="none" w:sz="0" w:space="0" w:color="auto"/>
          </w:divBdr>
        </w:div>
        <w:div w:id="1371301256">
          <w:marLeft w:val="480"/>
          <w:marRight w:val="0"/>
          <w:marTop w:val="0"/>
          <w:marBottom w:val="0"/>
          <w:divBdr>
            <w:top w:val="none" w:sz="0" w:space="0" w:color="auto"/>
            <w:left w:val="none" w:sz="0" w:space="0" w:color="auto"/>
            <w:bottom w:val="none" w:sz="0" w:space="0" w:color="auto"/>
            <w:right w:val="none" w:sz="0" w:space="0" w:color="auto"/>
          </w:divBdr>
        </w:div>
        <w:div w:id="629746265">
          <w:marLeft w:val="480"/>
          <w:marRight w:val="0"/>
          <w:marTop w:val="0"/>
          <w:marBottom w:val="0"/>
          <w:divBdr>
            <w:top w:val="none" w:sz="0" w:space="0" w:color="auto"/>
            <w:left w:val="none" w:sz="0" w:space="0" w:color="auto"/>
            <w:bottom w:val="none" w:sz="0" w:space="0" w:color="auto"/>
            <w:right w:val="none" w:sz="0" w:space="0" w:color="auto"/>
          </w:divBdr>
        </w:div>
        <w:div w:id="648288576">
          <w:marLeft w:val="480"/>
          <w:marRight w:val="0"/>
          <w:marTop w:val="0"/>
          <w:marBottom w:val="0"/>
          <w:divBdr>
            <w:top w:val="none" w:sz="0" w:space="0" w:color="auto"/>
            <w:left w:val="none" w:sz="0" w:space="0" w:color="auto"/>
            <w:bottom w:val="none" w:sz="0" w:space="0" w:color="auto"/>
            <w:right w:val="none" w:sz="0" w:space="0" w:color="auto"/>
          </w:divBdr>
        </w:div>
        <w:div w:id="1210266849">
          <w:marLeft w:val="480"/>
          <w:marRight w:val="0"/>
          <w:marTop w:val="0"/>
          <w:marBottom w:val="0"/>
          <w:divBdr>
            <w:top w:val="none" w:sz="0" w:space="0" w:color="auto"/>
            <w:left w:val="none" w:sz="0" w:space="0" w:color="auto"/>
            <w:bottom w:val="none" w:sz="0" w:space="0" w:color="auto"/>
            <w:right w:val="none" w:sz="0" w:space="0" w:color="auto"/>
          </w:divBdr>
        </w:div>
        <w:div w:id="1048063893">
          <w:marLeft w:val="480"/>
          <w:marRight w:val="0"/>
          <w:marTop w:val="0"/>
          <w:marBottom w:val="0"/>
          <w:divBdr>
            <w:top w:val="none" w:sz="0" w:space="0" w:color="auto"/>
            <w:left w:val="none" w:sz="0" w:space="0" w:color="auto"/>
            <w:bottom w:val="none" w:sz="0" w:space="0" w:color="auto"/>
            <w:right w:val="none" w:sz="0" w:space="0" w:color="auto"/>
          </w:divBdr>
        </w:div>
        <w:div w:id="1832676733">
          <w:marLeft w:val="480"/>
          <w:marRight w:val="0"/>
          <w:marTop w:val="0"/>
          <w:marBottom w:val="0"/>
          <w:divBdr>
            <w:top w:val="none" w:sz="0" w:space="0" w:color="auto"/>
            <w:left w:val="none" w:sz="0" w:space="0" w:color="auto"/>
            <w:bottom w:val="none" w:sz="0" w:space="0" w:color="auto"/>
            <w:right w:val="none" w:sz="0" w:space="0" w:color="auto"/>
          </w:divBdr>
        </w:div>
        <w:div w:id="22679316">
          <w:marLeft w:val="480"/>
          <w:marRight w:val="0"/>
          <w:marTop w:val="0"/>
          <w:marBottom w:val="0"/>
          <w:divBdr>
            <w:top w:val="none" w:sz="0" w:space="0" w:color="auto"/>
            <w:left w:val="none" w:sz="0" w:space="0" w:color="auto"/>
            <w:bottom w:val="none" w:sz="0" w:space="0" w:color="auto"/>
            <w:right w:val="none" w:sz="0" w:space="0" w:color="auto"/>
          </w:divBdr>
        </w:div>
        <w:div w:id="139662808">
          <w:marLeft w:val="480"/>
          <w:marRight w:val="0"/>
          <w:marTop w:val="0"/>
          <w:marBottom w:val="0"/>
          <w:divBdr>
            <w:top w:val="none" w:sz="0" w:space="0" w:color="auto"/>
            <w:left w:val="none" w:sz="0" w:space="0" w:color="auto"/>
            <w:bottom w:val="none" w:sz="0" w:space="0" w:color="auto"/>
            <w:right w:val="none" w:sz="0" w:space="0" w:color="auto"/>
          </w:divBdr>
        </w:div>
        <w:div w:id="152988589">
          <w:marLeft w:val="480"/>
          <w:marRight w:val="0"/>
          <w:marTop w:val="0"/>
          <w:marBottom w:val="0"/>
          <w:divBdr>
            <w:top w:val="none" w:sz="0" w:space="0" w:color="auto"/>
            <w:left w:val="none" w:sz="0" w:space="0" w:color="auto"/>
            <w:bottom w:val="none" w:sz="0" w:space="0" w:color="auto"/>
            <w:right w:val="none" w:sz="0" w:space="0" w:color="auto"/>
          </w:divBdr>
        </w:div>
        <w:div w:id="85269559">
          <w:marLeft w:val="480"/>
          <w:marRight w:val="0"/>
          <w:marTop w:val="0"/>
          <w:marBottom w:val="0"/>
          <w:divBdr>
            <w:top w:val="none" w:sz="0" w:space="0" w:color="auto"/>
            <w:left w:val="none" w:sz="0" w:space="0" w:color="auto"/>
            <w:bottom w:val="none" w:sz="0" w:space="0" w:color="auto"/>
            <w:right w:val="none" w:sz="0" w:space="0" w:color="auto"/>
          </w:divBdr>
        </w:div>
        <w:div w:id="123470491">
          <w:marLeft w:val="480"/>
          <w:marRight w:val="0"/>
          <w:marTop w:val="0"/>
          <w:marBottom w:val="0"/>
          <w:divBdr>
            <w:top w:val="none" w:sz="0" w:space="0" w:color="auto"/>
            <w:left w:val="none" w:sz="0" w:space="0" w:color="auto"/>
            <w:bottom w:val="none" w:sz="0" w:space="0" w:color="auto"/>
            <w:right w:val="none" w:sz="0" w:space="0" w:color="auto"/>
          </w:divBdr>
        </w:div>
        <w:div w:id="54210358">
          <w:marLeft w:val="480"/>
          <w:marRight w:val="0"/>
          <w:marTop w:val="0"/>
          <w:marBottom w:val="0"/>
          <w:divBdr>
            <w:top w:val="none" w:sz="0" w:space="0" w:color="auto"/>
            <w:left w:val="none" w:sz="0" w:space="0" w:color="auto"/>
            <w:bottom w:val="none" w:sz="0" w:space="0" w:color="auto"/>
            <w:right w:val="none" w:sz="0" w:space="0" w:color="auto"/>
          </w:divBdr>
        </w:div>
        <w:div w:id="850880243">
          <w:marLeft w:val="480"/>
          <w:marRight w:val="0"/>
          <w:marTop w:val="0"/>
          <w:marBottom w:val="0"/>
          <w:divBdr>
            <w:top w:val="none" w:sz="0" w:space="0" w:color="auto"/>
            <w:left w:val="none" w:sz="0" w:space="0" w:color="auto"/>
            <w:bottom w:val="none" w:sz="0" w:space="0" w:color="auto"/>
            <w:right w:val="none" w:sz="0" w:space="0" w:color="auto"/>
          </w:divBdr>
        </w:div>
        <w:div w:id="523137410">
          <w:marLeft w:val="480"/>
          <w:marRight w:val="0"/>
          <w:marTop w:val="0"/>
          <w:marBottom w:val="0"/>
          <w:divBdr>
            <w:top w:val="none" w:sz="0" w:space="0" w:color="auto"/>
            <w:left w:val="none" w:sz="0" w:space="0" w:color="auto"/>
            <w:bottom w:val="none" w:sz="0" w:space="0" w:color="auto"/>
            <w:right w:val="none" w:sz="0" w:space="0" w:color="auto"/>
          </w:divBdr>
        </w:div>
        <w:div w:id="649745900">
          <w:marLeft w:val="480"/>
          <w:marRight w:val="0"/>
          <w:marTop w:val="0"/>
          <w:marBottom w:val="0"/>
          <w:divBdr>
            <w:top w:val="none" w:sz="0" w:space="0" w:color="auto"/>
            <w:left w:val="none" w:sz="0" w:space="0" w:color="auto"/>
            <w:bottom w:val="none" w:sz="0" w:space="0" w:color="auto"/>
            <w:right w:val="none" w:sz="0" w:space="0" w:color="auto"/>
          </w:divBdr>
        </w:div>
        <w:div w:id="1481116148">
          <w:marLeft w:val="480"/>
          <w:marRight w:val="0"/>
          <w:marTop w:val="0"/>
          <w:marBottom w:val="0"/>
          <w:divBdr>
            <w:top w:val="none" w:sz="0" w:space="0" w:color="auto"/>
            <w:left w:val="none" w:sz="0" w:space="0" w:color="auto"/>
            <w:bottom w:val="none" w:sz="0" w:space="0" w:color="auto"/>
            <w:right w:val="none" w:sz="0" w:space="0" w:color="auto"/>
          </w:divBdr>
        </w:div>
        <w:div w:id="1396970925">
          <w:marLeft w:val="480"/>
          <w:marRight w:val="0"/>
          <w:marTop w:val="0"/>
          <w:marBottom w:val="0"/>
          <w:divBdr>
            <w:top w:val="none" w:sz="0" w:space="0" w:color="auto"/>
            <w:left w:val="none" w:sz="0" w:space="0" w:color="auto"/>
            <w:bottom w:val="none" w:sz="0" w:space="0" w:color="auto"/>
            <w:right w:val="none" w:sz="0" w:space="0" w:color="auto"/>
          </w:divBdr>
        </w:div>
        <w:div w:id="582834836">
          <w:marLeft w:val="480"/>
          <w:marRight w:val="0"/>
          <w:marTop w:val="0"/>
          <w:marBottom w:val="0"/>
          <w:divBdr>
            <w:top w:val="none" w:sz="0" w:space="0" w:color="auto"/>
            <w:left w:val="none" w:sz="0" w:space="0" w:color="auto"/>
            <w:bottom w:val="none" w:sz="0" w:space="0" w:color="auto"/>
            <w:right w:val="none" w:sz="0" w:space="0" w:color="auto"/>
          </w:divBdr>
        </w:div>
        <w:div w:id="95560919">
          <w:marLeft w:val="480"/>
          <w:marRight w:val="0"/>
          <w:marTop w:val="0"/>
          <w:marBottom w:val="0"/>
          <w:divBdr>
            <w:top w:val="none" w:sz="0" w:space="0" w:color="auto"/>
            <w:left w:val="none" w:sz="0" w:space="0" w:color="auto"/>
            <w:bottom w:val="none" w:sz="0" w:space="0" w:color="auto"/>
            <w:right w:val="none" w:sz="0" w:space="0" w:color="auto"/>
          </w:divBdr>
        </w:div>
        <w:div w:id="1438064267">
          <w:marLeft w:val="480"/>
          <w:marRight w:val="0"/>
          <w:marTop w:val="0"/>
          <w:marBottom w:val="0"/>
          <w:divBdr>
            <w:top w:val="none" w:sz="0" w:space="0" w:color="auto"/>
            <w:left w:val="none" w:sz="0" w:space="0" w:color="auto"/>
            <w:bottom w:val="none" w:sz="0" w:space="0" w:color="auto"/>
            <w:right w:val="none" w:sz="0" w:space="0" w:color="auto"/>
          </w:divBdr>
        </w:div>
        <w:div w:id="1356031492">
          <w:marLeft w:val="480"/>
          <w:marRight w:val="0"/>
          <w:marTop w:val="0"/>
          <w:marBottom w:val="0"/>
          <w:divBdr>
            <w:top w:val="none" w:sz="0" w:space="0" w:color="auto"/>
            <w:left w:val="none" w:sz="0" w:space="0" w:color="auto"/>
            <w:bottom w:val="none" w:sz="0" w:space="0" w:color="auto"/>
            <w:right w:val="none" w:sz="0" w:space="0" w:color="auto"/>
          </w:divBdr>
        </w:div>
        <w:div w:id="1078670101">
          <w:marLeft w:val="480"/>
          <w:marRight w:val="0"/>
          <w:marTop w:val="0"/>
          <w:marBottom w:val="0"/>
          <w:divBdr>
            <w:top w:val="none" w:sz="0" w:space="0" w:color="auto"/>
            <w:left w:val="none" w:sz="0" w:space="0" w:color="auto"/>
            <w:bottom w:val="none" w:sz="0" w:space="0" w:color="auto"/>
            <w:right w:val="none" w:sz="0" w:space="0" w:color="auto"/>
          </w:divBdr>
        </w:div>
        <w:div w:id="1167867603">
          <w:marLeft w:val="480"/>
          <w:marRight w:val="0"/>
          <w:marTop w:val="0"/>
          <w:marBottom w:val="0"/>
          <w:divBdr>
            <w:top w:val="none" w:sz="0" w:space="0" w:color="auto"/>
            <w:left w:val="none" w:sz="0" w:space="0" w:color="auto"/>
            <w:bottom w:val="none" w:sz="0" w:space="0" w:color="auto"/>
            <w:right w:val="none" w:sz="0" w:space="0" w:color="auto"/>
          </w:divBdr>
        </w:div>
        <w:div w:id="754211612">
          <w:marLeft w:val="480"/>
          <w:marRight w:val="0"/>
          <w:marTop w:val="0"/>
          <w:marBottom w:val="0"/>
          <w:divBdr>
            <w:top w:val="none" w:sz="0" w:space="0" w:color="auto"/>
            <w:left w:val="none" w:sz="0" w:space="0" w:color="auto"/>
            <w:bottom w:val="none" w:sz="0" w:space="0" w:color="auto"/>
            <w:right w:val="none" w:sz="0" w:space="0" w:color="auto"/>
          </w:divBdr>
        </w:div>
        <w:div w:id="1677224865">
          <w:marLeft w:val="480"/>
          <w:marRight w:val="0"/>
          <w:marTop w:val="0"/>
          <w:marBottom w:val="0"/>
          <w:divBdr>
            <w:top w:val="none" w:sz="0" w:space="0" w:color="auto"/>
            <w:left w:val="none" w:sz="0" w:space="0" w:color="auto"/>
            <w:bottom w:val="none" w:sz="0" w:space="0" w:color="auto"/>
            <w:right w:val="none" w:sz="0" w:space="0" w:color="auto"/>
          </w:divBdr>
        </w:div>
        <w:div w:id="897477605">
          <w:marLeft w:val="480"/>
          <w:marRight w:val="0"/>
          <w:marTop w:val="0"/>
          <w:marBottom w:val="0"/>
          <w:divBdr>
            <w:top w:val="none" w:sz="0" w:space="0" w:color="auto"/>
            <w:left w:val="none" w:sz="0" w:space="0" w:color="auto"/>
            <w:bottom w:val="none" w:sz="0" w:space="0" w:color="auto"/>
            <w:right w:val="none" w:sz="0" w:space="0" w:color="auto"/>
          </w:divBdr>
        </w:div>
        <w:div w:id="1775859854">
          <w:marLeft w:val="480"/>
          <w:marRight w:val="0"/>
          <w:marTop w:val="0"/>
          <w:marBottom w:val="0"/>
          <w:divBdr>
            <w:top w:val="none" w:sz="0" w:space="0" w:color="auto"/>
            <w:left w:val="none" w:sz="0" w:space="0" w:color="auto"/>
            <w:bottom w:val="none" w:sz="0" w:space="0" w:color="auto"/>
            <w:right w:val="none" w:sz="0" w:space="0" w:color="auto"/>
          </w:divBdr>
        </w:div>
        <w:div w:id="64692145">
          <w:marLeft w:val="480"/>
          <w:marRight w:val="0"/>
          <w:marTop w:val="0"/>
          <w:marBottom w:val="0"/>
          <w:divBdr>
            <w:top w:val="none" w:sz="0" w:space="0" w:color="auto"/>
            <w:left w:val="none" w:sz="0" w:space="0" w:color="auto"/>
            <w:bottom w:val="none" w:sz="0" w:space="0" w:color="auto"/>
            <w:right w:val="none" w:sz="0" w:space="0" w:color="auto"/>
          </w:divBdr>
        </w:div>
        <w:div w:id="1442921458">
          <w:marLeft w:val="480"/>
          <w:marRight w:val="0"/>
          <w:marTop w:val="0"/>
          <w:marBottom w:val="0"/>
          <w:divBdr>
            <w:top w:val="none" w:sz="0" w:space="0" w:color="auto"/>
            <w:left w:val="none" w:sz="0" w:space="0" w:color="auto"/>
            <w:bottom w:val="none" w:sz="0" w:space="0" w:color="auto"/>
            <w:right w:val="none" w:sz="0" w:space="0" w:color="auto"/>
          </w:divBdr>
        </w:div>
        <w:div w:id="1047602364">
          <w:marLeft w:val="480"/>
          <w:marRight w:val="0"/>
          <w:marTop w:val="0"/>
          <w:marBottom w:val="0"/>
          <w:divBdr>
            <w:top w:val="none" w:sz="0" w:space="0" w:color="auto"/>
            <w:left w:val="none" w:sz="0" w:space="0" w:color="auto"/>
            <w:bottom w:val="none" w:sz="0" w:space="0" w:color="auto"/>
            <w:right w:val="none" w:sz="0" w:space="0" w:color="auto"/>
          </w:divBdr>
        </w:div>
        <w:div w:id="1316883391">
          <w:marLeft w:val="480"/>
          <w:marRight w:val="0"/>
          <w:marTop w:val="0"/>
          <w:marBottom w:val="0"/>
          <w:divBdr>
            <w:top w:val="none" w:sz="0" w:space="0" w:color="auto"/>
            <w:left w:val="none" w:sz="0" w:space="0" w:color="auto"/>
            <w:bottom w:val="none" w:sz="0" w:space="0" w:color="auto"/>
            <w:right w:val="none" w:sz="0" w:space="0" w:color="auto"/>
          </w:divBdr>
        </w:div>
        <w:div w:id="916943100">
          <w:marLeft w:val="480"/>
          <w:marRight w:val="0"/>
          <w:marTop w:val="0"/>
          <w:marBottom w:val="0"/>
          <w:divBdr>
            <w:top w:val="none" w:sz="0" w:space="0" w:color="auto"/>
            <w:left w:val="none" w:sz="0" w:space="0" w:color="auto"/>
            <w:bottom w:val="none" w:sz="0" w:space="0" w:color="auto"/>
            <w:right w:val="none" w:sz="0" w:space="0" w:color="auto"/>
          </w:divBdr>
        </w:div>
        <w:div w:id="506142501">
          <w:marLeft w:val="480"/>
          <w:marRight w:val="0"/>
          <w:marTop w:val="0"/>
          <w:marBottom w:val="0"/>
          <w:divBdr>
            <w:top w:val="none" w:sz="0" w:space="0" w:color="auto"/>
            <w:left w:val="none" w:sz="0" w:space="0" w:color="auto"/>
            <w:bottom w:val="none" w:sz="0" w:space="0" w:color="auto"/>
            <w:right w:val="none" w:sz="0" w:space="0" w:color="auto"/>
          </w:divBdr>
        </w:div>
        <w:div w:id="1718507173">
          <w:marLeft w:val="480"/>
          <w:marRight w:val="0"/>
          <w:marTop w:val="0"/>
          <w:marBottom w:val="0"/>
          <w:divBdr>
            <w:top w:val="none" w:sz="0" w:space="0" w:color="auto"/>
            <w:left w:val="none" w:sz="0" w:space="0" w:color="auto"/>
            <w:bottom w:val="none" w:sz="0" w:space="0" w:color="auto"/>
            <w:right w:val="none" w:sz="0" w:space="0" w:color="auto"/>
          </w:divBdr>
        </w:div>
        <w:div w:id="437795519">
          <w:marLeft w:val="480"/>
          <w:marRight w:val="0"/>
          <w:marTop w:val="0"/>
          <w:marBottom w:val="0"/>
          <w:divBdr>
            <w:top w:val="none" w:sz="0" w:space="0" w:color="auto"/>
            <w:left w:val="none" w:sz="0" w:space="0" w:color="auto"/>
            <w:bottom w:val="none" w:sz="0" w:space="0" w:color="auto"/>
            <w:right w:val="none" w:sz="0" w:space="0" w:color="auto"/>
          </w:divBdr>
        </w:div>
        <w:div w:id="1401174020">
          <w:marLeft w:val="480"/>
          <w:marRight w:val="0"/>
          <w:marTop w:val="0"/>
          <w:marBottom w:val="0"/>
          <w:divBdr>
            <w:top w:val="none" w:sz="0" w:space="0" w:color="auto"/>
            <w:left w:val="none" w:sz="0" w:space="0" w:color="auto"/>
            <w:bottom w:val="none" w:sz="0" w:space="0" w:color="auto"/>
            <w:right w:val="none" w:sz="0" w:space="0" w:color="auto"/>
          </w:divBdr>
        </w:div>
        <w:div w:id="315426555">
          <w:marLeft w:val="480"/>
          <w:marRight w:val="0"/>
          <w:marTop w:val="0"/>
          <w:marBottom w:val="0"/>
          <w:divBdr>
            <w:top w:val="none" w:sz="0" w:space="0" w:color="auto"/>
            <w:left w:val="none" w:sz="0" w:space="0" w:color="auto"/>
            <w:bottom w:val="none" w:sz="0" w:space="0" w:color="auto"/>
            <w:right w:val="none" w:sz="0" w:space="0" w:color="auto"/>
          </w:divBdr>
        </w:div>
        <w:div w:id="1276476265">
          <w:marLeft w:val="480"/>
          <w:marRight w:val="0"/>
          <w:marTop w:val="0"/>
          <w:marBottom w:val="0"/>
          <w:divBdr>
            <w:top w:val="none" w:sz="0" w:space="0" w:color="auto"/>
            <w:left w:val="none" w:sz="0" w:space="0" w:color="auto"/>
            <w:bottom w:val="none" w:sz="0" w:space="0" w:color="auto"/>
            <w:right w:val="none" w:sz="0" w:space="0" w:color="auto"/>
          </w:divBdr>
        </w:div>
        <w:div w:id="357463820">
          <w:marLeft w:val="480"/>
          <w:marRight w:val="0"/>
          <w:marTop w:val="0"/>
          <w:marBottom w:val="0"/>
          <w:divBdr>
            <w:top w:val="none" w:sz="0" w:space="0" w:color="auto"/>
            <w:left w:val="none" w:sz="0" w:space="0" w:color="auto"/>
            <w:bottom w:val="none" w:sz="0" w:space="0" w:color="auto"/>
            <w:right w:val="none" w:sz="0" w:space="0" w:color="auto"/>
          </w:divBdr>
        </w:div>
        <w:div w:id="807867212">
          <w:marLeft w:val="480"/>
          <w:marRight w:val="0"/>
          <w:marTop w:val="0"/>
          <w:marBottom w:val="0"/>
          <w:divBdr>
            <w:top w:val="none" w:sz="0" w:space="0" w:color="auto"/>
            <w:left w:val="none" w:sz="0" w:space="0" w:color="auto"/>
            <w:bottom w:val="none" w:sz="0" w:space="0" w:color="auto"/>
            <w:right w:val="none" w:sz="0" w:space="0" w:color="auto"/>
          </w:divBdr>
        </w:div>
        <w:div w:id="1399129770">
          <w:marLeft w:val="480"/>
          <w:marRight w:val="0"/>
          <w:marTop w:val="0"/>
          <w:marBottom w:val="0"/>
          <w:divBdr>
            <w:top w:val="none" w:sz="0" w:space="0" w:color="auto"/>
            <w:left w:val="none" w:sz="0" w:space="0" w:color="auto"/>
            <w:bottom w:val="none" w:sz="0" w:space="0" w:color="auto"/>
            <w:right w:val="none" w:sz="0" w:space="0" w:color="auto"/>
          </w:divBdr>
        </w:div>
        <w:div w:id="777064684">
          <w:marLeft w:val="480"/>
          <w:marRight w:val="0"/>
          <w:marTop w:val="0"/>
          <w:marBottom w:val="0"/>
          <w:divBdr>
            <w:top w:val="none" w:sz="0" w:space="0" w:color="auto"/>
            <w:left w:val="none" w:sz="0" w:space="0" w:color="auto"/>
            <w:bottom w:val="none" w:sz="0" w:space="0" w:color="auto"/>
            <w:right w:val="none" w:sz="0" w:space="0" w:color="auto"/>
          </w:divBdr>
        </w:div>
        <w:div w:id="757481244">
          <w:marLeft w:val="480"/>
          <w:marRight w:val="0"/>
          <w:marTop w:val="0"/>
          <w:marBottom w:val="0"/>
          <w:divBdr>
            <w:top w:val="none" w:sz="0" w:space="0" w:color="auto"/>
            <w:left w:val="none" w:sz="0" w:space="0" w:color="auto"/>
            <w:bottom w:val="none" w:sz="0" w:space="0" w:color="auto"/>
            <w:right w:val="none" w:sz="0" w:space="0" w:color="auto"/>
          </w:divBdr>
        </w:div>
        <w:div w:id="820930119">
          <w:marLeft w:val="480"/>
          <w:marRight w:val="0"/>
          <w:marTop w:val="0"/>
          <w:marBottom w:val="0"/>
          <w:divBdr>
            <w:top w:val="none" w:sz="0" w:space="0" w:color="auto"/>
            <w:left w:val="none" w:sz="0" w:space="0" w:color="auto"/>
            <w:bottom w:val="none" w:sz="0" w:space="0" w:color="auto"/>
            <w:right w:val="none" w:sz="0" w:space="0" w:color="auto"/>
          </w:divBdr>
        </w:div>
        <w:div w:id="1217551576">
          <w:marLeft w:val="480"/>
          <w:marRight w:val="0"/>
          <w:marTop w:val="0"/>
          <w:marBottom w:val="0"/>
          <w:divBdr>
            <w:top w:val="none" w:sz="0" w:space="0" w:color="auto"/>
            <w:left w:val="none" w:sz="0" w:space="0" w:color="auto"/>
            <w:bottom w:val="none" w:sz="0" w:space="0" w:color="auto"/>
            <w:right w:val="none" w:sz="0" w:space="0" w:color="auto"/>
          </w:divBdr>
        </w:div>
        <w:div w:id="1653831257">
          <w:marLeft w:val="480"/>
          <w:marRight w:val="0"/>
          <w:marTop w:val="0"/>
          <w:marBottom w:val="0"/>
          <w:divBdr>
            <w:top w:val="none" w:sz="0" w:space="0" w:color="auto"/>
            <w:left w:val="none" w:sz="0" w:space="0" w:color="auto"/>
            <w:bottom w:val="none" w:sz="0" w:space="0" w:color="auto"/>
            <w:right w:val="none" w:sz="0" w:space="0" w:color="auto"/>
          </w:divBdr>
        </w:div>
        <w:div w:id="1835997905">
          <w:marLeft w:val="480"/>
          <w:marRight w:val="0"/>
          <w:marTop w:val="0"/>
          <w:marBottom w:val="0"/>
          <w:divBdr>
            <w:top w:val="none" w:sz="0" w:space="0" w:color="auto"/>
            <w:left w:val="none" w:sz="0" w:space="0" w:color="auto"/>
            <w:bottom w:val="none" w:sz="0" w:space="0" w:color="auto"/>
            <w:right w:val="none" w:sz="0" w:space="0" w:color="auto"/>
          </w:divBdr>
        </w:div>
        <w:div w:id="1321349312">
          <w:marLeft w:val="480"/>
          <w:marRight w:val="0"/>
          <w:marTop w:val="0"/>
          <w:marBottom w:val="0"/>
          <w:divBdr>
            <w:top w:val="none" w:sz="0" w:space="0" w:color="auto"/>
            <w:left w:val="none" w:sz="0" w:space="0" w:color="auto"/>
            <w:bottom w:val="none" w:sz="0" w:space="0" w:color="auto"/>
            <w:right w:val="none" w:sz="0" w:space="0" w:color="auto"/>
          </w:divBdr>
        </w:div>
        <w:div w:id="976450653">
          <w:marLeft w:val="480"/>
          <w:marRight w:val="0"/>
          <w:marTop w:val="0"/>
          <w:marBottom w:val="0"/>
          <w:divBdr>
            <w:top w:val="none" w:sz="0" w:space="0" w:color="auto"/>
            <w:left w:val="none" w:sz="0" w:space="0" w:color="auto"/>
            <w:bottom w:val="none" w:sz="0" w:space="0" w:color="auto"/>
            <w:right w:val="none" w:sz="0" w:space="0" w:color="auto"/>
          </w:divBdr>
        </w:div>
        <w:div w:id="1369256691">
          <w:marLeft w:val="480"/>
          <w:marRight w:val="0"/>
          <w:marTop w:val="0"/>
          <w:marBottom w:val="0"/>
          <w:divBdr>
            <w:top w:val="none" w:sz="0" w:space="0" w:color="auto"/>
            <w:left w:val="none" w:sz="0" w:space="0" w:color="auto"/>
            <w:bottom w:val="none" w:sz="0" w:space="0" w:color="auto"/>
            <w:right w:val="none" w:sz="0" w:space="0" w:color="auto"/>
          </w:divBdr>
        </w:div>
        <w:div w:id="448667650">
          <w:marLeft w:val="480"/>
          <w:marRight w:val="0"/>
          <w:marTop w:val="0"/>
          <w:marBottom w:val="0"/>
          <w:divBdr>
            <w:top w:val="none" w:sz="0" w:space="0" w:color="auto"/>
            <w:left w:val="none" w:sz="0" w:space="0" w:color="auto"/>
            <w:bottom w:val="none" w:sz="0" w:space="0" w:color="auto"/>
            <w:right w:val="none" w:sz="0" w:space="0" w:color="auto"/>
          </w:divBdr>
        </w:div>
        <w:div w:id="1998880109">
          <w:marLeft w:val="480"/>
          <w:marRight w:val="0"/>
          <w:marTop w:val="0"/>
          <w:marBottom w:val="0"/>
          <w:divBdr>
            <w:top w:val="none" w:sz="0" w:space="0" w:color="auto"/>
            <w:left w:val="none" w:sz="0" w:space="0" w:color="auto"/>
            <w:bottom w:val="none" w:sz="0" w:space="0" w:color="auto"/>
            <w:right w:val="none" w:sz="0" w:space="0" w:color="auto"/>
          </w:divBdr>
        </w:div>
        <w:div w:id="1838107942">
          <w:marLeft w:val="480"/>
          <w:marRight w:val="0"/>
          <w:marTop w:val="0"/>
          <w:marBottom w:val="0"/>
          <w:divBdr>
            <w:top w:val="none" w:sz="0" w:space="0" w:color="auto"/>
            <w:left w:val="none" w:sz="0" w:space="0" w:color="auto"/>
            <w:bottom w:val="none" w:sz="0" w:space="0" w:color="auto"/>
            <w:right w:val="none" w:sz="0" w:space="0" w:color="auto"/>
          </w:divBdr>
        </w:div>
        <w:div w:id="1026366385">
          <w:marLeft w:val="480"/>
          <w:marRight w:val="0"/>
          <w:marTop w:val="0"/>
          <w:marBottom w:val="0"/>
          <w:divBdr>
            <w:top w:val="none" w:sz="0" w:space="0" w:color="auto"/>
            <w:left w:val="none" w:sz="0" w:space="0" w:color="auto"/>
            <w:bottom w:val="none" w:sz="0" w:space="0" w:color="auto"/>
            <w:right w:val="none" w:sz="0" w:space="0" w:color="auto"/>
          </w:divBdr>
        </w:div>
        <w:div w:id="1972711611">
          <w:marLeft w:val="480"/>
          <w:marRight w:val="0"/>
          <w:marTop w:val="0"/>
          <w:marBottom w:val="0"/>
          <w:divBdr>
            <w:top w:val="none" w:sz="0" w:space="0" w:color="auto"/>
            <w:left w:val="none" w:sz="0" w:space="0" w:color="auto"/>
            <w:bottom w:val="none" w:sz="0" w:space="0" w:color="auto"/>
            <w:right w:val="none" w:sz="0" w:space="0" w:color="auto"/>
          </w:divBdr>
        </w:div>
        <w:div w:id="189031565">
          <w:marLeft w:val="480"/>
          <w:marRight w:val="0"/>
          <w:marTop w:val="0"/>
          <w:marBottom w:val="0"/>
          <w:divBdr>
            <w:top w:val="none" w:sz="0" w:space="0" w:color="auto"/>
            <w:left w:val="none" w:sz="0" w:space="0" w:color="auto"/>
            <w:bottom w:val="none" w:sz="0" w:space="0" w:color="auto"/>
            <w:right w:val="none" w:sz="0" w:space="0" w:color="auto"/>
          </w:divBdr>
        </w:div>
        <w:div w:id="472134908">
          <w:marLeft w:val="480"/>
          <w:marRight w:val="0"/>
          <w:marTop w:val="0"/>
          <w:marBottom w:val="0"/>
          <w:divBdr>
            <w:top w:val="none" w:sz="0" w:space="0" w:color="auto"/>
            <w:left w:val="none" w:sz="0" w:space="0" w:color="auto"/>
            <w:bottom w:val="none" w:sz="0" w:space="0" w:color="auto"/>
            <w:right w:val="none" w:sz="0" w:space="0" w:color="auto"/>
          </w:divBdr>
        </w:div>
        <w:div w:id="1368682158">
          <w:marLeft w:val="480"/>
          <w:marRight w:val="0"/>
          <w:marTop w:val="0"/>
          <w:marBottom w:val="0"/>
          <w:divBdr>
            <w:top w:val="none" w:sz="0" w:space="0" w:color="auto"/>
            <w:left w:val="none" w:sz="0" w:space="0" w:color="auto"/>
            <w:bottom w:val="none" w:sz="0" w:space="0" w:color="auto"/>
            <w:right w:val="none" w:sz="0" w:space="0" w:color="auto"/>
          </w:divBdr>
        </w:div>
        <w:div w:id="841625329">
          <w:marLeft w:val="480"/>
          <w:marRight w:val="0"/>
          <w:marTop w:val="0"/>
          <w:marBottom w:val="0"/>
          <w:divBdr>
            <w:top w:val="none" w:sz="0" w:space="0" w:color="auto"/>
            <w:left w:val="none" w:sz="0" w:space="0" w:color="auto"/>
            <w:bottom w:val="none" w:sz="0" w:space="0" w:color="auto"/>
            <w:right w:val="none" w:sz="0" w:space="0" w:color="auto"/>
          </w:divBdr>
        </w:div>
        <w:div w:id="1641618785">
          <w:marLeft w:val="480"/>
          <w:marRight w:val="0"/>
          <w:marTop w:val="0"/>
          <w:marBottom w:val="0"/>
          <w:divBdr>
            <w:top w:val="none" w:sz="0" w:space="0" w:color="auto"/>
            <w:left w:val="none" w:sz="0" w:space="0" w:color="auto"/>
            <w:bottom w:val="none" w:sz="0" w:space="0" w:color="auto"/>
            <w:right w:val="none" w:sz="0" w:space="0" w:color="auto"/>
          </w:divBdr>
        </w:div>
        <w:div w:id="412825827">
          <w:marLeft w:val="480"/>
          <w:marRight w:val="0"/>
          <w:marTop w:val="0"/>
          <w:marBottom w:val="0"/>
          <w:divBdr>
            <w:top w:val="none" w:sz="0" w:space="0" w:color="auto"/>
            <w:left w:val="none" w:sz="0" w:space="0" w:color="auto"/>
            <w:bottom w:val="none" w:sz="0" w:space="0" w:color="auto"/>
            <w:right w:val="none" w:sz="0" w:space="0" w:color="auto"/>
          </w:divBdr>
        </w:div>
        <w:div w:id="1956669502">
          <w:marLeft w:val="480"/>
          <w:marRight w:val="0"/>
          <w:marTop w:val="0"/>
          <w:marBottom w:val="0"/>
          <w:divBdr>
            <w:top w:val="none" w:sz="0" w:space="0" w:color="auto"/>
            <w:left w:val="none" w:sz="0" w:space="0" w:color="auto"/>
            <w:bottom w:val="none" w:sz="0" w:space="0" w:color="auto"/>
            <w:right w:val="none" w:sz="0" w:space="0" w:color="auto"/>
          </w:divBdr>
        </w:div>
        <w:div w:id="1155103769">
          <w:marLeft w:val="480"/>
          <w:marRight w:val="0"/>
          <w:marTop w:val="0"/>
          <w:marBottom w:val="0"/>
          <w:divBdr>
            <w:top w:val="none" w:sz="0" w:space="0" w:color="auto"/>
            <w:left w:val="none" w:sz="0" w:space="0" w:color="auto"/>
            <w:bottom w:val="none" w:sz="0" w:space="0" w:color="auto"/>
            <w:right w:val="none" w:sz="0" w:space="0" w:color="auto"/>
          </w:divBdr>
        </w:div>
        <w:div w:id="95946337">
          <w:marLeft w:val="480"/>
          <w:marRight w:val="0"/>
          <w:marTop w:val="0"/>
          <w:marBottom w:val="0"/>
          <w:divBdr>
            <w:top w:val="none" w:sz="0" w:space="0" w:color="auto"/>
            <w:left w:val="none" w:sz="0" w:space="0" w:color="auto"/>
            <w:bottom w:val="none" w:sz="0" w:space="0" w:color="auto"/>
            <w:right w:val="none" w:sz="0" w:space="0" w:color="auto"/>
          </w:divBdr>
        </w:div>
        <w:div w:id="819615550">
          <w:marLeft w:val="480"/>
          <w:marRight w:val="0"/>
          <w:marTop w:val="0"/>
          <w:marBottom w:val="0"/>
          <w:divBdr>
            <w:top w:val="none" w:sz="0" w:space="0" w:color="auto"/>
            <w:left w:val="none" w:sz="0" w:space="0" w:color="auto"/>
            <w:bottom w:val="none" w:sz="0" w:space="0" w:color="auto"/>
            <w:right w:val="none" w:sz="0" w:space="0" w:color="auto"/>
          </w:divBdr>
        </w:div>
      </w:divsChild>
    </w:div>
    <w:div w:id="25720882">
      <w:bodyDiv w:val="1"/>
      <w:marLeft w:val="0"/>
      <w:marRight w:val="0"/>
      <w:marTop w:val="0"/>
      <w:marBottom w:val="0"/>
      <w:divBdr>
        <w:top w:val="none" w:sz="0" w:space="0" w:color="auto"/>
        <w:left w:val="none" w:sz="0" w:space="0" w:color="auto"/>
        <w:bottom w:val="none" w:sz="0" w:space="0" w:color="auto"/>
        <w:right w:val="none" w:sz="0" w:space="0" w:color="auto"/>
      </w:divBdr>
    </w:div>
    <w:div w:id="26221348">
      <w:bodyDiv w:val="1"/>
      <w:marLeft w:val="0"/>
      <w:marRight w:val="0"/>
      <w:marTop w:val="0"/>
      <w:marBottom w:val="0"/>
      <w:divBdr>
        <w:top w:val="none" w:sz="0" w:space="0" w:color="auto"/>
        <w:left w:val="none" w:sz="0" w:space="0" w:color="auto"/>
        <w:bottom w:val="none" w:sz="0" w:space="0" w:color="auto"/>
        <w:right w:val="none" w:sz="0" w:space="0" w:color="auto"/>
      </w:divBdr>
    </w:div>
    <w:div w:id="26301798">
      <w:bodyDiv w:val="1"/>
      <w:marLeft w:val="0"/>
      <w:marRight w:val="0"/>
      <w:marTop w:val="0"/>
      <w:marBottom w:val="0"/>
      <w:divBdr>
        <w:top w:val="none" w:sz="0" w:space="0" w:color="auto"/>
        <w:left w:val="none" w:sz="0" w:space="0" w:color="auto"/>
        <w:bottom w:val="none" w:sz="0" w:space="0" w:color="auto"/>
        <w:right w:val="none" w:sz="0" w:space="0" w:color="auto"/>
      </w:divBdr>
    </w:div>
    <w:div w:id="26371292">
      <w:bodyDiv w:val="1"/>
      <w:marLeft w:val="0"/>
      <w:marRight w:val="0"/>
      <w:marTop w:val="0"/>
      <w:marBottom w:val="0"/>
      <w:divBdr>
        <w:top w:val="none" w:sz="0" w:space="0" w:color="auto"/>
        <w:left w:val="none" w:sz="0" w:space="0" w:color="auto"/>
        <w:bottom w:val="none" w:sz="0" w:space="0" w:color="auto"/>
        <w:right w:val="none" w:sz="0" w:space="0" w:color="auto"/>
      </w:divBdr>
    </w:div>
    <w:div w:id="26949731">
      <w:bodyDiv w:val="1"/>
      <w:marLeft w:val="0"/>
      <w:marRight w:val="0"/>
      <w:marTop w:val="0"/>
      <w:marBottom w:val="0"/>
      <w:divBdr>
        <w:top w:val="none" w:sz="0" w:space="0" w:color="auto"/>
        <w:left w:val="none" w:sz="0" w:space="0" w:color="auto"/>
        <w:bottom w:val="none" w:sz="0" w:space="0" w:color="auto"/>
        <w:right w:val="none" w:sz="0" w:space="0" w:color="auto"/>
      </w:divBdr>
    </w:div>
    <w:div w:id="27339228">
      <w:bodyDiv w:val="1"/>
      <w:marLeft w:val="0"/>
      <w:marRight w:val="0"/>
      <w:marTop w:val="0"/>
      <w:marBottom w:val="0"/>
      <w:divBdr>
        <w:top w:val="none" w:sz="0" w:space="0" w:color="auto"/>
        <w:left w:val="none" w:sz="0" w:space="0" w:color="auto"/>
        <w:bottom w:val="none" w:sz="0" w:space="0" w:color="auto"/>
        <w:right w:val="none" w:sz="0" w:space="0" w:color="auto"/>
      </w:divBdr>
    </w:div>
    <w:div w:id="29108601">
      <w:bodyDiv w:val="1"/>
      <w:marLeft w:val="0"/>
      <w:marRight w:val="0"/>
      <w:marTop w:val="0"/>
      <w:marBottom w:val="0"/>
      <w:divBdr>
        <w:top w:val="none" w:sz="0" w:space="0" w:color="auto"/>
        <w:left w:val="none" w:sz="0" w:space="0" w:color="auto"/>
        <w:bottom w:val="none" w:sz="0" w:space="0" w:color="auto"/>
        <w:right w:val="none" w:sz="0" w:space="0" w:color="auto"/>
      </w:divBdr>
    </w:div>
    <w:div w:id="30695928">
      <w:bodyDiv w:val="1"/>
      <w:marLeft w:val="0"/>
      <w:marRight w:val="0"/>
      <w:marTop w:val="0"/>
      <w:marBottom w:val="0"/>
      <w:divBdr>
        <w:top w:val="none" w:sz="0" w:space="0" w:color="auto"/>
        <w:left w:val="none" w:sz="0" w:space="0" w:color="auto"/>
        <w:bottom w:val="none" w:sz="0" w:space="0" w:color="auto"/>
        <w:right w:val="none" w:sz="0" w:space="0" w:color="auto"/>
      </w:divBdr>
    </w:div>
    <w:div w:id="31349044">
      <w:bodyDiv w:val="1"/>
      <w:marLeft w:val="0"/>
      <w:marRight w:val="0"/>
      <w:marTop w:val="0"/>
      <w:marBottom w:val="0"/>
      <w:divBdr>
        <w:top w:val="none" w:sz="0" w:space="0" w:color="auto"/>
        <w:left w:val="none" w:sz="0" w:space="0" w:color="auto"/>
        <w:bottom w:val="none" w:sz="0" w:space="0" w:color="auto"/>
        <w:right w:val="none" w:sz="0" w:space="0" w:color="auto"/>
      </w:divBdr>
    </w:div>
    <w:div w:id="31541524">
      <w:bodyDiv w:val="1"/>
      <w:marLeft w:val="0"/>
      <w:marRight w:val="0"/>
      <w:marTop w:val="0"/>
      <w:marBottom w:val="0"/>
      <w:divBdr>
        <w:top w:val="none" w:sz="0" w:space="0" w:color="auto"/>
        <w:left w:val="none" w:sz="0" w:space="0" w:color="auto"/>
        <w:bottom w:val="none" w:sz="0" w:space="0" w:color="auto"/>
        <w:right w:val="none" w:sz="0" w:space="0" w:color="auto"/>
      </w:divBdr>
    </w:div>
    <w:div w:id="33039058">
      <w:bodyDiv w:val="1"/>
      <w:marLeft w:val="0"/>
      <w:marRight w:val="0"/>
      <w:marTop w:val="0"/>
      <w:marBottom w:val="0"/>
      <w:divBdr>
        <w:top w:val="none" w:sz="0" w:space="0" w:color="auto"/>
        <w:left w:val="none" w:sz="0" w:space="0" w:color="auto"/>
        <w:bottom w:val="none" w:sz="0" w:space="0" w:color="auto"/>
        <w:right w:val="none" w:sz="0" w:space="0" w:color="auto"/>
      </w:divBdr>
    </w:div>
    <w:div w:id="33502252">
      <w:bodyDiv w:val="1"/>
      <w:marLeft w:val="0"/>
      <w:marRight w:val="0"/>
      <w:marTop w:val="0"/>
      <w:marBottom w:val="0"/>
      <w:divBdr>
        <w:top w:val="none" w:sz="0" w:space="0" w:color="auto"/>
        <w:left w:val="none" w:sz="0" w:space="0" w:color="auto"/>
        <w:bottom w:val="none" w:sz="0" w:space="0" w:color="auto"/>
        <w:right w:val="none" w:sz="0" w:space="0" w:color="auto"/>
      </w:divBdr>
    </w:div>
    <w:div w:id="33576787">
      <w:bodyDiv w:val="1"/>
      <w:marLeft w:val="0"/>
      <w:marRight w:val="0"/>
      <w:marTop w:val="0"/>
      <w:marBottom w:val="0"/>
      <w:divBdr>
        <w:top w:val="none" w:sz="0" w:space="0" w:color="auto"/>
        <w:left w:val="none" w:sz="0" w:space="0" w:color="auto"/>
        <w:bottom w:val="none" w:sz="0" w:space="0" w:color="auto"/>
        <w:right w:val="none" w:sz="0" w:space="0" w:color="auto"/>
      </w:divBdr>
    </w:div>
    <w:div w:id="34890994">
      <w:bodyDiv w:val="1"/>
      <w:marLeft w:val="0"/>
      <w:marRight w:val="0"/>
      <w:marTop w:val="0"/>
      <w:marBottom w:val="0"/>
      <w:divBdr>
        <w:top w:val="none" w:sz="0" w:space="0" w:color="auto"/>
        <w:left w:val="none" w:sz="0" w:space="0" w:color="auto"/>
        <w:bottom w:val="none" w:sz="0" w:space="0" w:color="auto"/>
        <w:right w:val="none" w:sz="0" w:space="0" w:color="auto"/>
      </w:divBdr>
    </w:div>
    <w:div w:id="36129502">
      <w:bodyDiv w:val="1"/>
      <w:marLeft w:val="0"/>
      <w:marRight w:val="0"/>
      <w:marTop w:val="0"/>
      <w:marBottom w:val="0"/>
      <w:divBdr>
        <w:top w:val="none" w:sz="0" w:space="0" w:color="auto"/>
        <w:left w:val="none" w:sz="0" w:space="0" w:color="auto"/>
        <w:bottom w:val="none" w:sz="0" w:space="0" w:color="auto"/>
        <w:right w:val="none" w:sz="0" w:space="0" w:color="auto"/>
      </w:divBdr>
    </w:div>
    <w:div w:id="36321996">
      <w:bodyDiv w:val="1"/>
      <w:marLeft w:val="0"/>
      <w:marRight w:val="0"/>
      <w:marTop w:val="0"/>
      <w:marBottom w:val="0"/>
      <w:divBdr>
        <w:top w:val="none" w:sz="0" w:space="0" w:color="auto"/>
        <w:left w:val="none" w:sz="0" w:space="0" w:color="auto"/>
        <w:bottom w:val="none" w:sz="0" w:space="0" w:color="auto"/>
        <w:right w:val="none" w:sz="0" w:space="0" w:color="auto"/>
      </w:divBdr>
    </w:div>
    <w:div w:id="37243476">
      <w:bodyDiv w:val="1"/>
      <w:marLeft w:val="0"/>
      <w:marRight w:val="0"/>
      <w:marTop w:val="0"/>
      <w:marBottom w:val="0"/>
      <w:divBdr>
        <w:top w:val="none" w:sz="0" w:space="0" w:color="auto"/>
        <w:left w:val="none" w:sz="0" w:space="0" w:color="auto"/>
        <w:bottom w:val="none" w:sz="0" w:space="0" w:color="auto"/>
        <w:right w:val="none" w:sz="0" w:space="0" w:color="auto"/>
      </w:divBdr>
    </w:div>
    <w:div w:id="37439296">
      <w:bodyDiv w:val="1"/>
      <w:marLeft w:val="0"/>
      <w:marRight w:val="0"/>
      <w:marTop w:val="0"/>
      <w:marBottom w:val="0"/>
      <w:divBdr>
        <w:top w:val="none" w:sz="0" w:space="0" w:color="auto"/>
        <w:left w:val="none" w:sz="0" w:space="0" w:color="auto"/>
        <w:bottom w:val="none" w:sz="0" w:space="0" w:color="auto"/>
        <w:right w:val="none" w:sz="0" w:space="0" w:color="auto"/>
      </w:divBdr>
    </w:div>
    <w:div w:id="38212601">
      <w:bodyDiv w:val="1"/>
      <w:marLeft w:val="0"/>
      <w:marRight w:val="0"/>
      <w:marTop w:val="0"/>
      <w:marBottom w:val="0"/>
      <w:divBdr>
        <w:top w:val="none" w:sz="0" w:space="0" w:color="auto"/>
        <w:left w:val="none" w:sz="0" w:space="0" w:color="auto"/>
        <w:bottom w:val="none" w:sz="0" w:space="0" w:color="auto"/>
        <w:right w:val="none" w:sz="0" w:space="0" w:color="auto"/>
      </w:divBdr>
    </w:div>
    <w:div w:id="38625681">
      <w:bodyDiv w:val="1"/>
      <w:marLeft w:val="0"/>
      <w:marRight w:val="0"/>
      <w:marTop w:val="0"/>
      <w:marBottom w:val="0"/>
      <w:divBdr>
        <w:top w:val="none" w:sz="0" w:space="0" w:color="auto"/>
        <w:left w:val="none" w:sz="0" w:space="0" w:color="auto"/>
        <w:bottom w:val="none" w:sz="0" w:space="0" w:color="auto"/>
        <w:right w:val="none" w:sz="0" w:space="0" w:color="auto"/>
      </w:divBdr>
    </w:div>
    <w:div w:id="39209316">
      <w:bodyDiv w:val="1"/>
      <w:marLeft w:val="0"/>
      <w:marRight w:val="0"/>
      <w:marTop w:val="0"/>
      <w:marBottom w:val="0"/>
      <w:divBdr>
        <w:top w:val="none" w:sz="0" w:space="0" w:color="auto"/>
        <w:left w:val="none" w:sz="0" w:space="0" w:color="auto"/>
        <w:bottom w:val="none" w:sz="0" w:space="0" w:color="auto"/>
        <w:right w:val="none" w:sz="0" w:space="0" w:color="auto"/>
      </w:divBdr>
    </w:div>
    <w:div w:id="39675745">
      <w:bodyDiv w:val="1"/>
      <w:marLeft w:val="0"/>
      <w:marRight w:val="0"/>
      <w:marTop w:val="0"/>
      <w:marBottom w:val="0"/>
      <w:divBdr>
        <w:top w:val="none" w:sz="0" w:space="0" w:color="auto"/>
        <w:left w:val="none" w:sz="0" w:space="0" w:color="auto"/>
        <w:bottom w:val="none" w:sz="0" w:space="0" w:color="auto"/>
        <w:right w:val="none" w:sz="0" w:space="0" w:color="auto"/>
      </w:divBdr>
    </w:div>
    <w:div w:id="40718762">
      <w:bodyDiv w:val="1"/>
      <w:marLeft w:val="0"/>
      <w:marRight w:val="0"/>
      <w:marTop w:val="0"/>
      <w:marBottom w:val="0"/>
      <w:divBdr>
        <w:top w:val="none" w:sz="0" w:space="0" w:color="auto"/>
        <w:left w:val="none" w:sz="0" w:space="0" w:color="auto"/>
        <w:bottom w:val="none" w:sz="0" w:space="0" w:color="auto"/>
        <w:right w:val="none" w:sz="0" w:space="0" w:color="auto"/>
      </w:divBdr>
    </w:div>
    <w:div w:id="40789398">
      <w:bodyDiv w:val="1"/>
      <w:marLeft w:val="0"/>
      <w:marRight w:val="0"/>
      <w:marTop w:val="0"/>
      <w:marBottom w:val="0"/>
      <w:divBdr>
        <w:top w:val="none" w:sz="0" w:space="0" w:color="auto"/>
        <w:left w:val="none" w:sz="0" w:space="0" w:color="auto"/>
        <w:bottom w:val="none" w:sz="0" w:space="0" w:color="auto"/>
        <w:right w:val="none" w:sz="0" w:space="0" w:color="auto"/>
      </w:divBdr>
    </w:div>
    <w:div w:id="41097072">
      <w:bodyDiv w:val="1"/>
      <w:marLeft w:val="0"/>
      <w:marRight w:val="0"/>
      <w:marTop w:val="0"/>
      <w:marBottom w:val="0"/>
      <w:divBdr>
        <w:top w:val="none" w:sz="0" w:space="0" w:color="auto"/>
        <w:left w:val="none" w:sz="0" w:space="0" w:color="auto"/>
        <w:bottom w:val="none" w:sz="0" w:space="0" w:color="auto"/>
        <w:right w:val="none" w:sz="0" w:space="0" w:color="auto"/>
      </w:divBdr>
    </w:div>
    <w:div w:id="42292330">
      <w:bodyDiv w:val="1"/>
      <w:marLeft w:val="0"/>
      <w:marRight w:val="0"/>
      <w:marTop w:val="0"/>
      <w:marBottom w:val="0"/>
      <w:divBdr>
        <w:top w:val="none" w:sz="0" w:space="0" w:color="auto"/>
        <w:left w:val="none" w:sz="0" w:space="0" w:color="auto"/>
        <w:bottom w:val="none" w:sz="0" w:space="0" w:color="auto"/>
        <w:right w:val="none" w:sz="0" w:space="0" w:color="auto"/>
      </w:divBdr>
    </w:div>
    <w:div w:id="42676835">
      <w:bodyDiv w:val="1"/>
      <w:marLeft w:val="0"/>
      <w:marRight w:val="0"/>
      <w:marTop w:val="0"/>
      <w:marBottom w:val="0"/>
      <w:divBdr>
        <w:top w:val="none" w:sz="0" w:space="0" w:color="auto"/>
        <w:left w:val="none" w:sz="0" w:space="0" w:color="auto"/>
        <w:bottom w:val="none" w:sz="0" w:space="0" w:color="auto"/>
        <w:right w:val="none" w:sz="0" w:space="0" w:color="auto"/>
      </w:divBdr>
    </w:div>
    <w:div w:id="42869453">
      <w:bodyDiv w:val="1"/>
      <w:marLeft w:val="0"/>
      <w:marRight w:val="0"/>
      <w:marTop w:val="0"/>
      <w:marBottom w:val="0"/>
      <w:divBdr>
        <w:top w:val="none" w:sz="0" w:space="0" w:color="auto"/>
        <w:left w:val="none" w:sz="0" w:space="0" w:color="auto"/>
        <w:bottom w:val="none" w:sz="0" w:space="0" w:color="auto"/>
        <w:right w:val="none" w:sz="0" w:space="0" w:color="auto"/>
      </w:divBdr>
    </w:div>
    <w:div w:id="43066976">
      <w:bodyDiv w:val="1"/>
      <w:marLeft w:val="0"/>
      <w:marRight w:val="0"/>
      <w:marTop w:val="0"/>
      <w:marBottom w:val="0"/>
      <w:divBdr>
        <w:top w:val="none" w:sz="0" w:space="0" w:color="auto"/>
        <w:left w:val="none" w:sz="0" w:space="0" w:color="auto"/>
        <w:bottom w:val="none" w:sz="0" w:space="0" w:color="auto"/>
        <w:right w:val="none" w:sz="0" w:space="0" w:color="auto"/>
      </w:divBdr>
    </w:div>
    <w:div w:id="43262216">
      <w:bodyDiv w:val="1"/>
      <w:marLeft w:val="0"/>
      <w:marRight w:val="0"/>
      <w:marTop w:val="0"/>
      <w:marBottom w:val="0"/>
      <w:divBdr>
        <w:top w:val="none" w:sz="0" w:space="0" w:color="auto"/>
        <w:left w:val="none" w:sz="0" w:space="0" w:color="auto"/>
        <w:bottom w:val="none" w:sz="0" w:space="0" w:color="auto"/>
        <w:right w:val="none" w:sz="0" w:space="0" w:color="auto"/>
      </w:divBdr>
    </w:div>
    <w:div w:id="43482314">
      <w:bodyDiv w:val="1"/>
      <w:marLeft w:val="0"/>
      <w:marRight w:val="0"/>
      <w:marTop w:val="0"/>
      <w:marBottom w:val="0"/>
      <w:divBdr>
        <w:top w:val="none" w:sz="0" w:space="0" w:color="auto"/>
        <w:left w:val="none" w:sz="0" w:space="0" w:color="auto"/>
        <w:bottom w:val="none" w:sz="0" w:space="0" w:color="auto"/>
        <w:right w:val="none" w:sz="0" w:space="0" w:color="auto"/>
      </w:divBdr>
    </w:div>
    <w:div w:id="44257622">
      <w:bodyDiv w:val="1"/>
      <w:marLeft w:val="0"/>
      <w:marRight w:val="0"/>
      <w:marTop w:val="0"/>
      <w:marBottom w:val="0"/>
      <w:divBdr>
        <w:top w:val="none" w:sz="0" w:space="0" w:color="auto"/>
        <w:left w:val="none" w:sz="0" w:space="0" w:color="auto"/>
        <w:bottom w:val="none" w:sz="0" w:space="0" w:color="auto"/>
        <w:right w:val="none" w:sz="0" w:space="0" w:color="auto"/>
      </w:divBdr>
    </w:div>
    <w:div w:id="44258869">
      <w:bodyDiv w:val="1"/>
      <w:marLeft w:val="0"/>
      <w:marRight w:val="0"/>
      <w:marTop w:val="0"/>
      <w:marBottom w:val="0"/>
      <w:divBdr>
        <w:top w:val="none" w:sz="0" w:space="0" w:color="auto"/>
        <w:left w:val="none" w:sz="0" w:space="0" w:color="auto"/>
        <w:bottom w:val="none" w:sz="0" w:space="0" w:color="auto"/>
        <w:right w:val="none" w:sz="0" w:space="0" w:color="auto"/>
      </w:divBdr>
    </w:div>
    <w:div w:id="45571145">
      <w:bodyDiv w:val="1"/>
      <w:marLeft w:val="0"/>
      <w:marRight w:val="0"/>
      <w:marTop w:val="0"/>
      <w:marBottom w:val="0"/>
      <w:divBdr>
        <w:top w:val="none" w:sz="0" w:space="0" w:color="auto"/>
        <w:left w:val="none" w:sz="0" w:space="0" w:color="auto"/>
        <w:bottom w:val="none" w:sz="0" w:space="0" w:color="auto"/>
        <w:right w:val="none" w:sz="0" w:space="0" w:color="auto"/>
      </w:divBdr>
    </w:div>
    <w:div w:id="45643229">
      <w:bodyDiv w:val="1"/>
      <w:marLeft w:val="0"/>
      <w:marRight w:val="0"/>
      <w:marTop w:val="0"/>
      <w:marBottom w:val="0"/>
      <w:divBdr>
        <w:top w:val="none" w:sz="0" w:space="0" w:color="auto"/>
        <w:left w:val="none" w:sz="0" w:space="0" w:color="auto"/>
        <w:bottom w:val="none" w:sz="0" w:space="0" w:color="auto"/>
        <w:right w:val="none" w:sz="0" w:space="0" w:color="auto"/>
      </w:divBdr>
    </w:div>
    <w:div w:id="45841330">
      <w:bodyDiv w:val="1"/>
      <w:marLeft w:val="0"/>
      <w:marRight w:val="0"/>
      <w:marTop w:val="0"/>
      <w:marBottom w:val="0"/>
      <w:divBdr>
        <w:top w:val="none" w:sz="0" w:space="0" w:color="auto"/>
        <w:left w:val="none" w:sz="0" w:space="0" w:color="auto"/>
        <w:bottom w:val="none" w:sz="0" w:space="0" w:color="auto"/>
        <w:right w:val="none" w:sz="0" w:space="0" w:color="auto"/>
      </w:divBdr>
    </w:div>
    <w:div w:id="45958148">
      <w:bodyDiv w:val="1"/>
      <w:marLeft w:val="0"/>
      <w:marRight w:val="0"/>
      <w:marTop w:val="0"/>
      <w:marBottom w:val="0"/>
      <w:divBdr>
        <w:top w:val="none" w:sz="0" w:space="0" w:color="auto"/>
        <w:left w:val="none" w:sz="0" w:space="0" w:color="auto"/>
        <w:bottom w:val="none" w:sz="0" w:space="0" w:color="auto"/>
        <w:right w:val="none" w:sz="0" w:space="0" w:color="auto"/>
      </w:divBdr>
    </w:div>
    <w:div w:id="47414259">
      <w:bodyDiv w:val="1"/>
      <w:marLeft w:val="0"/>
      <w:marRight w:val="0"/>
      <w:marTop w:val="0"/>
      <w:marBottom w:val="0"/>
      <w:divBdr>
        <w:top w:val="none" w:sz="0" w:space="0" w:color="auto"/>
        <w:left w:val="none" w:sz="0" w:space="0" w:color="auto"/>
        <w:bottom w:val="none" w:sz="0" w:space="0" w:color="auto"/>
        <w:right w:val="none" w:sz="0" w:space="0" w:color="auto"/>
      </w:divBdr>
    </w:div>
    <w:div w:id="49546587">
      <w:bodyDiv w:val="1"/>
      <w:marLeft w:val="0"/>
      <w:marRight w:val="0"/>
      <w:marTop w:val="0"/>
      <w:marBottom w:val="0"/>
      <w:divBdr>
        <w:top w:val="none" w:sz="0" w:space="0" w:color="auto"/>
        <w:left w:val="none" w:sz="0" w:space="0" w:color="auto"/>
        <w:bottom w:val="none" w:sz="0" w:space="0" w:color="auto"/>
        <w:right w:val="none" w:sz="0" w:space="0" w:color="auto"/>
      </w:divBdr>
    </w:div>
    <w:div w:id="50078849">
      <w:bodyDiv w:val="1"/>
      <w:marLeft w:val="0"/>
      <w:marRight w:val="0"/>
      <w:marTop w:val="0"/>
      <w:marBottom w:val="0"/>
      <w:divBdr>
        <w:top w:val="none" w:sz="0" w:space="0" w:color="auto"/>
        <w:left w:val="none" w:sz="0" w:space="0" w:color="auto"/>
        <w:bottom w:val="none" w:sz="0" w:space="0" w:color="auto"/>
        <w:right w:val="none" w:sz="0" w:space="0" w:color="auto"/>
      </w:divBdr>
    </w:div>
    <w:div w:id="51513615">
      <w:bodyDiv w:val="1"/>
      <w:marLeft w:val="0"/>
      <w:marRight w:val="0"/>
      <w:marTop w:val="0"/>
      <w:marBottom w:val="0"/>
      <w:divBdr>
        <w:top w:val="none" w:sz="0" w:space="0" w:color="auto"/>
        <w:left w:val="none" w:sz="0" w:space="0" w:color="auto"/>
        <w:bottom w:val="none" w:sz="0" w:space="0" w:color="auto"/>
        <w:right w:val="none" w:sz="0" w:space="0" w:color="auto"/>
      </w:divBdr>
    </w:div>
    <w:div w:id="54860511">
      <w:bodyDiv w:val="1"/>
      <w:marLeft w:val="0"/>
      <w:marRight w:val="0"/>
      <w:marTop w:val="0"/>
      <w:marBottom w:val="0"/>
      <w:divBdr>
        <w:top w:val="none" w:sz="0" w:space="0" w:color="auto"/>
        <w:left w:val="none" w:sz="0" w:space="0" w:color="auto"/>
        <w:bottom w:val="none" w:sz="0" w:space="0" w:color="auto"/>
        <w:right w:val="none" w:sz="0" w:space="0" w:color="auto"/>
      </w:divBdr>
    </w:div>
    <w:div w:id="55399744">
      <w:bodyDiv w:val="1"/>
      <w:marLeft w:val="0"/>
      <w:marRight w:val="0"/>
      <w:marTop w:val="0"/>
      <w:marBottom w:val="0"/>
      <w:divBdr>
        <w:top w:val="none" w:sz="0" w:space="0" w:color="auto"/>
        <w:left w:val="none" w:sz="0" w:space="0" w:color="auto"/>
        <w:bottom w:val="none" w:sz="0" w:space="0" w:color="auto"/>
        <w:right w:val="none" w:sz="0" w:space="0" w:color="auto"/>
      </w:divBdr>
    </w:div>
    <w:div w:id="55858004">
      <w:bodyDiv w:val="1"/>
      <w:marLeft w:val="0"/>
      <w:marRight w:val="0"/>
      <w:marTop w:val="0"/>
      <w:marBottom w:val="0"/>
      <w:divBdr>
        <w:top w:val="none" w:sz="0" w:space="0" w:color="auto"/>
        <w:left w:val="none" w:sz="0" w:space="0" w:color="auto"/>
        <w:bottom w:val="none" w:sz="0" w:space="0" w:color="auto"/>
        <w:right w:val="none" w:sz="0" w:space="0" w:color="auto"/>
      </w:divBdr>
    </w:div>
    <w:div w:id="58016655">
      <w:bodyDiv w:val="1"/>
      <w:marLeft w:val="0"/>
      <w:marRight w:val="0"/>
      <w:marTop w:val="0"/>
      <w:marBottom w:val="0"/>
      <w:divBdr>
        <w:top w:val="none" w:sz="0" w:space="0" w:color="auto"/>
        <w:left w:val="none" w:sz="0" w:space="0" w:color="auto"/>
        <w:bottom w:val="none" w:sz="0" w:space="0" w:color="auto"/>
        <w:right w:val="none" w:sz="0" w:space="0" w:color="auto"/>
      </w:divBdr>
      <w:divsChild>
        <w:div w:id="208609397">
          <w:marLeft w:val="480"/>
          <w:marRight w:val="0"/>
          <w:marTop w:val="0"/>
          <w:marBottom w:val="0"/>
          <w:divBdr>
            <w:top w:val="none" w:sz="0" w:space="0" w:color="auto"/>
            <w:left w:val="none" w:sz="0" w:space="0" w:color="auto"/>
            <w:bottom w:val="none" w:sz="0" w:space="0" w:color="auto"/>
            <w:right w:val="none" w:sz="0" w:space="0" w:color="auto"/>
          </w:divBdr>
        </w:div>
        <w:div w:id="742489394">
          <w:marLeft w:val="480"/>
          <w:marRight w:val="0"/>
          <w:marTop w:val="0"/>
          <w:marBottom w:val="0"/>
          <w:divBdr>
            <w:top w:val="none" w:sz="0" w:space="0" w:color="auto"/>
            <w:left w:val="none" w:sz="0" w:space="0" w:color="auto"/>
            <w:bottom w:val="none" w:sz="0" w:space="0" w:color="auto"/>
            <w:right w:val="none" w:sz="0" w:space="0" w:color="auto"/>
          </w:divBdr>
        </w:div>
        <w:div w:id="102387831">
          <w:marLeft w:val="480"/>
          <w:marRight w:val="0"/>
          <w:marTop w:val="0"/>
          <w:marBottom w:val="0"/>
          <w:divBdr>
            <w:top w:val="none" w:sz="0" w:space="0" w:color="auto"/>
            <w:left w:val="none" w:sz="0" w:space="0" w:color="auto"/>
            <w:bottom w:val="none" w:sz="0" w:space="0" w:color="auto"/>
            <w:right w:val="none" w:sz="0" w:space="0" w:color="auto"/>
          </w:divBdr>
        </w:div>
        <w:div w:id="145980320">
          <w:marLeft w:val="480"/>
          <w:marRight w:val="0"/>
          <w:marTop w:val="0"/>
          <w:marBottom w:val="0"/>
          <w:divBdr>
            <w:top w:val="none" w:sz="0" w:space="0" w:color="auto"/>
            <w:left w:val="none" w:sz="0" w:space="0" w:color="auto"/>
            <w:bottom w:val="none" w:sz="0" w:space="0" w:color="auto"/>
            <w:right w:val="none" w:sz="0" w:space="0" w:color="auto"/>
          </w:divBdr>
        </w:div>
        <w:div w:id="1162236319">
          <w:marLeft w:val="480"/>
          <w:marRight w:val="0"/>
          <w:marTop w:val="0"/>
          <w:marBottom w:val="0"/>
          <w:divBdr>
            <w:top w:val="none" w:sz="0" w:space="0" w:color="auto"/>
            <w:left w:val="none" w:sz="0" w:space="0" w:color="auto"/>
            <w:bottom w:val="none" w:sz="0" w:space="0" w:color="auto"/>
            <w:right w:val="none" w:sz="0" w:space="0" w:color="auto"/>
          </w:divBdr>
        </w:div>
        <w:div w:id="1654335515">
          <w:marLeft w:val="480"/>
          <w:marRight w:val="0"/>
          <w:marTop w:val="0"/>
          <w:marBottom w:val="0"/>
          <w:divBdr>
            <w:top w:val="none" w:sz="0" w:space="0" w:color="auto"/>
            <w:left w:val="none" w:sz="0" w:space="0" w:color="auto"/>
            <w:bottom w:val="none" w:sz="0" w:space="0" w:color="auto"/>
            <w:right w:val="none" w:sz="0" w:space="0" w:color="auto"/>
          </w:divBdr>
        </w:div>
        <w:div w:id="579562347">
          <w:marLeft w:val="480"/>
          <w:marRight w:val="0"/>
          <w:marTop w:val="0"/>
          <w:marBottom w:val="0"/>
          <w:divBdr>
            <w:top w:val="none" w:sz="0" w:space="0" w:color="auto"/>
            <w:left w:val="none" w:sz="0" w:space="0" w:color="auto"/>
            <w:bottom w:val="none" w:sz="0" w:space="0" w:color="auto"/>
            <w:right w:val="none" w:sz="0" w:space="0" w:color="auto"/>
          </w:divBdr>
        </w:div>
        <w:div w:id="66537331">
          <w:marLeft w:val="480"/>
          <w:marRight w:val="0"/>
          <w:marTop w:val="0"/>
          <w:marBottom w:val="0"/>
          <w:divBdr>
            <w:top w:val="none" w:sz="0" w:space="0" w:color="auto"/>
            <w:left w:val="none" w:sz="0" w:space="0" w:color="auto"/>
            <w:bottom w:val="none" w:sz="0" w:space="0" w:color="auto"/>
            <w:right w:val="none" w:sz="0" w:space="0" w:color="auto"/>
          </w:divBdr>
        </w:div>
        <w:div w:id="311914734">
          <w:marLeft w:val="480"/>
          <w:marRight w:val="0"/>
          <w:marTop w:val="0"/>
          <w:marBottom w:val="0"/>
          <w:divBdr>
            <w:top w:val="none" w:sz="0" w:space="0" w:color="auto"/>
            <w:left w:val="none" w:sz="0" w:space="0" w:color="auto"/>
            <w:bottom w:val="none" w:sz="0" w:space="0" w:color="auto"/>
            <w:right w:val="none" w:sz="0" w:space="0" w:color="auto"/>
          </w:divBdr>
        </w:div>
        <w:div w:id="1913536739">
          <w:marLeft w:val="480"/>
          <w:marRight w:val="0"/>
          <w:marTop w:val="0"/>
          <w:marBottom w:val="0"/>
          <w:divBdr>
            <w:top w:val="none" w:sz="0" w:space="0" w:color="auto"/>
            <w:left w:val="none" w:sz="0" w:space="0" w:color="auto"/>
            <w:bottom w:val="none" w:sz="0" w:space="0" w:color="auto"/>
            <w:right w:val="none" w:sz="0" w:space="0" w:color="auto"/>
          </w:divBdr>
        </w:div>
        <w:div w:id="1879317206">
          <w:marLeft w:val="480"/>
          <w:marRight w:val="0"/>
          <w:marTop w:val="0"/>
          <w:marBottom w:val="0"/>
          <w:divBdr>
            <w:top w:val="none" w:sz="0" w:space="0" w:color="auto"/>
            <w:left w:val="none" w:sz="0" w:space="0" w:color="auto"/>
            <w:bottom w:val="none" w:sz="0" w:space="0" w:color="auto"/>
            <w:right w:val="none" w:sz="0" w:space="0" w:color="auto"/>
          </w:divBdr>
        </w:div>
        <w:div w:id="557937350">
          <w:marLeft w:val="480"/>
          <w:marRight w:val="0"/>
          <w:marTop w:val="0"/>
          <w:marBottom w:val="0"/>
          <w:divBdr>
            <w:top w:val="none" w:sz="0" w:space="0" w:color="auto"/>
            <w:left w:val="none" w:sz="0" w:space="0" w:color="auto"/>
            <w:bottom w:val="none" w:sz="0" w:space="0" w:color="auto"/>
            <w:right w:val="none" w:sz="0" w:space="0" w:color="auto"/>
          </w:divBdr>
        </w:div>
        <w:div w:id="774179937">
          <w:marLeft w:val="480"/>
          <w:marRight w:val="0"/>
          <w:marTop w:val="0"/>
          <w:marBottom w:val="0"/>
          <w:divBdr>
            <w:top w:val="none" w:sz="0" w:space="0" w:color="auto"/>
            <w:left w:val="none" w:sz="0" w:space="0" w:color="auto"/>
            <w:bottom w:val="none" w:sz="0" w:space="0" w:color="auto"/>
            <w:right w:val="none" w:sz="0" w:space="0" w:color="auto"/>
          </w:divBdr>
        </w:div>
        <w:div w:id="1689791773">
          <w:marLeft w:val="480"/>
          <w:marRight w:val="0"/>
          <w:marTop w:val="0"/>
          <w:marBottom w:val="0"/>
          <w:divBdr>
            <w:top w:val="none" w:sz="0" w:space="0" w:color="auto"/>
            <w:left w:val="none" w:sz="0" w:space="0" w:color="auto"/>
            <w:bottom w:val="none" w:sz="0" w:space="0" w:color="auto"/>
            <w:right w:val="none" w:sz="0" w:space="0" w:color="auto"/>
          </w:divBdr>
        </w:div>
        <w:div w:id="1039280366">
          <w:marLeft w:val="480"/>
          <w:marRight w:val="0"/>
          <w:marTop w:val="0"/>
          <w:marBottom w:val="0"/>
          <w:divBdr>
            <w:top w:val="none" w:sz="0" w:space="0" w:color="auto"/>
            <w:left w:val="none" w:sz="0" w:space="0" w:color="auto"/>
            <w:bottom w:val="none" w:sz="0" w:space="0" w:color="auto"/>
            <w:right w:val="none" w:sz="0" w:space="0" w:color="auto"/>
          </w:divBdr>
        </w:div>
        <w:div w:id="1162161087">
          <w:marLeft w:val="480"/>
          <w:marRight w:val="0"/>
          <w:marTop w:val="0"/>
          <w:marBottom w:val="0"/>
          <w:divBdr>
            <w:top w:val="none" w:sz="0" w:space="0" w:color="auto"/>
            <w:left w:val="none" w:sz="0" w:space="0" w:color="auto"/>
            <w:bottom w:val="none" w:sz="0" w:space="0" w:color="auto"/>
            <w:right w:val="none" w:sz="0" w:space="0" w:color="auto"/>
          </w:divBdr>
        </w:div>
        <w:div w:id="1506938727">
          <w:marLeft w:val="480"/>
          <w:marRight w:val="0"/>
          <w:marTop w:val="0"/>
          <w:marBottom w:val="0"/>
          <w:divBdr>
            <w:top w:val="none" w:sz="0" w:space="0" w:color="auto"/>
            <w:left w:val="none" w:sz="0" w:space="0" w:color="auto"/>
            <w:bottom w:val="none" w:sz="0" w:space="0" w:color="auto"/>
            <w:right w:val="none" w:sz="0" w:space="0" w:color="auto"/>
          </w:divBdr>
        </w:div>
        <w:div w:id="1997413658">
          <w:marLeft w:val="480"/>
          <w:marRight w:val="0"/>
          <w:marTop w:val="0"/>
          <w:marBottom w:val="0"/>
          <w:divBdr>
            <w:top w:val="none" w:sz="0" w:space="0" w:color="auto"/>
            <w:left w:val="none" w:sz="0" w:space="0" w:color="auto"/>
            <w:bottom w:val="none" w:sz="0" w:space="0" w:color="auto"/>
            <w:right w:val="none" w:sz="0" w:space="0" w:color="auto"/>
          </w:divBdr>
        </w:div>
        <w:div w:id="1987664776">
          <w:marLeft w:val="480"/>
          <w:marRight w:val="0"/>
          <w:marTop w:val="0"/>
          <w:marBottom w:val="0"/>
          <w:divBdr>
            <w:top w:val="none" w:sz="0" w:space="0" w:color="auto"/>
            <w:left w:val="none" w:sz="0" w:space="0" w:color="auto"/>
            <w:bottom w:val="none" w:sz="0" w:space="0" w:color="auto"/>
            <w:right w:val="none" w:sz="0" w:space="0" w:color="auto"/>
          </w:divBdr>
        </w:div>
        <w:div w:id="68112792">
          <w:marLeft w:val="480"/>
          <w:marRight w:val="0"/>
          <w:marTop w:val="0"/>
          <w:marBottom w:val="0"/>
          <w:divBdr>
            <w:top w:val="none" w:sz="0" w:space="0" w:color="auto"/>
            <w:left w:val="none" w:sz="0" w:space="0" w:color="auto"/>
            <w:bottom w:val="none" w:sz="0" w:space="0" w:color="auto"/>
            <w:right w:val="none" w:sz="0" w:space="0" w:color="auto"/>
          </w:divBdr>
        </w:div>
        <w:div w:id="1657299538">
          <w:marLeft w:val="480"/>
          <w:marRight w:val="0"/>
          <w:marTop w:val="0"/>
          <w:marBottom w:val="0"/>
          <w:divBdr>
            <w:top w:val="none" w:sz="0" w:space="0" w:color="auto"/>
            <w:left w:val="none" w:sz="0" w:space="0" w:color="auto"/>
            <w:bottom w:val="none" w:sz="0" w:space="0" w:color="auto"/>
            <w:right w:val="none" w:sz="0" w:space="0" w:color="auto"/>
          </w:divBdr>
        </w:div>
        <w:div w:id="398285175">
          <w:marLeft w:val="480"/>
          <w:marRight w:val="0"/>
          <w:marTop w:val="0"/>
          <w:marBottom w:val="0"/>
          <w:divBdr>
            <w:top w:val="none" w:sz="0" w:space="0" w:color="auto"/>
            <w:left w:val="none" w:sz="0" w:space="0" w:color="auto"/>
            <w:bottom w:val="none" w:sz="0" w:space="0" w:color="auto"/>
            <w:right w:val="none" w:sz="0" w:space="0" w:color="auto"/>
          </w:divBdr>
        </w:div>
        <w:div w:id="1075398473">
          <w:marLeft w:val="480"/>
          <w:marRight w:val="0"/>
          <w:marTop w:val="0"/>
          <w:marBottom w:val="0"/>
          <w:divBdr>
            <w:top w:val="none" w:sz="0" w:space="0" w:color="auto"/>
            <w:left w:val="none" w:sz="0" w:space="0" w:color="auto"/>
            <w:bottom w:val="none" w:sz="0" w:space="0" w:color="auto"/>
            <w:right w:val="none" w:sz="0" w:space="0" w:color="auto"/>
          </w:divBdr>
        </w:div>
        <w:div w:id="1598560945">
          <w:marLeft w:val="480"/>
          <w:marRight w:val="0"/>
          <w:marTop w:val="0"/>
          <w:marBottom w:val="0"/>
          <w:divBdr>
            <w:top w:val="none" w:sz="0" w:space="0" w:color="auto"/>
            <w:left w:val="none" w:sz="0" w:space="0" w:color="auto"/>
            <w:bottom w:val="none" w:sz="0" w:space="0" w:color="auto"/>
            <w:right w:val="none" w:sz="0" w:space="0" w:color="auto"/>
          </w:divBdr>
        </w:div>
        <w:div w:id="2067950029">
          <w:marLeft w:val="480"/>
          <w:marRight w:val="0"/>
          <w:marTop w:val="0"/>
          <w:marBottom w:val="0"/>
          <w:divBdr>
            <w:top w:val="none" w:sz="0" w:space="0" w:color="auto"/>
            <w:left w:val="none" w:sz="0" w:space="0" w:color="auto"/>
            <w:bottom w:val="none" w:sz="0" w:space="0" w:color="auto"/>
            <w:right w:val="none" w:sz="0" w:space="0" w:color="auto"/>
          </w:divBdr>
        </w:div>
        <w:div w:id="268856834">
          <w:marLeft w:val="480"/>
          <w:marRight w:val="0"/>
          <w:marTop w:val="0"/>
          <w:marBottom w:val="0"/>
          <w:divBdr>
            <w:top w:val="none" w:sz="0" w:space="0" w:color="auto"/>
            <w:left w:val="none" w:sz="0" w:space="0" w:color="auto"/>
            <w:bottom w:val="none" w:sz="0" w:space="0" w:color="auto"/>
            <w:right w:val="none" w:sz="0" w:space="0" w:color="auto"/>
          </w:divBdr>
        </w:div>
        <w:div w:id="1721511299">
          <w:marLeft w:val="480"/>
          <w:marRight w:val="0"/>
          <w:marTop w:val="0"/>
          <w:marBottom w:val="0"/>
          <w:divBdr>
            <w:top w:val="none" w:sz="0" w:space="0" w:color="auto"/>
            <w:left w:val="none" w:sz="0" w:space="0" w:color="auto"/>
            <w:bottom w:val="none" w:sz="0" w:space="0" w:color="auto"/>
            <w:right w:val="none" w:sz="0" w:space="0" w:color="auto"/>
          </w:divBdr>
        </w:div>
        <w:div w:id="219942154">
          <w:marLeft w:val="480"/>
          <w:marRight w:val="0"/>
          <w:marTop w:val="0"/>
          <w:marBottom w:val="0"/>
          <w:divBdr>
            <w:top w:val="none" w:sz="0" w:space="0" w:color="auto"/>
            <w:left w:val="none" w:sz="0" w:space="0" w:color="auto"/>
            <w:bottom w:val="none" w:sz="0" w:space="0" w:color="auto"/>
            <w:right w:val="none" w:sz="0" w:space="0" w:color="auto"/>
          </w:divBdr>
        </w:div>
        <w:div w:id="924530291">
          <w:marLeft w:val="480"/>
          <w:marRight w:val="0"/>
          <w:marTop w:val="0"/>
          <w:marBottom w:val="0"/>
          <w:divBdr>
            <w:top w:val="none" w:sz="0" w:space="0" w:color="auto"/>
            <w:left w:val="none" w:sz="0" w:space="0" w:color="auto"/>
            <w:bottom w:val="none" w:sz="0" w:space="0" w:color="auto"/>
            <w:right w:val="none" w:sz="0" w:space="0" w:color="auto"/>
          </w:divBdr>
        </w:div>
        <w:div w:id="2084334134">
          <w:marLeft w:val="480"/>
          <w:marRight w:val="0"/>
          <w:marTop w:val="0"/>
          <w:marBottom w:val="0"/>
          <w:divBdr>
            <w:top w:val="none" w:sz="0" w:space="0" w:color="auto"/>
            <w:left w:val="none" w:sz="0" w:space="0" w:color="auto"/>
            <w:bottom w:val="none" w:sz="0" w:space="0" w:color="auto"/>
            <w:right w:val="none" w:sz="0" w:space="0" w:color="auto"/>
          </w:divBdr>
        </w:div>
        <w:div w:id="806364046">
          <w:marLeft w:val="480"/>
          <w:marRight w:val="0"/>
          <w:marTop w:val="0"/>
          <w:marBottom w:val="0"/>
          <w:divBdr>
            <w:top w:val="none" w:sz="0" w:space="0" w:color="auto"/>
            <w:left w:val="none" w:sz="0" w:space="0" w:color="auto"/>
            <w:bottom w:val="none" w:sz="0" w:space="0" w:color="auto"/>
            <w:right w:val="none" w:sz="0" w:space="0" w:color="auto"/>
          </w:divBdr>
        </w:div>
        <w:div w:id="288978004">
          <w:marLeft w:val="480"/>
          <w:marRight w:val="0"/>
          <w:marTop w:val="0"/>
          <w:marBottom w:val="0"/>
          <w:divBdr>
            <w:top w:val="none" w:sz="0" w:space="0" w:color="auto"/>
            <w:left w:val="none" w:sz="0" w:space="0" w:color="auto"/>
            <w:bottom w:val="none" w:sz="0" w:space="0" w:color="auto"/>
            <w:right w:val="none" w:sz="0" w:space="0" w:color="auto"/>
          </w:divBdr>
        </w:div>
        <w:div w:id="1529755221">
          <w:marLeft w:val="480"/>
          <w:marRight w:val="0"/>
          <w:marTop w:val="0"/>
          <w:marBottom w:val="0"/>
          <w:divBdr>
            <w:top w:val="none" w:sz="0" w:space="0" w:color="auto"/>
            <w:left w:val="none" w:sz="0" w:space="0" w:color="auto"/>
            <w:bottom w:val="none" w:sz="0" w:space="0" w:color="auto"/>
            <w:right w:val="none" w:sz="0" w:space="0" w:color="auto"/>
          </w:divBdr>
        </w:div>
        <w:div w:id="1706639144">
          <w:marLeft w:val="480"/>
          <w:marRight w:val="0"/>
          <w:marTop w:val="0"/>
          <w:marBottom w:val="0"/>
          <w:divBdr>
            <w:top w:val="none" w:sz="0" w:space="0" w:color="auto"/>
            <w:left w:val="none" w:sz="0" w:space="0" w:color="auto"/>
            <w:bottom w:val="none" w:sz="0" w:space="0" w:color="auto"/>
            <w:right w:val="none" w:sz="0" w:space="0" w:color="auto"/>
          </w:divBdr>
        </w:div>
        <w:div w:id="127672371">
          <w:marLeft w:val="480"/>
          <w:marRight w:val="0"/>
          <w:marTop w:val="0"/>
          <w:marBottom w:val="0"/>
          <w:divBdr>
            <w:top w:val="none" w:sz="0" w:space="0" w:color="auto"/>
            <w:left w:val="none" w:sz="0" w:space="0" w:color="auto"/>
            <w:bottom w:val="none" w:sz="0" w:space="0" w:color="auto"/>
            <w:right w:val="none" w:sz="0" w:space="0" w:color="auto"/>
          </w:divBdr>
        </w:div>
        <w:div w:id="1511406662">
          <w:marLeft w:val="480"/>
          <w:marRight w:val="0"/>
          <w:marTop w:val="0"/>
          <w:marBottom w:val="0"/>
          <w:divBdr>
            <w:top w:val="none" w:sz="0" w:space="0" w:color="auto"/>
            <w:left w:val="none" w:sz="0" w:space="0" w:color="auto"/>
            <w:bottom w:val="none" w:sz="0" w:space="0" w:color="auto"/>
            <w:right w:val="none" w:sz="0" w:space="0" w:color="auto"/>
          </w:divBdr>
        </w:div>
        <w:div w:id="1944603010">
          <w:marLeft w:val="480"/>
          <w:marRight w:val="0"/>
          <w:marTop w:val="0"/>
          <w:marBottom w:val="0"/>
          <w:divBdr>
            <w:top w:val="none" w:sz="0" w:space="0" w:color="auto"/>
            <w:left w:val="none" w:sz="0" w:space="0" w:color="auto"/>
            <w:bottom w:val="none" w:sz="0" w:space="0" w:color="auto"/>
            <w:right w:val="none" w:sz="0" w:space="0" w:color="auto"/>
          </w:divBdr>
        </w:div>
        <w:div w:id="747073237">
          <w:marLeft w:val="480"/>
          <w:marRight w:val="0"/>
          <w:marTop w:val="0"/>
          <w:marBottom w:val="0"/>
          <w:divBdr>
            <w:top w:val="none" w:sz="0" w:space="0" w:color="auto"/>
            <w:left w:val="none" w:sz="0" w:space="0" w:color="auto"/>
            <w:bottom w:val="none" w:sz="0" w:space="0" w:color="auto"/>
            <w:right w:val="none" w:sz="0" w:space="0" w:color="auto"/>
          </w:divBdr>
        </w:div>
        <w:div w:id="148983585">
          <w:marLeft w:val="480"/>
          <w:marRight w:val="0"/>
          <w:marTop w:val="0"/>
          <w:marBottom w:val="0"/>
          <w:divBdr>
            <w:top w:val="none" w:sz="0" w:space="0" w:color="auto"/>
            <w:left w:val="none" w:sz="0" w:space="0" w:color="auto"/>
            <w:bottom w:val="none" w:sz="0" w:space="0" w:color="auto"/>
            <w:right w:val="none" w:sz="0" w:space="0" w:color="auto"/>
          </w:divBdr>
        </w:div>
        <w:div w:id="881943742">
          <w:marLeft w:val="480"/>
          <w:marRight w:val="0"/>
          <w:marTop w:val="0"/>
          <w:marBottom w:val="0"/>
          <w:divBdr>
            <w:top w:val="none" w:sz="0" w:space="0" w:color="auto"/>
            <w:left w:val="none" w:sz="0" w:space="0" w:color="auto"/>
            <w:bottom w:val="none" w:sz="0" w:space="0" w:color="auto"/>
            <w:right w:val="none" w:sz="0" w:space="0" w:color="auto"/>
          </w:divBdr>
        </w:div>
        <w:div w:id="1617832125">
          <w:marLeft w:val="480"/>
          <w:marRight w:val="0"/>
          <w:marTop w:val="0"/>
          <w:marBottom w:val="0"/>
          <w:divBdr>
            <w:top w:val="none" w:sz="0" w:space="0" w:color="auto"/>
            <w:left w:val="none" w:sz="0" w:space="0" w:color="auto"/>
            <w:bottom w:val="none" w:sz="0" w:space="0" w:color="auto"/>
            <w:right w:val="none" w:sz="0" w:space="0" w:color="auto"/>
          </w:divBdr>
        </w:div>
        <w:div w:id="1828983767">
          <w:marLeft w:val="480"/>
          <w:marRight w:val="0"/>
          <w:marTop w:val="0"/>
          <w:marBottom w:val="0"/>
          <w:divBdr>
            <w:top w:val="none" w:sz="0" w:space="0" w:color="auto"/>
            <w:left w:val="none" w:sz="0" w:space="0" w:color="auto"/>
            <w:bottom w:val="none" w:sz="0" w:space="0" w:color="auto"/>
            <w:right w:val="none" w:sz="0" w:space="0" w:color="auto"/>
          </w:divBdr>
        </w:div>
        <w:div w:id="904221920">
          <w:marLeft w:val="480"/>
          <w:marRight w:val="0"/>
          <w:marTop w:val="0"/>
          <w:marBottom w:val="0"/>
          <w:divBdr>
            <w:top w:val="none" w:sz="0" w:space="0" w:color="auto"/>
            <w:left w:val="none" w:sz="0" w:space="0" w:color="auto"/>
            <w:bottom w:val="none" w:sz="0" w:space="0" w:color="auto"/>
            <w:right w:val="none" w:sz="0" w:space="0" w:color="auto"/>
          </w:divBdr>
        </w:div>
        <w:div w:id="742064340">
          <w:marLeft w:val="480"/>
          <w:marRight w:val="0"/>
          <w:marTop w:val="0"/>
          <w:marBottom w:val="0"/>
          <w:divBdr>
            <w:top w:val="none" w:sz="0" w:space="0" w:color="auto"/>
            <w:left w:val="none" w:sz="0" w:space="0" w:color="auto"/>
            <w:bottom w:val="none" w:sz="0" w:space="0" w:color="auto"/>
            <w:right w:val="none" w:sz="0" w:space="0" w:color="auto"/>
          </w:divBdr>
        </w:div>
        <w:div w:id="1133253415">
          <w:marLeft w:val="480"/>
          <w:marRight w:val="0"/>
          <w:marTop w:val="0"/>
          <w:marBottom w:val="0"/>
          <w:divBdr>
            <w:top w:val="none" w:sz="0" w:space="0" w:color="auto"/>
            <w:left w:val="none" w:sz="0" w:space="0" w:color="auto"/>
            <w:bottom w:val="none" w:sz="0" w:space="0" w:color="auto"/>
            <w:right w:val="none" w:sz="0" w:space="0" w:color="auto"/>
          </w:divBdr>
        </w:div>
        <w:div w:id="1438988984">
          <w:marLeft w:val="480"/>
          <w:marRight w:val="0"/>
          <w:marTop w:val="0"/>
          <w:marBottom w:val="0"/>
          <w:divBdr>
            <w:top w:val="none" w:sz="0" w:space="0" w:color="auto"/>
            <w:left w:val="none" w:sz="0" w:space="0" w:color="auto"/>
            <w:bottom w:val="none" w:sz="0" w:space="0" w:color="auto"/>
            <w:right w:val="none" w:sz="0" w:space="0" w:color="auto"/>
          </w:divBdr>
        </w:div>
        <w:div w:id="1121803948">
          <w:marLeft w:val="480"/>
          <w:marRight w:val="0"/>
          <w:marTop w:val="0"/>
          <w:marBottom w:val="0"/>
          <w:divBdr>
            <w:top w:val="none" w:sz="0" w:space="0" w:color="auto"/>
            <w:left w:val="none" w:sz="0" w:space="0" w:color="auto"/>
            <w:bottom w:val="none" w:sz="0" w:space="0" w:color="auto"/>
            <w:right w:val="none" w:sz="0" w:space="0" w:color="auto"/>
          </w:divBdr>
        </w:div>
        <w:div w:id="2133328267">
          <w:marLeft w:val="480"/>
          <w:marRight w:val="0"/>
          <w:marTop w:val="0"/>
          <w:marBottom w:val="0"/>
          <w:divBdr>
            <w:top w:val="none" w:sz="0" w:space="0" w:color="auto"/>
            <w:left w:val="none" w:sz="0" w:space="0" w:color="auto"/>
            <w:bottom w:val="none" w:sz="0" w:space="0" w:color="auto"/>
            <w:right w:val="none" w:sz="0" w:space="0" w:color="auto"/>
          </w:divBdr>
        </w:div>
        <w:div w:id="895044782">
          <w:marLeft w:val="480"/>
          <w:marRight w:val="0"/>
          <w:marTop w:val="0"/>
          <w:marBottom w:val="0"/>
          <w:divBdr>
            <w:top w:val="none" w:sz="0" w:space="0" w:color="auto"/>
            <w:left w:val="none" w:sz="0" w:space="0" w:color="auto"/>
            <w:bottom w:val="none" w:sz="0" w:space="0" w:color="auto"/>
            <w:right w:val="none" w:sz="0" w:space="0" w:color="auto"/>
          </w:divBdr>
        </w:div>
        <w:div w:id="1481312736">
          <w:marLeft w:val="480"/>
          <w:marRight w:val="0"/>
          <w:marTop w:val="0"/>
          <w:marBottom w:val="0"/>
          <w:divBdr>
            <w:top w:val="none" w:sz="0" w:space="0" w:color="auto"/>
            <w:left w:val="none" w:sz="0" w:space="0" w:color="auto"/>
            <w:bottom w:val="none" w:sz="0" w:space="0" w:color="auto"/>
            <w:right w:val="none" w:sz="0" w:space="0" w:color="auto"/>
          </w:divBdr>
        </w:div>
        <w:div w:id="1619680274">
          <w:marLeft w:val="480"/>
          <w:marRight w:val="0"/>
          <w:marTop w:val="0"/>
          <w:marBottom w:val="0"/>
          <w:divBdr>
            <w:top w:val="none" w:sz="0" w:space="0" w:color="auto"/>
            <w:left w:val="none" w:sz="0" w:space="0" w:color="auto"/>
            <w:bottom w:val="none" w:sz="0" w:space="0" w:color="auto"/>
            <w:right w:val="none" w:sz="0" w:space="0" w:color="auto"/>
          </w:divBdr>
        </w:div>
        <w:div w:id="999115830">
          <w:marLeft w:val="480"/>
          <w:marRight w:val="0"/>
          <w:marTop w:val="0"/>
          <w:marBottom w:val="0"/>
          <w:divBdr>
            <w:top w:val="none" w:sz="0" w:space="0" w:color="auto"/>
            <w:left w:val="none" w:sz="0" w:space="0" w:color="auto"/>
            <w:bottom w:val="none" w:sz="0" w:space="0" w:color="auto"/>
            <w:right w:val="none" w:sz="0" w:space="0" w:color="auto"/>
          </w:divBdr>
        </w:div>
        <w:div w:id="1114714613">
          <w:marLeft w:val="480"/>
          <w:marRight w:val="0"/>
          <w:marTop w:val="0"/>
          <w:marBottom w:val="0"/>
          <w:divBdr>
            <w:top w:val="none" w:sz="0" w:space="0" w:color="auto"/>
            <w:left w:val="none" w:sz="0" w:space="0" w:color="auto"/>
            <w:bottom w:val="none" w:sz="0" w:space="0" w:color="auto"/>
            <w:right w:val="none" w:sz="0" w:space="0" w:color="auto"/>
          </w:divBdr>
        </w:div>
        <w:div w:id="305479875">
          <w:marLeft w:val="480"/>
          <w:marRight w:val="0"/>
          <w:marTop w:val="0"/>
          <w:marBottom w:val="0"/>
          <w:divBdr>
            <w:top w:val="none" w:sz="0" w:space="0" w:color="auto"/>
            <w:left w:val="none" w:sz="0" w:space="0" w:color="auto"/>
            <w:bottom w:val="none" w:sz="0" w:space="0" w:color="auto"/>
            <w:right w:val="none" w:sz="0" w:space="0" w:color="auto"/>
          </w:divBdr>
        </w:div>
        <w:div w:id="334502779">
          <w:marLeft w:val="480"/>
          <w:marRight w:val="0"/>
          <w:marTop w:val="0"/>
          <w:marBottom w:val="0"/>
          <w:divBdr>
            <w:top w:val="none" w:sz="0" w:space="0" w:color="auto"/>
            <w:left w:val="none" w:sz="0" w:space="0" w:color="auto"/>
            <w:bottom w:val="none" w:sz="0" w:space="0" w:color="auto"/>
            <w:right w:val="none" w:sz="0" w:space="0" w:color="auto"/>
          </w:divBdr>
        </w:div>
        <w:div w:id="1237936309">
          <w:marLeft w:val="480"/>
          <w:marRight w:val="0"/>
          <w:marTop w:val="0"/>
          <w:marBottom w:val="0"/>
          <w:divBdr>
            <w:top w:val="none" w:sz="0" w:space="0" w:color="auto"/>
            <w:left w:val="none" w:sz="0" w:space="0" w:color="auto"/>
            <w:bottom w:val="none" w:sz="0" w:space="0" w:color="auto"/>
            <w:right w:val="none" w:sz="0" w:space="0" w:color="auto"/>
          </w:divBdr>
        </w:div>
        <w:div w:id="126630266">
          <w:marLeft w:val="480"/>
          <w:marRight w:val="0"/>
          <w:marTop w:val="0"/>
          <w:marBottom w:val="0"/>
          <w:divBdr>
            <w:top w:val="none" w:sz="0" w:space="0" w:color="auto"/>
            <w:left w:val="none" w:sz="0" w:space="0" w:color="auto"/>
            <w:bottom w:val="none" w:sz="0" w:space="0" w:color="auto"/>
            <w:right w:val="none" w:sz="0" w:space="0" w:color="auto"/>
          </w:divBdr>
        </w:div>
        <w:div w:id="344090814">
          <w:marLeft w:val="480"/>
          <w:marRight w:val="0"/>
          <w:marTop w:val="0"/>
          <w:marBottom w:val="0"/>
          <w:divBdr>
            <w:top w:val="none" w:sz="0" w:space="0" w:color="auto"/>
            <w:left w:val="none" w:sz="0" w:space="0" w:color="auto"/>
            <w:bottom w:val="none" w:sz="0" w:space="0" w:color="auto"/>
            <w:right w:val="none" w:sz="0" w:space="0" w:color="auto"/>
          </w:divBdr>
        </w:div>
        <w:div w:id="1848059188">
          <w:marLeft w:val="480"/>
          <w:marRight w:val="0"/>
          <w:marTop w:val="0"/>
          <w:marBottom w:val="0"/>
          <w:divBdr>
            <w:top w:val="none" w:sz="0" w:space="0" w:color="auto"/>
            <w:left w:val="none" w:sz="0" w:space="0" w:color="auto"/>
            <w:bottom w:val="none" w:sz="0" w:space="0" w:color="auto"/>
            <w:right w:val="none" w:sz="0" w:space="0" w:color="auto"/>
          </w:divBdr>
        </w:div>
        <w:div w:id="1624463704">
          <w:marLeft w:val="480"/>
          <w:marRight w:val="0"/>
          <w:marTop w:val="0"/>
          <w:marBottom w:val="0"/>
          <w:divBdr>
            <w:top w:val="none" w:sz="0" w:space="0" w:color="auto"/>
            <w:left w:val="none" w:sz="0" w:space="0" w:color="auto"/>
            <w:bottom w:val="none" w:sz="0" w:space="0" w:color="auto"/>
            <w:right w:val="none" w:sz="0" w:space="0" w:color="auto"/>
          </w:divBdr>
        </w:div>
        <w:div w:id="525288022">
          <w:marLeft w:val="480"/>
          <w:marRight w:val="0"/>
          <w:marTop w:val="0"/>
          <w:marBottom w:val="0"/>
          <w:divBdr>
            <w:top w:val="none" w:sz="0" w:space="0" w:color="auto"/>
            <w:left w:val="none" w:sz="0" w:space="0" w:color="auto"/>
            <w:bottom w:val="none" w:sz="0" w:space="0" w:color="auto"/>
            <w:right w:val="none" w:sz="0" w:space="0" w:color="auto"/>
          </w:divBdr>
        </w:div>
        <w:div w:id="1942715137">
          <w:marLeft w:val="480"/>
          <w:marRight w:val="0"/>
          <w:marTop w:val="0"/>
          <w:marBottom w:val="0"/>
          <w:divBdr>
            <w:top w:val="none" w:sz="0" w:space="0" w:color="auto"/>
            <w:left w:val="none" w:sz="0" w:space="0" w:color="auto"/>
            <w:bottom w:val="none" w:sz="0" w:space="0" w:color="auto"/>
            <w:right w:val="none" w:sz="0" w:space="0" w:color="auto"/>
          </w:divBdr>
        </w:div>
        <w:div w:id="12414981">
          <w:marLeft w:val="480"/>
          <w:marRight w:val="0"/>
          <w:marTop w:val="0"/>
          <w:marBottom w:val="0"/>
          <w:divBdr>
            <w:top w:val="none" w:sz="0" w:space="0" w:color="auto"/>
            <w:left w:val="none" w:sz="0" w:space="0" w:color="auto"/>
            <w:bottom w:val="none" w:sz="0" w:space="0" w:color="auto"/>
            <w:right w:val="none" w:sz="0" w:space="0" w:color="auto"/>
          </w:divBdr>
        </w:div>
        <w:div w:id="552236193">
          <w:marLeft w:val="480"/>
          <w:marRight w:val="0"/>
          <w:marTop w:val="0"/>
          <w:marBottom w:val="0"/>
          <w:divBdr>
            <w:top w:val="none" w:sz="0" w:space="0" w:color="auto"/>
            <w:left w:val="none" w:sz="0" w:space="0" w:color="auto"/>
            <w:bottom w:val="none" w:sz="0" w:space="0" w:color="auto"/>
            <w:right w:val="none" w:sz="0" w:space="0" w:color="auto"/>
          </w:divBdr>
        </w:div>
        <w:div w:id="1886023033">
          <w:marLeft w:val="480"/>
          <w:marRight w:val="0"/>
          <w:marTop w:val="0"/>
          <w:marBottom w:val="0"/>
          <w:divBdr>
            <w:top w:val="none" w:sz="0" w:space="0" w:color="auto"/>
            <w:left w:val="none" w:sz="0" w:space="0" w:color="auto"/>
            <w:bottom w:val="none" w:sz="0" w:space="0" w:color="auto"/>
            <w:right w:val="none" w:sz="0" w:space="0" w:color="auto"/>
          </w:divBdr>
        </w:div>
        <w:div w:id="1483544915">
          <w:marLeft w:val="480"/>
          <w:marRight w:val="0"/>
          <w:marTop w:val="0"/>
          <w:marBottom w:val="0"/>
          <w:divBdr>
            <w:top w:val="none" w:sz="0" w:space="0" w:color="auto"/>
            <w:left w:val="none" w:sz="0" w:space="0" w:color="auto"/>
            <w:bottom w:val="none" w:sz="0" w:space="0" w:color="auto"/>
            <w:right w:val="none" w:sz="0" w:space="0" w:color="auto"/>
          </w:divBdr>
        </w:div>
        <w:div w:id="560941789">
          <w:marLeft w:val="480"/>
          <w:marRight w:val="0"/>
          <w:marTop w:val="0"/>
          <w:marBottom w:val="0"/>
          <w:divBdr>
            <w:top w:val="none" w:sz="0" w:space="0" w:color="auto"/>
            <w:left w:val="none" w:sz="0" w:space="0" w:color="auto"/>
            <w:bottom w:val="none" w:sz="0" w:space="0" w:color="auto"/>
            <w:right w:val="none" w:sz="0" w:space="0" w:color="auto"/>
          </w:divBdr>
        </w:div>
        <w:div w:id="656497355">
          <w:marLeft w:val="480"/>
          <w:marRight w:val="0"/>
          <w:marTop w:val="0"/>
          <w:marBottom w:val="0"/>
          <w:divBdr>
            <w:top w:val="none" w:sz="0" w:space="0" w:color="auto"/>
            <w:left w:val="none" w:sz="0" w:space="0" w:color="auto"/>
            <w:bottom w:val="none" w:sz="0" w:space="0" w:color="auto"/>
            <w:right w:val="none" w:sz="0" w:space="0" w:color="auto"/>
          </w:divBdr>
        </w:div>
        <w:div w:id="1045760852">
          <w:marLeft w:val="480"/>
          <w:marRight w:val="0"/>
          <w:marTop w:val="0"/>
          <w:marBottom w:val="0"/>
          <w:divBdr>
            <w:top w:val="none" w:sz="0" w:space="0" w:color="auto"/>
            <w:left w:val="none" w:sz="0" w:space="0" w:color="auto"/>
            <w:bottom w:val="none" w:sz="0" w:space="0" w:color="auto"/>
            <w:right w:val="none" w:sz="0" w:space="0" w:color="auto"/>
          </w:divBdr>
        </w:div>
        <w:div w:id="467284752">
          <w:marLeft w:val="480"/>
          <w:marRight w:val="0"/>
          <w:marTop w:val="0"/>
          <w:marBottom w:val="0"/>
          <w:divBdr>
            <w:top w:val="none" w:sz="0" w:space="0" w:color="auto"/>
            <w:left w:val="none" w:sz="0" w:space="0" w:color="auto"/>
            <w:bottom w:val="none" w:sz="0" w:space="0" w:color="auto"/>
            <w:right w:val="none" w:sz="0" w:space="0" w:color="auto"/>
          </w:divBdr>
        </w:div>
        <w:div w:id="2021659320">
          <w:marLeft w:val="480"/>
          <w:marRight w:val="0"/>
          <w:marTop w:val="0"/>
          <w:marBottom w:val="0"/>
          <w:divBdr>
            <w:top w:val="none" w:sz="0" w:space="0" w:color="auto"/>
            <w:left w:val="none" w:sz="0" w:space="0" w:color="auto"/>
            <w:bottom w:val="none" w:sz="0" w:space="0" w:color="auto"/>
            <w:right w:val="none" w:sz="0" w:space="0" w:color="auto"/>
          </w:divBdr>
        </w:div>
        <w:div w:id="851069618">
          <w:marLeft w:val="480"/>
          <w:marRight w:val="0"/>
          <w:marTop w:val="0"/>
          <w:marBottom w:val="0"/>
          <w:divBdr>
            <w:top w:val="none" w:sz="0" w:space="0" w:color="auto"/>
            <w:left w:val="none" w:sz="0" w:space="0" w:color="auto"/>
            <w:bottom w:val="none" w:sz="0" w:space="0" w:color="auto"/>
            <w:right w:val="none" w:sz="0" w:space="0" w:color="auto"/>
          </w:divBdr>
        </w:div>
        <w:div w:id="791048645">
          <w:marLeft w:val="480"/>
          <w:marRight w:val="0"/>
          <w:marTop w:val="0"/>
          <w:marBottom w:val="0"/>
          <w:divBdr>
            <w:top w:val="none" w:sz="0" w:space="0" w:color="auto"/>
            <w:left w:val="none" w:sz="0" w:space="0" w:color="auto"/>
            <w:bottom w:val="none" w:sz="0" w:space="0" w:color="auto"/>
            <w:right w:val="none" w:sz="0" w:space="0" w:color="auto"/>
          </w:divBdr>
        </w:div>
        <w:div w:id="1053231230">
          <w:marLeft w:val="480"/>
          <w:marRight w:val="0"/>
          <w:marTop w:val="0"/>
          <w:marBottom w:val="0"/>
          <w:divBdr>
            <w:top w:val="none" w:sz="0" w:space="0" w:color="auto"/>
            <w:left w:val="none" w:sz="0" w:space="0" w:color="auto"/>
            <w:bottom w:val="none" w:sz="0" w:space="0" w:color="auto"/>
            <w:right w:val="none" w:sz="0" w:space="0" w:color="auto"/>
          </w:divBdr>
        </w:div>
        <w:div w:id="1443264611">
          <w:marLeft w:val="480"/>
          <w:marRight w:val="0"/>
          <w:marTop w:val="0"/>
          <w:marBottom w:val="0"/>
          <w:divBdr>
            <w:top w:val="none" w:sz="0" w:space="0" w:color="auto"/>
            <w:left w:val="none" w:sz="0" w:space="0" w:color="auto"/>
            <w:bottom w:val="none" w:sz="0" w:space="0" w:color="auto"/>
            <w:right w:val="none" w:sz="0" w:space="0" w:color="auto"/>
          </w:divBdr>
        </w:div>
        <w:div w:id="288055133">
          <w:marLeft w:val="480"/>
          <w:marRight w:val="0"/>
          <w:marTop w:val="0"/>
          <w:marBottom w:val="0"/>
          <w:divBdr>
            <w:top w:val="none" w:sz="0" w:space="0" w:color="auto"/>
            <w:left w:val="none" w:sz="0" w:space="0" w:color="auto"/>
            <w:bottom w:val="none" w:sz="0" w:space="0" w:color="auto"/>
            <w:right w:val="none" w:sz="0" w:space="0" w:color="auto"/>
          </w:divBdr>
        </w:div>
        <w:div w:id="161628345">
          <w:marLeft w:val="480"/>
          <w:marRight w:val="0"/>
          <w:marTop w:val="0"/>
          <w:marBottom w:val="0"/>
          <w:divBdr>
            <w:top w:val="none" w:sz="0" w:space="0" w:color="auto"/>
            <w:left w:val="none" w:sz="0" w:space="0" w:color="auto"/>
            <w:bottom w:val="none" w:sz="0" w:space="0" w:color="auto"/>
            <w:right w:val="none" w:sz="0" w:space="0" w:color="auto"/>
          </w:divBdr>
        </w:div>
        <w:div w:id="498891475">
          <w:marLeft w:val="480"/>
          <w:marRight w:val="0"/>
          <w:marTop w:val="0"/>
          <w:marBottom w:val="0"/>
          <w:divBdr>
            <w:top w:val="none" w:sz="0" w:space="0" w:color="auto"/>
            <w:left w:val="none" w:sz="0" w:space="0" w:color="auto"/>
            <w:bottom w:val="none" w:sz="0" w:space="0" w:color="auto"/>
            <w:right w:val="none" w:sz="0" w:space="0" w:color="auto"/>
          </w:divBdr>
        </w:div>
        <w:div w:id="718944192">
          <w:marLeft w:val="480"/>
          <w:marRight w:val="0"/>
          <w:marTop w:val="0"/>
          <w:marBottom w:val="0"/>
          <w:divBdr>
            <w:top w:val="none" w:sz="0" w:space="0" w:color="auto"/>
            <w:left w:val="none" w:sz="0" w:space="0" w:color="auto"/>
            <w:bottom w:val="none" w:sz="0" w:space="0" w:color="auto"/>
            <w:right w:val="none" w:sz="0" w:space="0" w:color="auto"/>
          </w:divBdr>
        </w:div>
        <w:div w:id="1227758747">
          <w:marLeft w:val="480"/>
          <w:marRight w:val="0"/>
          <w:marTop w:val="0"/>
          <w:marBottom w:val="0"/>
          <w:divBdr>
            <w:top w:val="none" w:sz="0" w:space="0" w:color="auto"/>
            <w:left w:val="none" w:sz="0" w:space="0" w:color="auto"/>
            <w:bottom w:val="none" w:sz="0" w:space="0" w:color="auto"/>
            <w:right w:val="none" w:sz="0" w:space="0" w:color="auto"/>
          </w:divBdr>
        </w:div>
        <w:div w:id="13003272">
          <w:marLeft w:val="480"/>
          <w:marRight w:val="0"/>
          <w:marTop w:val="0"/>
          <w:marBottom w:val="0"/>
          <w:divBdr>
            <w:top w:val="none" w:sz="0" w:space="0" w:color="auto"/>
            <w:left w:val="none" w:sz="0" w:space="0" w:color="auto"/>
            <w:bottom w:val="none" w:sz="0" w:space="0" w:color="auto"/>
            <w:right w:val="none" w:sz="0" w:space="0" w:color="auto"/>
          </w:divBdr>
        </w:div>
        <w:div w:id="1541014556">
          <w:marLeft w:val="480"/>
          <w:marRight w:val="0"/>
          <w:marTop w:val="0"/>
          <w:marBottom w:val="0"/>
          <w:divBdr>
            <w:top w:val="none" w:sz="0" w:space="0" w:color="auto"/>
            <w:left w:val="none" w:sz="0" w:space="0" w:color="auto"/>
            <w:bottom w:val="none" w:sz="0" w:space="0" w:color="auto"/>
            <w:right w:val="none" w:sz="0" w:space="0" w:color="auto"/>
          </w:divBdr>
        </w:div>
        <w:div w:id="1106118292">
          <w:marLeft w:val="480"/>
          <w:marRight w:val="0"/>
          <w:marTop w:val="0"/>
          <w:marBottom w:val="0"/>
          <w:divBdr>
            <w:top w:val="none" w:sz="0" w:space="0" w:color="auto"/>
            <w:left w:val="none" w:sz="0" w:space="0" w:color="auto"/>
            <w:bottom w:val="none" w:sz="0" w:space="0" w:color="auto"/>
            <w:right w:val="none" w:sz="0" w:space="0" w:color="auto"/>
          </w:divBdr>
        </w:div>
        <w:div w:id="1887182770">
          <w:marLeft w:val="480"/>
          <w:marRight w:val="0"/>
          <w:marTop w:val="0"/>
          <w:marBottom w:val="0"/>
          <w:divBdr>
            <w:top w:val="none" w:sz="0" w:space="0" w:color="auto"/>
            <w:left w:val="none" w:sz="0" w:space="0" w:color="auto"/>
            <w:bottom w:val="none" w:sz="0" w:space="0" w:color="auto"/>
            <w:right w:val="none" w:sz="0" w:space="0" w:color="auto"/>
          </w:divBdr>
        </w:div>
        <w:div w:id="2063357846">
          <w:marLeft w:val="480"/>
          <w:marRight w:val="0"/>
          <w:marTop w:val="0"/>
          <w:marBottom w:val="0"/>
          <w:divBdr>
            <w:top w:val="none" w:sz="0" w:space="0" w:color="auto"/>
            <w:left w:val="none" w:sz="0" w:space="0" w:color="auto"/>
            <w:bottom w:val="none" w:sz="0" w:space="0" w:color="auto"/>
            <w:right w:val="none" w:sz="0" w:space="0" w:color="auto"/>
          </w:divBdr>
        </w:div>
        <w:div w:id="777021486">
          <w:marLeft w:val="480"/>
          <w:marRight w:val="0"/>
          <w:marTop w:val="0"/>
          <w:marBottom w:val="0"/>
          <w:divBdr>
            <w:top w:val="none" w:sz="0" w:space="0" w:color="auto"/>
            <w:left w:val="none" w:sz="0" w:space="0" w:color="auto"/>
            <w:bottom w:val="none" w:sz="0" w:space="0" w:color="auto"/>
            <w:right w:val="none" w:sz="0" w:space="0" w:color="auto"/>
          </w:divBdr>
        </w:div>
        <w:div w:id="1193299076">
          <w:marLeft w:val="480"/>
          <w:marRight w:val="0"/>
          <w:marTop w:val="0"/>
          <w:marBottom w:val="0"/>
          <w:divBdr>
            <w:top w:val="none" w:sz="0" w:space="0" w:color="auto"/>
            <w:left w:val="none" w:sz="0" w:space="0" w:color="auto"/>
            <w:bottom w:val="none" w:sz="0" w:space="0" w:color="auto"/>
            <w:right w:val="none" w:sz="0" w:space="0" w:color="auto"/>
          </w:divBdr>
        </w:div>
        <w:div w:id="300234971">
          <w:marLeft w:val="480"/>
          <w:marRight w:val="0"/>
          <w:marTop w:val="0"/>
          <w:marBottom w:val="0"/>
          <w:divBdr>
            <w:top w:val="none" w:sz="0" w:space="0" w:color="auto"/>
            <w:left w:val="none" w:sz="0" w:space="0" w:color="auto"/>
            <w:bottom w:val="none" w:sz="0" w:space="0" w:color="auto"/>
            <w:right w:val="none" w:sz="0" w:space="0" w:color="auto"/>
          </w:divBdr>
        </w:div>
        <w:div w:id="1007707520">
          <w:marLeft w:val="480"/>
          <w:marRight w:val="0"/>
          <w:marTop w:val="0"/>
          <w:marBottom w:val="0"/>
          <w:divBdr>
            <w:top w:val="none" w:sz="0" w:space="0" w:color="auto"/>
            <w:left w:val="none" w:sz="0" w:space="0" w:color="auto"/>
            <w:bottom w:val="none" w:sz="0" w:space="0" w:color="auto"/>
            <w:right w:val="none" w:sz="0" w:space="0" w:color="auto"/>
          </w:divBdr>
        </w:div>
      </w:divsChild>
    </w:div>
    <w:div w:id="58093643">
      <w:bodyDiv w:val="1"/>
      <w:marLeft w:val="0"/>
      <w:marRight w:val="0"/>
      <w:marTop w:val="0"/>
      <w:marBottom w:val="0"/>
      <w:divBdr>
        <w:top w:val="none" w:sz="0" w:space="0" w:color="auto"/>
        <w:left w:val="none" w:sz="0" w:space="0" w:color="auto"/>
        <w:bottom w:val="none" w:sz="0" w:space="0" w:color="auto"/>
        <w:right w:val="none" w:sz="0" w:space="0" w:color="auto"/>
      </w:divBdr>
    </w:div>
    <w:div w:id="58797454">
      <w:bodyDiv w:val="1"/>
      <w:marLeft w:val="0"/>
      <w:marRight w:val="0"/>
      <w:marTop w:val="0"/>
      <w:marBottom w:val="0"/>
      <w:divBdr>
        <w:top w:val="none" w:sz="0" w:space="0" w:color="auto"/>
        <w:left w:val="none" w:sz="0" w:space="0" w:color="auto"/>
        <w:bottom w:val="none" w:sz="0" w:space="0" w:color="auto"/>
        <w:right w:val="none" w:sz="0" w:space="0" w:color="auto"/>
      </w:divBdr>
    </w:div>
    <w:div w:id="59835345">
      <w:bodyDiv w:val="1"/>
      <w:marLeft w:val="0"/>
      <w:marRight w:val="0"/>
      <w:marTop w:val="0"/>
      <w:marBottom w:val="0"/>
      <w:divBdr>
        <w:top w:val="none" w:sz="0" w:space="0" w:color="auto"/>
        <w:left w:val="none" w:sz="0" w:space="0" w:color="auto"/>
        <w:bottom w:val="none" w:sz="0" w:space="0" w:color="auto"/>
        <w:right w:val="none" w:sz="0" w:space="0" w:color="auto"/>
      </w:divBdr>
    </w:div>
    <w:div w:id="59912419">
      <w:bodyDiv w:val="1"/>
      <w:marLeft w:val="0"/>
      <w:marRight w:val="0"/>
      <w:marTop w:val="0"/>
      <w:marBottom w:val="0"/>
      <w:divBdr>
        <w:top w:val="none" w:sz="0" w:space="0" w:color="auto"/>
        <w:left w:val="none" w:sz="0" w:space="0" w:color="auto"/>
        <w:bottom w:val="none" w:sz="0" w:space="0" w:color="auto"/>
        <w:right w:val="none" w:sz="0" w:space="0" w:color="auto"/>
      </w:divBdr>
    </w:div>
    <w:div w:id="60446744">
      <w:bodyDiv w:val="1"/>
      <w:marLeft w:val="0"/>
      <w:marRight w:val="0"/>
      <w:marTop w:val="0"/>
      <w:marBottom w:val="0"/>
      <w:divBdr>
        <w:top w:val="none" w:sz="0" w:space="0" w:color="auto"/>
        <w:left w:val="none" w:sz="0" w:space="0" w:color="auto"/>
        <w:bottom w:val="none" w:sz="0" w:space="0" w:color="auto"/>
        <w:right w:val="none" w:sz="0" w:space="0" w:color="auto"/>
      </w:divBdr>
    </w:div>
    <w:div w:id="62147322">
      <w:bodyDiv w:val="1"/>
      <w:marLeft w:val="0"/>
      <w:marRight w:val="0"/>
      <w:marTop w:val="0"/>
      <w:marBottom w:val="0"/>
      <w:divBdr>
        <w:top w:val="none" w:sz="0" w:space="0" w:color="auto"/>
        <w:left w:val="none" w:sz="0" w:space="0" w:color="auto"/>
        <w:bottom w:val="none" w:sz="0" w:space="0" w:color="auto"/>
        <w:right w:val="none" w:sz="0" w:space="0" w:color="auto"/>
      </w:divBdr>
    </w:div>
    <w:div w:id="62603153">
      <w:bodyDiv w:val="1"/>
      <w:marLeft w:val="0"/>
      <w:marRight w:val="0"/>
      <w:marTop w:val="0"/>
      <w:marBottom w:val="0"/>
      <w:divBdr>
        <w:top w:val="none" w:sz="0" w:space="0" w:color="auto"/>
        <w:left w:val="none" w:sz="0" w:space="0" w:color="auto"/>
        <w:bottom w:val="none" w:sz="0" w:space="0" w:color="auto"/>
        <w:right w:val="none" w:sz="0" w:space="0" w:color="auto"/>
      </w:divBdr>
    </w:div>
    <w:div w:id="64228386">
      <w:bodyDiv w:val="1"/>
      <w:marLeft w:val="0"/>
      <w:marRight w:val="0"/>
      <w:marTop w:val="0"/>
      <w:marBottom w:val="0"/>
      <w:divBdr>
        <w:top w:val="none" w:sz="0" w:space="0" w:color="auto"/>
        <w:left w:val="none" w:sz="0" w:space="0" w:color="auto"/>
        <w:bottom w:val="none" w:sz="0" w:space="0" w:color="auto"/>
        <w:right w:val="none" w:sz="0" w:space="0" w:color="auto"/>
      </w:divBdr>
    </w:div>
    <w:div w:id="65345935">
      <w:bodyDiv w:val="1"/>
      <w:marLeft w:val="0"/>
      <w:marRight w:val="0"/>
      <w:marTop w:val="0"/>
      <w:marBottom w:val="0"/>
      <w:divBdr>
        <w:top w:val="none" w:sz="0" w:space="0" w:color="auto"/>
        <w:left w:val="none" w:sz="0" w:space="0" w:color="auto"/>
        <w:bottom w:val="none" w:sz="0" w:space="0" w:color="auto"/>
        <w:right w:val="none" w:sz="0" w:space="0" w:color="auto"/>
      </w:divBdr>
    </w:div>
    <w:div w:id="66458995">
      <w:bodyDiv w:val="1"/>
      <w:marLeft w:val="0"/>
      <w:marRight w:val="0"/>
      <w:marTop w:val="0"/>
      <w:marBottom w:val="0"/>
      <w:divBdr>
        <w:top w:val="none" w:sz="0" w:space="0" w:color="auto"/>
        <w:left w:val="none" w:sz="0" w:space="0" w:color="auto"/>
        <w:bottom w:val="none" w:sz="0" w:space="0" w:color="auto"/>
        <w:right w:val="none" w:sz="0" w:space="0" w:color="auto"/>
      </w:divBdr>
    </w:div>
    <w:div w:id="67967115">
      <w:bodyDiv w:val="1"/>
      <w:marLeft w:val="0"/>
      <w:marRight w:val="0"/>
      <w:marTop w:val="0"/>
      <w:marBottom w:val="0"/>
      <w:divBdr>
        <w:top w:val="none" w:sz="0" w:space="0" w:color="auto"/>
        <w:left w:val="none" w:sz="0" w:space="0" w:color="auto"/>
        <w:bottom w:val="none" w:sz="0" w:space="0" w:color="auto"/>
        <w:right w:val="none" w:sz="0" w:space="0" w:color="auto"/>
      </w:divBdr>
    </w:div>
    <w:div w:id="68498964">
      <w:bodyDiv w:val="1"/>
      <w:marLeft w:val="0"/>
      <w:marRight w:val="0"/>
      <w:marTop w:val="0"/>
      <w:marBottom w:val="0"/>
      <w:divBdr>
        <w:top w:val="none" w:sz="0" w:space="0" w:color="auto"/>
        <w:left w:val="none" w:sz="0" w:space="0" w:color="auto"/>
        <w:bottom w:val="none" w:sz="0" w:space="0" w:color="auto"/>
        <w:right w:val="none" w:sz="0" w:space="0" w:color="auto"/>
      </w:divBdr>
    </w:div>
    <w:div w:id="69618254">
      <w:bodyDiv w:val="1"/>
      <w:marLeft w:val="0"/>
      <w:marRight w:val="0"/>
      <w:marTop w:val="0"/>
      <w:marBottom w:val="0"/>
      <w:divBdr>
        <w:top w:val="none" w:sz="0" w:space="0" w:color="auto"/>
        <w:left w:val="none" w:sz="0" w:space="0" w:color="auto"/>
        <w:bottom w:val="none" w:sz="0" w:space="0" w:color="auto"/>
        <w:right w:val="none" w:sz="0" w:space="0" w:color="auto"/>
      </w:divBdr>
    </w:div>
    <w:div w:id="69818217">
      <w:bodyDiv w:val="1"/>
      <w:marLeft w:val="0"/>
      <w:marRight w:val="0"/>
      <w:marTop w:val="0"/>
      <w:marBottom w:val="0"/>
      <w:divBdr>
        <w:top w:val="none" w:sz="0" w:space="0" w:color="auto"/>
        <w:left w:val="none" w:sz="0" w:space="0" w:color="auto"/>
        <w:bottom w:val="none" w:sz="0" w:space="0" w:color="auto"/>
        <w:right w:val="none" w:sz="0" w:space="0" w:color="auto"/>
      </w:divBdr>
    </w:div>
    <w:div w:id="72776979">
      <w:bodyDiv w:val="1"/>
      <w:marLeft w:val="0"/>
      <w:marRight w:val="0"/>
      <w:marTop w:val="0"/>
      <w:marBottom w:val="0"/>
      <w:divBdr>
        <w:top w:val="none" w:sz="0" w:space="0" w:color="auto"/>
        <w:left w:val="none" w:sz="0" w:space="0" w:color="auto"/>
        <w:bottom w:val="none" w:sz="0" w:space="0" w:color="auto"/>
        <w:right w:val="none" w:sz="0" w:space="0" w:color="auto"/>
      </w:divBdr>
    </w:div>
    <w:div w:id="74017774">
      <w:bodyDiv w:val="1"/>
      <w:marLeft w:val="0"/>
      <w:marRight w:val="0"/>
      <w:marTop w:val="0"/>
      <w:marBottom w:val="0"/>
      <w:divBdr>
        <w:top w:val="none" w:sz="0" w:space="0" w:color="auto"/>
        <w:left w:val="none" w:sz="0" w:space="0" w:color="auto"/>
        <w:bottom w:val="none" w:sz="0" w:space="0" w:color="auto"/>
        <w:right w:val="none" w:sz="0" w:space="0" w:color="auto"/>
      </w:divBdr>
    </w:div>
    <w:div w:id="76751690">
      <w:bodyDiv w:val="1"/>
      <w:marLeft w:val="0"/>
      <w:marRight w:val="0"/>
      <w:marTop w:val="0"/>
      <w:marBottom w:val="0"/>
      <w:divBdr>
        <w:top w:val="none" w:sz="0" w:space="0" w:color="auto"/>
        <w:left w:val="none" w:sz="0" w:space="0" w:color="auto"/>
        <w:bottom w:val="none" w:sz="0" w:space="0" w:color="auto"/>
        <w:right w:val="none" w:sz="0" w:space="0" w:color="auto"/>
      </w:divBdr>
    </w:div>
    <w:div w:id="78794518">
      <w:bodyDiv w:val="1"/>
      <w:marLeft w:val="0"/>
      <w:marRight w:val="0"/>
      <w:marTop w:val="0"/>
      <w:marBottom w:val="0"/>
      <w:divBdr>
        <w:top w:val="none" w:sz="0" w:space="0" w:color="auto"/>
        <w:left w:val="none" w:sz="0" w:space="0" w:color="auto"/>
        <w:bottom w:val="none" w:sz="0" w:space="0" w:color="auto"/>
        <w:right w:val="none" w:sz="0" w:space="0" w:color="auto"/>
      </w:divBdr>
    </w:div>
    <w:div w:id="79182263">
      <w:bodyDiv w:val="1"/>
      <w:marLeft w:val="0"/>
      <w:marRight w:val="0"/>
      <w:marTop w:val="0"/>
      <w:marBottom w:val="0"/>
      <w:divBdr>
        <w:top w:val="none" w:sz="0" w:space="0" w:color="auto"/>
        <w:left w:val="none" w:sz="0" w:space="0" w:color="auto"/>
        <w:bottom w:val="none" w:sz="0" w:space="0" w:color="auto"/>
        <w:right w:val="none" w:sz="0" w:space="0" w:color="auto"/>
      </w:divBdr>
    </w:div>
    <w:div w:id="79448354">
      <w:bodyDiv w:val="1"/>
      <w:marLeft w:val="0"/>
      <w:marRight w:val="0"/>
      <w:marTop w:val="0"/>
      <w:marBottom w:val="0"/>
      <w:divBdr>
        <w:top w:val="none" w:sz="0" w:space="0" w:color="auto"/>
        <w:left w:val="none" w:sz="0" w:space="0" w:color="auto"/>
        <w:bottom w:val="none" w:sz="0" w:space="0" w:color="auto"/>
        <w:right w:val="none" w:sz="0" w:space="0" w:color="auto"/>
      </w:divBdr>
    </w:div>
    <w:div w:id="80956461">
      <w:bodyDiv w:val="1"/>
      <w:marLeft w:val="0"/>
      <w:marRight w:val="0"/>
      <w:marTop w:val="0"/>
      <w:marBottom w:val="0"/>
      <w:divBdr>
        <w:top w:val="none" w:sz="0" w:space="0" w:color="auto"/>
        <w:left w:val="none" w:sz="0" w:space="0" w:color="auto"/>
        <w:bottom w:val="none" w:sz="0" w:space="0" w:color="auto"/>
        <w:right w:val="none" w:sz="0" w:space="0" w:color="auto"/>
      </w:divBdr>
    </w:div>
    <w:div w:id="81803397">
      <w:bodyDiv w:val="1"/>
      <w:marLeft w:val="0"/>
      <w:marRight w:val="0"/>
      <w:marTop w:val="0"/>
      <w:marBottom w:val="0"/>
      <w:divBdr>
        <w:top w:val="none" w:sz="0" w:space="0" w:color="auto"/>
        <w:left w:val="none" w:sz="0" w:space="0" w:color="auto"/>
        <w:bottom w:val="none" w:sz="0" w:space="0" w:color="auto"/>
        <w:right w:val="none" w:sz="0" w:space="0" w:color="auto"/>
      </w:divBdr>
    </w:div>
    <w:div w:id="82116625">
      <w:bodyDiv w:val="1"/>
      <w:marLeft w:val="0"/>
      <w:marRight w:val="0"/>
      <w:marTop w:val="0"/>
      <w:marBottom w:val="0"/>
      <w:divBdr>
        <w:top w:val="none" w:sz="0" w:space="0" w:color="auto"/>
        <w:left w:val="none" w:sz="0" w:space="0" w:color="auto"/>
        <w:bottom w:val="none" w:sz="0" w:space="0" w:color="auto"/>
        <w:right w:val="none" w:sz="0" w:space="0" w:color="auto"/>
      </w:divBdr>
    </w:div>
    <w:div w:id="84887939">
      <w:bodyDiv w:val="1"/>
      <w:marLeft w:val="0"/>
      <w:marRight w:val="0"/>
      <w:marTop w:val="0"/>
      <w:marBottom w:val="0"/>
      <w:divBdr>
        <w:top w:val="none" w:sz="0" w:space="0" w:color="auto"/>
        <w:left w:val="none" w:sz="0" w:space="0" w:color="auto"/>
        <w:bottom w:val="none" w:sz="0" w:space="0" w:color="auto"/>
        <w:right w:val="none" w:sz="0" w:space="0" w:color="auto"/>
      </w:divBdr>
    </w:div>
    <w:div w:id="87701484">
      <w:bodyDiv w:val="1"/>
      <w:marLeft w:val="0"/>
      <w:marRight w:val="0"/>
      <w:marTop w:val="0"/>
      <w:marBottom w:val="0"/>
      <w:divBdr>
        <w:top w:val="none" w:sz="0" w:space="0" w:color="auto"/>
        <w:left w:val="none" w:sz="0" w:space="0" w:color="auto"/>
        <w:bottom w:val="none" w:sz="0" w:space="0" w:color="auto"/>
        <w:right w:val="none" w:sz="0" w:space="0" w:color="auto"/>
      </w:divBdr>
    </w:div>
    <w:div w:id="88935736">
      <w:bodyDiv w:val="1"/>
      <w:marLeft w:val="0"/>
      <w:marRight w:val="0"/>
      <w:marTop w:val="0"/>
      <w:marBottom w:val="0"/>
      <w:divBdr>
        <w:top w:val="none" w:sz="0" w:space="0" w:color="auto"/>
        <w:left w:val="none" w:sz="0" w:space="0" w:color="auto"/>
        <w:bottom w:val="none" w:sz="0" w:space="0" w:color="auto"/>
        <w:right w:val="none" w:sz="0" w:space="0" w:color="auto"/>
      </w:divBdr>
    </w:div>
    <w:div w:id="89860977">
      <w:bodyDiv w:val="1"/>
      <w:marLeft w:val="0"/>
      <w:marRight w:val="0"/>
      <w:marTop w:val="0"/>
      <w:marBottom w:val="0"/>
      <w:divBdr>
        <w:top w:val="none" w:sz="0" w:space="0" w:color="auto"/>
        <w:left w:val="none" w:sz="0" w:space="0" w:color="auto"/>
        <w:bottom w:val="none" w:sz="0" w:space="0" w:color="auto"/>
        <w:right w:val="none" w:sz="0" w:space="0" w:color="auto"/>
      </w:divBdr>
    </w:div>
    <w:div w:id="90056399">
      <w:bodyDiv w:val="1"/>
      <w:marLeft w:val="0"/>
      <w:marRight w:val="0"/>
      <w:marTop w:val="0"/>
      <w:marBottom w:val="0"/>
      <w:divBdr>
        <w:top w:val="none" w:sz="0" w:space="0" w:color="auto"/>
        <w:left w:val="none" w:sz="0" w:space="0" w:color="auto"/>
        <w:bottom w:val="none" w:sz="0" w:space="0" w:color="auto"/>
        <w:right w:val="none" w:sz="0" w:space="0" w:color="auto"/>
      </w:divBdr>
    </w:div>
    <w:div w:id="90325578">
      <w:bodyDiv w:val="1"/>
      <w:marLeft w:val="0"/>
      <w:marRight w:val="0"/>
      <w:marTop w:val="0"/>
      <w:marBottom w:val="0"/>
      <w:divBdr>
        <w:top w:val="none" w:sz="0" w:space="0" w:color="auto"/>
        <w:left w:val="none" w:sz="0" w:space="0" w:color="auto"/>
        <w:bottom w:val="none" w:sz="0" w:space="0" w:color="auto"/>
        <w:right w:val="none" w:sz="0" w:space="0" w:color="auto"/>
      </w:divBdr>
    </w:div>
    <w:div w:id="91706073">
      <w:bodyDiv w:val="1"/>
      <w:marLeft w:val="0"/>
      <w:marRight w:val="0"/>
      <w:marTop w:val="0"/>
      <w:marBottom w:val="0"/>
      <w:divBdr>
        <w:top w:val="none" w:sz="0" w:space="0" w:color="auto"/>
        <w:left w:val="none" w:sz="0" w:space="0" w:color="auto"/>
        <w:bottom w:val="none" w:sz="0" w:space="0" w:color="auto"/>
        <w:right w:val="none" w:sz="0" w:space="0" w:color="auto"/>
      </w:divBdr>
    </w:div>
    <w:div w:id="92173584">
      <w:bodyDiv w:val="1"/>
      <w:marLeft w:val="0"/>
      <w:marRight w:val="0"/>
      <w:marTop w:val="0"/>
      <w:marBottom w:val="0"/>
      <w:divBdr>
        <w:top w:val="none" w:sz="0" w:space="0" w:color="auto"/>
        <w:left w:val="none" w:sz="0" w:space="0" w:color="auto"/>
        <w:bottom w:val="none" w:sz="0" w:space="0" w:color="auto"/>
        <w:right w:val="none" w:sz="0" w:space="0" w:color="auto"/>
      </w:divBdr>
    </w:div>
    <w:div w:id="93258203">
      <w:bodyDiv w:val="1"/>
      <w:marLeft w:val="0"/>
      <w:marRight w:val="0"/>
      <w:marTop w:val="0"/>
      <w:marBottom w:val="0"/>
      <w:divBdr>
        <w:top w:val="none" w:sz="0" w:space="0" w:color="auto"/>
        <w:left w:val="none" w:sz="0" w:space="0" w:color="auto"/>
        <w:bottom w:val="none" w:sz="0" w:space="0" w:color="auto"/>
        <w:right w:val="none" w:sz="0" w:space="0" w:color="auto"/>
      </w:divBdr>
    </w:div>
    <w:div w:id="93861482">
      <w:bodyDiv w:val="1"/>
      <w:marLeft w:val="0"/>
      <w:marRight w:val="0"/>
      <w:marTop w:val="0"/>
      <w:marBottom w:val="0"/>
      <w:divBdr>
        <w:top w:val="none" w:sz="0" w:space="0" w:color="auto"/>
        <w:left w:val="none" w:sz="0" w:space="0" w:color="auto"/>
        <w:bottom w:val="none" w:sz="0" w:space="0" w:color="auto"/>
        <w:right w:val="none" w:sz="0" w:space="0" w:color="auto"/>
      </w:divBdr>
    </w:div>
    <w:div w:id="93980154">
      <w:bodyDiv w:val="1"/>
      <w:marLeft w:val="0"/>
      <w:marRight w:val="0"/>
      <w:marTop w:val="0"/>
      <w:marBottom w:val="0"/>
      <w:divBdr>
        <w:top w:val="none" w:sz="0" w:space="0" w:color="auto"/>
        <w:left w:val="none" w:sz="0" w:space="0" w:color="auto"/>
        <w:bottom w:val="none" w:sz="0" w:space="0" w:color="auto"/>
        <w:right w:val="none" w:sz="0" w:space="0" w:color="auto"/>
      </w:divBdr>
    </w:div>
    <w:div w:id="95177751">
      <w:bodyDiv w:val="1"/>
      <w:marLeft w:val="0"/>
      <w:marRight w:val="0"/>
      <w:marTop w:val="0"/>
      <w:marBottom w:val="0"/>
      <w:divBdr>
        <w:top w:val="none" w:sz="0" w:space="0" w:color="auto"/>
        <w:left w:val="none" w:sz="0" w:space="0" w:color="auto"/>
        <w:bottom w:val="none" w:sz="0" w:space="0" w:color="auto"/>
        <w:right w:val="none" w:sz="0" w:space="0" w:color="auto"/>
      </w:divBdr>
    </w:div>
    <w:div w:id="96102307">
      <w:bodyDiv w:val="1"/>
      <w:marLeft w:val="0"/>
      <w:marRight w:val="0"/>
      <w:marTop w:val="0"/>
      <w:marBottom w:val="0"/>
      <w:divBdr>
        <w:top w:val="none" w:sz="0" w:space="0" w:color="auto"/>
        <w:left w:val="none" w:sz="0" w:space="0" w:color="auto"/>
        <w:bottom w:val="none" w:sz="0" w:space="0" w:color="auto"/>
        <w:right w:val="none" w:sz="0" w:space="0" w:color="auto"/>
      </w:divBdr>
    </w:div>
    <w:div w:id="96146367">
      <w:bodyDiv w:val="1"/>
      <w:marLeft w:val="0"/>
      <w:marRight w:val="0"/>
      <w:marTop w:val="0"/>
      <w:marBottom w:val="0"/>
      <w:divBdr>
        <w:top w:val="none" w:sz="0" w:space="0" w:color="auto"/>
        <w:left w:val="none" w:sz="0" w:space="0" w:color="auto"/>
        <w:bottom w:val="none" w:sz="0" w:space="0" w:color="auto"/>
        <w:right w:val="none" w:sz="0" w:space="0" w:color="auto"/>
      </w:divBdr>
    </w:div>
    <w:div w:id="96409765">
      <w:bodyDiv w:val="1"/>
      <w:marLeft w:val="0"/>
      <w:marRight w:val="0"/>
      <w:marTop w:val="0"/>
      <w:marBottom w:val="0"/>
      <w:divBdr>
        <w:top w:val="none" w:sz="0" w:space="0" w:color="auto"/>
        <w:left w:val="none" w:sz="0" w:space="0" w:color="auto"/>
        <w:bottom w:val="none" w:sz="0" w:space="0" w:color="auto"/>
        <w:right w:val="none" w:sz="0" w:space="0" w:color="auto"/>
      </w:divBdr>
    </w:div>
    <w:div w:id="96678116">
      <w:bodyDiv w:val="1"/>
      <w:marLeft w:val="0"/>
      <w:marRight w:val="0"/>
      <w:marTop w:val="0"/>
      <w:marBottom w:val="0"/>
      <w:divBdr>
        <w:top w:val="none" w:sz="0" w:space="0" w:color="auto"/>
        <w:left w:val="none" w:sz="0" w:space="0" w:color="auto"/>
        <w:bottom w:val="none" w:sz="0" w:space="0" w:color="auto"/>
        <w:right w:val="none" w:sz="0" w:space="0" w:color="auto"/>
      </w:divBdr>
    </w:div>
    <w:div w:id="96947077">
      <w:bodyDiv w:val="1"/>
      <w:marLeft w:val="0"/>
      <w:marRight w:val="0"/>
      <w:marTop w:val="0"/>
      <w:marBottom w:val="0"/>
      <w:divBdr>
        <w:top w:val="none" w:sz="0" w:space="0" w:color="auto"/>
        <w:left w:val="none" w:sz="0" w:space="0" w:color="auto"/>
        <w:bottom w:val="none" w:sz="0" w:space="0" w:color="auto"/>
        <w:right w:val="none" w:sz="0" w:space="0" w:color="auto"/>
      </w:divBdr>
    </w:div>
    <w:div w:id="97992491">
      <w:bodyDiv w:val="1"/>
      <w:marLeft w:val="0"/>
      <w:marRight w:val="0"/>
      <w:marTop w:val="0"/>
      <w:marBottom w:val="0"/>
      <w:divBdr>
        <w:top w:val="none" w:sz="0" w:space="0" w:color="auto"/>
        <w:left w:val="none" w:sz="0" w:space="0" w:color="auto"/>
        <w:bottom w:val="none" w:sz="0" w:space="0" w:color="auto"/>
        <w:right w:val="none" w:sz="0" w:space="0" w:color="auto"/>
      </w:divBdr>
    </w:div>
    <w:div w:id="98916123">
      <w:bodyDiv w:val="1"/>
      <w:marLeft w:val="0"/>
      <w:marRight w:val="0"/>
      <w:marTop w:val="0"/>
      <w:marBottom w:val="0"/>
      <w:divBdr>
        <w:top w:val="none" w:sz="0" w:space="0" w:color="auto"/>
        <w:left w:val="none" w:sz="0" w:space="0" w:color="auto"/>
        <w:bottom w:val="none" w:sz="0" w:space="0" w:color="auto"/>
        <w:right w:val="none" w:sz="0" w:space="0" w:color="auto"/>
      </w:divBdr>
    </w:div>
    <w:div w:id="99760019">
      <w:bodyDiv w:val="1"/>
      <w:marLeft w:val="0"/>
      <w:marRight w:val="0"/>
      <w:marTop w:val="0"/>
      <w:marBottom w:val="0"/>
      <w:divBdr>
        <w:top w:val="none" w:sz="0" w:space="0" w:color="auto"/>
        <w:left w:val="none" w:sz="0" w:space="0" w:color="auto"/>
        <w:bottom w:val="none" w:sz="0" w:space="0" w:color="auto"/>
        <w:right w:val="none" w:sz="0" w:space="0" w:color="auto"/>
      </w:divBdr>
    </w:div>
    <w:div w:id="102960475">
      <w:bodyDiv w:val="1"/>
      <w:marLeft w:val="0"/>
      <w:marRight w:val="0"/>
      <w:marTop w:val="0"/>
      <w:marBottom w:val="0"/>
      <w:divBdr>
        <w:top w:val="none" w:sz="0" w:space="0" w:color="auto"/>
        <w:left w:val="none" w:sz="0" w:space="0" w:color="auto"/>
        <w:bottom w:val="none" w:sz="0" w:space="0" w:color="auto"/>
        <w:right w:val="none" w:sz="0" w:space="0" w:color="auto"/>
      </w:divBdr>
    </w:div>
    <w:div w:id="104036819">
      <w:bodyDiv w:val="1"/>
      <w:marLeft w:val="0"/>
      <w:marRight w:val="0"/>
      <w:marTop w:val="0"/>
      <w:marBottom w:val="0"/>
      <w:divBdr>
        <w:top w:val="none" w:sz="0" w:space="0" w:color="auto"/>
        <w:left w:val="none" w:sz="0" w:space="0" w:color="auto"/>
        <w:bottom w:val="none" w:sz="0" w:space="0" w:color="auto"/>
        <w:right w:val="none" w:sz="0" w:space="0" w:color="auto"/>
      </w:divBdr>
    </w:div>
    <w:div w:id="104428841">
      <w:bodyDiv w:val="1"/>
      <w:marLeft w:val="0"/>
      <w:marRight w:val="0"/>
      <w:marTop w:val="0"/>
      <w:marBottom w:val="0"/>
      <w:divBdr>
        <w:top w:val="none" w:sz="0" w:space="0" w:color="auto"/>
        <w:left w:val="none" w:sz="0" w:space="0" w:color="auto"/>
        <w:bottom w:val="none" w:sz="0" w:space="0" w:color="auto"/>
        <w:right w:val="none" w:sz="0" w:space="0" w:color="auto"/>
      </w:divBdr>
    </w:div>
    <w:div w:id="104810187">
      <w:bodyDiv w:val="1"/>
      <w:marLeft w:val="0"/>
      <w:marRight w:val="0"/>
      <w:marTop w:val="0"/>
      <w:marBottom w:val="0"/>
      <w:divBdr>
        <w:top w:val="none" w:sz="0" w:space="0" w:color="auto"/>
        <w:left w:val="none" w:sz="0" w:space="0" w:color="auto"/>
        <w:bottom w:val="none" w:sz="0" w:space="0" w:color="auto"/>
        <w:right w:val="none" w:sz="0" w:space="0" w:color="auto"/>
      </w:divBdr>
    </w:div>
    <w:div w:id="104886944">
      <w:bodyDiv w:val="1"/>
      <w:marLeft w:val="0"/>
      <w:marRight w:val="0"/>
      <w:marTop w:val="0"/>
      <w:marBottom w:val="0"/>
      <w:divBdr>
        <w:top w:val="none" w:sz="0" w:space="0" w:color="auto"/>
        <w:left w:val="none" w:sz="0" w:space="0" w:color="auto"/>
        <w:bottom w:val="none" w:sz="0" w:space="0" w:color="auto"/>
        <w:right w:val="none" w:sz="0" w:space="0" w:color="auto"/>
      </w:divBdr>
    </w:div>
    <w:div w:id="105393000">
      <w:bodyDiv w:val="1"/>
      <w:marLeft w:val="0"/>
      <w:marRight w:val="0"/>
      <w:marTop w:val="0"/>
      <w:marBottom w:val="0"/>
      <w:divBdr>
        <w:top w:val="none" w:sz="0" w:space="0" w:color="auto"/>
        <w:left w:val="none" w:sz="0" w:space="0" w:color="auto"/>
        <w:bottom w:val="none" w:sz="0" w:space="0" w:color="auto"/>
        <w:right w:val="none" w:sz="0" w:space="0" w:color="auto"/>
      </w:divBdr>
    </w:div>
    <w:div w:id="106319909">
      <w:bodyDiv w:val="1"/>
      <w:marLeft w:val="0"/>
      <w:marRight w:val="0"/>
      <w:marTop w:val="0"/>
      <w:marBottom w:val="0"/>
      <w:divBdr>
        <w:top w:val="none" w:sz="0" w:space="0" w:color="auto"/>
        <w:left w:val="none" w:sz="0" w:space="0" w:color="auto"/>
        <w:bottom w:val="none" w:sz="0" w:space="0" w:color="auto"/>
        <w:right w:val="none" w:sz="0" w:space="0" w:color="auto"/>
      </w:divBdr>
    </w:div>
    <w:div w:id="107435344">
      <w:bodyDiv w:val="1"/>
      <w:marLeft w:val="0"/>
      <w:marRight w:val="0"/>
      <w:marTop w:val="0"/>
      <w:marBottom w:val="0"/>
      <w:divBdr>
        <w:top w:val="none" w:sz="0" w:space="0" w:color="auto"/>
        <w:left w:val="none" w:sz="0" w:space="0" w:color="auto"/>
        <w:bottom w:val="none" w:sz="0" w:space="0" w:color="auto"/>
        <w:right w:val="none" w:sz="0" w:space="0" w:color="auto"/>
      </w:divBdr>
    </w:div>
    <w:div w:id="108210937">
      <w:bodyDiv w:val="1"/>
      <w:marLeft w:val="0"/>
      <w:marRight w:val="0"/>
      <w:marTop w:val="0"/>
      <w:marBottom w:val="0"/>
      <w:divBdr>
        <w:top w:val="none" w:sz="0" w:space="0" w:color="auto"/>
        <w:left w:val="none" w:sz="0" w:space="0" w:color="auto"/>
        <w:bottom w:val="none" w:sz="0" w:space="0" w:color="auto"/>
        <w:right w:val="none" w:sz="0" w:space="0" w:color="auto"/>
      </w:divBdr>
    </w:div>
    <w:div w:id="108940783">
      <w:bodyDiv w:val="1"/>
      <w:marLeft w:val="0"/>
      <w:marRight w:val="0"/>
      <w:marTop w:val="0"/>
      <w:marBottom w:val="0"/>
      <w:divBdr>
        <w:top w:val="none" w:sz="0" w:space="0" w:color="auto"/>
        <w:left w:val="none" w:sz="0" w:space="0" w:color="auto"/>
        <w:bottom w:val="none" w:sz="0" w:space="0" w:color="auto"/>
        <w:right w:val="none" w:sz="0" w:space="0" w:color="auto"/>
      </w:divBdr>
    </w:div>
    <w:div w:id="110052489">
      <w:bodyDiv w:val="1"/>
      <w:marLeft w:val="0"/>
      <w:marRight w:val="0"/>
      <w:marTop w:val="0"/>
      <w:marBottom w:val="0"/>
      <w:divBdr>
        <w:top w:val="none" w:sz="0" w:space="0" w:color="auto"/>
        <w:left w:val="none" w:sz="0" w:space="0" w:color="auto"/>
        <w:bottom w:val="none" w:sz="0" w:space="0" w:color="auto"/>
        <w:right w:val="none" w:sz="0" w:space="0" w:color="auto"/>
      </w:divBdr>
    </w:div>
    <w:div w:id="113133576">
      <w:bodyDiv w:val="1"/>
      <w:marLeft w:val="0"/>
      <w:marRight w:val="0"/>
      <w:marTop w:val="0"/>
      <w:marBottom w:val="0"/>
      <w:divBdr>
        <w:top w:val="none" w:sz="0" w:space="0" w:color="auto"/>
        <w:left w:val="none" w:sz="0" w:space="0" w:color="auto"/>
        <w:bottom w:val="none" w:sz="0" w:space="0" w:color="auto"/>
        <w:right w:val="none" w:sz="0" w:space="0" w:color="auto"/>
      </w:divBdr>
      <w:divsChild>
        <w:div w:id="54203679">
          <w:marLeft w:val="480"/>
          <w:marRight w:val="0"/>
          <w:marTop w:val="0"/>
          <w:marBottom w:val="0"/>
          <w:divBdr>
            <w:top w:val="none" w:sz="0" w:space="0" w:color="auto"/>
            <w:left w:val="none" w:sz="0" w:space="0" w:color="auto"/>
            <w:bottom w:val="none" w:sz="0" w:space="0" w:color="auto"/>
            <w:right w:val="none" w:sz="0" w:space="0" w:color="auto"/>
          </w:divBdr>
        </w:div>
        <w:div w:id="1648851112">
          <w:marLeft w:val="480"/>
          <w:marRight w:val="0"/>
          <w:marTop w:val="0"/>
          <w:marBottom w:val="0"/>
          <w:divBdr>
            <w:top w:val="none" w:sz="0" w:space="0" w:color="auto"/>
            <w:left w:val="none" w:sz="0" w:space="0" w:color="auto"/>
            <w:bottom w:val="none" w:sz="0" w:space="0" w:color="auto"/>
            <w:right w:val="none" w:sz="0" w:space="0" w:color="auto"/>
          </w:divBdr>
        </w:div>
        <w:div w:id="1982345393">
          <w:marLeft w:val="480"/>
          <w:marRight w:val="0"/>
          <w:marTop w:val="0"/>
          <w:marBottom w:val="0"/>
          <w:divBdr>
            <w:top w:val="none" w:sz="0" w:space="0" w:color="auto"/>
            <w:left w:val="none" w:sz="0" w:space="0" w:color="auto"/>
            <w:bottom w:val="none" w:sz="0" w:space="0" w:color="auto"/>
            <w:right w:val="none" w:sz="0" w:space="0" w:color="auto"/>
          </w:divBdr>
        </w:div>
        <w:div w:id="255213288">
          <w:marLeft w:val="480"/>
          <w:marRight w:val="0"/>
          <w:marTop w:val="0"/>
          <w:marBottom w:val="0"/>
          <w:divBdr>
            <w:top w:val="none" w:sz="0" w:space="0" w:color="auto"/>
            <w:left w:val="none" w:sz="0" w:space="0" w:color="auto"/>
            <w:bottom w:val="none" w:sz="0" w:space="0" w:color="auto"/>
            <w:right w:val="none" w:sz="0" w:space="0" w:color="auto"/>
          </w:divBdr>
        </w:div>
        <w:div w:id="1585993651">
          <w:marLeft w:val="480"/>
          <w:marRight w:val="0"/>
          <w:marTop w:val="0"/>
          <w:marBottom w:val="0"/>
          <w:divBdr>
            <w:top w:val="none" w:sz="0" w:space="0" w:color="auto"/>
            <w:left w:val="none" w:sz="0" w:space="0" w:color="auto"/>
            <w:bottom w:val="none" w:sz="0" w:space="0" w:color="auto"/>
            <w:right w:val="none" w:sz="0" w:space="0" w:color="auto"/>
          </w:divBdr>
        </w:div>
        <w:div w:id="425999660">
          <w:marLeft w:val="480"/>
          <w:marRight w:val="0"/>
          <w:marTop w:val="0"/>
          <w:marBottom w:val="0"/>
          <w:divBdr>
            <w:top w:val="none" w:sz="0" w:space="0" w:color="auto"/>
            <w:left w:val="none" w:sz="0" w:space="0" w:color="auto"/>
            <w:bottom w:val="none" w:sz="0" w:space="0" w:color="auto"/>
            <w:right w:val="none" w:sz="0" w:space="0" w:color="auto"/>
          </w:divBdr>
        </w:div>
        <w:div w:id="1608999606">
          <w:marLeft w:val="480"/>
          <w:marRight w:val="0"/>
          <w:marTop w:val="0"/>
          <w:marBottom w:val="0"/>
          <w:divBdr>
            <w:top w:val="none" w:sz="0" w:space="0" w:color="auto"/>
            <w:left w:val="none" w:sz="0" w:space="0" w:color="auto"/>
            <w:bottom w:val="none" w:sz="0" w:space="0" w:color="auto"/>
            <w:right w:val="none" w:sz="0" w:space="0" w:color="auto"/>
          </w:divBdr>
        </w:div>
        <w:div w:id="1991983801">
          <w:marLeft w:val="480"/>
          <w:marRight w:val="0"/>
          <w:marTop w:val="0"/>
          <w:marBottom w:val="0"/>
          <w:divBdr>
            <w:top w:val="none" w:sz="0" w:space="0" w:color="auto"/>
            <w:left w:val="none" w:sz="0" w:space="0" w:color="auto"/>
            <w:bottom w:val="none" w:sz="0" w:space="0" w:color="auto"/>
            <w:right w:val="none" w:sz="0" w:space="0" w:color="auto"/>
          </w:divBdr>
        </w:div>
        <w:div w:id="1181621313">
          <w:marLeft w:val="480"/>
          <w:marRight w:val="0"/>
          <w:marTop w:val="0"/>
          <w:marBottom w:val="0"/>
          <w:divBdr>
            <w:top w:val="none" w:sz="0" w:space="0" w:color="auto"/>
            <w:left w:val="none" w:sz="0" w:space="0" w:color="auto"/>
            <w:bottom w:val="none" w:sz="0" w:space="0" w:color="auto"/>
            <w:right w:val="none" w:sz="0" w:space="0" w:color="auto"/>
          </w:divBdr>
        </w:div>
        <w:div w:id="1879317975">
          <w:marLeft w:val="480"/>
          <w:marRight w:val="0"/>
          <w:marTop w:val="0"/>
          <w:marBottom w:val="0"/>
          <w:divBdr>
            <w:top w:val="none" w:sz="0" w:space="0" w:color="auto"/>
            <w:left w:val="none" w:sz="0" w:space="0" w:color="auto"/>
            <w:bottom w:val="none" w:sz="0" w:space="0" w:color="auto"/>
            <w:right w:val="none" w:sz="0" w:space="0" w:color="auto"/>
          </w:divBdr>
        </w:div>
        <w:div w:id="1156455174">
          <w:marLeft w:val="480"/>
          <w:marRight w:val="0"/>
          <w:marTop w:val="0"/>
          <w:marBottom w:val="0"/>
          <w:divBdr>
            <w:top w:val="none" w:sz="0" w:space="0" w:color="auto"/>
            <w:left w:val="none" w:sz="0" w:space="0" w:color="auto"/>
            <w:bottom w:val="none" w:sz="0" w:space="0" w:color="auto"/>
            <w:right w:val="none" w:sz="0" w:space="0" w:color="auto"/>
          </w:divBdr>
        </w:div>
        <w:div w:id="942759487">
          <w:marLeft w:val="480"/>
          <w:marRight w:val="0"/>
          <w:marTop w:val="0"/>
          <w:marBottom w:val="0"/>
          <w:divBdr>
            <w:top w:val="none" w:sz="0" w:space="0" w:color="auto"/>
            <w:left w:val="none" w:sz="0" w:space="0" w:color="auto"/>
            <w:bottom w:val="none" w:sz="0" w:space="0" w:color="auto"/>
            <w:right w:val="none" w:sz="0" w:space="0" w:color="auto"/>
          </w:divBdr>
        </w:div>
        <w:div w:id="686902554">
          <w:marLeft w:val="480"/>
          <w:marRight w:val="0"/>
          <w:marTop w:val="0"/>
          <w:marBottom w:val="0"/>
          <w:divBdr>
            <w:top w:val="none" w:sz="0" w:space="0" w:color="auto"/>
            <w:left w:val="none" w:sz="0" w:space="0" w:color="auto"/>
            <w:bottom w:val="none" w:sz="0" w:space="0" w:color="auto"/>
            <w:right w:val="none" w:sz="0" w:space="0" w:color="auto"/>
          </w:divBdr>
        </w:div>
        <w:div w:id="2049715265">
          <w:marLeft w:val="480"/>
          <w:marRight w:val="0"/>
          <w:marTop w:val="0"/>
          <w:marBottom w:val="0"/>
          <w:divBdr>
            <w:top w:val="none" w:sz="0" w:space="0" w:color="auto"/>
            <w:left w:val="none" w:sz="0" w:space="0" w:color="auto"/>
            <w:bottom w:val="none" w:sz="0" w:space="0" w:color="auto"/>
            <w:right w:val="none" w:sz="0" w:space="0" w:color="auto"/>
          </w:divBdr>
        </w:div>
        <w:div w:id="1421173988">
          <w:marLeft w:val="480"/>
          <w:marRight w:val="0"/>
          <w:marTop w:val="0"/>
          <w:marBottom w:val="0"/>
          <w:divBdr>
            <w:top w:val="none" w:sz="0" w:space="0" w:color="auto"/>
            <w:left w:val="none" w:sz="0" w:space="0" w:color="auto"/>
            <w:bottom w:val="none" w:sz="0" w:space="0" w:color="auto"/>
            <w:right w:val="none" w:sz="0" w:space="0" w:color="auto"/>
          </w:divBdr>
        </w:div>
        <w:div w:id="700203576">
          <w:marLeft w:val="480"/>
          <w:marRight w:val="0"/>
          <w:marTop w:val="0"/>
          <w:marBottom w:val="0"/>
          <w:divBdr>
            <w:top w:val="none" w:sz="0" w:space="0" w:color="auto"/>
            <w:left w:val="none" w:sz="0" w:space="0" w:color="auto"/>
            <w:bottom w:val="none" w:sz="0" w:space="0" w:color="auto"/>
            <w:right w:val="none" w:sz="0" w:space="0" w:color="auto"/>
          </w:divBdr>
        </w:div>
        <w:div w:id="2077703385">
          <w:marLeft w:val="480"/>
          <w:marRight w:val="0"/>
          <w:marTop w:val="0"/>
          <w:marBottom w:val="0"/>
          <w:divBdr>
            <w:top w:val="none" w:sz="0" w:space="0" w:color="auto"/>
            <w:left w:val="none" w:sz="0" w:space="0" w:color="auto"/>
            <w:bottom w:val="none" w:sz="0" w:space="0" w:color="auto"/>
            <w:right w:val="none" w:sz="0" w:space="0" w:color="auto"/>
          </w:divBdr>
        </w:div>
        <w:div w:id="1487667400">
          <w:marLeft w:val="480"/>
          <w:marRight w:val="0"/>
          <w:marTop w:val="0"/>
          <w:marBottom w:val="0"/>
          <w:divBdr>
            <w:top w:val="none" w:sz="0" w:space="0" w:color="auto"/>
            <w:left w:val="none" w:sz="0" w:space="0" w:color="auto"/>
            <w:bottom w:val="none" w:sz="0" w:space="0" w:color="auto"/>
            <w:right w:val="none" w:sz="0" w:space="0" w:color="auto"/>
          </w:divBdr>
        </w:div>
        <w:div w:id="196822830">
          <w:marLeft w:val="480"/>
          <w:marRight w:val="0"/>
          <w:marTop w:val="0"/>
          <w:marBottom w:val="0"/>
          <w:divBdr>
            <w:top w:val="none" w:sz="0" w:space="0" w:color="auto"/>
            <w:left w:val="none" w:sz="0" w:space="0" w:color="auto"/>
            <w:bottom w:val="none" w:sz="0" w:space="0" w:color="auto"/>
            <w:right w:val="none" w:sz="0" w:space="0" w:color="auto"/>
          </w:divBdr>
        </w:div>
        <w:div w:id="985234928">
          <w:marLeft w:val="480"/>
          <w:marRight w:val="0"/>
          <w:marTop w:val="0"/>
          <w:marBottom w:val="0"/>
          <w:divBdr>
            <w:top w:val="none" w:sz="0" w:space="0" w:color="auto"/>
            <w:left w:val="none" w:sz="0" w:space="0" w:color="auto"/>
            <w:bottom w:val="none" w:sz="0" w:space="0" w:color="auto"/>
            <w:right w:val="none" w:sz="0" w:space="0" w:color="auto"/>
          </w:divBdr>
        </w:div>
        <w:div w:id="432938350">
          <w:marLeft w:val="480"/>
          <w:marRight w:val="0"/>
          <w:marTop w:val="0"/>
          <w:marBottom w:val="0"/>
          <w:divBdr>
            <w:top w:val="none" w:sz="0" w:space="0" w:color="auto"/>
            <w:left w:val="none" w:sz="0" w:space="0" w:color="auto"/>
            <w:bottom w:val="none" w:sz="0" w:space="0" w:color="auto"/>
            <w:right w:val="none" w:sz="0" w:space="0" w:color="auto"/>
          </w:divBdr>
        </w:div>
        <w:div w:id="83694526">
          <w:marLeft w:val="480"/>
          <w:marRight w:val="0"/>
          <w:marTop w:val="0"/>
          <w:marBottom w:val="0"/>
          <w:divBdr>
            <w:top w:val="none" w:sz="0" w:space="0" w:color="auto"/>
            <w:left w:val="none" w:sz="0" w:space="0" w:color="auto"/>
            <w:bottom w:val="none" w:sz="0" w:space="0" w:color="auto"/>
            <w:right w:val="none" w:sz="0" w:space="0" w:color="auto"/>
          </w:divBdr>
        </w:div>
        <w:div w:id="1561938671">
          <w:marLeft w:val="480"/>
          <w:marRight w:val="0"/>
          <w:marTop w:val="0"/>
          <w:marBottom w:val="0"/>
          <w:divBdr>
            <w:top w:val="none" w:sz="0" w:space="0" w:color="auto"/>
            <w:left w:val="none" w:sz="0" w:space="0" w:color="auto"/>
            <w:bottom w:val="none" w:sz="0" w:space="0" w:color="auto"/>
            <w:right w:val="none" w:sz="0" w:space="0" w:color="auto"/>
          </w:divBdr>
        </w:div>
        <w:div w:id="1457871809">
          <w:marLeft w:val="480"/>
          <w:marRight w:val="0"/>
          <w:marTop w:val="0"/>
          <w:marBottom w:val="0"/>
          <w:divBdr>
            <w:top w:val="none" w:sz="0" w:space="0" w:color="auto"/>
            <w:left w:val="none" w:sz="0" w:space="0" w:color="auto"/>
            <w:bottom w:val="none" w:sz="0" w:space="0" w:color="auto"/>
            <w:right w:val="none" w:sz="0" w:space="0" w:color="auto"/>
          </w:divBdr>
        </w:div>
        <w:div w:id="331375573">
          <w:marLeft w:val="480"/>
          <w:marRight w:val="0"/>
          <w:marTop w:val="0"/>
          <w:marBottom w:val="0"/>
          <w:divBdr>
            <w:top w:val="none" w:sz="0" w:space="0" w:color="auto"/>
            <w:left w:val="none" w:sz="0" w:space="0" w:color="auto"/>
            <w:bottom w:val="none" w:sz="0" w:space="0" w:color="auto"/>
            <w:right w:val="none" w:sz="0" w:space="0" w:color="auto"/>
          </w:divBdr>
        </w:div>
        <w:div w:id="369916181">
          <w:marLeft w:val="480"/>
          <w:marRight w:val="0"/>
          <w:marTop w:val="0"/>
          <w:marBottom w:val="0"/>
          <w:divBdr>
            <w:top w:val="none" w:sz="0" w:space="0" w:color="auto"/>
            <w:left w:val="none" w:sz="0" w:space="0" w:color="auto"/>
            <w:bottom w:val="none" w:sz="0" w:space="0" w:color="auto"/>
            <w:right w:val="none" w:sz="0" w:space="0" w:color="auto"/>
          </w:divBdr>
        </w:div>
        <w:div w:id="1467047405">
          <w:marLeft w:val="480"/>
          <w:marRight w:val="0"/>
          <w:marTop w:val="0"/>
          <w:marBottom w:val="0"/>
          <w:divBdr>
            <w:top w:val="none" w:sz="0" w:space="0" w:color="auto"/>
            <w:left w:val="none" w:sz="0" w:space="0" w:color="auto"/>
            <w:bottom w:val="none" w:sz="0" w:space="0" w:color="auto"/>
            <w:right w:val="none" w:sz="0" w:space="0" w:color="auto"/>
          </w:divBdr>
        </w:div>
        <w:div w:id="2007442463">
          <w:marLeft w:val="480"/>
          <w:marRight w:val="0"/>
          <w:marTop w:val="0"/>
          <w:marBottom w:val="0"/>
          <w:divBdr>
            <w:top w:val="none" w:sz="0" w:space="0" w:color="auto"/>
            <w:left w:val="none" w:sz="0" w:space="0" w:color="auto"/>
            <w:bottom w:val="none" w:sz="0" w:space="0" w:color="auto"/>
            <w:right w:val="none" w:sz="0" w:space="0" w:color="auto"/>
          </w:divBdr>
        </w:div>
        <w:div w:id="1124957830">
          <w:marLeft w:val="480"/>
          <w:marRight w:val="0"/>
          <w:marTop w:val="0"/>
          <w:marBottom w:val="0"/>
          <w:divBdr>
            <w:top w:val="none" w:sz="0" w:space="0" w:color="auto"/>
            <w:left w:val="none" w:sz="0" w:space="0" w:color="auto"/>
            <w:bottom w:val="none" w:sz="0" w:space="0" w:color="auto"/>
            <w:right w:val="none" w:sz="0" w:space="0" w:color="auto"/>
          </w:divBdr>
        </w:div>
        <w:div w:id="392503522">
          <w:marLeft w:val="480"/>
          <w:marRight w:val="0"/>
          <w:marTop w:val="0"/>
          <w:marBottom w:val="0"/>
          <w:divBdr>
            <w:top w:val="none" w:sz="0" w:space="0" w:color="auto"/>
            <w:left w:val="none" w:sz="0" w:space="0" w:color="auto"/>
            <w:bottom w:val="none" w:sz="0" w:space="0" w:color="auto"/>
            <w:right w:val="none" w:sz="0" w:space="0" w:color="auto"/>
          </w:divBdr>
        </w:div>
        <w:div w:id="176969327">
          <w:marLeft w:val="480"/>
          <w:marRight w:val="0"/>
          <w:marTop w:val="0"/>
          <w:marBottom w:val="0"/>
          <w:divBdr>
            <w:top w:val="none" w:sz="0" w:space="0" w:color="auto"/>
            <w:left w:val="none" w:sz="0" w:space="0" w:color="auto"/>
            <w:bottom w:val="none" w:sz="0" w:space="0" w:color="auto"/>
            <w:right w:val="none" w:sz="0" w:space="0" w:color="auto"/>
          </w:divBdr>
        </w:div>
        <w:div w:id="1980451873">
          <w:marLeft w:val="480"/>
          <w:marRight w:val="0"/>
          <w:marTop w:val="0"/>
          <w:marBottom w:val="0"/>
          <w:divBdr>
            <w:top w:val="none" w:sz="0" w:space="0" w:color="auto"/>
            <w:left w:val="none" w:sz="0" w:space="0" w:color="auto"/>
            <w:bottom w:val="none" w:sz="0" w:space="0" w:color="auto"/>
            <w:right w:val="none" w:sz="0" w:space="0" w:color="auto"/>
          </w:divBdr>
        </w:div>
        <w:div w:id="973681130">
          <w:marLeft w:val="480"/>
          <w:marRight w:val="0"/>
          <w:marTop w:val="0"/>
          <w:marBottom w:val="0"/>
          <w:divBdr>
            <w:top w:val="none" w:sz="0" w:space="0" w:color="auto"/>
            <w:left w:val="none" w:sz="0" w:space="0" w:color="auto"/>
            <w:bottom w:val="none" w:sz="0" w:space="0" w:color="auto"/>
            <w:right w:val="none" w:sz="0" w:space="0" w:color="auto"/>
          </w:divBdr>
        </w:div>
        <w:div w:id="106127574">
          <w:marLeft w:val="480"/>
          <w:marRight w:val="0"/>
          <w:marTop w:val="0"/>
          <w:marBottom w:val="0"/>
          <w:divBdr>
            <w:top w:val="none" w:sz="0" w:space="0" w:color="auto"/>
            <w:left w:val="none" w:sz="0" w:space="0" w:color="auto"/>
            <w:bottom w:val="none" w:sz="0" w:space="0" w:color="auto"/>
            <w:right w:val="none" w:sz="0" w:space="0" w:color="auto"/>
          </w:divBdr>
        </w:div>
        <w:div w:id="600527143">
          <w:marLeft w:val="480"/>
          <w:marRight w:val="0"/>
          <w:marTop w:val="0"/>
          <w:marBottom w:val="0"/>
          <w:divBdr>
            <w:top w:val="none" w:sz="0" w:space="0" w:color="auto"/>
            <w:left w:val="none" w:sz="0" w:space="0" w:color="auto"/>
            <w:bottom w:val="none" w:sz="0" w:space="0" w:color="auto"/>
            <w:right w:val="none" w:sz="0" w:space="0" w:color="auto"/>
          </w:divBdr>
        </w:div>
        <w:div w:id="1666778803">
          <w:marLeft w:val="480"/>
          <w:marRight w:val="0"/>
          <w:marTop w:val="0"/>
          <w:marBottom w:val="0"/>
          <w:divBdr>
            <w:top w:val="none" w:sz="0" w:space="0" w:color="auto"/>
            <w:left w:val="none" w:sz="0" w:space="0" w:color="auto"/>
            <w:bottom w:val="none" w:sz="0" w:space="0" w:color="auto"/>
            <w:right w:val="none" w:sz="0" w:space="0" w:color="auto"/>
          </w:divBdr>
        </w:div>
        <w:div w:id="134298200">
          <w:marLeft w:val="480"/>
          <w:marRight w:val="0"/>
          <w:marTop w:val="0"/>
          <w:marBottom w:val="0"/>
          <w:divBdr>
            <w:top w:val="none" w:sz="0" w:space="0" w:color="auto"/>
            <w:left w:val="none" w:sz="0" w:space="0" w:color="auto"/>
            <w:bottom w:val="none" w:sz="0" w:space="0" w:color="auto"/>
            <w:right w:val="none" w:sz="0" w:space="0" w:color="auto"/>
          </w:divBdr>
        </w:div>
        <w:div w:id="1715763883">
          <w:marLeft w:val="480"/>
          <w:marRight w:val="0"/>
          <w:marTop w:val="0"/>
          <w:marBottom w:val="0"/>
          <w:divBdr>
            <w:top w:val="none" w:sz="0" w:space="0" w:color="auto"/>
            <w:left w:val="none" w:sz="0" w:space="0" w:color="auto"/>
            <w:bottom w:val="none" w:sz="0" w:space="0" w:color="auto"/>
            <w:right w:val="none" w:sz="0" w:space="0" w:color="auto"/>
          </w:divBdr>
        </w:div>
        <w:div w:id="833029663">
          <w:marLeft w:val="480"/>
          <w:marRight w:val="0"/>
          <w:marTop w:val="0"/>
          <w:marBottom w:val="0"/>
          <w:divBdr>
            <w:top w:val="none" w:sz="0" w:space="0" w:color="auto"/>
            <w:left w:val="none" w:sz="0" w:space="0" w:color="auto"/>
            <w:bottom w:val="none" w:sz="0" w:space="0" w:color="auto"/>
            <w:right w:val="none" w:sz="0" w:space="0" w:color="auto"/>
          </w:divBdr>
        </w:div>
        <w:div w:id="1522477080">
          <w:marLeft w:val="480"/>
          <w:marRight w:val="0"/>
          <w:marTop w:val="0"/>
          <w:marBottom w:val="0"/>
          <w:divBdr>
            <w:top w:val="none" w:sz="0" w:space="0" w:color="auto"/>
            <w:left w:val="none" w:sz="0" w:space="0" w:color="auto"/>
            <w:bottom w:val="none" w:sz="0" w:space="0" w:color="auto"/>
            <w:right w:val="none" w:sz="0" w:space="0" w:color="auto"/>
          </w:divBdr>
        </w:div>
        <w:div w:id="722413587">
          <w:marLeft w:val="480"/>
          <w:marRight w:val="0"/>
          <w:marTop w:val="0"/>
          <w:marBottom w:val="0"/>
          <w:divBdr>
            <w:top w:val="none" w:sz="0" w:space="0" w:color="auto"/>
            <w:left w:val="none" w:sz="0" w:space="0" w:color="auto"/>
            <w:bottom w:val="none" w:sz="0" w:space="0" w:color="auto"/>
            <w:right w:val="none" w:sz="0" w:space="0" w:color="auto"/>
          </w:divBdr>
        </w:div>
        <w:div w:id="61099585">
          <w:marLeft w:val="480"/>
          <w:marRight w:val="0"/>
          <w:marTop w:val="0"/>
          <w:marBottom w:val="0"/>
          <w:divBdr>
            <w:top w:val="none" w:sz="0" w:space="0" w:color="auto"/>
            <w:left w:val="none" w:sz="0" w:space="0" w:color="auto"/>
            <w:bottom w:val="none" w:sz="0" w:space="0" w:color="auto"/>
            <w:right w:val="none" w:sz="0" w:space="0" w:color="auto"/>
          </w:divBdr>
        </w:div>
        <w:div w:id="841436048">
          <w:marLeft w:val="480"/>
          <w:marRight w:val="0"/>
          <w:marTop w:val="0"/>
          <w:marBottom w:val="0"/>
          <w:divBdr>
            <w:top w:val="none" w:sz="0" w:space="0" w:color="auto"/>
            <w:left w:val="none" w:sz="0" w:space="0" w:color="auto"/>
            <w:bottom w:val="none" w:sz="0" w:space="0" w:color="auto"/>
            <w:right w:val="none" w:sz="0" w:space="0" w:color="auto"/>
          </w:divBdr>
        </w:div>
        <w:div w:id="83116482">
          <w:marLeft w:val="480"/>
          <w:marRight w:val="0"/>
          <w:marTop w:val="0"/>
          <w:marBottom w:val="0"/>
          <w:divBdr>
            <w:top w:val="none" w:sz="0" w:space="0" w:color="auto"/>
            <w:left w:val="none" w:sz="0" w:space="0" w:color="auto"/>
            <w:bottom w:val="none" w:sz="0" w:space="0" w:color="auto"/>
            <w:right w:val="none" w:sz="0" w:space="0" w:color="auto"/>
          </w:divBdr>
        </w:div>
        <w:div w:id="1105075508">
          <w:marLeft w:val="480"/>
          <w:marRight w:val="0"/>
          <w:marTop w:val="0"/>
          <w:marBottom w:val="0"/>
          <w:divBdr>
            <w:top w:val="none" w:sz="0" w:space="0" w:color="auto"/>
            <w:left w:val="none" w:sz="0" w:space="0" w:color="auto"/>
            <w:bottom w:val="none" w:sz="0" w:space="0" w:color="auto"/>
            <w:right w:val="none" w:sz="0" w:space="0" w:color="auto"/>
          </w:divBdr>
        </w:div>
        <w:div w:id="1576207076">
          <w:marLeft w:val="480"/>
          <w:marRight w:val="0"/>
          <w:marTop w:val="0"/>
          <w:marBottom w:val="0"/>
          <w:divBdr>
            <w:top w:val="none" w:sz="0" w:space="0" w:color="auto"/>
            <w:left w:val="none" w:sz="0" w:space="0" w:color="auto"/>
            <w:bottom w:val="none" w:sz="0" w:space="0" w:color="auto"/>
            <w:right w:val="none" w:sz="0" w:space="0" w:color="auto"/>
          </w:divBdr>
        </w:div>
        <w:div w:id="2114934832">
          <w:marLeft w:val="480"/>
          <w:marRight w:val="0"/>
          <w:marTop w:val="0"/>
          <w:marBottom w:val="0"/>
          <w:divBdr>
            <w:top w:val="none" w:sz="0" w:space="0" w:color="auto"/>
            <w:left w:val="none" w:sz="0" w:space="0" w:color="auto"/>
            <w:bottom w:val="none" w:sz="0" w:space="0" w:color="auto"/>
            <w:right w:val="none" w:sz="0" w:space="0" w:color="auto"/>
          </w:divBdr>
        </w:div>
        <w:div w:id="1017924323">
          <w:marLeft w:val="480"/>
          <w:marRight w:val="0"/>
          <w:marTop w:val="0"/>
          <w:marBottom w:val="0"/>
          <w:divBdr>
            <w:top w:val="none" w:sz="0" w:space="0" w:color="auto"/>
            <w:left w:val="none" w:sz="0" w:space="0" w:color="auto"/>
            <w:bottom w:val="none" w:sz="0" w:space="0" w:color="auto"/>
            <w:right w:val="none" w:sz="0" w:space="0" w:color="auto"/>
          </w:divBdr>
        </w:div>
        <w:div w:id="2017727659">
          <w:marLeft w:val="480"/>
          <w:marRight w:val="0"/>
          <w:marTop w:val="0"/>
          <w:marBottom w:val="0"/>
          <w:divBdr>
            <w:top w:val="none" w:sz="0" w:space="0" w:color="auto"/>
            <w:left w:val="none" w:sz="0" w:space="0" w:color="auto"/>
            <w:bottom w:val="none" w:sz="0" w:space="0" w:color="auto"/>
            <w:right w:val="none" w:sz="0" w:space="0" w:color="auto"/>
          </w:divBdr>
        </w:div>
        <w:div w:id="30542700">
          <w:marLeft w:val="480"/>
          <w:marRight w:val="0"/>
          <w:marTop w:val="0"/>
          <w:marBottom w:val="0"/>
          <w:divBdr>
            <w:top w:val="none" w:sz="0" w:space="0" w:color="auto"/>
            <w:left w:val="none" w:sz="0" w:space="0" w:color="auto"/>
            <w:bottom w:val="none" w:sz="0" w:space="0" w:color="auto"/>
            <w:right w:val="none" w:sz="0" w:space="0" w:color="auto"/>
          </w:divBdr>
        </w:div>
        <w:div w:id="695152544">
          <w:marLeft w:val="480"/>
          <w:marRight w:val="0"/>
          <w:marTop w:val="0"/>
          <w:marBottom w:val="0"/>
          <w:divBdr>
            <w:top w:val="none" w:sz="0" w:space="0" w:color="auto"/>
            <w:left w:val="none" w:sz="0" w:space="0" w:color="auto"/>
            <w:bottom w:val="none" w:sz="0" w:space="0" w:color="auto"/>
            <w:right w:val="none" w:sz="0" w:space="0" w:color="auto"/>
          </w:divBdr>
        </w:div>
        <w:div w:id="431047418">
          <w:marLeft w:val="480"/>
          <w:marRight w:val="0"/>
          <w:marTop w:val="0"/>
          <w:marBottom w:val="0"/>
          <w:divBdr>
            <w:top w:val="none" w:sz="0" w:space="0" w:color="auto"/>
            <w:left w:val="none" w:sz="0" w:space="0" w:color="auto"/>
            <w:bottom w:val="none" w:sz="0" w:space="0" w:color="auto"/>
            <w:right w:val="none" w:sz="0" w:space="0" w:color="auto"/>
          </w:divBdr>
        </w:div>
        <w:div w:id="2087846545">
          <w:marLeft w:val="480"/>
          <w:marRight w:val="0"/>
          <w:marTop w:val="0"/>
          <w:marBottom w:val="0"/>
          <w:divBdr>
            <w:top w:val="none" w:sz="0" w:space="0" w:color="auto"/>
            <w:left w:val="none" w:sz="0" w:space="0" w:color="auto"/>
            <w:bottom w:val="none" w:sz="0" w:space="0" w:color="auto"/>
            <w:right w:val="none" w:sz="0" w:space="0" w:color="auto"/>
          </w:divBdr>
        </w:div>
        <w:div w:id="1913857362">
          <w:marLeft w:val="480"/>
          <w:marRight w:val="0"/>
          <w:marTop w:val="0"/>
          <w:marBottom w:val="0"/>
          <w:divBdr>
            <w:top w:val="none" w:sz="0" w:space="0" w:color="auto"/>
            <w:left w:val="none" w:sz="0" w:space="0" w:color="auto"/>
            <w:bottom w:val="none" w:sz="0" w:space="0" w:color="auto"/>
            <w:right w:val="none" w:sz="0" w:space="0" w:color="auto"/>
          </w:divBdr>
        </w:div>
        <w:div w:id="1396660656">
          <w:marLeft w:val="480"/>
          <w:marRight w:val="0"/>
          <w:marTop w:val="0"/>
          <w:marBottom w:val="0"/>
          <w:divBdr>
            <w:top w:val="none" w:sz="0" w:space="0" w:color="auto"/>
            <w:left w:val="none" w:sz="0" w:space="0" w:color="auto"/>
            <w:bottom w:val="none" w:sz="0" w:space="0" w:color="auto"/>
            <w:right w:val="none" w:sz="0" w:space="0" w:color="auto"/>
          </w:divBdr>
        </w:div>
        <w:div w:id="1779787456">
          <w:marLeft w:val="480"/>
          <w:marRight w:val="0"/>
          <w:marTop w:val="0"/>
          <w:marBottom w:val="0"/>
          <w:divBdr>
            <w:top w:val="none" w:sz="0" w:space="0" w:color="auto"/>
            <w:left w:val="none" w:sz="0" w:space="0" w:color="auto"/>
            <w:bottom w:val="none" w:sz="0" w:space="0" w:color="auto"/>
            <w:right w:val="none" w:sz="0" w:space="0" w:color="auto"/>
          </w:divBdr>
        </w:div>
        <w:div w:id="1756780054">
          <w:marLeft w:val="480"/>
          <w:marRight w:val="0"/>
          <w:marTop w:val="0"/>
          <w:marBottom w:val="0"/>
          <w:divBdr>
            <w:top w:val="none" w:sz="0" w:space="0" w:color="auto"/>
            <w:left w:val="none" w:sz="0" w:space="0" w:color="auto"/>
            <w:bottom w:val="none" w:sz="0" w:space="0" w:color="auto"/>
            <w:right w:val="none" w:sz="0" w:space="0" w:color="auto"/>
          </w:divBdr>
        </w:div>
        <w:div w:id="1051732920">
          <w:marLeft w:val="480"/>
          <w:marRight w:val="0"/>
          <w:marTop w:val="0"/>
          <w:marBottom w:val="0"/>
          <w:divBdr>
            <w:top w:val="none" w:sz="0" w:space="0" w:color="auto"/>
            <w:left w:val="none" w:sz="0" w:space="0" w:color="auto"/>
            <w:bottom w:val="none" w:sz="0" w:space="0" w:color="auto"/>
            <w:right w:val="none" w:sz="0" w:space="0" w:color="auto"/>
          </w:divBdr>
        </w:div>
        <w:div w:id="988292719">
          <w:marLeft w:val="480"/>
          <w:marRight w:val="0"/>
          <w:marTop w:val="0"/>
          <w:marBottom w:val="0"/>
          <w:divBdr>
            <w:top w:val="none" w:sz="0" w:space="0" w:color="auto"/>
            <w:left w:val="none" w:sz="0" w:space="0" w:color="auto"/>
            <w:bottom w:val="none" w:sz="0" w:space="0" w:color="auto"/>
            <w:right w:val="none" w:sz="0" w:space="0" w:color="auto"/>
          </w:divBdr>
        </w:div>
        <w:div w:id="308094913">
          <w:marLeft w:val="480"/>
          <w:marRight w:val="0"/>
          <w:marTop w:val="0"/>
          <w:marBottom w:val="0"/>
          <w:divBdr>
            <w:top w:val="none" w:sz="0" w:space="0" w:color="auto"/>
            <w:left w:val="none" w:sz="0" w:space="0" w:color="auto"/>
            <w:bottom w:val="none" w:sz="0" w:space="0" w:color="auto"/>
            <w:right w:val="none" w:sz="0" w:space="0" w:color="auto"/>
          </w:divBdr>
        </w:div>
        <w:div w:id="491604007">
          <w:marLeft w:val="480"/>
          <w:marRight w:val="0"/>
          <w:marTop w:val="0"/>
          <w:marBottom w:val="0"/>
          <w:divBdr>
            <w:top w:val="none" w:sz="0" w:space="0" w:color="auto"/>
            <w:left w:val="none" w:sz="0" w:space="0" w:color="auto"/>
            <w:bottom w:val="none" w:sz="0" w:space="0" w:color="auto"/>
            <w:right w:val="none" w:sz="0" w:space="0" w:color="auto"/>
          </w:divBdr>
        </w:div>
        <w:div w:id="603538807">
          <w:marLeft w:val="480"/>
          <w:marRight w:val="0"/>
          <w:marTop w:val="0"/>
          <w:marBottom w:val="0"/>
          <w:divBdr>
            <w:top w:val="none" w:sz="0" w:space="0" w:color="auto"/>
            <w:left w:val="none" w:sz="0" w:space="0" w:color="auto"/>
            <w:bottom w:val="none" w:sz="0" w:space="0" w:color="auto"/>
            <w:right w:val="none" w:sz="0" w:space="0" w:color="auto"/>
          </w:divBdr>
        </w:div>
        <w:div w:id="75976761">
          <w:marLeft w:val="480"/>
          <w:marRight w:val="0"/>
          <w:marTop w:val="0"/>
          <w:marBottom w:val="0"/>
          <w:divBdr>
            <w:top w:val="none" w:sz="0" w:space="0" w:color="auto"/>
            <w:left w:val="none" w:sz="0" w:space="0" w:color="auto"/>
            <w:bottom w:val="none" w:sz="0" w:space="0" w:color="auto"/>
            <w:right w:val="none" w:sz="0" w:space="0" w:color="auto"/>
          </w:divBdr>
        </w:div>
        <w:div w:id="763502613">
          <w:marLeft w:val="480"/>
          <w:marRight w:val="0"/>
          <w:marTop w:val="0"/>
          <w:marBottom w:val="0"/>
          <w:divBdr>
            <w:top w:val="none" w:sz="0" w:space="0" w:color="auto"/>
            <w:left w:val="none" w:sz="0" w:space="0" w:color="auto"/>
            <w:bottom w:val="none" w:sz="0" w:space="0" w:color="auto"/>
            <w:right w:val="none" w:sz="0" w:space="0" w:color="auto"/>
          </w:divBdr>
        </w:div>
        <w:div w:id="1762994621">
          <w:marLeft w:val="480"/>
          <w:marRight w:val="0"/>
          <w:marTop w:val="0"/>
          <w:marBottom w:val="0"/>
          <w:divBdr>
            <w:top w:val="none" w:sz="0" w:space="0" w:color="auto"/>
            <w:left w:val="none" w:sz="0" w:space="0" w:color="auto"/>
            <w:bottom w:val="none" w:sz="0" w:space="0" w:color="auto"/>
            <w:right w:val="none" w:sz="0" w:space="0" w:color="auto"/>
          </w:divBdr>
        </w:div>
        <w:div w:id="1506628795">
          <w:marLeft w:val="480"/>
          <w:marRight w:val="0"/>
          <w:marTop w:val="0"/>
          <w:marBottom w:val="0"/>
          <w:divBdr>
            <w:top w:val="none" w:sz="0" w:space="0" w:color="auto"/>
            <w:left w:val="none" w:sz="0" w:space="0" w:color="auto"/>
            <w:bottom w:val="none" w:sz="0" w:space="0" w:color="auto"/>
            <w:right w:val="none" w:sz="0" w:space="0" w:color="auto"/>
          </w:divBdr>
        </w:div>
        <w:div w:id="583422173">
          <w:marLeft w:val="480"/>
          <w:marRight w:val="0"/>
          <w:marTop w:val="0"/>
          <w:marBottom w:val="0"/>
          <w:divBdr>
            <w:top w:val="none" w:sz="0" w:space="0" w:color="auto"/>
            <w:left w:val="none" w:sz="0" w:space="0" w:color="auto"/>
            <w:bottom w:val="none" w:sz="0" w:space="0" w:color="auto"/>
            <w:right w:val="none" w:sz="0" w:space="0" w:color="auto"/>
          </w:divBdr>
        </w:div>
        <w:div w:id="1308784730">
          <w:marLeft w:val="480"/>
          <w:marRight w:val="0"/>
          <w:marTop w:val="0"/>
          <w:marBottom w:val="0"/>
          <w:divBdr>
            <w:top w:val="none" w:sz="0" w:space="0" w:color="auto"/>
            <w:left w:val="none" w:sz="0" w:space="0" w:color="auto"/>
            <w:bottom w:val="none" w:sz="0" w:space="0" w:color="auto"/>
            <w:right w:val="none" w:sz="0" w:space="0" w:color="auto"/>
          </w:divBdr>
        </w:div>
        <w:div w:id="921452944">
          <w:marLeft w:val="480"/>
          <w:marRight w:val="0"/>
          <w:marTop w:val="0"/>
          <w:marBottom w:val="0"/>
          <w:divBdr>
            <w:top w:val="none" w:sz="0" w:space="0" w:color="auto"/>
            <w:left w:val="none" w:sz="0" w:space="0" w:color="auto"/>
            <w:bottom w:val="none" w:sz="0" w:space="0" w:color="auto"/>
            <w:right w:val="none" w:sz="0" w:space="0" w:color="auto"/>
          </w:divBdr>
        </w:div>
        <w:div w:id="1464619789">
          <w:marLeft w:val="480"/>
          <w:marRight w:val="0"/>
          <w:marTop w:val="0"/>
          <w:marBottom w:val="0"/>
          <w:divBdr>
            <w:top w:val="none" w:sz="0" w:space="0" w:color="auto"/>
            <w:left w:val="none" w:sz="0" w:space="0" w:color="auto"/>
            <w:bottom w:val="none" w:sz="0" w:space="0" w:color="auto"/>
            <w:right w:val="none" w:sz="0" w:space="0" w:color="auto"/>
          </w:divBdr>
        </w:div>
        <w:div w:id="1107313375">
          <w:marLeft w:val="480"/>
          <w:marRight w:val="0"/>
          <w:marTop w:val="0"/>
          <w:marBottom w:val="0"/>
          <w:divBdr>
            <w:top w:val="none" w:sz="0" w:space="0" w:color="auto"/>
            <w:left w:val="none" w:sz="0" w:space="0" w:color="auto"/>
            <w:bottom w:val="none" w:sz="0" w:space="0" w:color="auto"/>
            <w:right w:val="none" w:sz="0" w:space="0" w:color="auto"/>
          </w:divBdr>
        </w:div>
        <w:div w:id="294674979">
          <w:marLeft w:val="480"/>
          <w:marRight w:val="0"/>
          <w:marTop w:val="0"/>
          <w:marBottom w:val="0"/>
          <w:divBdr>
            <w:top w:val="none" w:sz="0" w:space="0" w:color="auto"/>
            <w:left w:val="none" w:sz="0" w:space="0" w:color="auto"/>
            <w:bottom w:val="none" w:sz="0" w:space="0" w:color="auto"/>
            <w:right w:val="none" w:sz="0" w:space="0" w:color="auto"/>
          </w:divBdr>
        </w:div>
        <w:div w:id="1793591123">
          <w:marLeft w:val="480"/>
          <w:marRight w:val="0"/>
          <w:marTop w:val="0"/>
          <w:marBottom w:val="0"/>
          <w:divBdr>
            <w:top w:val="none" w:sz="0" w:space="0" w:color="auto"/>
            <w:left w:val="none" w:sz="0" w:space="0" w:color="auto"/>
            <w:bottom w:val="none" w:sz="0" w:space="0" w:color="auto"/>
            <w:right w:val="none" w:sz="0" w:space="0" w:color="auto"/>
          </w:divBdr>
        </w:div>
        <w:div w:id="1931766282">
          <w:marLeft w:val="480"/>
          <w:marRight w:val="0"/>
          <w:marTop w:val="0"/>
          <w:marBottom w:val="0"/>
          <w:divBdr>
            <w:top w:val="none" w:sz="0" w:space="0" w:color="auto"/>
            <w:left w:val="none" w:sz="0" w:space="0" w:color="auto"/>
            <w:bottom w:val="none" w:sz="0" w:space="0" w:color="auto"/>
            <w:right w:val="none" w:sz="0" w:space="0" w:color="auto"/>
          </w:divBdr>
        </w:div>
        <w:div w:id="1012876253">
          <w:marLeft w:val="480"/>
          <w:marRight w:val="0"/>
          <w:marTop w:val="0"/>
          <w:marBottom w:val="0"/>
          <w:divBdr>
            <w:top w:val="none" w:sz="0" w:space="0" w:color="auto"/>
            <w:left w:val="none" w:sz="0" w:space="0" w:color="auto"/>
            <w:bottom w:val="none" w:sz="0" w:space="0" w:color="auto"/>
            <w:right w:val="none" w:sz="0" w:space="0" w:color="auto"/>
          </w:divBdr>
        </w:div>
        <w:div w:id="200477500">
          <w:marLeft w:val="480"/>
          <w:marRight w:val="0"/>
          <w:marTop w:val="0"/>
          <w:marBottom w:val="0"/>
          <w:divBdr>
            <w:top w:val="none" w:sz="0" w:space="0" w:color="auto"/>
            <w:left w:val="none" w:sz="0" w:space="0" w:color="auto"/>
            <w:bottom w:val="none" w:sz="0" w:space="0" w:color="auto"/>
            <w:right w:val="none" w:sz="0" w:space="0" w:color="auto"/>
          </w:divBdr>
        </w:div>
        <w:div w:id="2125924692">
          <w:marLeft w:val="480"/>
          <w:marRight w:val="0"/>
          <w:marTop w:val="0"/>
          <w:marBottom w:val="0"/>
          <w:divBdr>
            <w:top w:val="none" w:sz="0" w:space="0" w:color="auto"/>
            <w:left w:val="none" w:sz="0" w:space="0" w:color="auto"/>
            <w:bottom w:val="none" w:sz="0" w:space="0" w:color="auto"/>
            <w:right w:val="none" w:sz="0" w:space="0" w:color="auto"/>
          </w:divBdr>
        </w:div>
        <w:div w:id="1652248103">
          <w:marLeft w:val="480"/>
          <w:marRight w:val="0"/>
          <w:marTop w:val="0"/>
          <w:marBottom w:val="0"/>
          <w:divBdr>
            <w:top w:val="none" w:sz="0" w:space="0" w:color="auto"/>
            <w:left w:val="none" w:sz="0" w:space="0" w:color="auto"/>
            <w:bottom w:val="none" w:sz="0" w:space="0" w:color="auto"/>
            <w:right w:val="none" w:sz="0" w:space="0" w:color="auto"/>
          </w:divBdr>
        </w:div>
        <w:div w:id="1081874505">
          <w:marLeft w:val="480"/>
          <w:marRight w:val="0"/>
          <w:marTop w:val="0"/>
          <w:marBottom w:val="0"/>
          <w:divBdr>
            <w:top w:val="none" w:sz="0" w:space="0" w:color="auto"/>
            <w:left w:val="none" w:sz="0" w:space="0" w:color="auto"/>
            <w:bottom w:val="none" w:sz="0" w:space="0" w:color="auto"/>
            <w:right w:val="none" w:sz="0" w:space="0" w:color="auto"/>
          </w:divBdr>
        </w:div>
        <w:div w:id="1056588842">
          <w:marLeft w:val="480"/>
          <w:marRight w:val="0"/>
          <w:marTop w:val="0"/>
          <w:marBottom w:val="0"/>
          <w:divBdr>
            <w:top w:val="none" w:sz="0" w:space="0" w:color="auto"/>
            <w:left w:val="none" w:sz="0" w:space="0" w:color="auto"/>
            <w:bottom w:val="none" w:sz="0" w:space="0" w:color="auto"/>
            <w:right w:val="none" w:sz="0" w:space="0" w:color="auto"/>
          </w:divBdr>
        </w:div>
        <w:div w:id="370961519">
          <w:marLeft w:val="480"/>
          <w:marRight w:val="0"/>
          <w:marTop w:val="0"/>
          <w:marBottom w:val="0"/>
          <w:divBdr>
            <w:top w:val="none" w:sz="0" w:space="0" w:color="auto"/>
            <w:left w:val="none" w:sz="0" w:space="0" w:color="auto"/>
            <w:bottom w:val="none" w:sz="0" w:space="0" w:color="auto"/>
            <w:right w:val="none" w:sz="0" w:space="0" w:color="auto"/>
          </w:divBdr>
        </w:div>
        <w:div w:id="412434673">
          <w:marLeft w:val="480"/>
          <w:marRight w:val="0"/>
          <w:marTop w:val="0"/>
          <w:marBottom w:val="0"/>
          <w:divBdr>
            <w:top w:val="none" w:sz="0" w:space="0" w:color="auto"/>
            <w:left w:val="none" w:sz="0" w:space="0" w:color="auto"/>
            <w:bottom w:val="none" w:sz="0" w:space="0" w:color="auto"/>
            <w:right w:val="none" w:sz="0" w:space="0" w:color="auto"/>
          </w:divBdr>
        </w:div>
        <w:div w:id="183173590">
          <w:marLeft w:val="480"/>
          <w:marRight w:val="0"/>
          <w:marTop w:val="0"/>
          <w:marBottom w:val="0"/>
          <w:divBdr>
            <w:top w:val="none" w:sz="0" w:space="0" w:color="auto"/>
            <w:left w:val="none" w:sz="0" w:space="0" w:color="auto"/>
            <w:bottom w:val="none" w:sz="0" w:space="0" w:color="auto"/>
            <w:right w:val="none" w:sz="0" w:space="0" w:color="auto"/>
          </w:divBdr>
        </w:div>
        <w:div w:id="127170081">
          <w:marLeft w:val="480"/>
          <w:marRight w:val="0"/>
          <w:marTop w:val="0"/>
          <w:marBottom w:val="0"/>
          <w:divBdr>
            <w:top w:val="none" w:sz="0" w:space="0" w:color="auto"/>
            <w:left w:val="none" w:sz="0" w:space="0" w:color="auto"/>
            <w:bottom w:val="none" w:sz="0" w:space="0" w:color="auto"/>
            <w:right w:val="none" w:sz="0" w:space="0" w:color="auto"/>
          </w:divBdr>
        </w:div>
        <w:div w:id="23795235">
          <w:marLeft w:val="480"/>
          <w:marRight w:val="0"/>
          <w:marTop w:val="0"/>
          <w:marBottom w:val="0"/>
          <w:divBdr>
            <w:top w:val="none" w:sz="0" w:space="0" w:color="auto"/>
            <w:left w:val="none" w:sz="0" w:space="0" w:color="auto"/>
            <w:bottom w:val="none" w:sz="0" w:space="0" w:color="auto"/>
            <w:right w:val="none" w:sz="0" w:space="0" w:color="auto"/>
          </w:divBdr>
        </w:div>
        <w:div w:id="1036124860">
          <w:marLeft w:val="480"/>
          <w:marRight w:val="0"/>
          <w:marTop w:val="0"/>
          <w:marBottom w:val="0"/>
          <w:divBdr>
            <w:top w:val="none" w:sz="0" w:space="0" w:color="auto"/>
            <w:left w:val="none" w:sz="0" w:space="0" w:color="auto"/>
            <w:bottom w:val="none" w:sz="0" w:space="0" w:color="auto"/>
            <w:right w:val="none" w:sz="0" w:space="0" w:color="auto"/>
          </w:divBdr>
        </w:div>
        <w:div w:id="1668555139">
          <w:marLeft w:val="480"/>
          <w:marRight w:val="0"/>
          <w:marTop w:val="0"/>
          <w:marBottom w:val="0"/>
          <w:divBdr>
            <w:top w:val="none" w:sz="0" w:space="0" w:color="auto"/>
            <w:left w:val="none" w:sz="0" w:space="0" w:color="auto"/>
            <w:bottom w:val="none" w:sz="0" w:space="0" w:color="auto"/>
            <w:right w:val="none" w:sz="0" w:space="0" w:color="auto"/>
          </w:divBdr>
        </w:div>
        <w:div w:id="800415033">
          <w:marLeft w:val="480"/>
          <w:marRight w:val="0"/>
          <w:marTop w:val="0"/>
          <w:marBottom w:val="0"/>
          <w:divBdr>
            <w:top w:val="none" w:sz="0" w:space="0" w:color="auto"/>
            <w:left w:val="none" w:sz="0" w:space="0" w:color="auto"/>
            <w:bottom w:val="none" w:sz="0" w:space="0" w:color="auto"/>
            <w:right w:val="none" w:sz="0" w:space="0" w:color="auto"/>
          </w:divBdr>
        </w:div>
      </w:divsChild>
    </w:div>
    <w:div w:id="114908666">
      <w:bodyDiv w:val="1"/>
      <w:marLeft w:val="0"/>
      <w:marRight w:val="0"/>
      <w:marTop w:val="0"/>
      <w:marBottom w:val="0"/>
      <w:divBdr>
        <w:top w:val="none" w:sz="0" w:space="0" w:color="auto"/>
        <w:left w:val="none" w:sz="0" w:space="0" w:color="auto"/>
        <w:bottom w:val="none" w:sz="0" w:space="0" w:color="auto"/>
        <w:right w:val="none" w:sz="0" w:space="0" w:color="auto"/>
      </w:divBdr>
    </w:div>
    <w:div w:id="115635825">
      <w:bodyDiv w:val="1"/>
      <w:marLeft w:val="0"/>
      <w:marRight w:val="0"/>
      <w:marTop w:val="0"/>
      <w:marBottom w:val="0"/>
      <w:divBdr>
        <w:top w:val="none" w:sz="0" w:space="0" w:color="auto"/>
        <w:left w:val="none" w:sz="0" w:space="0" w:color="auto"/>
        <w:bottom w:val="none" w:sz="0" w:space="0" w:color="auto"/>
        <w:right w:val="none" w:sz="0" w:space="0" w:color="auto"/>
      </w:divBdr>
    </w:div>
    <w:div w:id="116148246">
      <w:bodyDiv w:val="1"/>
      <w:marLeft w:val="0"/>
      <w:marRight w:val="0"/>
      <w:marTop w:val="0"/>
      <w:marBottom w:val="0"/>
      <w:divBdr>
        <w:top w:val="none" w:sz="0" w:space="0" w:color="auto"/>
        <w:left w:val="none" w:sz="0" w:space="0" w:color="auto"/>
        <w:bottom w:val="none" w:sz="0" w:space="0" w:color="auto"/>
        <w:right w:val="none" w:sz="0" w:space="0" w:color="auto"/>
      </w:divBdr>
    </w:div>
    <w:div w:id="116991736">
      <w:bodyDiv w:val="1"/>
      <w:marLeft w:val="0"/>
      <w:marRight w:val="0"/>
      <w:marTop w:val="0"/>
      <w:marBottom w:val="0"/>
      <w:divBdr>
        <w:top w:val="none" w:sz="0" w:space="0" w:color="auto"/>
        <w:left w:val="none" w:sz="0" w:space="0" w:color="auto"/>
        <w:bottom w:val="none" w:sz="0" w:space="0" w:color="auto"/>
        <w:right w:val="none" w:sz="0" w:space="0" w:color="auto"/>
      </w:divBdr>
    </w:div>
    <w:div w:id="118762529">
      <w:bodyDiv w:val="1"/>
      <w:marLeft w:val="0"/>
      <w:marRight w:val="0"/>
      <w:marTop w:val="0"/>
      <w:marBottom w:val="0"/>
      <w:divBdr>
        <w:top w:val="none" w:sz="0" w:space="0" w:color="auto"/>
        <w:left w:val="none" w:sz="0" w:space="0" w:color="auto"/>
        <w:bottom w:val="none" w:sz="0" w:space="0" w:color="auto"/>
        <w:right w:val="none" w:sz="0" w:space="0" w:color="auto"/>
      </w:divBdr>
    </w:div>
    <w:div w:id="119418627">
      <w:bodyDiv w:val="1"/>
      <w:marLeft w:val="0"/>
      <w:marRight w:val="0"/>
      <w:marTop w:val="0"/>
      <w:marBottom w:val="0"/>
      <w:divBdr>
        <w:top w:val="none" w:sz="0" w:space="0" w:color="auto"/>
        <w:left w:val="none" w:sz="0" w:space="0" w:color="auto"/>
        <w:bottom w:val="none" w:sz="0" w:space="0" w:color="auto"/>
        <w:right w:val="none" w:sz="0" w:space="0" w:color="auto"/>
      </w:divBdr>
      <w:divsChild>
        <w:div w:id="1777945387">
          <w:marLeft w:val="0"/>
          <w:marRight w:val="0"/>
          <w:marTop w:val="0"/>
          <w:marBottom w:val="0"/>
          <w:divBdr>
            <w:top w:val="single" w:sz="2" w:space="0" w:color="D9D9E3"/>
            <w:left w:val="single" w:sz="2" w:space="0" w:color="D9D9E3"/>
            <w:bottom w:val="single" w:sz="2" w:space="0" w:color="D9D9E3"/>
            <w:right w:val="single" w:sz="2" w:space="0" w:color="D9D9E3"/>
          </w:divBdr>
          <w:divsChild>
            <w:div w:id="1791893389">
              <w:marLeft w:val="0"/>
              <w:marRight w:val="0"/>
              <w:marTop w:val="100"/>
              <w:marBottom w:val="100"/>
              <w:divBdr>
                <w:top w:val="single" w:sz="2" w:space="0" w:color="D9D9E3"/>
                <w:left w:val="single" w:sz="2" w:space="0" w:color="D9D9E3"/>
                <w:bottom w:val="single" w:sz="2" w:space="0" w:color="D9D9E3"/>
                <w:right w:val="single" w:sz="2" w:space="0" w:color="D9D9E3"/>
              </w:divBdr>
              <w:divsChild>
                <w:div w:id="227344580">
                  <w:marLeft w:val="0"/>
                  <w:marRight w:val="0"/>
                  <w:marTop w:val="0"/>
                  <w:marBottom w:val="0"/>
                  <w:divBdr>
                    <w:top w:val="single" w:sz="2" w:space="0" w:color="D9D9E3"/>
                    <w:left w:val="single" w:sz="2" w:space="0" w:color="D9D9E3"/>
                    <w:bottom w:val="single" w:sz="2" w:space="0" w:color="D9D9E3"/>
                    <w:right w:val="single" w:sz="2" w:space="0" w:color="D9D9E3"/>
                  </w:divBdr>
                  <w:divsChild>
                    <w:div w:id="218521807">
                      <w:marLeft w:val="0"/>
                      <w:marRight w:val="0"/>
                      <w:marTop w:val="0"/>
                      <w:marBottom w:val="0"/>
                      <w:divBdr>
                        <w:top w:val="single" w:sz="2" w:space="0" w:color="D9D9E3"/>
                        <w:left w:val="single" w:sz="2" w:space="0" w:color="D9D9E3"/>
                        <w:bottom w:val="single" w:sz="2" w:space="0" w:color="D9D9E3"/>
                        <w:right w:val="single" w:sz="2" w:space="0" w:color="D9D9E3"/>
                      </w:divBdr>
                      <w:divsChild>
                        <w:div w:id="2033189388">
                          <w:marLeft w:val="0"/>
                          <w:marRight w:val="0"/>
                          <w:marTop w:val="0"/>
                          <w:marBottom w:val="0"/>
                          <w:divBdr>
                            <w:top w:val="single" w:sz="2" w:space="0" w:color="D9D9E3"/>
                            <w:left w:val="single" w:sz="2" w:space="0" w:color="D9D9E3"/>
                            <w:bottom w:val="single" w:sz="2" w:space="0" w:color="D9D9E3"/>
                            <w:right w:val="single" w:sz="2" w:space="0" w:color="D9D9E3"/>
                          </w:divBdr>
                          <w:divsChild>
                            <w:div w:id="1656949897">
                              <w:marLeft w:val="0"/>
                              <w:marRight w:val="0"/>
                              <w:marTop w:val="0"/>
                              <w:marBottom w:val="0"/>
                              <w:divBdr>
                                <w:top w:val="single" w:sz="2" w:space="0" w:color="D9D9E3"/>
                                <w:left w:val="single" w:sz="2" w:space="0" w:color="D9D9E3"/>
                                <w:bottom w:val="single" w:sz="2" w:space="0" w:color="D9D9E3"/>
                                <w:right w:val="single" w:sz="2" w:space="0" w:color="D9D9E3"/>
                              </w:divBdr>
                              <w:divsChild>
                                <w:div w:id="730344557">
                                  <w:marLeft w:val="0"/>
                                  <w:marRight w:val="0"/>
                                  <w:marTop w:val="0"/>
                                  <w:marBottom w:val="0"/>
                                  <w:divBdr>
                                    <w:top w:val="single" w:sz="2" w:space="0" w:color="D9D9E3"/>
                                    <w:left w:val="single" w:sz="2" w:space="0" w:color="D9D9E3"/>
                                    <w:bottom w:val="single" w:sz="2" w:space="0" w:color="D9D9E3"/>
                                    <w:right w:val="single" w:sz="2" w:space="0" w:color="D9D9E3"/>
                                  </w:divBdr>
                                  <w:divsChild>
                                    <w:div w:id="11054618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0921751">
      <w:bodyDiv w:val="1"/>
      <w:marLeft w:val="0"/>
      <w:marRight w:val="0"/>
      <w:marTop w:val="0"/>
      <w:marBottom w:val="0"/>
      <w:divBdr>
        <w:top w:val="none" w:sz="0" w:space="0" w:color="auto"/>
        <w:left w:val="none" w:sz="0" w:space="0" w:color="auto"/>
        <w:bottom w:val="none" w:sz="0" w:space="0" w:color="auto"/>
        <w:right w:val="none" w:sz="0" w:space="0" w:color="auto"/>
      </w:divBdr>
    </w:div>
    <w:div w:id="121310049">
      <w:bodyDiv w:val="1"/>
      <w:marLeft w:val="0"/>
      <w:marRight w:val="0"/>
      <w:marTop w:val="0"/>
      <w:marBottom w:val="0"/>
      <w:divBdr>
        <w:top w:val="none" w:sz="0" w:space="0" w:color="auto"/>
        <w:left w:val="none" w:sz="0" w:space="0" w:color="auto"/>
        <w:bottom w:val="none" w:sz="0" w:space="0" w:color="auto"/>
        <w:right w:val="none" w:sz="0" w:space="0" w:color="auto"/>
      </w:divBdr>
    </w:div>
    <w:div w:id="121853684">
      <w:bodyDiv w:val="1"/>
      <w:marLeft w:val="0"/>
      <w:marRight w:val="0"/>
      <w:marTop w:val="0"/>
      <w:marBottom w:val="0"/>
      <w:divBdr>
        <w:top w:val="none" w:sz="0" w:space="0" w:color="auto"/>
        <w:left w:val="none" w:sz="0" w:space="0" w:color="auto"/>
        <w:bottom w:val="none" w:sz="0" w:space="0" w:color="auto"/>
        <w:right w:val="none" w:sz="0" w:space="0" w:color="auto"/>
      </w:divBdr>
    </w:div>
    <w:div w:id="121970487">
      <w:bodyDiv w:val="1"/>
      <w:marLeft w:val="0"/>
      <w:marRight w:val="0"/>
      <w:marTop w:val="0"/>
      <w:marBottom w:val="0"/>
      <w:divBdr>
        <w:top w:val="none" w:sz="0" w:space="0" w:color="auto"/>
        <w:left w:val="none" w:sz="0" w:space="0" w:color="auto"/>
        <w:bottom w:val="none" w:sz="0" w:space="0" w:color="auto"/>
        <w:right w:val="none" w:sz="0" w:space="0" w:color="auto"/>
      </w:divBdr>
    </w:div>
    <w:div w:id="122237007">
      <w:bodyDiv w:val="1"/>
      <w:marLeft w:val="0"/>
      <w:marRight w:val="0"/>
      <w:marTop w:val="0"/>
      <w:marBottom w:val="0"/>
      <w:divBdr>
        <w:top w:val="none" w:sz="0" w:space="0" w:color="auto"/>
        <w:left w:val="none" w:sz="0" w:space="0" w:color="auto"/>
        <w:bottom w:val="none" w:sz="0" w:space="0" w:color="auto"/>
        <w:right w:val="none" w:sz="0" w:space="0" w:color="auto"/>
      </w:divBdr>
    </w:div>
    <w:div w:id="122358267">
      <w:bodyDiv w:val="1"/>
      <w:marLeft w:val="0"/>
      <w:marRight w:val="0"/>
      <w:marTop w:val="0"/>
      <w:marBottom w:val="0"/>
      <w:divBdr>
        <w:top w:val="none" w:sz="0" w:space="0" w:color="auto"/>
        <w:left w:val="none" w:sz="0" w:space="0" w:color="auto"/>
        <w:bottom w:val="none" w:sz="0" w:space="0" w:color="auto"/>
        <w:right w:val="none" w:sz="0" w:space="0" w:color="auto"/>
      </w:divBdr>
    </w:div>
    <w:div w:id="122817828">
      <w:bodyDiv w:val="1"/>
      <w:marLeft w:val="0"/>
      <w:marRight w:val="0"/>
      <w:marTop w:val="0"/>
      <w:marBottom w:val="0"/>
      <w:divBdr>
        <w:top w:val="none" w:sz="0" w:space="0" w:color="auto"/>
        <w:left w:val="none" w:sz="0" w:space="0" w:color="auto"/>
        <w:bottom w:val="none" w:sz="0" w:space="0" w:color="auto"/>
        <w:right w:val="none" w:sz="0" w:space="0" w:color="auto"/>
      </w:divBdr>
    </w:div>
    <w:div w:id="124125997">
      <w:bodyDiv w:val="1"/>
      <w:marLeft w:val="0"/>
      <w:marRight w:val="0"/>
      <w:marTop w:val="0"/>
      <w:marBottom w:val="0"/>
      <w:divBdr>
        <w:top w:val="none" w:sz="0" w:space="0" w:color="auto"/>
        <w:left w:val="none" w:sz="0" w:space="0" w:color="auto"/>
        <w:bottom w:val="none" w:sz="0" w:space="0" w:color="auto"/>
        <w:right w:val="none" w:sz="0" w:space="0" w:color="auto"/>
      </w:divBdr>
    </w:div>
    <w:div w:id="126551527">
      <w:bodyDiv w:val="1"/>
      <w:marLeft w:val="0"/>
      <w:marRight w:val="0"/>
      <w:marTop w:val="0"/>
      <w:marBottom w:val="0"/>
      <w:divBdr>
        <w:top w:val="none" w:sz="0" w:space="0" w:color="auto"/>
        <w:left w:val="none" w:sz="0" w:space="0" w:color="auto"/>
        <w:bottom w:val="none" w:sz="0" w:space="0" w:color="auto"/>
        <w:right w:val="none" w:sz="0" w:space="0" w:color="auto"/>
      </w:divBdr>
    </w:div>
    <w:div w:id="127166748">
      <w:bodyDiv w:val="1"/>
      <w:marLeft w:val="0"/>
      <w:marRight w:val="0"/>
      <w:marTop w:val="0"/>
      <w:marBottom w:val="0"/>
      <w:divBdr>
        <w:top w:val="none" w:sz="0" w:space="0" w:color="auto"/>
        <w:left w:val="none" w:sz="0" w:space="0" w:color="auto"/>
        <w:bottom w:val="none" w:sz="0" w:space="0" w:color="auto"/>
        <w:right w:val="none" w:sz="0" w:space="0" w:color="auto"/>
      </w:divBdr>
    </w:div>
    <w:div w:id="132526384">
      <w:bodyDiv w:val="1"/>
      <w:marLeft w:val="0"/>
      <w:marRight w:val="0"/>
      <w:marTop w:val="0"/>
      <w:marBottom w:val="0"/>
      <w:divBdr>
        <w:top w:val="none" w:sz="0" w:space="0" w:color="auto"/>
        <w:left w:val="none" w:sz="0" w:space="0" w:color="auto"/>
        <w:bottom w:val="none" w:sz="0" w:space="0" w:color="auto"/>
        <w:right w:val="none" w:sz="0" w:space="0" w:color="auto"/>
      </w:divBdr>
    </w:div>
    <w:div w:id="132799238">
      <w:bodyDiv w:val="1"/>
      <w:marLeft w:val="0"/>
      <w:marRight w:val="0"/>
      <w:marTop w:val="0"/>
      <w:marBottom w:val="0"/>
      <w:divBdr>
        <w:top w:val="none" w:sz="0" w:space="0" w:color="auto"/>
        <w:left w:val="none" w:sz="0" w:space="0" w:color="auto"/>
        <w:bottom w:val="none" w:sz="0" w:space="0" w:color="auto"/>
        <w:right w:val="none" w:sz="0" w:space="0" w:color="auto"/>
      </w:divBdr>
    </w:div>
    <w:div w:id="133524645">
      <w:bodyDiv w:val="1"/>
      <w:marLeft w:val="0"/>
      <w:marRight w:val="0"/>
      <w:marTop w:val="0"/>
      <w:marBottom w:val="0"/>
      <w:divBdr>
        <w:top w:val="none" w:sz="0" w:space="0" w:color="auto"/>
        <w:left w:val="none" w:sz="0" w:space="0" w:color="auto"/>
        <w:bottom w:val="none" w:sz="0" w:space="0" w:color="auto"/>
        <w:right w:val="none" w:sz="0" w:space="0" w:color="auto"/>
      </w:divBdr>
    </w:div>
    <w:div w:id="133526518">
      <w:bodyDiv w:val="1"/>
      <w:marLeft w:val="0"/>
      <w:marRight w:val="0"/>
      <w:marTop w:val="0"/>
      <w:marBottom w:val="0"/>
      <w:divBdr>
        <w:top w:val="none" w:sz="0" w:space="0" w:color="auto"/>
        <w:left w:val="none" w:sz="0" w:space="0" w:color="auto"/>
        <w:bottom w:val="none" w:sz="0" w:space="0" w:color="auto"/>
        <w:right w:val="none" w:sz="0" w:space="0" w:color="auto"/>
      </w:divBdr>
    </w:div>
    <w:div w:id="133909904">
      <w:bodyDiv w:val="1"/>
      <w:marLeft w:val="0"/>
      <w:marRight w:val="0"/>
      <w:marTop w:val="0"/>
      <w:marBottom w:val="0"/>
      <w:divBdr>
        <w:top w:val="none" w:sz="0" w:space="0" w:color="auto"/>
        <w:left w:val="none" w:sz="0" w:space="0" w:color="auto"/>
        <w:bottom w:val="none" w:sz="0" w:space="0" w:color="auto"/>
        <w:right w:val="none" w:sz="0" w:space="0" w:color="auto"/>
      </w:divBdr>
    </w:div>
    <w:div w:id="134299955">
      <w:bodyDiv w:val="1"/>
      <w:marLeft w:val="0"/>
      <w:marRight w:val="0"/>
      <w:marTop w:val="0"/>
      <w:marBottom w:val="0"/>
      <w:divBdr>
        <w:top w:val="none" w:sz="0" w:space="0" w:color="auto"/>
        <w:left w:val="none" w:sz="0" w:space="0" w:color="auto"/>
        <w:bottom w:val="none" w:sz="0" w:space="0" w:color="auto"/>
        <w:right w:val="none" w:sz="0" w:space="0" w:color="auto"/>
      </w:divBdr>
    </w:div>
    <w:div w:id="137264174">
      <w:bodyDiv w:val="1"/>
      <w:marLeft w:val="0"/>
      <w:marRight w:val="0"/>
      <w:marTop w:val="0"/>
      <w:marBottom w:val="0"/>
      <w:divBdr>
        <w:top w:val="none" w:sz="0" w:space="0" w:color="auto"/>
        <w:left w:val="none" w:sz="0" w:space="0" w:color="auto"/>
        <w:bottom w:val="none" w:sz="0" w:space="0" w:color="auto"/>
        <w:right w:val="none" w:sz="0" w:space="0" w:color="auto"/>
      </w:divBdr>
    </w:div>
    <w:div w:id="137460727">
      <w:bodyDiv w:val="1"/>
      <w:marLeft w:val="0"/>
      <w:marRight w:val="0"/>
      <w:marTop w:val="0"/>
      <w:marBottom w:val="0"/>
      <w:divBdr>
        <w:top w:val="none" w:sz="0" w:space="0" w:color="auto"/>
        <w:left w:val="none" w:sz="0" w:space="0" w:color="auto"/>
        <w:bottom w:val="none" w:sz="0" w:space="0" w:color="auto"/>
        <w:right w:val="none" w:sz="0" w:space="0" w:color="auto"/>
      </w:divBdr>
    </w:div>
    <w:div w:id="137575309">
      <w:bodyDiv w:val="1"/>
      <w:marLeft w:val="0"/>
      <w:marRight w:val="0"/>
      <w:marTop w:val="0"/>
      <w:marBottom w:val="0"/>
      <w:divBdr>
        <w:top w:val="none" w:sz="0" w:space="0" w:color="auto"/>
        <w:left w:val="none" w:sz="0" w:space="0" w:color="auto"/>
        <w:bottom w:val="none" w:sz="0" w:space="0" w:color="auto"/>
        <w:right w:val="none" w:sz="0" w:space="0" w:color="auto"/>
      </w:divBdr>
    </w:div>
    <w:div w:id="138034671">
      <w:bodyDiv w:val="1"/>
      <w:marLeft w:val="0"/>
      <w:marRight w:val="0"/>
      <w:marTop w:val="0"/>
      <w:marBottom w:val="0"/>
      <w:divBdr>
        <w:top w:val="none" w:sz="0" w:space="0" w:color="auto"/>
        <w:left w:val="none" w:sz="0" w:space="0" w:color="auto"/>
        <w:bottom w:val="none" w:sz="0" w:space="0" w:color="auto"/>
        <w:right w:val="none" w:sz="0" w:space="0" w:color="auto"/>
      </w:divBdr>
    </w:div>
    <w:div w:id="139226359">
      <w:bodyDiv w:val="1"/>
      <w:marLeft w:val="0"/>
      <w:marRight w:val="0"/>
      <w:marTop w:val="0"/>
      <w:marBottom w:val="0"/>
      <w:divBdr>
        <w:top w:val="none" w:sz="0" w:space="0" w:color="auto"/>
        <w:left w:val="none" w:sz="0" w:space="0" w:color="auto"/>
        <w:bottom w:val="none" w:sz="0" w:space="0" w:color="auto"/>
        <w:right w:val="none" w:sz="0" w:space="0" w:color="auto"/>
      </w:divBdr>
    </w:div>
    <w:div w:id="139613928">
      <w:bodyDiv w:val="1"/>
      <w:marLeft w:val="0"/>
      <w:marRight w:val="0"/>
      <w:marTop w:val="0"/>
      <w:marBottom w:val="0"/>
      <w:divBdr>
        <w:top w:val="none" w:sz="0" w:space="0" w:color="auto"/>
        <w:left w:val="none" w:sz="0" w:space="0" w:color="auto"/>
        <w:bottom w:val="none" w:sz="0" w:space="0" w:color="auto"/>
        <w:right w:val="none" w:sz="0" w:space="0" w:color="auto"/>
      </w:divBdr>
    </w:div>
    <w:div w:id="142672004">
      <w:bodyDiv w:val="1"/>
      <w:marLeft w:val="0"/>
      <w:marRight w:val="0"/>
      <w:marTop w:val="0"/>
      <w:marBottom w:val="0"/>
      <w:divBdr>
        <w:top w:val="none" w:sz="0" w:space="0" w:color="auto"/>
        <w:left w:val="none" w:sz="0" w:space="0" w:color="auto"/>
        <w:bottom w:val="none" w:sz="0" w:space="0" w:color="auto"/>
        <w:right w:val="none" w:sz="0" w:space="0" w:color="auto"/>
      </w:divBdr>
    </w:div>
    <w:div w:id="145248121">
      <w:bodyDiv w:val="1"/>
      <w:marLeft w:val="0"/>
      <w:marRight w:val="0"/>
      <w:marTop w:val="0"/>
      <w:marBottom w:val="0"/>
      <w:divBdr>
        <w:top w:val="none" w:sz="0" w:space="0" w:color="auto"/>
        <w:left w:val="none" w:sz="0" w:space="0" w:color="auto"/>
        <w:bottom w:val="none" w:sz="0" w:space="0" w:color="auto"/>
        <w:right w:val="none" w:sz="0" w:space="0" w:color="auto"/>
      </w:divBdr>
    </w:div>
    <w:div w:id="145436234">
      <w:bodyDiv w:val="1"/>
      <w:marLeft w:val="0"/>
      <w:marRight w:val="0"/>
      <w:marTop w:val="0"/>
      <w:marBottom w:val="0"/>
      <w:divBdr>
        <w:top w:val="none" w:sz="0" w:space="0" w:color="auto"/>
        <w:left w:val="none" w:sz="0" w:space="0" w:color="auto"/>
        <w:bottom w:val="none" w:sz="0" w:space="0" w:color="auto"/>
        <w:right w:val="none" w:sz="0" w:space="0" w:color="auto"/>
      </w:divBdr>
    </w:div>
    <w:div w:id="147870159">
      <w:bodyDiv w:val="1"/>
      <w:marLeft w:val="0"/>
      <w:marRight w:val="0"/>
      <w:marTop w:val="0"/>
      <w:marBottom w:val="0"/>
      <w:divBdr>
        <w:top w:val="none" w:sz="0" w:space="0" w:color="auto"/>
        <w:left w:val="none" w:sz="0" w:space="0" w:color="auto"/>
        <w:bottom w:val="none" w:sz="0" w:space="0" w:color="auto"/>
        <w:right w:val="none" w:sz="0" w:space="0" w:color="auto"/>
      </w:divBdr>
    </w:div>
    <w:div w:id="149644021">
      <w:bodyDiv w:val="1"/>
      <w:marLeft w:val="0"/>
      <w:marRight w:val="0"/>
      <w:marTop w:val="0"/>
      <w:marBottom w:val="0"/>
      <w:divBdr>
        <w:top w:val="none" w:sz="0" w:space="0" w:color="auto"/>
        <w:left w:val="none" w:sz="0" w:space="0" w:color="auto"/>
        <w:bottom w:val="none" w:sz="0" w:space="0" w:color="auto"/>
        <w:right w:val="none" w:sz="0" w:space="0" w:color="auto"/>
      </w:divBdr>
    </w:div>
    <w:div w:id="150996886">
      <w:bodyDiv w:val="1"/>
      <w:marLeft w:val="0"/>
      <w:marRight w:val="0"/>
      <w:marTop w:val="0"/>
      <w:marBottom w:val="0"/>
      <w:divBdr>
        <w:top w:val="none" w:sz="0" w:space="0" w:color="auto"/>
        <w:left w:val="none" w:sz="0" w:space="0" w:color="auto"/>
        <w:bottom w:val="none" w:sz="0" w:space="0" w:color="auto"/>
        <w:right w:val="none" w:sz="0" w:space="0" w:color="auto"/>
      </w:divBdr>
    </w:div>
    <w:div w:id="151024044">
      <w:bodyDiv w:val="1"/>
      <w:marLeft w:val="0"/>
      <w:marRight w:val="0"/>
      <w:marTop w:val="0"/>
      <w:marBottom w:val="0"/>
      <w:divBdr>
        <w:top w:val="none" w:sz="0" w:space="0" w:color="auto"/>
        <w:left w:val="none" w:sz="0" w:space="0" w:color="auto"/>
        <w:bottom w:val="none" w:sz="0" w:space="0" w:color="auto"/>
        <w:right w:val="none" w:sz="0" w:space="0" w:color="auto"/>
      </w:divBdr>
    </w:div>
    <w:div w:id="151025036">
      <w:bodyDiv w:val="1"/>
      <w:marLeft w:val="0"/>
      <w:marRight w:val="0"/>
      <w:marTop w:val="0"/>
      <w:marBottom w:val="0"/>
      <w:divBdr>
        <w:top w:val="none" w:sz="0" w:space="0" w:color="auto"/>
        <w:left w:val="none" w:sz="0" w:space="0" w:color="auto"/>
        <w:bottom w:val="none" w:sz="0" w:space="0" w:color="auto"/>
        <w:right w:val="none" w:sz="0" w:space="0" w:color="auto"/>
      </w:divBdr>
    </w:div>
    <w:div w:id="152767378">
      <w:bodyDiv w:val="1"/>
      <w:marLeft w:val="0"/>
      <w:marRight w:val="0"/>
      <w:marTop w:val="0"/>
      <w:marBottom w:val="0"/>
      <w:divBdr>
        <w:top w:val="none" w:sz="0" w:space="0" w:color="auto"/>
        <w:left w:val="none" w:sz="0" w:space="0" w:color="auto"/>
        <w:bottom w:val="none" w:sz="0" w:space="0" w:color="auto"/>
        <w:right w:val="none" w:sz="0" w:space="0" w:color="auto"/>
      </w:divBdr>
    </w:div>
    <w:div w:id="153226001">
      <w:bodyDiv w:val="1"/>
      <w:marLeft w:val="0"/>
      <w:marRight w:val="0"/>
      <w:marTop w:val="0"/>
      <w:marBottom w:val="0"/>
      <w:divBdr>
        <w:top w:val="none" w:sz="0" w:space="0" w:color="auto"/>
        <w:left w:val="none" w:sz="0" w:space="0" w:color="auto"/>
        <w:bottom w:val="none" w:sz="0" w:space="0" w:color="auto"/>
        <w:right w:val="none" w:sz="0" w:space="0" w:color="auto"/>
      </w:divBdr>
    </w:div>
    <w:div w:id="154300055">
      <w:bodyDiv w:val="1"/>
      <w:marLeft w:val="0"/>
      <w:marRight w:val="0"/>
      <w:marTop w:val="0"/>
      <w:marBottom w:val="0"/>
      <w:divBdr>
        <w:top w:val="none" w:sz="0" w:space="0" w:color="auto"/>
        <w:left w:val="none" w:sz="0" w:space="0" w:color="auto"/>
        <w:bottom w:val="none" w:sz="0" w:space="0" w:color="auto"/>
        <w:right w:val="none" w:sz="0" w:space="0" w:color="auto"/>
      </w:divBdr>
    </w:div>
    <w:div w:id="155729693">
      <w:bodyDiv w:val="1"/>
      <w:marLeft w:val="0"/>
      <w:marRight w:val="0"/>
      <w:marTop w:val="0"/>
      <w:marBottom w:val="0"/>
      <w:divBdr>
        <w:top w:val="none" w:sz="0" w:space="0" w:color="auto"/>
        <w:left w:val="none" w:sz="0" w:space="0" w:color="auto"/>
        <w:bottom w:val="none" w:sz="0" w:space="0" w:color="auto"/>
        <w:right w:val="none" w:sz="0" w:space="0" w:color="auto"/>
      </w:divBdr>
    </w:div>
    <w:div w:id="159081004">
      <w:bodyDiv w:val="1"/>
      <w:marLeft w:val="0"/>
      <w:marRight w:val="0"/>
      <w:marTop w:val="0"/>
      <w:marBottom w:val="0"/>
      <w:divBdr>
        <w:top w:val="none" w:sz="0" w:space="0" w:color="auto"/>
        <w:left w:val="none" w:sz="0" w:space="0" w:color="auto"/>
        <w:bottom w:val="none" w:sz="0" w:space="0" w:color="auto"/>
        <w:right w:val="none" w:sz="0" w:space="0" w:color="auto"/>
      </w:divBdr>
    </w:div>
    <w:div w:id="159541423">
      <w:bodyDiv w:val="1"/>
      <w:marLeft w:val="0"/>
      <w:marRight w:val="0"/>
      <w:marTop w:val="0"/>
      <w:marBottom w:val="0"/>
      <w:divBdr>
        <w:top w:val="none" w:sz="0" w:space="0" w:color="auto"/>
        <w:left w:val="none" w:sz="0" w:space="0" w:color="auto"/>
        <w:bottom w:val="none" w:sz="0" w:space="0" w:color="auto"/>
        <w:right w:val="none" w:sz="0" w:space="0" w:color="auto"/>
      </w:divBdr>
    </w:div>
    <w:div w:id="160051380">
      <w:bodyDiv w:val="1"/>
      <w:marLeft w:val="0"/>
      <w:marRight w:val="0"/>
      <w:marTop w:val="0"/>
      <w:marBottom w:val="0"/>
      <w:divBdr>
        <w:top w:val="none" w:sz="0" w:space="0" w:color="auto"/>
        <w:left w:val="none" w:sz="0" w:space="0" w:color="auto"/>
        <w:bottom w:val="none" w:sz="0" w:space="0" w:color="auto"/>
        <w:right w:val="none" w:sz="0" w:space="0" w:color="auto"/>
      </w:divBdr>
    </w:div>
    <w:div w:id="160128019">
      <w:bodyDiv w:val="1"/>
      <w:marLeft w:val="0"/>
      <w:marRight w:val="0"/>
      <w:marTop w:val="0"/>
      <w:marBottom w:val="0"/>
      <w:divBdr>
        <w:top w:val="none" w:sz="0" w:space="0" w:color="auto"/>
        <w:left w:val="none" w:sz="0" w:space="0" w:color="auto"/>
        <w:bottom w:val="none" w:sz="0" w:space="0" w:color="auto"/>
        <w:right w:val="none" w:sz="0" w:space="0" w:color="auto"/>
      </w:divBdr>
    </w:div>
    <w:div w:id="161314119">
      <w:bodyDiv w:val="1"/>
      <w:marLeft w:val="0"/>
      <w:marRight w:val="0"/>
      <w:marTop w:val="0"/>
      <w:marBottom w:val="0"/>
      <w:divBdr>
        <w:top w:val="none" w:sz="0" w:space="0" w:color="auto"/>
        <w:left w:val="none" w:sz="0" w:space="0" w:color="auto"/>
        <w:bottom w:val="none" w:sz="0" w:space="0" w:color="auto"/>
        <w:right w:val="none" w:sz="0" w:space="0" w:color="auto"/>
      </w:divBdr>
    </w:div>
    <w:div w:id="161626404">
      <w:bodyDiv w:val="1"/>
      <w:marLeft w:val="0"/>
      <w:marRight w:val="0"/>
      <w:marTop w:val="0"/>
      <w:marBottom w:val="0"/>
      <w:divBdr>
        <w:top w:val="none" w:sz="0" w:space="0" w:color="auto"/>
        <w:left w:val="none" w:sz="0" w:space="0" w:color="auto"/>
        <w:bottom w:val="none" w:sz="0" w:space="0" w:color="auto"/>
        <w:right w:val="none" w:sz="0" w:space="0" w:color="auto"/>
      </w:divBdr>
    </w:div>
    <w:div w:id="162548533">
      <w:bodyDiv w:val="1"/>
      <w:marLeft w:val="0"/>
      <w:marRight w:val="0"/>
      <w:marTop w:val="0"/>
      <w:marBottom w:val="0"/>
      <w:divBdr>
        <w:top w:val="none" w:sz="0" w:space="0" w:color="auto"/>
        <w:left w:val="none" w:sz="0" w:space="0" w:color="auto"/>
        <w:bottom w:val="none" w:sz="0" w:space="0" w:color="auto"/>
        <w:right w:val="none" w:sz="0" w:space="0" w:color="auto"/>
      </w:divBdr>
    </w:div>
    <w:div w:id="162548695">
      <w:bodyDiv w:val="1"/>
      <w:marLeft w:val="0"/>
      <w:marRight w:val="0"/>
      <w:marTop w:val="0"/>
      <w:marBottom w:val="0"/>
      <w:divBdr>
        <w:top w:val="none" w:sz="0" w:space="0" w:color="auto"/>
        <w:left w:val="none" w:sz="0" w:space="0" w:color="auto"/>
        <w:bottom w:val="none" w:sz="0" w:space="0" w:color="auto"/>
        <w:right w:val="none" w:sz="0" w:space="0" w:color="auto"/>
      </w:divBdr>
    </w:div>
    <w:div w:id="162595105">
      <w:bodyDiv w:val="1"/>
      <w:marLeft w:val="0"/>
      <w:marRight w:val="0"/>
      <w:marTop w:val="0"/>
      <w:marBottom w:val="0"/>
      <w:divBdr>
        <w:top w:val="none" w:sz="0" w:space="0" w:color="auto"/>
        <w:left w:val="none" w:sz="0" w:space="0" w:color="auto"/>
        <w:bottom w:val="none" w:sz="0" w:space="0" w:color="auto"/>
        <w:right w:val="none" w:sz="0" w:space="0" w:color="auto"/>
      </w:divBdr>
    </w:div>
    <w:div w:id="163517710">
      <w:bodyDiv w:val="1"/>
      <w:marLeft w:val="0"/>
      <w:marRight w:val="0"/>
      <w:marTop w:val="0"/>
      <w:marBottom w:val="0"/>
      <w:divBdr>
        <w:top w:val="none" w:sz="0" w:space="0" w:color="auto"/>
        <w:left w:val="none" w:sz="0" w:space="0" w:color="auto"/>
        <w:bottom w:val="none" w:sz="0" w:space="0" w:color="auto"/>
        <w:right w:val="none" w:sz="0" w:space="0" w:color="auto"/>
      </w:divBdr>
    </w:div>
    <w:div w:id="164437252">
      <w:bodyDiv w:val="1"/>
      <w:marLeft w:val="0"/>
      <w:marRight w:val="0"/>
      <w:marTop w:val="0"/>
      <w:marBottom w:val="0"/>
      <w:divBdr>
        <w:top w:val="none" w:sz="0" w:space="0" w:color="auto"/>
        <w:left w:val="none" w:sz="0" w:space="0" w:color="auto"/>
        <w:bottom w:val="none" w:sz="0" w:space="0" w:color="auto"/>
        <w:right w:val="none" w:sz="0" w:space="0" w:color="auto"/>
      </w:divBdr>
    </w:div>
    <w:div w:id="164832237">
      <w:bodyDiv w:val="1"/>
      <w:marLeft w:val="0"/>
      <w:marRight w:val="0"/>
      <w:marTop w:val="0"/>
      <w:marBottom w:val="0"/>
      <w:divBdr>
        <w:top w:val="none" w:sz="0" w:space="0" w:color="auto"/>
        <w:left w:val="none" w:sz="0" w:space="0" w:color="auto"/>
        <w:bottom w:val="none" w:sz="0" w:space="0" w:color="auto"/>
        <w:right w:val="none" w:sz="0" w:space="0" w:color="auto"/>
      </w:divBdr>
    </w:div>
    <w:div w:id="165101915">
      <w:bodyDiv w:val="1"/>
      <w:marLeft w:val="0"/>
      <w:marRight w:val="0"/>
      <w:marTop w:val="0"/>
      <w:marBottom w:val="0"/>
      <w:divBdr>
        <w:top w:val="none" w:sz="0" w:space="0" w:color="auto"/>
        <w:left w:val="none" w:sz="0" w:space="0" w:color="auto"/>
        <w:bottom w:val="none" w:sz="0" w:space="0" w:color="auto"/>
        <w:right w:val="none" w:sz="0" w:space="0" w:color="auto"/>
      </w:divBdr>
    </w:div>
    <w:div w:id="165290239">
      <w:bodyDiv w:val="1"/>
      <w:marLeft w:val="0"/>
      <w:marRight w:val="0"/>
      <w:marTop w:val="0"/>
      <w:marBottom w:val="0"/>
      <w:divBdr>
        <w:top w:val="none" w:sz="0" w:space="0" w:color="auto"/>
        <w:left w:val="none" w:sz="0" w:space="0" w:color="auto"/>
        <w:bottom w:val="none" w:sz="0" w:space="0" w:color="auto"/>
        <w:right w:val="none" w:sz="0" w:space="0" w:color="auto"/>
      </w:divBdr>
    </w:div>
    <w:div w:id="166680702">
      <w:bodyDiv w:val="1"/>
      <w:marLeft w:val="0"/>
      <w:marRight w:val="0"/>
      <w:marTop w:val="0"/>
      <w:marBottom w:val="0"/>
      <w:divBdr>
        <w:top w:val="none" w:sz="0" w:space="0" w:color="auto"/>
        <w:left w:val="none" w:sz="0" w:space="0" w:color="auto"/>
        <w:bottom w:val="none" w:sz="0" w:space="0" w:color="auto"/>
        <w:right w:val="none" w:sz="0" w:space="0" w:color="auto"/>
      </w:divBdr>
    </w:div>
    <w:div w:id="166747604">
      <w:bodyDiv w:val="1"/>
      <w:marLeft w:val="0"/>
      <w:marRight w:val="0"/>
      <w:marTop w:val="0"/>
      <w:marBottom w:val="0"/>
      <w:divBdr>
        <w:top w:val="none" w:sz="0" w:space="0" w:color="auto"/>
        <w:left w:val="none" w:sz="0" w:space="0" w:color="auto"/>
        <w:bottom w:val="none" w:sz="0" w:space="0" w:color="auto"/>
        <w:right w:val="none" w:sz="0" w:space="0" w:color="auto"/>
      </w:divBdr>
    </w:div>
    <w:div w:id="168064289">
      <w:bodyDiv w:val="1"/>
      <w:marLeft w:val="0"/>
      <w:marRight w:val="0"/>
      <w:marTop w:val="0"/>
      <w:marBottom w:val="0"/>
      <w:divBdr>
        <w:top w:val="none" w:sz="0" w:space="0" w:color="auto"/>
        <w:left w:val="none" w:sz="0" w:space="0" w:color="auto"/>
        <w:bottom w:val="none" w:sz="0" w:space="0" w:color="auto"/>
        <w:right w:val="none" w:sz="0" w:space="0" w:color="auto"/>
      </w:divBdr>
    </w:div>
    <w:div w:id="170341470">
      <w:bodyDiv w:val="1"/>
      <w:marLeft w:val="0"/>
      <w:marRight w:val="0"/>
      <w:marTop w:val="0"/>
      <w:marBottom w:val="0"/>
      <w:divBdr>
        <w:top w:val="none" w:sz="0" w:space="0" w:color="auto"/>
        <w:left w:val="none" w:sz="0" w:space="0" w:color="auto"/>
        <w:bottom w:val="none" w:sz="0" w:space="0" w:color="auto"/>
        <w:right w:val="none" w:sz="0" w:space="0" w:color="auto"/>
      </w:divBdr>
    </w:div>
    <w:div w:id="171342069">
      <w:bodyDiv w:val="1"/>
      <w:marLeft w:val="0"/>
      <w:marRight w:val="0"/>
      <w:marTop w:val="0"/>
      <w:marBottom w:val="0"/>
      <w:divBdr>
        <w:top w:val="none" w:sz="0" w:space="0" w:color="auto"/>
        <w:left w:val="none" w:sz="0" w:space="0" w:color="auto"/>
        <w:bottom w:val="none" w:sz="0" w:space="0" w:color="auto"/>
        <w:right w:val="none" w:sz="0" w:space="0" w:color="auto"/>
      </w:divBdr>
    </w:div>
    <w:div w:id="171409263">
      <w:bodyDiv w:val="1"/>
      <w:marLeft w:val="0"/>
      <w:marRight w:val="0"/>
      <w:marTop w:val="0"/>
      <w:marBottom w:val="0"/>
      <w:divBdr>
        <w:top w:val="none" w:sz="0" w:space="0" w:color="auto"/>
        <w:left w:val="none" w:sz="0" w:space="0" w:color="auto"/>
        <w:bottom w:val="none" w:sz="0" w:space="0" w:color="auto"/>
        <w:right w:val="none" w:sz="0" w:space="0" w:color="auto"/>
      </w:divBdr>
    </w:div>
    <w:div w:id="171454926">
      <w:bodyDiv w:val="1"/>
      <w:marLeft w:val="0"/>
      <w:marRight w:val="0"/>
      <w:marTop w:val="0"/>
      <w:marBottom w:val="0"/>
      <w:divBdr>
        <w:top w:val="none" w:sz="0" w:space="0" w:color="auto"/>
        <w:left w:val="none" w:sz="0" w:space="0" w:color="auto"/>
        <w:bottom w:val="none" w:sz="0" w:space="0" w:color="auto"/>
        <w:right w:val="none" w:sz="0" w:space="0" w:color="auto"/>
      </w:divBdr>
    </w:div>
    <w:div w:id="171603684">
      <w:bodyDiv w:val="1"/>
      <w:marLeft w:val="0"/>
      <w:marRight w:val="0"/>
      <w:marTop w:val="0"/>
      <w:marBottom w:val="0"/>
      <w:divBdr>
        <w:top w:val="none" w:sz="0" w:space="0" w:color="auto"/>
        <w:left w:val="none" w:sz="0" w:space="0" w:color="auto"/>
        <w:bottom w:val="none" w:sz="0" w:space="0" w:color="auto"/>
        <w:right w:val="none" w:sz="0" w:space="0" w:color="auto"/>
      </w:divBdr>
    </w:div>
    <w:div w:id="171650890">
      <w:bodyDiv w:val="1"/>
      <w:marLeft w:val="0"/>
      <w:marRight w:val="0"/>
      <w:marTop w:val="0"/>
      <w:marBottom w:val="0"/>
      <w:divBdr>
        <w:top w:val="none" w:sz="0" w:space="0" w:color="auto"/>
        <w:left w:val="none" w:sz="0" w:space="0" w:color="auto"/>
        <w:bottom w:val="none" w:sz="0" w:space="0" w:color="auto"/>
        <w:right w:val="none" w:sz="0" w:space="0" w:color="auto"/>
      </w:divBdr>
    </w:div>
    <w:div w:id="172039347">
      <w:bodyDiv w:val="1"/>
      <w:marLeft w:val="0"/>
      <w:marRight w:val="0"/>
      <w:marTop w:val="0"/>
      <w:marBottom w:val="0"/>
      <w:divBdr>
        <w:top w:val="none" w:sz="0" w:space="0" w:color="auto"/>
        <w:left w:val="none" w:sz="0" w:space="0" w:color="auto"/>
        <w:bottom w:val="none" w:sz="0" w:space="0" w:color="auto"/>
        <w:right w:val="none" w:sz="0" w:space="0" w:color="auto"/>
      </w:divBdr>
    </w:div>
    <w:div w:id="172185373">
      <w:bodyDiv w:val="1"/>
      <w:marLeft w:val="0"/>
      <w:marRight w:val="0"/>
      <w:marTop w:val="0"/>
      <w:marBottom w:val="0"/>
      <w:divBdr>
        <w:top w:val="none" w:sz="0" w:space="0" w:color="auto"/>
        <w:left w:val="none" w:sz="0" w:space="0" w:color="auto"/>
        <w:bottom w:val="none" w:sz="0" w:space="0" w:color="auto"/>
        <w:right w:val="none" w:sz="0" w:space="0" w:color="auto"/>
      </w:divBdr>
    </w:div>
    <w:div w:id="173036268">
      <w:bodyDiv w:val="1"/>
      <w:marLeft w:val="0"/>
      <w:marRight w:val="0"/>
      <w:marTop w:val="0"/>
      <w:marBottom w:val="0"/>
      <w:divBdr>
        <w:top w:val="none" w:sz="0" w:space="0" w:color="auto"/>
        <w:left w:val="none" w:sz="0" w:space="0" w:color="auto"/>
        <w:bottom w:val="none" w:sz="0" w:space="0" w:color="auto"/>
        <w:right w:val="none" w:sz="0" w:space="0" w:color="auto"/>
      </w:divBdr>
    </w:div>
    <w:div w:id="174810244">
      <w:bodyDiv w:val="1"/>
      <w:marLeft w:val="0"/>
      <w:marRight w:val="0"/>
      <w:marTop w:val="0"/>
      <w:marBottom w:val="0"/>
      <w:divBdr>
        <w:top w:val="none" w:sz="0" w:space="0" w:color="auto"/>
        <w:left w:val="none" w:sz="0" w:space="0" w:color="auto"/>
        <w:bottom w:val="none" w:sz="0" w:space="0" w:color="auto"/>
        <w:right w:val="none" w:sz="0" w:space="0" w:color="auto"/>
      </w:divBdr>
    </w:div>
    <w:div w:id="175004429">
      <w:bodyDiv w:val="1"/>
      <w:marLeft w:val="0"/>
      <w:marRight w:val="0"/>
      <w:marTop w:val="0"/>
      <w:marBottom w:val="0"/>
      <w:divBdr>
        <w:top w:val="none" w:sz="0" w:space="0" w:color="auto"/>
        <w:left w:val="none" w:sz="0" w:space="0" w:color="auto"/>
        <w:bottom w:val="none" w:sz="0" w:space="0" w:color="auto"/>
        <w:right w:val="none" w:sz="0" w:space="0" w:color="auto"/>
      </w:divBdr>
    </w:div>
    <w:div w:id="175702894">
      <w:bodyDiv w:val="1"/>
      <w:marLeft w:val="0"/>
      <w:marRight w:val="0"/>
      <w:marTop w:val="0"/>
      <w:marBottom w:val="0"/>
      <w:divBdr>
        <w:top w:val="none" w:sz="0" w:space="0" w:color="auto"/>
        <w:left w:val="none" w:sz="0" w:space="0" w:color="auto"/>
        <w:bottom w:val="none" w:sz="0" w:space="0" w:color="auto"/>
        <w:right w:val="none" w:sz="0" w:space="0" w:color="auto"/>
      </w:divBdr>
    </w:div>
    <w:div w:id="176314282">
      <w:bodyDiv w:val="1"/>
      <w:marLeft w:val="0"/>
      <w:marRight w:val="0"/>
      <w:marTop w:val="0"/>
      <w:marBottom w:val="0"/>
      <w:divBdr>
        <w:top w:val="none" w:sz="0" w:space="0" w:color="auto"/>
        <w:left w:val="none" w:sz="0" w:space="0" w:color="auto"/>
        <w:bottom w:val="none" w:sz="0" w:space="0" w:color="auto"/>
        <w:right w:val="none" w:sz="0" w:space="0" w:color="auto"/>
      </w:divBdr>
    </w:div>
    <w:div w:id="178128239">
      <w:bodyDiv w:val="1"/>
      <w:marLeft w:val="0"/>
      <w:marRight w:val="0"/>
      <w:marTop w:val="0"/>
      <w:marBottom w:val="0"/>
      <w:divBdr>
        <w:top w:val="none" w:sz="0" w:space="0" w:color="auto"/>
        <w:left w:val="none" w:sz="0" w:space="0" w:color="auto"/>
        <w:bottom w:val="none" w:sz="0" w:space="0" w:color="auto"/>
        <w:right w:val="none" w:sz="0" w:space="0" w:color="auto"/>
      </w:divBdr>
    </w:div>
    <w:div w:id="178858254">
      <w:bodyDiv w:val="1"/>
      <w:marLeft w:val="0"/>
      <w:marRight w:val="0"/>
      <w:marTop w:val="0"/>
      <w:marBottom w:val="0"/>
      <w:divBdr>
        <w:top w:val="none" w:sz="0" w:space="0" w:color="auto"/>
        <w:left w:val="none" w:sz="0" w:space="0" w:color="auto"/>
        <w:bottom w:val="none" w:sz="0" w:space="0" w:color="auto"/>
        <w:right w:val="none" w:sz="0" w:space="0" w:color="auto"/>
      </w:divBdr>
    </w:div>
    <w:div w:id="179122421">
      <w:bodyDiv w:val="1"/>
      <w:marLeft w:val="0"/>
      <w:marRight w:val="0"/>
      <w:marTop w:val="0"/>
      <w:marBottom w:val="0"/>
      <w:divBdr>
        <w:top w:val="none" w:sz="0" w:space="0" w:color="auto"/>
        <w:left w:val="none" w:sz="0" w:space="0" w:color="auto"/>
        <w:bottom w:val="none" w:sz="0" w:space="0" w:color="auto"/>
        <w:right w:val="none" w:sz="0" w:space="0" w:color="auto"/>
      </w:divBdr>
    </w:div>
    <w:div w:id="182594457">
      <w:bodyDiv w:val="1"/>
      <w:marLeft w:val="0"/>
      <w:marRight w:val="0"/>
      <w:marTop w:val="0"/>
      <w:marBottom w:val="0"/>
      <w:divBdr>
        <w:top w:val="none" w:sz="0" w:space="0" w:color="auto"/>
        <w:left w:val="none" w:sz="0" w:space="0" w:color="auto"/>
        <w:bottom w:val="none" w:sz="0" w:space="0" w:color="auto"/>
        <w:right w:val="none" w:sz="0" w:space="0" w:color="auto"/>
      </w:divBdr>
    </w:div>
    <w:div w:id="182943357">
      <w:bodyDiv w:val="1"/>
      <w:marLeft w:val="0"/>
      <w:marRight w:val="0"/>
      <w:marTop w:val="0"/>
      <w:marBottom w:val="0"/>
      <w:divBdr>
        <w:top w:val="none" w:sz="0" w:space="0" w:color="auto"/>
        <w:left w:val="none" w:sz="0" w:space="0" w:color="auto"/>
        <w:bottom w:val="none" w:sz="0" w:space="0" w:color="auto"/>
        <w:right w:val="none" w:sz="0" w:space="0" w:color="auto"/>
      </w:divBdr>
    </w:div>
    <w:div w:id="183134613">
      <w:bodyDiv w:val="1"/>
      <w:marLeft w:val="0"/>
      <w:marRight w:val="0"/>
      <w:marTop w:val="0"/>
      <w:marBottom w:val="0"/>
      <w:divBdr>
        <w:top w:val="none" w:sz="0" w:space="0" w:color="auto"/>
        <w:left w:val="none" w:sz="0" w:space="0" w:color="auto"/>
        <w:bottom w:val="none" w:sz="0" w:space="0" w:color="auto"/>
        <w:right w:val="none" w:sz="0" w:space="0" w:color="auto"/>
      </w:divBdr>
    </w:div>
    <w:div w:id="183711556">
      <w:bodyDiv w:val="1"/>
      <w:marLeft w:val="0"/>
      <w:marRight w:val="0"/>
      <w:marTop w:val="0"/>
      <w:marBottom w:val="0"/>
      <w:divBdr>
        <w:top w:val="none" w:sz="0" w:space="0" w:color="auto"/>
        <w:left w:val="none" w:sz="0" w:space="0" w:color="auto"/>
        <w:bottom w:val="none" w:sz="0" w:space="0" w:color="auto"/>
        <w:right w:val="none" w:sz="0" w:space="0" w:color="auto"/>
      </w:divBdr>
    </w:div>
    <w:div w:id="183713610">
      <w:bodyDiv w:val="1"/>
      <w:marLeft w:val="0"/>
      <w:marRight w:val="0"/>
      <w:marTop w:val="0"/>
      <w:marBottom w:val="0"/>
      <w:divBdr>
        <w:top w:val="none" w:sz="0" w:space="0" w:color="auto"/>
        <w:left w:val="none" w:sz="0" w:space="0" w:color="auto"/>
        <w:bottom w:val="none" w:sz="0" w:space="0" w:color="auto"/>
        <w:right w:val="none" w:sz="0" w:space="0" w:color="auto"/>
      </w:divBdr>
    </w:div>
    <w:div w:id="184711073">
      <w:bodyDiv w:val="1"/>
      <w:marLeft w:val="0"/>
      <w:marRight w:val="0"/>
      <w:marTop w:val="0"/>
      <w:marBottom w:val="0"/>
      <w:divBdr>
        <w:top w:val="none" w:sz="0" w:space="0" w:color="auto"/>
        <w:left w:val="none" w:sz="0" w:space="0" w:color="auto"/>
        <w:bottom w:val="none" w:sz="0" w:space="0" w:color="auto"/>
        <w:right w:val="none" w:sz="0" w:space="0" w:color="auto"/>
      </w:divBdr>
    </w:div>
    <w:div w:id="185171095">
      <w:bodyDiv w:val="1"/>
      <w:marLeft w:val="0"/>
      <w:marRight w:val="0"/>
      <w:marTop w:val="0"/>
      <w:marBottom w:val="0"/>
      <w:divBdr>
        <w:top w:val="none" w:sz="0" w:space="0" w:color="auto"/>
        <w:left w:val="none" w:sz="0" w:space="0" w:color="auto"/>
        <w:bottom w:val="none" w:sz="0" w:space="0" w:color="auto"/>
        <w:right w:val="none" w:sz="0" w:space="0" w:color="auto"/>
      </w:divBdr>
    </w:div>
    <w:div w:id="185678418">
      <w:bodyDiv w:val="1"/>
      <w:marLeft w:val="0"/>
      <w:marRight w:val="0"/>
      <w:marTop w:val="0"/>
      <w:marBottom w:val="0"/>
      <w:divBdr>
        <w:top w:val="none" w:sz="0" w:space="0" w:color="auto"/>
        <w:left w:val="none" w:sz="0" w:space="0" w:color="auto"/>
        <w:bottom w:val="none" w:sz="0" w:space="0" w:color="auto"/>
        <w:right w:val="none" w:sz="0" w:space="0" w:color="auto"/>
      </w:divBdr>
    </w:div>
    <w:div w:id="185869427">
      <w:bodyDiv w:val="1"/>
      <w:marLeft w:val="0"/>
      <w:marRight w:val="0"/>
      <w:marTop w:val="0"/>
      <w:marBottom w:val="0"/>
      <w:divBdr>
        <w:top w:val="none" w:sz="0" w:space="0" w:color="auto"/>
        <w:left w:val="none" w:sz="0" w:space="0" w:color="auto"/>
        <w:bottom w:val="none" w:sz="0" w:space="0" w:color="auto"/>
        <w:right w:val="none" w:sz="0" w:space="0" w:color="auto"/>
      </w:divBdr>
    </w:div>
    <w:div w:id="187959563">
      <w:bodyDiv w:val="1"/>
      <w:marLeft w:val="0"/>
      <w:marRight w:val="0"/>
      <w:marTop w:val="0"/>
      <w:marBottom w:val="0"/>
      <w:divBdr>
        <w:top w:val="none" w:sz="0" w:space="0" w:color="auto"/>
        <w:left w:val="none" w:sz="0" w:space="0" w:color="auto"/>
        <w:bottom w:val="none" w:sz="0" w:space="0" w:color="auto"/>
        <w:right w:val="none" w:sz="0" w:space="0" w:color="auto"/>
      </w:divBdr>
    </w:div>
    <w:div w:id="188682245">
      <w:bodyDiv w:val="1"/>
      <w:marLeft w:val="0"/>
      <w:marRight w:val="0"/>
      <w:marTop w:val="0"/>
      <w:marBottom w:val="0"/>
      <w:divBdr>
        <w:top w:val="none" w:sz="0" w:space="0" w:color="auto"/>
        <w:left w:val="none" w:sz="0" w:space="0" w:color="auto"/>
        <w:bottom w:val="none" w:sz="0" w:space="0" w:color="auto"/>
        <w:right w:val="none" w:sz="0" w:space="0" w:color="auto"/>
      </w:divBdr>
    </w:div>
    <w:div w:id="190532964">
      <w:bodyDiv w:val="1"/>
      <w:marLeft w:val="0"/>
      <w:marRight w:val="0"/>
      <w:marTop w:val="0"/>
      <w:marBottom w:val="0"/>
      <w:divBdr>
        <w:top w:val="none" w:sz="0" w:space="0" w:color="auto"/>
        <w:left w:val="none" w:sz="0" w:space="0" w:color="auto"/>
        <w:bottom w:val="none" w:sz="0" w:space="0" w:color="auto"/>
        <w:right w:val="none" w:sz="0" w:space="0" w:color="auto"/>
      </w:divBdr>
    </w:div>
    <w:div w:id="195584954">
      <w:bodyDiv w:val="1"/>
      <w:marLeft w:val="0"/>
      <w:marRight w:val="0"/>
      <w:marTop w:val="0"/>
      <w:marBottom w:val="0"/>
      <w:divBdr>
        <w:top w:val="none" w:sz="0" w:space="0" w:color="auto"/>
        <w:left w:val="none" w:sz="0" w:space="0" w:color="auto"/>
        <w:bottom w:val="none" w:sz="0" w:space="0" w:color="auto"/>
        <w:right w:val="none" w:sz="0" w:space="0" w:color="auto"/>
      </w:divBdr>
    </w:div>
    <w:div w:id="196741316">
      <w:bodyDiv w:val="1"/>
      <w:marLeft w:val="0"/>
      <w:marRight w:val="0"/>
      <w:marTop w:val="0"/>
      <w:marBottom w:val="0"/>
      <w:divBdr>
        <w:top w:val="none" w:sz="0" w:space="0" w:color="auto"/>
        <w:left w:val="none" w:sz="0" w:space="0" w:color="auto"/>
        <w:bottom w:val="none" w:sz="0" w:space="0" w:color="auto"/>
        <w:right w:val="none" w:sz="0" w:space="0" w:color="auto"/>
      </w:divBdr>
    </w:div>
    <w:div w:id="197083931">
      <w:bodyDiv w:val="1"/>
      <w:marLeft w:val="0"/>
      <w:marRight w:val="0"/>
      <w:marTop w:val="0"/>
      <w:marBottom w:val="0"/>
      <w:divBdr>
        <w:top w:val="none" w:sz="0" w:space="0" w:color="auto"/>
        <w:left w:val="none" w:sz="0" w:space="0" w:color="auto"/>
        <w:bottom w:val="none" w:sz="0" w:space="0" w:color="auto"/>
        <w:right w:val="none" w:sz="0" w:space="0" w:color="auto"/>
      </w:divBdr>
    </w:div>
    <w:div w:id="198277032">
      <w:bodyDiv w:val="1"/>
      <w:marLeft w:val="0"/>
      <w:marRight w:val="0"/>
      <w:marTop w:val="0"/>
      <w:marBottom w:val="0"/>
      <w:divBdr>
        <w:top w:val="none" w:sz="0" w:space="0" w:color="auto"/>
        <w:left w:val="none" w:sz="0" w:space="0" w:color="auto"/>
        <w:bottom w:val="none" w:sz="0" w:space="0" w:color="auto"/>
        <w:right w:val="none" w:sz="0" w:space="0" w:color="auto"/>
      </w:divBdr>
    </w:div>
    <w:div w:id="199630643">
      <w:bodyDiv w:val="1"/>
      <w:marLeft w:val="0"/>
      <w:marRight w:val="0"/>
      <w:marTop w:val="0"/>
      <w:marBottom w:val="0"/>
      <w:divBdr>
        <w:top w:val="none" w:sz="0" w:space="0" w:color="auto"/>
        <w:left w:val="none" w:sz="0" w:space="0" w:color="auto"/>
        <w:bottom w:val="none" w:sz="0" w:space="0" w:color="auto"/>
        <w:right w:val="none" w:sz="0" w:space="0" w:color="auto"/>
      </w:divBdr>
    </w:div>
    <w:div w:id="202407741">
      <w:bodyDiv w:val="1"/>
      <w:marLeft w:val="0"/>
      <w:marRight w:val="0"/>
      <w:marTop w:val="0"/>
      <w:marBottom w:val="0"/>
      <w:divBdr>
        <w:top w:val="none" w:sz="0" w:space="0" w:color="auto"/>
        <w:left w:val="none" w:sz="0" w:space="0" w:color="auto"/>
        <w:bottom w:val="none" w:sz="0" w:space="0" w:color="auto"/>
        <w:right w:val="none" w:sz="0" w:space="0" w:color="auto"/>
      </w:divBdr>
    </w:div>
    <w:div w:id="202986916">
      <w:bodyDiv w:val="1"/>
      <w:marLeft w:val="0"/>
      <w:marRight w:val="0"/>
      <w:marTop w:val="0"/>
      <w:marBottom w:val="0"/>
      <w:divBdr>
        <w:top w:val="none" w:sz="0" w:space="0" w:color="auto"/>
        <w:left w:val="none" w:sz="0" w:space="0" w:color="auto"/>
        <w:bottom w:val="none" w:sz="0" w:space="0" w:color="auto"/>
        <w:right w:val="none" w:sz="0" w:space="0" w:color="auto"/>
      </w:divBdr>
    </w:div>
    <w:div w:id="204102386">
      <w:bodyDiv w:val="1"/>
      <w:marLeft w:val="0"/>
      <w:marRight w:val="0"/>
      <w:marTop w:val="0"/>
      <w:marBottom w:val="0"/>
      <w:divBdr>
        <w:top w:val="none" w:sz="0" w:space="0" w:color="auto"/>
        <w:left w:val="none" w:sz="0" w:space="0" w:color="auto"/>
        <w:bottom w:val="none" w:sz="0" w:space="0" w:color="auto"/>
        <w:right w:val="none" w:sz="0" w:space="0" w:color="auto"/>
      </w:divBdr>
    </w:div>
    <w:div w:id="204370340">
      <w:bodyDiv w:val="1"/>
      <w:marLeft w:val="0"/>
      <w:marRight w:val="0"/>
      <w:marTop w:val="0"/>
      <w:marBottom w:val="0"/>
      <w:divBdr>
        <w:top w:val="none" w:sz="0" w:space="0" w:color="auto"/>
        <w:left w:val="none" w:sz="0" w:space="0" w:color="auto"/>
        <w:bottom w:val="none" w:sz="0" w:space="0" w:color="auto"/>
        <w:right w:val="none" w:sz="0" w:space="0" w:color="auto"/>
      </w:divBdr>
    </w:div>
    <w:div w:id="205144456">
      <w:bodyDiv w:val="1"/>
      <w:marLeft w:val="0"/>
      <w:marRight w:val="0"/>
      <w:marTop w:val="0"/>
      <w:marBottom w:val="0"/>
      <w:divBdr>
        <w:top w:val="none" w:sz="0" w:space="0" w:color="auto"/>
        <w:left w:val="none" w:sz="0" w:space="0" w:color="auto"/>
        <w:bottom w:val="none" w:sz="0" w:space="0" w:color="auto"/>
        <w:right w:val="none" w:sz="0" w:space="0" w:color="auto"/>
      </w:divBdr>
    </w:div>
    <w:div w:id="207765371">
      <w:bodyDiv w:val="1"/>
      <w:marLeft w:val="0"/>
      <w:marRight w:val="0"/>
      <w:marTop w:val="0"/>
      <w:marBottom w:val="0"/>
      <w:divBdr>
        <w:top w:val="none" w:sz="0" w:space="0" w:color="auto"/>
        <w:left w:val="none" w:sz="0" w:space="0" w:color="auto"/>
        <w:bottom w:val="none" w:sz="0" w:space="0" w:color="auto"/>
        <w:right w:val="none" w:sz="0" w:space="0" w:color="auto"/>
      </w:divBdr>
      <w:divsChild>
        <w:div w:id="2062972373">
          <w:marLeft w:val="480"/>
          <w:marRight w:val="0"/>
          <w:marTop w:val="0"/>
          <w:marBottom w:val="0"/>
          <w:divBdr>
            <w:top w:val="none" w:sz="0" w:space="0" w:color="auto"/>
            <w:left w:val="none" w:sz="0" w:space="0" w:color="auto"/>
            <w:bottom w:val="none" w:sz="0" w:space="0" w:color="auto"/>
            <w:right w:val="none" w:sz="0" w:space="0" w:color="auto"/>
          </w:divBdr>
        </w:div>
        <w:div w:id="143932986">
          <w:marLeft w:val="480"/>
          <w:marRight w:val="0"/>
          <w:marTop w:val="0"/>
          <w:marBottom w:val="0"/>
          <w:divBdr>
            <w:top w:val="none" w:sz="0" w:space="0" w:color="auto"/>
            <w:left w:val="none" w:sz="0" w:space="0" w:color="auto"/>
            <w:bottom w:val="none" w:sz="0" w:space="0" w:color="auto"/>
            <w:right w:val="none" w:sz="0" w:space="0" w:color="auto"/>
          </w:divBdr>
        </w:div>
        <w:div w:id="1099250235">
          <w:marLeft w:val="480"/>
          <w:marRight w:val="0"/>
          <w:marTop w:val="0"/>
          <w:marBottom w:val="0"/>
          <w:divBdr>
            <w:top w:val="none" w:sz="0" w:space="0" w:color="auto"/>
            <w:left w:val="none" w:sz="0" w:space="0" w:color="auto"/>
            <w:bottom w:val="none" w:sz="0" w:space="0" w:color="auto"/>
            <w:right w:val="none" w:sz="0" w:space="0" w:color="auto"/>
          </w:divBdr>
        </w:div>
        <w:div w:id="283926645">
          <w:marLeft w:val="480"/>
          <w:marRight w:val="0"/>
          <w:marTop w:val="0"/>
          <w:marBottom w:val="0"/>
          <w:divBdr>
            <w:top w:val="none" w:sz="0" w:space="0" w:color="auto"/>
            <w:left w:val="none" w:sz="0" w:space="0" w:color="auto"/>
            <w:bottom w:val="none" w:sz="0" w:space="0" w:color="auto"/>
            <w:right w:val="none" w:sz="0" w:space="0" w:color="auto"/>
          </w:divBdr>
        </w:div>
        <w:div w:id="2112967875">
          <w:marLeft w:val="480"/>
          <w:marRight w:val="0"/>
          <w:marTop w:val="0"/>
          <w:marBottom w:val="0"/>
          <w:divBdr>
            <w:top w:val="none" w:sz="0" w:space="0" w:color="auto"/>
            <w:left w:val="none" w:sz="0" w:space="0" w:color="auto"/>
            <w:bottom w:val="none" w:sz="0" w:space="0" w:color="auto"/>
            <w:right w:val="none" w:sz="0" w:space="0" w:color="auto"/>
          </w:divBdr>
        </w:div>
        <w:div w:id="1597640518">
          <w:marLeft w:val="480"/>
          <w:marRight w:val="0"/>
          <w:marTop w:val="0"/>
          <w:marBottom w:val="0"/>
          <w:divBdr>
            <w:top w:val="none" w:sz="0" w:space="0" w:color="auto"/>
            <w:left w:val="none" w:sz="0" w:space="0" w:color="auto"/>
            <w:bottom w:val="none" w:sz="0" w:space="0" w:color="auto"/>
            <w:right w:val="none" w:sz="0" w:space="0" w:color="auto"/>
          </w:divBdr>
        </w:div>
        <w:div w:id="2055228098">
          <w:marLeft w:val="480"/>
          <w:marRight w:val="0"/>
          <w:marTop w:val="0"/>
          <w:marBottom w:val="0"/>
          <w:divBdr>
            <w:top w:val="none" w:sz="0" w:space="0" w:color="auto"/>
            <w:left w:val="none" w:sz="0" w:space="0" w:color="auto"/>
            <w:bottom w:val="none" w:sz="0" w:space="0" w:color="auto"/>
            <w:right w:val="none" w:sz="0" w:space="0" w:color="auto"/>
          </w:divBdr>
        </w:div>
        <w:div w:id="511844154">
          <w:marLeft w:val="480"/>
          <w:marRight w:val="0"/>
          <w:marTop w:val="0"/>
          <w:marBottom w:val="0"/>
          <w:divBdr>
            <w:top w:val="none" w:sz="0" w:space="0" w:color="auto"/>
            <w:left w:val="none" w:sz="0" w:space="0" w:color="auto"/>
            <w:bottom w:val="none" w:sz="0" w:space="0" w:color="auto"/>
            <w:right w:val="none" w:sz="0" w:space="0" w:color="auto"/>
          </w:divBdr>
        </w:div>
        <w:div w:id="1981839795">
          <w:marLeft w:val="480"/>
          <w:marRight w:val="0"/>
          <w:marTop w:val="0"/>
          <w:marBottom w:val="0"/>
          <w:divBdr>
            <w:top w:val="none" w:sz="0" w:space="0" w:color="auto"/>
            <w:left w:val="none" w:sz="0" w:space="0" w:color="auto"/>
            <w:bottom w:val="none" w:sz="0" w:space="0" w:color="auto"/>
            <w:right w:val="none" w:sz="0" w:space="0" w:color="auto"/>
          </w:divBdr>
        </w:div>
        <w:div w:id="1740252082">
          <w:marLeft w:val="480"/>
          <w:marRight w:val="0"/>
          <w:marTop w:val="0"/>
          <w:marBottom w:val="0"/>
          <w:divBdr>
            <w:top w:val="none" w:sz="0" w:space="0" w:color="auto"/>
            <w:left w:val="none" w:sz="0" w:space="0" w:color="auto"/>
            <w:bottom w:val="none" w:sz="0" w:space="0" w:color="auto"/>
            <w:right w:val="none" w:sz="0" w:space="0" w:color="auto"/>
          </w:divBdr>
        </w:div>
        <w:div w:id="2052459144">
          <w:marLeft w:val="480"/>
          <w:marRight w:val="0"/>
          <w:marTop w:val="0"/>
          <w:marBottom w:val="0"/>
          <w:divBdr>
            <w:top w:val="none" w:sz="0" w:space="0" w:color="auto"/>
            <w:left w:val="none" w:sz="0" w:space="0" w:color="auto"/>
            <w:bottom w:val="none" w:sz="0" w:space="0" w:color="auto"/>
            <w:right w:val="none" w:sz="0" w:space="0" w:color="auto"/>
          </w:divBdr>
        </w:div>
        <w:div w:id="484206604">
          <w:marLeft w:val="480"/>
          <w:marRight w:val="0"/>
          <w:marTop w:val="0"/>
          <w:marBottom w:val="0"/>
          <w:divBdr>
            <w:top w:val="none" w:sz="0" w:space="0" w:color="auto"/>
            <w:left w:val="none" w:sz="0" w:space="0" w:color="auto"/>
            <w:bottom w:val="none" w:sz="0" w:space="0" w:color="auto"/>
            <w:right w:val="none" w:sz="0" w:space="0" w:color="auto"/>
          </w:divBdr>
        </w:div>
        <w:div w:id="1082994957">
          <w:marLeft w:val="480"/>
          <w:marRight w:val="0"/>
          <w:marTop w:val="0"/>
          <w:marBottom w:val="0"/>
          <w:divBdr>
            <w:top w:val="none" w:sz="0" w:space="0" w:color="auto"/>
            <w:left w:val="none" w:sz="0" w:space="0" w:color="auto"/>
            <w:bottom w:val="none" w:sz="0" w:space="0" w:color="auto"/>
            <w:right w:val="none" w:sz="0" w:space="0" w:color="auto"/>
          </w:divBdr>
        </w:div>
        <w:div w:id="1568497766">
          <w:marLeft w:val="480"/>
          <w:marRight w:val="0"/>
          <w:marTop w:val="0"/>
          <w:marBottom w:val="0"/>
          <w:divBdr>
            <w:top w:val="none" w:sz="0" w:space="0" w:color="auto"/>
            <w:left w:val="none" w:sz="0" w:space="0" w:color="auto"/>
            <w:bottom w:val="none" w:sz="0" w:space="0" w:color="auto"/>
            <w:right w:val="none" w:sz="0" w:space="0" w:color="auto"/>
          </w:divBdr>
        </w:div>
        <w:div w:id="1383596799">
          <w:marLeft w:val="480"/>
          <w:marRight w:val="0"/>
          <w:marTop w:val="0"/>
          <w:marBottom w:val="0"/>
          <w:divBdr>
            <w:top w:val="none" w:sz="0" w:space="0" w:color="auto"/>
            <w:left w:val="none" w:sz="0" w:space="0" w:color="auto"/>
            <w:bottom w:val="none" w:sz="0" w:space="0" w:color="auto"/>
            <w:right w:val="none" w:sz="0" w:space="0" w:color="auto"/>
          </w:divBdr>
        </w:div>
        <w:div w:id="2074889268">
          <w:marLeft w:val="480"/>
          <w:marRight w:val="0"/>
          <w:marTop w:val="0"/>
          <w:marBottom w:val="0"/>
          <w:divBdr>
            <w:top w:val="none" w:sz="0" w:space="0" w:color="auto"/>
            <w:left w:val="none" w:sz="0" w:space="0" w:color="auto"/>
            <w:bottom w:val="none" w:sz="0" w:space="0" w:color="auto"/>
            <w:right w:val="none" w:sz="0" w:space="0" w:color="auto"/>
          </w:divBdr>
        </w:div>
        <w:div w:id="199326248">
          <w:marLeft w:val="480"/>
          <w:marRight w:val="0"/>
          <w:marTop w:val="0"/>
          <w:marBottom w:val="0"/>
          <w:divBdr>
            <w:top w:val="none" w:sz="0" w:space="0" w:color="auto"/>
            <w:left w:val="none" w:sz="0" w:space="0" w:color="auto"/>
            <w:bottom w:val="none" w:sz="0" w:space="0" w:color="auto"/>
            <w:right w:val="none" w:sz="0" w:space="0" w:color="auto"/>
          </w:divBdr>
        </w:div>
        <w:div w:id="213852758">
          <w:marLeft w:val="480"/>
          <w:marRight w:val="0"/>
          <w:marTop w:val="0"/>
          <w:marBottom w:val="0"/>
          <w:divBdr>
            <w:top w:val="none" w:sz="0" w:space="0" w:color="auto"/>
            <w:left w:val="none" w:sz="0" w:space="0" w:color="auto"/>
            <w:bottom w:val="none" w:sz="0" w:space="0" w:color="auto"/>
            <w:right w:val="none" w:sz="0" w:space="0" w:color="auto"/>
          </w:divBdr>
        </w:div>
        <w:div w:id="1563369344">
          <w:marLeft w:val="480"/>
          <w:marRight w:val="0"/>
          <w:marTop w:val="0"/>
          <w:marBottom w:val="0"/>
          <w:divBdr>
            <w:top w:val="none" w:sz="0" w:space="0" w:color="auto"/>
            <w:left w:val="none" w:sz="0" w:space="0" w:color="auto"/>
            <w:bottom w:val="none" w:sz="0" w:space="0" w:color="auto"/>
            <w:right w:val="none" w:sz="0" w:space="0" w:color="auto"/>
          </w:divBdr>
        </w:div>
        <w:div w:id="1949577119">
          <w:marLeft w:val="480"/>
          <w:marRight w:val="0"/>
          <w:marTop w:val="0"/>
          <w:marBottom w:val="0"/>
          <w:divBdr>
            <w:top w:val="none" w:sz="0" w:space="0" w:color="auto"/>
            <w:left w:val="none" w:sz="0" w:space="0" w:color="auto"/>
            <w:bottom w:val="none" w:sz="0" w:space="0" w:color="auto"/>
            <w:right w:val="none" w:sz="0" w:space="0" w:color="auto"/>
          </w:divBdr>
        </w:div>
        <w:div w:id="1966420704">
          <w:marLeft w:val="480"/>
          <w:marRight w:val="0"/>
          <w:marTop w:val="0"/>
          <w:marBottom w:val="0"/>
          <w:divBdr>
            <w:top w:val="none" w:sz="0" w:space="0" w:color="auto"/>
            <w:left w:val="none" w:sz="0" w:space="0" w:color="auto"/>
            <w:bottom w:val="none" w:sz="0" w:space="0" w:color="auto"/>
            <w:right w:val="none" w:sz="0" w:space="0" w:color="auto"/>
          </w:divBdr>
        </w:div>
        <w:div w:id="1423837073">
          <w:marLeft w:val="480"/>
          <w:marRight w:val="0"/>
          <w:marTop w:val="0"/>
          <w:marBottom w:val="0"/>
          <w:divBdr>
            <w:top w:val="none" w:sz="0" w:space="0" w:color="auto"/>
            <w:left w:val="none" w:sz="0" w:space="0" w:color="auto"/>
            <w:bottom w:val="none" w:sz="0" w:space="0" w:color="auto"/>
            <w:right w:val="none" w:sz="0" w:space="0" w:color="auto"/>
          </w:divBdr>
        </w:div>
        <w:div w:id="1411266924">
          <w:marLeft w:val="480"/>
          <w:marRight w:val="0"/>
          <w:marTop w:val="0"/>
          <w:marBottom w:val="0"/>
          <w:divBdr>
            <w:top w:val="none" w:sz="0" w:space="0" w:color="auto"/>
            <w:left w:val="none" w:sz="0" w:space="0" w:color="auto"/>
            <w:bottom w:val="none" w:sz="0" w:space="0" w:color="auto"/>
            <w:right w:val="none" w:sz="0" w:space="0" w:color="auto"/>
          </w:divBdr>
        </w:div>
        <w:div w:id="1903564683">
          <w:marLeft w:val="480"/>
          <w:marRight w:val="0"/>
          <w:marTop w:val="0"/>
          <w:marBottom w:val="0"/>
          <w:divBdr>
            <w:top w:val="none" w:sz="0" w:space="0" w:color="auto"/>
            <w:left w:val="none" w:sz="0" w:space="0" w:color="auto"/>
            <w:bottom w:val="none" w:sz="0" w:space="0" w:color="auto"/>
            <w:right w:val="none" w:sz="0" w:space="0" w:color="auto"/>
          </w:divBdr>
        </w:div>
        <w:div w:id="930698243">
          <w:marLeft w:val="480"/>
          <w:marRight w:val="0"/>
          <w:marTop w:val="0"/>
          <w:marBottom w:val="0"/>
          <w:divBdr>
            <w:top w:val="none" w:sz="0" w:space="0" w:color="auto"/>
            <w:left w:val="none" w:sz="0" w:space="0" w:color="auto"/>
            <w:bottom w:val="none" w:sz="0" w:space="0" w:color="auto"/>
            <w:right w:val="none" w:sz="0" w:space="0" w:color="auto"/>
          </w:divBdr>
        </w:div>
        <w:div w:id="554049806">
          <w:marLeft w:val="480"/>
          <w:marRight w:val="0"/>
          <w:marTop w:val="0"/>
          <w:marBottom w:val="0"/>
          <w:divBdr>
            <w:top w:val="none" w:sz="0" w:space="0" w:color="auto"/>
            <w:left w:val="none" w:sz="0" w:space="0" w:color="auto"/>
            <w:bottom w:val="none" w:sz="0" w:space="0" w:color="auto"/>
            <w:right w:val="none" w:sz="0" w:space="0" w:color="auto"/>
          </w:divBdr>
        </w:div>
        <w:div w:id="665984865">
          <w:marLeft w:val="480"/>
          <w:marRight w:val="0"/>
          <w:marTop w:val="0"/>
          <w:marBottom w:val="0"/>
          <w:divBdr>
            <w:top w:val="none" w:sz="0" w:space="0" w:color="auto"/>
            <w:left w:val="none" w:sz="0" w:space="0" w:color="auto"/>
            <w:bottom w:val="none" w:sz="0" w:space="0" w:color="auto"/>
            <w:right w:val="none" w:sz="0" w:space="0" w:color="auto"/>
          </w:divBdr>
        </w:div>
        <w:div w:id="1626111720">
          <w:marLeft w:val="480"/>
          <w:marRight w:val="0"/>
          <w:marTop w:val="0"/>
          <w:marBottom w:val="0"/>
          <w:divBdr>
            <w:top w:val="none" w:sz="0" w:space="0" w:color="auto"/>
            <w:left w:val="none" w:sz="0" w:space="0" w:color="auto"/>
            <w:bottom w:val="none" w:sz="0" w:space="0" w:color="auto"/>
            <w:right w:val="none" w:sz="0" w:space="0" w:color="auto"/>
          </w:divBdr>
        </w:div>
        <w:div w:id="961032525">
          <w:marLeft w:val="480"/>
          <w:marRight w:val="0"/>
          <w:marTop w:val="0"/>
          <w:marBottom w:val="0"/>
          <w:divBdr>
            <w:top w:val="none" w:sz="0" w:space="0" w:color="auto"/>
            <w:left w:val="none" w:sz="0" w:space="0" w:color="auto"/>
            <w:bottom w:val="none" w:sz="0" w:space="0" w:color="auto"/>
            <w:right w:val="none" w:sz="0" w:space="0" w:color="auto"/>
          </w:divBdr>
        </w:div>
        <w:div w:id="1858958985">
          <w:marLeft w:val="480"/>
          <w:marRight w:val="0"/>
          <w:marTop w:val="0"/>
          <w:marBottom w:val="0"/>
          <w:divBdr>
            <w:top w:val="none" w:sz="0" w:space="0" w:color="auto"/>
            <w:left w:val="none" w:sz="0" w:space="0" w:color="auto"/>
            <w:bottom w:val="none" w:sz="0" w:space="0" w:color="auto"/>
            <w:right w:val="none" w:sz="0" w:space="0" w:color="auto"/>
          </w:divBdr>
        </w:div>
        <w:div w:id="437725419">
          <w:marLeft w:val="480"/>
          <w:marRight w:val="0"/>
          <w:marTop w:val="0"/>
          <w:marBottom w:val="0"/>
          <w:divBdr>
            <w:top w:val="none" w:sz="0" w:space="0" w:color="auto"/>
            <w:left w:val="none" w:sz="0" w:space="0" w:color="auto"/>
            <w:bottom w:val="none" w:sz="0" w:space="0" w:color="auto"/>
            <w:right w:val="none" w:sz="0" w:space="0" w:color="auto"/>
          </w:divBdr>
        </w:div>
        <w:div w:id="1537431241">
          <w:marLeft w:val="480"/>
          <w:marRight w:val="0"/>
          <w:marTop w:val="0"/>
          <w:marBottom w:val="0"/>
          <w:divBdr>
            <w:top w:val="none" w:sz="0" w:space="0" w:color="auto"/>
            <w:left w:val="none" w:sz="0" w:space="0" w:color="auto"/>
            <w:bottom w:val="none" w:sz="0" w:space="0" w:color="auto"/>
            <w:right w:val="none" w:sz="0" w:space="0" w:color="auto"/>
          </w:divBdr>
        </w:div>
        <w:div w:id="1914970754">
          <w:marLeft w:val="480"/>
          <w:marRight w:val="0"/>
          <w:marTop w:val="0"/>
          <w:marBottom w:val="0"/>
          <w:divBdr>
            <w:top w:val="none" w:sz="0" w:space="0" w:color="auto"/>
            <w:left w:val="none" w:sz="0" w:space="0" w:color="auto"/>
            <w:bottom w:val="none" w:sz="0" w:space="0" w:color="auto"/>
            <w:right w:val="none" w:sz="0" w:space="0" w:color="auto"/>
          </w:divBdr>
        </w:div>
        <w:div w:id="1730615070">
          <w:marLeft w:val="480"/>
          <w:marRight w:val="0"/>
          <w:marTop w:val="0"/>
          <w:marBottom w:val="0"/>
          <w:divBdr>
            <w:top w:val="none" w:sz="0" w:space="0" w:color="auto"/>
            <w:left w:val="none" w:sz="0" w:space="0" w:color="auto"/>
            <w:bottom w:val="none" w:sz="0" w:space="0" w:color="auto"/>
            <w:right w:val="none" w:sz="0" w:space="0" w:color="auto"/>
          </w:divBdr>
        </w:div>
        <w:div w:id="1465269912">
          <w:marLeft w:val="480"/>
          <w:marRight w:val="0"/>
          <w:marTop w:val="0"/>
          <w:marBottom w:val="0"/>
          <w:divBdr>
            <w:top w:val="none" w:sz="0" w:space="0" w:color="auto"/>
            <w:left w:val="none" w:sz="0" w:space="0" w:color="auto"/>
            <w:bottom w:val="none" w:sz="0" w:space="0" w:color="auto"/>
            <w:right w:val="none" w:sz="0" w:space="0" w:color="auto"/>
          </w:divBdr>
        </w:div>
        <w:div w:id="1559588033">
          <w:marLeft w:val="480"/>
          <w:marRight w:val="0"/>
          <w:marTop w:val="0"/>
          <w:marBottom w:val="0"/>
          <w:divBdr>
            <w:top w:val="none" w:sz="0" w:space="0" w:color="auto"/>
            <w:left w:val="none" w:sz="0" w:space="0" w:color="auto"/>
            <w:bottom w:val="none" w:sz="0" w:space="0" w:color="auto"/>
            <w:right w:val="none" w:sz="0" w:space="0" w:color="auto"/>
          </w:divBdr>
        </w:div>
        <w:div w:id="1605727396">
          <w:marLeft w:val="480"/>
          <w:marRight w:val="0"/>
          <w:marTop w:val="0"/>
          <w:marBottom w:val="0"/>
          <w:divBdr>
            <w:top w:val="none" w:sz="0" w:space="0" w:color="auto"/>
            <w:left w:val="none" w:sz="0" w:space="0" w:color="auto"/>
            <w:bottom w:val="none" w:sz="0" w:space="0" w:color="auto"/>
            <w:right w:val="none" w:sz="0" w:space="0" w:color="auto"/>
          </w:divBdr>
        </w:div>
        <w:div w:id="1899902027">
          <w:marLeft w:val="480"/>
          <w:marRight w:val="0"/>
          <w:marTop w:val="0"/>
          <w:marBottom w:val="0"/>
          <w:divBdr>
            <w:top w:val="none" w:sz="0" w:space="0" w:color="auto"/>
            <w:left w:val="none" w:sz="0" w:space="0" w:color="auto"/>
            <w:bottom w:val="none" w:sz="0" w:space="0" w:color="auto"/>
            <w:right w:val="none" w:sz="0" w:space="0" w:color="auto"/>
          </w:divBdr>
        </w:div>
        <w:div w:id="790512247">
          <w:marLeft w:val="480"/>
          <w:marRight w:val="0"/>
          <w:marTop w:val="0"/>
          <w:marBottom w:val="0"/>
          <w:divBdr>
            <w:top w:val="none" w:sz="0" w:space="0" w:color="auto"/>
            <w:left w:val="none" w:sz="0" w:space="0" w:color="auto"/>
            <w:bottom w:val="none" w:sz="0" w:space="0" w:color="auto"/>
            <w:right w:val="none" w:sz="0" w:space="0" w:color="auto"/>
          </w:divBdr>
        </w:div>
        <w:div w:id="1881549457">
          <w:marLeft w:val="480"/>
          <w:marRight w:val="0"/>
          <w:marTop w:val="0"/>
          <w:marBottom w:val="0"/>
          <w:divBdr>
            <w:top w:val="none" w:sz="0" w:space="0" w:color="auto"/>
            <w:left w:val="none" w:sz="0" w:space="0" w:color="auto"/>
            <w:bottom w:val="none" w:sz="0" w:space="0" w:color="auto"/>
            <w:right w:val="none" w:sz="0" w:space="0" w:color="auto"/>
          </w:divBdr>
        </w:div>
        <w:div w:id="308826880">
          <w:marLeft w:val="480"/>
          <w:marRight w:val="0"/>
          <w:marTop w:val="0"/>
          <w:marBottom w:val="0"/>
          <w:divBdr>
            <w:top w:val="none" w:sz="0" w:space="0" w:color="auto"/>
            <w:left w:val="none" w:sz="0" w:space="0" w:color="auto"/>
            <w:bottom w:val="none" w:sz="0" w:space="0" w:color="auto"/>
            <w:right w:val="none" w:sz="0" w:space="0" w:color="auto"/>
          </w:divBdr>
        </w:div>
        <w:div w:id="999431377">
          <w:marLeft w:val="480"/>
          <w:marRight w:val="0"/>
          <w:marTop w:val="0"/>
          <w:marBottom w:val="0"/>
          <w:divBdr>
            <w:top w:val="none" w:sz="0" w:space="0" w:color="auto"/>
            <w:left w:val="none" w:sz="0" w:space="0" w:color="auto"/>
            <w:bottom w:val="none" w:sz="0" w:space="0" w:color="auto"/>
            <w:right w:val="none" w:sz="0" w:space="0" w:color="auto"/>
          </w:divBdr>
        </w:div>
        <w:div w:id="452403998">
          <w:marLeft w:val="480"/>
          <w:marRight w:val="0"/>
          <w:marTop w:val="0"/>
          <w:marBottom w:val="0"/>
          <w:divBdr>
            <w:top w:val="none" w:sz="0" w:space="0" w:color="auto"/>
            <w:left w:val="none" w:sz="0" w:space="0" w:color="auto"/>
            <w:bottom w:val="none" w:sz="0" w:space="0" w:color="auto"/>
            <w:right w:val="none" w:sz="0" w:space="0" w:color="auto"/>
          </w:divBdr>
        </w:div>
        <w:div w:id="1523008689">
          <w:marLeft w:val="480"/>
          <w:marRight w:val="0"/>
          <w:marTop w:val="0"/>
          <w:marBottom w:val="0"/>
          <w:divBdr>
            <w:top w:val="none" w:sz="0" w:space="0" w:color="auto"/>
            <w:left w:val="none" w:sz="0" w:space="0" w:color="auto"/>
            <w:bottom w:val="none" w:sz="0" w:space="0" w:color="auto"/>
            <w:right w:val="none" w:sz="0" w:space="0" w:color="auto"/>
          </w:divBdr>
        </w:div>
        <w:div w:id="1482313105">
          <w:marLeft w:val="480"/>
          <w:marRight w:val="0"/>
          <w:marTop w:val="0"/>
          <w:marBottom w:val="0"/>
          <w:divBdr>
            <w:top w:val="none" w:sz="0" w:space="0" w:color="auto"/>
            <w:left w:val="none" w:sz="0" w:space="0" w:color="auto"/>
            <w:bottom w:val="none" w:sz="0" w:space="0" w:color="auto"/>
            <w:right w:val="none" w:sz="0" w:space="0" w:color="auto"/>
          </w:divBdr>
        </w:div>
        <w:div w:id="1170877550">
          <w:marLeft w:val="480"/>
          <w:marRight w:val="0"/>
          <w:marTop w:val="0"/>
          <w:marBottom w:val="0"/>
          <w:divBdr>
            <w:top w:val="none" w:sz="0" w:space="0" w:color="auto"/>
            <w:left w:val="none" w:sz="0" w:space="0" w:color="auto"/>
            <w:bottom w:val="none" w:sz="0" w:space="0" w:color="auto"/>
            <w:right w:val="none" w:sz="0" w:space="0" w:color="auto"/>
          </w:divBdr>
        </w:div>
        <w:div w:id="502932964">
          <w:marLeft w:val="480"/>
          <w:marRight w:val="0"/>
          <w:marTop w:val="0"/>
          <w:marBottom w:val="0"/>
          <w:divBdr>
            <w:top w:val="none" w:sz="0" w:space="0" w:color="auto"/>
            <w:left w:val="none" w:sz="0" w:space="0" w:color="auto"/>
            <w:bottom w:val="none" w:sz="0" w:space="0" w:color="auto"/>
            <w:right w:val="none" w:sz="0" w:space="0" w:color="auto"/>
          </w:divBdr>
        </w:div>
        <w:div w:id="1080443367">
          <w:marLeft w:val="480"/>
          <w:marRight w:val="0"/>
          <w:marTop w:val="0"/>
          <w:marBottom w:val="0"/>
          <w:divBdr>
            <w:top w:val="none" w:sz="0" w:space="0" w:color="auto"/>
            <w:left w:val="none" w:sz="0" w:space="0" w:color="auto"/>
            <w:bottom w:val="none" w:sz="0" w:space="0" w:color="auto"/>
            <w:right w:val="none" w:sz="0" w:space="0" w:color="auto"/>
          </w:divBdr>
        </w:div>
        <w:div w:id="1295335027">
          <w:marLeft w:val="480"/>
          <w:marRight w:val="0"/>
          <w:marTop w:val="0"/>
          <w:marBottom w:val="0"/>
          <w:divBdr>
            <w:top w:val="none" w:sz="0" w:space="0" w:color="auto"/>
            <w:left w:val="none" w:sz="0" w:space="0" w:color="auto"/>
            <w:bottom w:val="none" w:sz="0" w:space="0" w:color="auto"/>
            <w:right w:val="none" w:sz="0" w:space="0" w:color="auto"/>
          </w:divBdr>
        </w:div>
        <w:div w:id="1524783798">
          <w:marLeft w:val="480"/>
          <w:marRight w:val="0"/>
          <w:marTop w:val="0"/>
          <w:marBottom w:val="0"/>
          <w:divBdr>
            <w:top w:val="none" w:sz="0" w:space="0" w:color="auto"/>
            <w:left w:val="none" w:sz="0" w:space="0" w:color="auto"/>
            <w:bottom w:val="none" w:sz="0" w:space="0" w:color="auto"/>
            <w:right w:val="none" w:sz="0" w:space="0" w:color="auto"/>
          </w:divBdr>
        </w:div>
        <w:div w:id="494539756">
          <w:marLeft w:val="480"/>
          <w:marRight w:val="0"/>
          <w:marTop w:val="0"/>
          <w:marBottom w:val="0"/>
          <w:divBdr>
            <w:top w:val="none" w:sz="0" w:space="0" w:color="auto"/>
            <w:left w:val="none" w:sz="0" w:space="0" w:color="auto"/>
            <w:bottom w:val="none" w:sz="0" w:space="0" w:color="auto"/>
            <w:right w:val="none" w:sz="0" w:space="0" w:color="auto"/>
          </w:divBdr>
        </w:div>
        <w:div w:id="1563061944">
          <w:marLeft w:val="480"/>
          <w:marRight w:val="0"/>
          <w:marTop w:val="0"/>
          <w:marBottom w:val="0"/>
          <w:divBdr>
            <w:top w:val="none" w:sz="0" w:space="0" w:color="auto"/>
            <w:left w:val="none" w:sz="0" w:space="0" w:color="auto"/>
            <w:bottom w:val="none" w:sz="0" w:space="0" w:color="auto"/>
            <w:right w:val="none" w:sz="0" w:space="0" w:color="auto"/>
          </w:divBdr>
        </w:div>
        <w:div w:id="1022318021">
          <w:marLeft w:val="480"/>
          <w:marRight w:val="0"/>
          <w:marTop w:val="0"/>
          <w:marBottom w:val="0"/>
          <w:divBdr>
            <w:top w:val="none" w:sz="0" w:space="0" w:color="auto"/>
            <w:left w:val="none" w:sz="0" w:space="0" w:color="auto"/>
            <w:bottom w:val="none" w:sz="0" w:space="0" w:color="auto"/>
            <w:right w:val="none" w:sz="0" w:space="0" w:color="auto"/>
          </w:divBdr>
        </w:div>
        <w:div w:id="116067627">
          <w:marLeft w:val="480"/>
          <w:marRight w:val="0"/>
          <w:marTop w:val="0"/>
          <w:marBottom w:val="0"/>
          <w:divBdr>
            <w:top w:val="none" w:sz="0" w:space="0" w:color="auto"/>
            <w:left w:val="none" w:sz="0" w:space="0" w:color="auto"/>
            <w:bottom w:val="none" w:sz="0" w:space="0" w:color="auto"/>
            <w:right w:val="none" w:sz="0" w:space="0" w:color="auto"/>
          </w:divBdr>
        </w:div>
        <w:div w:id="839857979">
          <w:marLeft w:val="480"/>
          <w:marRight w:val="0"/>
          <w:marTop w:val="0"/>
          <w:marBottom w:val="0"/>
          <w:divBdr>
            <w:top w:val="none" w:sz="0" w:space="0" w:color="auto"/>
            <w:left w:val="none" w:sz="0" w:space="0" w:color="auto"/>
            <w:bottom w:val="none" w:sz="0" w:space="0" w:color="auto"/>
            <w:right w:val="none" w:sz="0" w:space="0" w:color="auto"/>
          </w:divBdr>
        </w:div>
        <w:div w:id="1790397473">
          <w:marLeft w:val="480"/>
          <w:marRight w:val="0"/>
          <w:marTop w:val="0"/>
          <w:marBottom w:val="0"/>
          <w:divBdr>
            <w:top w:val="none" w:sz="0" w:space="0" w:color="auto"/>
            <w:left w:val="none" w:sz="0" w:space="0" w:color="auto"/>
            <w:bottom w:val="none" w:sz="0" w:space="0" w:color="auto"/>
            <w:right w:val="none" w:sz="0" w:space="0" w:color="auto"/>
          </w:divBdr>
        </w:div>
        <w:div w:id="992442230">
          <w:marLeft w:val="480"/>
          <w:marRight w:val="0"/>
          <w:marTop w:val="0"/>
          <w:marBottom w:val="0"/>
          <w:divBdr>
            <w:top w:val="none" w:sz="0" w:space="0" w:color="auto"/>
            <w:left w:val="none" w:sz="0" w:space="0" w:color="auto"/>
            <w:bottom w:val="none" w:sz="0" w:space="0" w:color="auto"/>
            <w:right w:val="none" w:sz="0" w:space="0" w:color="auto"/>
          </w:divBdr>
        </w:div>
        <w:div w:id="141624568">
          <w:marLeft w:val="480"/>
          <w:marRight w:val="0"/>
          <w:marTop w:val="0"/>
          <w:marBottom w:val="0"/>
          <w:divBdr>
            <w:top w:val="none" w:sz="0" w:space="0" w:color="auto"/>
            <w:left w:val="none" w:sz="0" w:space="0" w:color="auto"/>
            <w:bottom w:val="none" w:sz="0" w:space="0" w:color="auto"/>
            <w:right w:val="none" w:sz="0" w:space="0" w:color="auto"/>
          </w:divBdr>
        </w:div>
        <w:div w:id="663893086">
          <w:marLeft w:val="480"/>
          <w:marRight w:val="0"/>
          <w:marTop w:val="0"/>
          <w:marBottom w:val="0"/>
          <w:divBdr>
            <w:top w:val="none" w:sz="0" w:space="0" w:color="auto"/>
            <w:left w:val="none" w:sz="0" w:space="0" w:color="auto"/>
            <w:bottom w:val="none" w:sz="0" w:space="0" w:color="auto"/>
            <w:right w:val="none" w:sz="0" w:space="0" w:color="auto"/>
          </w:divBdr>
        </w:div>
        <w:div w:id="608852507">
          <w:marLeft w:val="480"/>
          <w:marRight w:val="0"/>
          <w:marTop w:val="0"/>
          <w:marBottom w:val="0"/>
          <w:divBdr>
            <w:top w:val="none" w:sz="0" w:space="0" w:color="auto"/>
            <w:left w:val="none" w:sz="0" w:space="0" w:color="auto"/>
            <w:bottom w:val="none" w:sz="0" w:space="0" w:color="auto"/>
            <w:right w:val="none" w:sz="0" w:space="0" w:color="auto"/>
          </w:divBdr>
        </w:div>
        <w:div w:id="1529641569">
          <w:marLeft w:val="480"/>
          <w:marRight w:val="0"/>
          <w:marTop w:val="0"/>
          <w:marBottom w:val="0"/>
          <w:divBdr>
            <w:top w:val="none" w:sz="0" w:space="0" w:color="auto"/>
            <w:left w:val="none" w:sz="0" w:space="0" w:color="auto"/>
            <w:bottom w:val="none" w:sz="0" w:space="0" w:color="auto"/>
            <w:right w:val="none" w:sz="0" w:space="0" w:color="auto"/>
          </w:divBdr>
        </w:div>
        <w:div w:id="425006191">
          <w:marLeft w:val="480"/>
          <w:marRight w:val="0"/>
          <w:marTop w:val="0"/>
          <w:marBottom w:val="0"/>
          <w:divBdr>
            <w:top w:val="none" w:sz="0" w:space="0" w:color="auto"/>
            <w:left w:val="none" w:sz="0" w:space="0" w:color="auto"/>
            <w:bottom w:val="none" w:sz="0" w:space="0" w:color="auto"/>
            <w:right w:val="none" w:sz="0" w:space="0" w:color="auto"/>
          </w:divBdr>
        </w:div>
        <w:div w:id="1724254100">
          <w:marLeft w:val="480"/>
          <w:marRight w:val="0"/>
          <w:marTop w:val="0"/>
          <w:marBottom w:val="0"/>
          <w:divBdr>
            <w:top w:val="none" w:sz="0" w:space="0" w:color="auto"/>
            <w:left w:val="none" w:sz="0" w:space="0" w:color="auto"/>
            <w:bottom w:val="none" w:sz="0" w:space="0" w:color="auto"/>
            <w:right w:val="none" w:sz="0" w:space="0" w:color="auto"/>
          </w:divBdr>
        </w:div>
        <w:div w:id="1077705827">
          <w:marLeft w:val="480"/>
          <w:marRight w:val="0"/>
          <w:marTop w:val="0"/>
          <w:marBottom w:val="0"/>
          <w:divBdr>
            <w:top w:val="none" w:sz="0" w:space="0" w:color="auto"/>
            <w:left w:val="none" w:sz="0" w:space="0" w:color="auto"/>
            <w:bottom w:val="none" w:sz="0" w:space="0" w:color="auto"/>
            <w:right w:val="none" w:sz="0" w:space="0" w:color="auto"/>
          </w:divBdr>
        </w:div>
        <w:div w:id="145174390">
          <w:marLeft w:val="480"/>
          <w:marRight w:val="0"/>
          <w:marTop w:val="0"/>
          <w:marBottom w:val="0"/>
          <w:divBdr>
            <w:top w:val="none" w:sz="0" w:space="0" w:color="auto"/>
            <w:left w:val="none" w:sz="0" w:space="0" w:color="auto"/>
            <w:bottom w:val="none" w:sz="0" w:space="0" w:color="auto"/>
            <w:right w:val="none" w:sz="0" w:space="0" w:color="auto"/>
          </w:divBdr>
        </w:div>
        <w:div w:id="1430389298">
          <w:marLeft w:val="480"/>
          <w:marRight w:val="0"/>
          <w:marTop w:val="0"/>
          <w:marBottom w:val="0"/>
          <w:divBdr>
            <w:top w:val="none" w:sz="0" w:space="0" w:color="auto"/>
            <w:left w:val="none" w:sz="0" w:space="0" w:color="auto"/>
            <w:bottom w:val="none" w:sz="0" w:space="0" w:color="auto"/>
            <w:right w:val="none" w:sz="0" w:space="0" w:color="auto"/>
          </w:divBdr>
        </w:div>
        <w:div w:id="1317220627">
          <w:marLeft w:val="480"/>
          <w:marRight w:val="0"/>
          <w:marTop w:val="0"/>
          <w:marBottom w:val="0"/>
          <w:divBdr>
            <w:top w:val="none" w:sz="0" w:space="0" w:color="auto"/>
            <w:left w:val="none" w:sz="0" w:space="0" w:color="auto"/>
            <w:bottom w:val="none" w:sz="0" w:space="0" w:color="auto"/>
            <w:right w:val="none" w:sz="0" w:space="0" w:color="auto"/>
          </w:divBdr>
        </w:div>
        <w:div w:id="1229342626">
          <w:marLeft w:val="480"/>
          <w:marRight w:val="0"/>
          <w:marTop w:val="0"/>
          <w:marBottom w:val="0"/>
          <w:divBdr>
            <w:top w:val="none" w:sz="0" w:space="0" w:color="auto"/>
            <w:left w:val="none" w:sz="0" w:space="0" w:color="auto"/>
            <w:bottom w:val="none" w:sz="0" w:space="0" w:color="auto"/>
            <w:right w:val="none" w:sz="0" w:space="0" w:color="auto"/>
          </w:divBdr>
        </w:div>
        <w:div w:id="493572632">
          <w:marLeft w:val="480"/>
          <w:marRight w:val="0"/>
          <w:marTop w:val="0"/>
          <w:marBottom w:val="0"/>
          <w:divBdr>
            <w:top w:val="none" w:sz="0" w:space="0" w:color="auto"/>
            <w:left w:val="none" w:sz="0" w:space="0" w:color="auto"/>
            <w:bottom w:val="none" w:sz="0" w:space="0" w:color="auto"/>
            <w:right w:val="none" w:sz="0" w:space="0" w:color="auto"/>
          </w:divBdr>
        </w:div>
        <w:div w:id="1972243297">
          <w:marLeft w:val="480"/>
          <w:marRight w:val="0"/>
          <w:marTop w:val="0"/>
          <w:marBottom w:val="0"/>
          <w:divBdr>
            <w:top w:val="none" w:sz="0" w:space="0" w:color="auto"/>
            <w:left w:val="none" w:sz="0" w:space="0" w:color="auto"/>
            <w:bottom w:val="none" w:sz="0" w:space="0" w:color="auto"/>
            <w:right w:val="none" w:sz="0" w:space="0" w:color="auto"/>
          </w:divBdr>
        </w:div>
        <w:div w:id="169224569">
          <w:marLeft w:val="480"/>
          <w:marRight w:val="0"/>
          <w:marTop w:val="0"/>
          <w:marBottom w:val="0"/>
          <w:divBdr>
            <w:top w:val="none" w:sz="0" w:space="0" w:color="auto"/>
            <w:left w:val="none" w:sz="0" w:space="0" w:color="auto"/>
            <w:bottom w:val="none" w:sz="0" w:space="0" w:color="auto"/>
            <w:right w:val="none" w:sz="0" w:space="0" w:color="auto"/>
          </w:divBdr>
        </w:div>
        <w:div w:id="426122264">
          <w:marLeft w:val="480"/>
          <w:marRight w:val="0"/>
          <w:marTop w:val="0"/>
          <w:marBottom w:val="0"/>
          <w:divBdr>
            <w:top w:val="none" w:sz="0" w:space="0" w:color="auto"/>
            <w:left w:val="none" w:sz="0" w:space="0" w:color="auto"/>
            <w:bottom w:val="none" w:sz="0" w:space="0" w:color="auto"/>
            <w:right w:val="none" w:sz="0" w:space="0" w:color="auto"/>
          </w:divBdr>
        </w:div>
        <w:div w:id="1209295239">
          <w:marLeft w:val="480"/>
          <w:marRight w:val="0"/>
          <w:marTop w:val="0"/>
          <w:marBottom w:val="0"/>
          <w:divBdr>
            <w:top w:val="none" w:sz="0" w:space="0" w:color="auto"/>
            <w:left w:val="none" w:sz="0" w:space="0" w:color="auto"/>
            <w:bottom w:val="none" w:sz="0" w:space="0" w:color="auto"/>
            <w:right w:val="none" w:sz="0" w:space="0" w:color="auto"/>
          </w:divBdr>
        </w:div>
        <w:div w:id="558593966">
          <w:marLeft w:val="480"/>
          <w:marRight w:val="0"/>
          <w:marTop w:val="0"/>
          <w:marBottom w:val="0"/>
          <w:divBdr>
            <w:top w:val="none" w:sz="0" w:space="0" w:color="auto"/>
            <w:left w:val="none" w:sz="0" w:space="0" w:color="auto"/>
            <w:bottom w:val="none" w:sz="0" w:space="0" w:color="auto"/>
            <w:right w:val="none" w:sz="0" w:space="0" w:color="auto"/>
          </w:divBdr>
        </w:div>
        <w:div w:id="148133314">
          <w:marLeft w:val="480"/>
          <w:marRight w:val="0"/>
          <w:marTop w:val="0"/>
          <w:marBottom w:val="0"/>
          <w:divBdr>
            <w:top w:val="none" w:sz="0" w:space="0" w:color="auto"/>
            <w:left w:val="none" w:sz="0" w:space="0" w:color="auto"/>
            <w:bottom w:val="none" w:sz="0" w:space="0" w:color="auto"/>
            <w:right w:val="none" w:sz="0" w:space="0" w:color="auto"/>
          </w:divBdr>
        </w:div>
        <w:div w:id="69351760">
          <w:marLeft w:val="480"/>
          <w:marRight w:val="0"/>
          <w:marTop w:val="0"/>
          <w:marBottom w:val="0"/>
          <w:divBdr>
            <w:top w:val="none" w:sz="0" w:space="0" w:color="auto"/>
            <w:left w:val="none" w:sz="0" w:space="0" w:color="auto"/>
            <w:bottom w:val="none" w:sz="0" w:space="0" w:color="auto"/>
            <w:right w:val="none" w:sz="0" w:space="0" w:color="auto"/>
          </w:divBdr>
        </w:div>
        <w:div w:id="1490365038">
          <w:marLeft w:val="480"/>
          <w:marRight w:val="0"/>
          <w:marTop w:val="0"/>
          <w:marBottom w:val="0"/>
          <w:divBdr>
            <w:top w:val="none" w:sz="0" w:space="0" w:color="auto"/>
            <w:left w:val="none" w:sz="0" w:space="0" w:color="auto"/>
            <w:bottom w:val="none" w:sz="0" w:space="0" w:color="auto"/>
            <w:right w:val="none" w:sz="0" w:space="0" w:color="auto"/>
          </w:divBdr>
        </w:div>
        <w:div w:id="1507673719">
          <w:marLeft w:val="480"/>
          <w:marRight w:val="0"/>
          <w:marTop w:val="0"/>
          <w:marBottom w:val="0"/>
          <w:divBdr>
            <w:top w:val="none" w:sz="0" w:space="0" w:color="auto"/>
            <w:left w:val="none" w:sz="0" w:space="0" w:color="auto"/>
            <w:bottom w:val="none" w:sz="0" w:space="0" w:color="auto"/>
            <w:right w:val="none" w:sz="0" w:space="0" w:color="auto"/>
          </w:divBdr>
        </w:div>
        <w:div w:id="1546717748">
          <w:marLeft w:val="480"/>
          <w:marRight w:val="0"/>
          <w:marTop w:val="0"/>
          <w:marBottom w:val="0"/>
          <w:divBdr>
            <w:top w:val="none" w:sz="0" w:space="0" w:color="auto"/>
            <w:left w:val="none" w:sz="0" w:space="0" w:color="auto"/>
            <w:bottom w:val="none" w:sz="0" w:space="0" w:color="auto"/>
            <w:right w:val="none" w:sz="0" w:space="0" w:color="auto"/>
          </w:divBdr>
        </w:div>
        <w:div w:id="97798282">
          <w:marLeft w:val="480"/>
          <w:marRight w:val="0"/>
          <w:marTop w:val="0"/>
          <w:marBottom w:val="0"/>
          <w:divBdr>
            <w:top w:val="none" w:sz="0" w:space="0" w:color="auto"/>
            <w:left w:val="none" w:sz="0" w:space="0" w:color="auto"/>
            <w:bottom w:val="none" w:sz="0" w:space="0" w:color="auto"/>
            <w:right w:val="none" w:sz="0" w:space="0" w:color="auto"/>
          </w:divBdr>
        </w:div>
        <w:div w:id="1863661614">
          <w:marLeft w:val="480"/>
          <w:marRight w:val="0"/>
          <w:marTop w:val="0"/>
          <w:marBottom w:val="0"/>
          <w:divBdr>
            <w:top w:val="none" w:sz="0" w:space="0" w:color="auto"/>
            <w:left w:val="none" w:sz="0" w:space="0" w:color="auto"/>
            <w:bottom w:val="none" w:sz="0" w:space="0" w:color="auto"/>
            <w:right w:val="none" w:sz="0" w:space="0" w:color="auto"/>
          </w:divBdr>
        </w:div>
        <w:div w:id="1428043190">
          <w:marLeft w:val="480"/>
          <w:marRight w:val="0"/>
          <w:marTop w:val="0"/>
          <w:marBottom w:val="0"/>
          <w:divBdr>
            <w:top w:val="none" w:sz="0" w:space="0" w:color="auto"/>
            <w:left w:val="none" w:sz="0" w:space="0" w:color="auto"/>
            <w:bottom w:val="none" w:sz="0" w:space="0" w:color="auto"/>
            <w:right w:val="none" w:sz="0" w:space="0" w:color="auto"/>
          </w:divBdr>
        </w:div>
        <w:div w:id="230821175">
          <w:marLeft w:val="480"/>
          <w:marRight w:val="0"/>
          <w:marTop w:val="0"/>
          <w:marBottom w:val="0"/>
          <w:divBdr>
            <w:top w:val="none" w:sz="0" w:space="0" w:color="auto"/>
            <w:left w:val="none" w:sz="0" w:space="0" w:color="auto"/>
            <w:bottom w:val="none" w:sz="0" w:space="0" w:color="auto"/>
            <w:right w:val="none" w:sz="0" w:space="0" w:color="auto"/>
          </w:divBdr>
        </w:div>
        <w:div w:id="268900112">
          <w:marLeft w:val="480"/>
          <w:marRight w:val="0"/>
          <w:marTop w:val="0"/>
          <w:marBottom w:val="0"/>
          <w:divBdr>
            <w:top w:val="none" w:sz="0" w:space="0" w:color="auto"/>
            <w:left w:val="none" w:sz="0" w:space="0" w:color="auto"/>
            <w:bottom w:val="none" w:sz="0" w:space="0" w:color="auto"/>
            <w:right w:val="none" w:sz="0" w:space="0" w:color="auto"/>
          </w:divBdr>
        </w:div>
        <w:div w:id="1626539904">
          <w:marLeft w:val="480"/>
          <w:marRight w:val="0"/>
          <w:marTop w:val="0"/>
          <w:marBottom w:val="0"/>
          <w:divBdr>
            <w:top w:val="none" w:sz="0" w:space="0" w:color="auto"/>
            <w:left w:val="none" w:sz="0" w:space="0" w:color="auto"/>
            <w:bottom w:val="none" w:sz="0" w:space="0" w:color="auto"/>
            <w:right w:val="none" w:sz="0" w:space="0" w:color="auto"/>
          </w:divBdr>
        </w:div>
        <w:div w:id="826170264">
          <w:marLeft w:val="480"/>
          <w:marRight w:val="0"/>
          <w:marTop w:val="0"/>
          <w:marBottom w:val="0"/>
          <w:divBdr>
            <w:top w:val="none" w:sz="0" w:space="0" w:color="auto"/>
            <w:left w:val="none" w:sz="0" w:space="0" w:color="auto"/>
            <w:bottom w:val="none" w:sz="0" w:space="0" w:color="auto"/>
            <w:right w:val="none" w:sz="0" w:space="0" w:color="auto"/>
          </w:divBdr>
        </w:div>
        <w:div w:id="1925412657">
          <w:marLeft w:val="480"/>
          <w:marRight w:val="0"/>
          <w:marTop w:val="0"/>
          <w:marBottom w:val="0"/>
          <w:divBdr>
            <w:top w:val="none" w:sz="0" w:space="0" w:color="auto"/>
            <w:left w:val="none" w:sz="0" w:space="0" w:color="auto"/>
            <w:bottom w:val="none" w:sz="0" w:space="0" w:color="auto"/>
            <w:right w:val="none" w:sz="0" w:space="0" w:color="auto"/>
          </w:divBdr>
        </w:div>
        <w:div w:id="1061825307">
          <w:marLeft w:val="480"/>
          <w:marRight w:val="0"/>
          <w:marTop w:val="0"/>
          <w:marBottom w:val="0"/>
          <w:divBdr>
            <w:top w:val="none" w:sz="0" w:space="0" w:color="auto"/>
            <w:left w:val="none" w:sz="0" w:space="0" w:color="auto"/>
            <w:bottom w:val="none" w:sz="0" w:space="0" w:color="auto"/>
            <w:right w:val="none" w:sz="0" w:space="0" w:color="auto"/>
          </w:divBdr>
        </w:div>
        <w:div w:id="1347368754">
          <w:marLeft w:val="480"/>
          <w:marRight w:val="0"/>
          <w:marTop w:val="0"/>
          <w:marBottom w:val="0"/>
          <w:divBdr>
            <w:top w:val="none" w:sz="0" w:space="0" w:color="auto"/>
            <w:left w:val="none" w:sz="0" w:space="0" w:color="auto"/>
            <w:bottom w:val="none" w:sz="0" w:space="0" w:color="auto"/>
            <w:right w:val="none" w:sz="0" w:space="0" w:color="auto"/>
          </w:divBdr>
        </w:div>
      </w:divsChild>
    </w:div>
    <w:div w:id="208494895">
      <w:bodyDiv w:val="1"/>
      <w:marLeft w:val="0"/>
      <w:marRight w:val="0"/>
      <w:marTop w:val="0"/>
      <w:marBottom w:val="0"/>
      <w:divBdr>
        <w:top w:val="none" w:sz="0" w:space="0" w:color="auto"/>
        <w:left w:val="none" w:sz="0" w:space="0" w:color="auto"/>
        <w:bottom w:val="none" w:sz="0" w:space="0" w:color="auto"/>
        <w:right w:val="none" w:sz="0" w:space="0" w:color="auto"/>
      </w:divBdr>
    </w:div>
    <w:div w:id="208567378">
      <w:bodyDiv w:val="1"/>
      <w:marLeft w:val="0"/>
      <w:marRight w:val="0"/>
      <w:marTop w:val="0"/>
      <w:marBottom w:val="0"/>
      <w:divBdr>
        <w:top w:val="none" w:sz="0" w:space="0" w:color="auto"/>
        <w:left w:val="none" w:sz="0" w:space="0" w:color="auto"/>
        <w:bottom w:val="none" w:sz="0" w:space="0" w:color="auto"/>
        <w:right w:val="none" w:sz="0" w:space="0" w:color="auto"/>
      </w:divBdr>
    </w:div>
    <w:div w:id="208884898">
      <w:bodyDiv w:val="1"/>
      <w:marLeft w:val="0"/>
      <w:marRight w:val="0"/>
      <w:marTop w:val="0"/>
      <w:marBottom w:val="0"/>
      <w:divBdr>
        <w:top w:val="none" w:sz="0" w:space="0" w:color="auto"/>
        <w:left w:val="none" w:sz="0" w:space="0" w:color="auto"/>
        <w:bottom w:val="none" w:sz="0" w:space="0" w:color="auto"/>
        <w:right w:val="none" w:sz="0" w:space="0" w:color="auto"/>
      </w:divBdr>
    </w:div>
    <w:div w:id="209154374">
      <w:bodyDiv w:val="1"/>
      <w:marLeft w:val="0"/>
      <w:marRight w:val="0"/>
      <w:marTop w:val="0"/>
      <w:marBottom w:val="0"/>
      <w:divBdr>
        <w:top w:val="none" w:sz="0" w:space="0" w:color="auto"/>
        <w:left w:val="none" w:sz="0" w:space="0" w:color="auto"/>
        <w:bottom w:val="none" w:sz="0" w:space="0" w:color="auto"/>
        <w:right w:val="none" w:sz="0" w:space="0" w:color="auto"/>
      </w:divBdr>
    </w:div>
    <w:div w:id="209801941">
      <w:bodyDiv w:val="1"/>
      <w:marLeft w:val="0"/>
      <w:marRight w:val="0"/>
      <w:marTop w:val="0"/>
      <w:marBottom w:val="0"/>
      <w:divBdr>
        <w:top w:val="none" w:sz="0" w:space="0" w:color="auto"/>
        <w:left w:val="none" w:sz="0" w:space="0" w:color="auto"/>
        <w:bottom w:val="none" w:sz="0" w:space="0" w:color="auto"/>
        <w:right w:val="none" w:sz="0" w:space="0" w:color="auto"/>
      </w:divBdr>
    </w:div>
    <w:div w:id="209846799">
      <w:bodyDiv w:val="1"/>
      <w:marLeft w:val="0"/>
      <w:marRight w:val="0"/>
      <w:marTop w:val="0"/>
      <w:marBottom w:val="0"/>
      <w:divBdr>
        <w:top w:val="none" w:sz="0" w:space="0" w:color="auto"/>
        <w:left w:val="none" w:sz="0" w:space="0" w:color="auto"/>
        <w:bottom w:val="none" w:sz="0" w:space="0" w:color="auto"/>
        <w:right w:val="none" w:sz="0" w:space="0" w:color="auto"/>
      </w:divBdr>
    </w:div>
    <w:div w:id="210313250">
      <w:bodyDiv w:val="1"/>
      <w:marLeft w:val="0"/>
      <w:marRight w:val="0"/>
      <w:marTop w:val="0"/>
      <w:marBottom w:val="0"/>
      <w:divBdr>
        <w:top w:val="none" w:sz="0" w:space="0" w:color="auto"/>
        <w:left w:val="none" w:sz="0" w:space="0" w:color="auto"/>
        <w:bottom w:val="none" w:sz="0" w:space="0" w:color="auto"/>
        <w:right w:val="none" w:sz="0" w:space="0" w:color="auto"/>
      </w:divBdr>
    </w:div>
    <w:div w:id="210728765">
      <w:bodyDiv w:val="1"/>
      <w:marLeft w:val="0"/>
      <w:marRight w:val="0"/>
      <w:marTop w:val="0"/>
      <w:marBottom w:val="0"/>
      <w:divBdr>
        <w:top w:val="none" w:sz="0" w:space="0" w:color="auto"/>
        <w:left w:val="none" w:sz="0" w:space="0" w:color="auto"/>
        <w:bottom w:val="none" w:sz="0" w:space="0" w:color="auto"/>
        <w:right w:val="none" w:sz="0" w:space="0" w:color="auto"/>
      </w:divBdr>
    </w:div>
    <w:div w:id="212086038">
      <w:bodyDiv w:val="1"/>
      <w:marLeft w:val="0"/>
      <w:marRight w:val="0"/>
      <w:marTop w:val="0"/>
      <w:marBottom w:val="0"/>
      <w:divBdr>
        <w:top w:val="none" w:sz="0" w:space="0" w:color="auto"/>
        <w:left w:val="none" w:sz="0" w:space="0" w:color="auto"/>
        <w:bottom w:val="none" w:sz="0" w:space="0" w:color="auto"/>
        <w:right w:val="none" w:sz="0" w:space="0" w:color="auto"/>
      </w:divBdr>
    </w:div>
    <w:div w:id="212887382">
      <w:bodyDiv w:val="1"/>
      <w:marLeft w:val="0"/>
      <w:marRight w:val="0"/>
      <w:marTop w:val="0"/>
      <w:marBottom w:val="0"/>
      <w:divBdr>
        <w:top w:val="none" w:sz="0" w:space="0" w:color="auto"/>
        <w:left w:val="none" w:sz="0" w:space="0" w:color="auto"/>
        <w:bottom w:val="none" w:sz="0" w:space="0" w:color="auto"/>
        <w:right w:val="none" w:sz="0" w:space="0" w:color="auto"/>
      </w:divBdr>
    </w:div>
    <w:div w:id="213200789">
      <w:bodyDiv w:val="1"/>
      <w:marLeft w:val="0"/>
      <w:marRight w:val="0"/>
      <w:marTop w:val="0"/>
      <w:marBottom w:val="0"/>
      <w:divBdr>
        <w:top w:val="none" w:sz="0" w:space="0" w:color="auto"/>
        <w:left w:val="none" w:sz="0" w:space="0" w:color="auto"/>
        <w:bottom w:val="none" w:sz="0" w:space="0" w:color="auto"/>
        <w:right w:val="none" w:sz="0" w:space="0" w:color="auto"/>
      </w:divBdr>
    </w:div>
    <w:div w:id="214046253">
      <w:bodyDiv w:val="1"/>
      <w:marLeft w:val="0"/>
      <w:marRight w:val="0"/>
      <w:marTop w:val="0"/>
      <w:marBottom w:val="0"/>
      <w:divBdr>
        <w:top w:val="none" w:sz="0" w:space="0" w:color="auto"/>
        <w:left w:val="none" w:sz="0" w:space="0" w:color="auto"/>
        <w:bottom w:val="none" w:sz="0" w:space="0" w:color="auto"/>
        <w:right w:val="none" w:sz="0" w:space="0" w:color="auto"/>
      </w:divBdr>
    </w:div>
    <w:div w:id="214466054">
      <w:bodyDiv w:val="1"/>
      <w:marLeft w:val="0"/>
      <w:marRight w:val="0"/>
      <w:marTop w:val="0"/>
      <w:marBottom w:val="0"/>
      <w:divBdr>
        <w:top w:val="none" w:sz="0" w:space="0" w:color="auto"/>
        <w:left w:val="none" w:sz="0" w:space="0" w:color="auto"/>
        <w:bottom w:val="none" w:sz="0" w:space="0" w:color="auto"/>
        <w:right w:val="none" w:sz="0" w:space="0" w:color="auto"/>
      </w:divBdr>
    </w:div>
    <w:div w:id="215355477">
      <w:bodyDiv w:val="1"/>
      <w:marLeft w:val="0"/>
      <w:marRight w:val="0"/>
      <w:marTop w:val="0"/>
      <w:marBottom w:val="0"/>
      <w:divBdr>
        <w:top w:val="none" w:sz="0" w:space="0" w:color="auto"/>
        <w:left w:val="none" w:sz="0" w:space="0" w:color="auto"/>
        <w:bottom w:val="none" w:sz="0" w:space="0" w:color="auto"/>
        <w:right w:val="none" w:sz="0" w:space="0" w:color="auto"/>
      </w:divBdr>
    </w:div>
    <w:div w:id="216359550">
      <w:bodyDiv w:val="1"/>
      <w:marLeft w:val="0"/>
      <w:marRight w:val="0"/>
      <w:marTop w:val="0"/>
      <w:marBottom w:val="0"/>
      <w:divBdr>
        <w:top w:val="none" w:sz="0" w:space="0" w:color="auto"/>
        <w:left w:val="none" w:sz="0" w:space="0" w:color="auto"/>
        <w:bottom w:val="none" w:sz="0" w:space="0" w:color="auto"/>
        <w:right w:val="none" w:sz="0" w:space="0" w:color="auto"/>
      </w:divBdr>
    </w:div>
    <w:div w:id="216472949">
      <w:bodyDiv w:val="1"/>
      <w:marLeft w:val="0"/>
      <w:marRight w:val="0"/>
      <w:marTop w:val="0"/>
      <w:marBottom w:val="0"/>
      <w:divBdr>
        <w:top w:val="none" w:sz="0" w:space="0" w:color="auto"/>
        <w:left w:val="none" w:sz="0" w:space="0" w:color="auto"/>
        <w:bottom w:val="none" w:sz="0" w:space="0" w:color="auto"/>
        <w:right w:val="none" w:sz="0" w:space="0" w:color="auto"/>
      </w:divBdr>
    </w:div>
    <w:div w:id="216744543">
      <w:bodyDiv w:val="1"/>
      <w:marLeft w:val="0"/>
      <w:marRight w:val="0"/>
      <w:marTop w:val="0"/>
      <w:marBottom w:val="0"/>
      <w:divBdr>
        <w:top w:val="none" w:sz="0" w:space="0" w:color="auto"/>
        <w:left w:val="none" w:sz="0" w:space="0" w:color="auto"/>
        <w:bottom w:val="none" w:sz="0" w:space="0" w:color="auto"/>
        <w:right w:val="none" w:sz="0" w:space="0" w:color="auto"/>
      </w:divBdr>
    </w:div>
    <w:div w:id="216940997">
      <w:bodyDiv w:val="1"/>
      <w:marLeft w:val="0"/>
      <w:marRight w:val="0"/>
      <w:marTop w:val="0"/>
      <w:marBottom w:val="0"/>
      <w:divBdr>
        <w:top w:val="none" w:sz="0" w:space="0" w:color="auto"/>
        <w:left w:val="none" w:sz="0" w:space="0" w:color="auto"/>
        <w:bottom w:val="none" w:sz="0" w:space="0" w:color="auto"/>
        <w:right w:val="none" w:sz="0" w:space="0" w:color="auto"/>
      </w:divBdr>
    </w:div>
    <w:div w:id="217203825">
      <w:bodyDiv w:val="1"/>
      <w:marLeft w:val="0"/>
      <w:marRight w:val="0"/>
      <w:marTop w:val="0"/>
      <w:marBottom w:val="0"/>
      <w:divBdr>
        <w:top w:val="none" w:sz="0" w:space="0" w:color="auto"/>
        <w:left w:val="none" w:sz="0" w:space="0" w:color="auto"/>
        <w:bottom w:val="none" w:sz="0" w:space="0" w:color="auto"/>
        <w:right w:val="none" w:sz="0" w:space="0" w:color="auto"/>
      </w:divBdr>
    </w:div>
    <w:div w:id="217279383">
      <w:bodyDiv w:val="1"/>
      <w:marLeft w:val="0"/>
      <w:marRight w:val="0"/>
      <w:marTop w:val="0"/>
      <w:marBottom w:val="0"/>
      <w:divBdr>
        <w:top w:val="none" w:sz="0" w:space="0" w:color="auto"/>
        <w:left w:val="none" w:sz="0" w:space="0" w:color="auto"/>
        <w:bottom w:val="none" w:sz="0" w:space="0" w:color="auto"/>
        <w:right w:val="none" w:sz="0" w:space="0" w:color="auto"/>
      </w:divBdr>
    </w:div>
    <w:div w:id="219904972">
      <w:bodyDiv w:val="1"/>
      <w:marLeft w:val="0"/>
      <w:marRight w:val="0"/>
      <w:marTop w:val="0"/>
      <w:marBottom w:val="0"/>
      <w:divBdr>
        <w:top w:val="none" w:sz="0" w:space="0" w:color="auto"/>
        <w:left w:val="none" w:sz="0" w:space="0" w:color="auto"/>
        <w:bottom w:val="none" w:sz="0" w:space="0" w:color="auto"/>
        <w:right w:val="none" w:sz="0" w:space="0" w:color="auto"/>
      </w:divBdr>
    </w:div>
    <w:div w:id="220334892">
      <w:bodyDiv w:val="1"/>
      <w:marLeft w:val="0"/>
      <w:marRight w:val="0"/>
      <w:marTop w:val="0"/>
      <w:marBottom w:val="0"/>
      <w:divBdr>
        <w:top w:val="none" w:sz="0" w:space="0" w:color="auto"/>
        <w:left w:val="none" w:sz="0" w:space="0" w:color="auto"/>
        <w:bottom w:val="none" w:sz="0" w:space="0" w:color="auto"/>
        <w:right w:val="none" w:sz="0" w:space="0" w:color="auto"/>
      </w:divBdr>
    </w:div>
    <w:div w:id="220991013">
      <w:bodyDiv w:val="1"/>
      <w:marLeft w:val="0"/>
      <w:marRight w:val="0"/>
      <w:marTop w:val="0"/>
      <w:marBottom w:val="0"/>
      <w:divBdr>
        <w:top w:val="none" w:sz="0" w:space="0" w:color="auto"/>
        <w:left w:val="none" w:sz="0" w:space="0" w:color="auto"/>
        <w:bottom w:val="none" w:sz="0" w:space="0" w:color="auto"/>
        <w:right w:val="none" w:sz="0" w:space="0" w:color="auto"/>
      </w:divBdr>
    </w:div>
    <w:div w:id="221252396">
      <w:bodyDiv w:val="1"/>
      <w:marLeft w:val="0"/>
      <w:marRight w:val="0"/>
      <w:marTop w:val="0"/>
      <w:marBottom w:val="0"/>
      <w:divBdr>
        <w:top w:val="none" w:sz="0" w:space="0" w:color="auto"/>
        <w:left w:val="none" w:sz="0" w:space="0" w:color="auto"/>
        <w:bottom w:val="none" w:sz="0" w:space="0" w:color="auto"/>
        <w:right w:val="none" w:sz="0" w:space="0" w:color="auto"/>
      </w:divBdr>
    </w:div>
    <w:div w:id="221604413">
      <w:bodyDiv w:val="1"/>
      <w:marLeft w:val="0"/>
      <w:marRight w:val="0"/>
      <w:marTop w:val="0"/>
      <w:marBottom w:val="0"/>
      <w:divBdr>
        <w:top w:val="none" w:sz="0" w:space="0" w:color="auto"/>
        <w:left w:val="none" w:sz="0" w:space="0" w:color="auto"/>
        <w:bottom w:val="none" w:sz="0" w:space="0" w:color="auto"/>
        <w:right w:val="none" w:sz="0" w:space="0" w:color="auto"/>
      </w:divBdr>
    </w:div>
    <w:div w:id="222444875">
      <w:bodyDiv w:val="1"/>
      <w:marLeft w:val="0"/>
      <w:marRight w:val="0"/>
      <w:marTop w:val="0"/>
      <w:marBottom w:val="0"/>
      <w:divBdr>
        <w:top w:val="none" w:sz="0" w:space="0" w:color="auto"/>
        <w:left w:val="none" w:sz="0" w:space="0" w:color="auto"/>
        <w:bottom w:val="none" w:sz="0" w:space="0" w:color="auto"/>
        <w:right w:val="none" w:sz="0" w:space="0" w:color="auto"/>
      </w:divBdr>
    </w:div>
    <w:div w:id="222908674">
      <w:bodyDiv w:val="1"/>
      <w:marLeft w:val="0"/>
      <w:marRight w:val="0"/>
      <w:marTop w:val="0"/>
      <w:marBottom w:val="0"/>
      <w:divBdr>
        <w:top w:val="none" w:sz="0" w:space="0" w:color="auto"/>
        <w:left w:val="none" w:sz="0" w:space="0" w:color="auto"/>
        <w:bottom w:val="none" w:sz="0" w:space="0" w:color="auto"/>
        <w:right w:val="none" w:sz="0" w:space="0" w:color="auto"/>
      </w:divBdr>
    </w:div>
    <w:div w:id="223955171">
      <w:bodyDiv w:val="1"/>
      <w:marLeft w:val="0"/>
      <w:marRight w:val="0"/>
      <w:marTop w:val="0"/>
      <w:marBottom w:val="0"/>
      <w:divBdr>
        <w:top w:val="none" w:sz="0" w:space="0" w:color="auto"/>
        <w:left w:val="none" w:sz="0" w:space="0" w:color="auto"/>
        <w:bottom w:val="none" w:sz="0" w:space="0" w:color="auto"/>
        <w:right w:val="none" w:sz="0" w:space="0" w:color="auto"/>
      </w:divBdr>
    </w:div>
    <w:div w:id="226038825">
      <w:bodyDiv w:val="1"/>
      <w:marLeft w:val="0"/>
      <w:marRight w:val="0"/>
      <w:marTop w:val="0"/>
      <w:marBottom w:val="0"/>
      <w:divBdr>
        <w:top w:val="none" w:sz="0" w:space="0" w:color="auto"/>
        <w:left w:val="none" w:sz="0" w:space="0" w:color="auto"/>
        <w:bottom w:val="none" w:sz="0" w:space="0" w:color="auto"/>
        <w:right w:val="none" w:sz="0" w:space="0" w:color="auto"/>
      </w:divBdr>
    </w:div>
    <w:div w:id="226376561">
      <w:bodyDiv w:val="1"/>
      <w:marLeft w:val="0"/>
      <w:marRight w:val="0"/>
      <w:marTop w:val="0"/>
      <w:marBottom w:val="0"/>
      <w:divBdr>
        <w:top w:val="none" w:sz="0" w:space="0" w:color="auto"/>
        <w:left w:val="none" w:sz="0" w:space="0" w:color="auto"/>
        <w:bottom w:val="none" w:sz="0" w:space="0" w:color="auto"/>
        <w:right w:val="none" w:sz="0" w:space="0" w:color="auto"/>
      </w:divBdr>
    </w:div>
    <w:div w:id="226763238">
      <w:bodyDiv w:val="1"/>
      <w:marLeft w:val="0"/>
      <w:marRight w:val="0"/>
      <w:marTop w:val="0"/>
      <w:marBottom w:val="0"/>
      <w:divBdr>
        <w:top w:val="none" w:sz="0" w:space="0" w:color="auto"/>
        <w:left w:val="none" w:sz="0" w:space="0" w:color="auto"/>
        <w:bottom w:val="none" w:sz="0" w:space="0" w:color="auto"/>
        <w:right w:val="none" w:sz="0" w:space="0" w:color="auto"/>
      </w:divBdr>
    </w:div>
    <w:div w:id="227571212">
      <w:bodyDiv w:val="1"/>
      <w:marLeft w:val="0"/>
      <w:marRight w:val="0"/>
      <w:marTop w:val="0"/>
      <w:marBottom w:val="0"/>
      <w:divBdr>
        <w:top w:val="none" w:sz="0" w:space="0" w:color="auto"/>
        <w:left w:val="none" w:sz="0" w:space="0" w:color="auto"/>
        <w:bottom w:val="none" w:sz="0" w:space="0" w:color="auto"/>
        <w:right w:val="none" w:sz="0" w:space="0" w:color="auto"/>
      </w:divBdr>
    </w:div>
    <w:div w:id="229582381">
      <w:bodyDiv w:val="1"/>
      <w:marLeft w:val="0"/>
      <w:marRight w:val="0"/>
      <w:marTop w:val="0"/>
      <w:marBottom w:val="0"/>
      <w:divBdr>
        <w:top w:val="none" w:sz="0" w:space="0" w:color="auto"/>
        <w:left w:val="none" w:sz="0" w:space="0" w:color="auto"/>
        <w:bottom w:val="none" w:sz="0" w:space="0" w:color="auto"/>
        <w:right w:val="none" w:sz="0" w:space="0" w:color="auto"/>
      </w:divBdr>
    </w:div>
    <w:div w:id="230241530">
      <w:bodyDiv w:val="1"/>
      <w:marLeft w:val="0"/>
      <w:marRight w:val="0"/>
      <w:marTop w:val="0"/>
      <w:marBottom w:val="0"/>
      <w:divBdr>
        <w:top w:val="none" w:sz="0" w:space="0" w:color="auto"/>
        <w:left w:val="none" w:sz="0" w:space="0" w:color="auto"/>
        <w:bottom w:val="none" w:sz="0" w:space="0" w:color="auto"/>
        <w:right w:val="none" w:sz="0" w:space="0" w:color="auto"/>
      </w:divBdr>
    </w:div>
    <w:div w:id="231352448">
      <w:bodyDiv w:val="1"/>
      <w:marLeft w:val="0"/>
      <w:marRight w:val="0"/>
      <w:marTop w:val="0"/>
      <w:marBottom w:val="0"/>
      <w:divBdr>
        <w:top w:val="none" w:sz="0" w:space="0" w:color="auto"/>
        <w:left w:val="none" w:sz="0" w:space="0" w:color="auto"/>
        <w:bottom w:val="none" w:sz="0" w:space="0" w:color="auto"/>
        <w:right w:val="none" w:sz="0" w:space="0" w:color="auto"/>
      </w:divBdr>
    </w:div>
    <w:div w:id="233661067">
      <w:bodyDiv w:val="1"/>
      <w:marLeft w:val="0"/>
      <w:marRight w:val="0"/>
      <w:marTop w:val="0"/>
      <w:marBottom w:val="0"/>
      <w:divBdr>
        <w:top w:val="none" w:sz="0" w:space="0" w:color="auto"/>
        <w:left w:val="none" w:sz="0" w:space="0" w:color="auto"/>
        <w:bottom w:val="none" w:sz="0" w:space="0" w:color="auto"/>
        <w:right w:val="none" w:sz="0" w:space="0" w:color="auto"/>
      </w:divBdr>
    </w:div>
    <w:div w:id="233703754">
      <w:bodyDiv w:val="1"/>
      <w:marLeft w:val="0"/>
      <w:marRight w:val="0"/>
      <w:marTop w:val="0"/>
      <w:marBottom w:val="0"/>
      <w:divBdr>
        <w:top w:val="none" w:sz="0" w:space="0" w:color="auto"/>
        <w:left w:val="none" w:sz="0" w:space="0" w:color="auto"/>
        <w:bottom w:val="none" w:sz="0" w:space="0" w:color="auto"/>
        <w:right w:val="none" w:sz="0" w:space="0" w:color="auto"/>
      </w:divBdr>
    </w:div>
    <w:div w:id="233904851">
      <w:bodyDiv w:val="1"/>
      <w:marLeft w:val="0"/>
      <w:marRight w:val="0"/>
      <w:marTop w:val="0"/>
      <w:marBottom w:val="0"/>
      <w:divBdr>
        <w:top w:val="none" w:sz="0" w:space="0" w:color="auto"/>
        <w:left w:val="none" w:sz="0" w:space="0" w:color="auto"/>
        <w:bottom w:val="none" w:sz="0" w:space="0" w:color="auto"/>
        <w:right w:val="none" w:sz="0" w:space="0" w:color="auto"/>
      </w:divBdr>
    </w:div>
    <w:div w:id="234052432">
      <w:bodyDiv w:val="1"/>
      <w:marLeft w:val="0"/>
      <w:marRight w:val="0"/>
      <w:marTop w:val="0"/>
      <w:marBottom w:val="0"/>
      <w:divBdr>
        <w:top w:val="none" w:sz="0" w:space="0" w:color="auto"/>
        <w:left w:val="none" w:sz="0" w:space="0" w:color="auto"/>
        <w:bottom w:val="none" w:sz="0" w:space="0" w:color="auto"/>
        <w:right w:val="none" w:sz="0" w:space="0" w:color="auto"/>
      </w:divBdr>
    </w:div>
    <w:div w:id="234359283">
      <w:bodyDiv w:val="1"/>
      <w:marLeft w:val="0"/>
      <w:marRight w:val="0"/>
      <w:marTop w:val="0"/>
      <w:marBottom w:val="0"/>
      <w:divBdr>
        <w:top w:val="none" w:sz="0" w:space="0" w:color="auto"/>
        <w:left w:val="none" w:sz="0" w:space="0" w:color="auto"/>
        <w:bottom w:val="none" w:sz="0" w:space="0" w:color="auto"/>
        <w:right w:val="none" w:sz="0" w:space="0" w:color="auto"/>
      </w:divBdr>
    </w:div>
    <w:div w:id="235365180">
      <w:bodyDiv w:val="1"/>
      <w:marLeft w:val="0"/>
      <w:marRight w:val="0"/>
      <w:marTop w:val="0"/>
      <w:marBottom w:val="0"/>
      <w:divBdr>
        <w:top w:val="none" w:sz="0" w:space="0" w:color="auto"/>
        <w:left w:val="none" w:sz="0" w:space="0" w:color="auto"/>
        <w:bottom w:val="none" w:sz="0" w:space="0" w:color="auto"/>
        <w:right w:val="none" w:sz="0" w:space="0" w:color="auto"/>
      </w:divBdr>
    </w:div>
    <w:div w:id="236867834">
      <w:bodyDiv w:val="1"/>
      <w:marLeft w:val="0"/>
      <w:marRight w:val="0"/>
      <w:marTop w:val="0"/>
      <w:marBottom w:val="0"/>
      <w:divBdr>
        <w:top w:val="none" w:sz="0" w:space="0" w:color="auto"/>
        <w:left w:val="none" w:sz="0" w:space="0" w:color="auto"/>
        <w:bottom w:val="none" w:sz="0" w:space="0" w:color="auto"/>
        <w:right w:val="none" w:sz="0" w:space="0" w:color="auto"/>
      </w:divBdr>
    </w:div>
    <w:div w:id="238372098">
      <w:bodyDiv w:val="1"/>
      <w:marLeft w:val="0"/>
      <w:marRight w:val="0"/>
      <w:marTop w:val="0"/>
      <w:marBottom w:val="0"/>
      <w:divBdr>
        <w:top w:val="none" w:sz="0" w:space="0" w:color="auto"/>
        <w:left w:val="none" w:sz="0" w:space="0" w:color="auto"/>
        <w:bottom w:val="none" w:sz="0" w:space="0" w:color="auto"/>
        <w:right w:val="none" w:sz="0" w:space="0" w:color="auto"/>
      </w:divBdr>
    </w:div>
    <w:div w:id="239020284">
      <w:bodyDiv w:val="1"/>
      <w:marLeft w:val="0"/>
      <w:marRight w:val="0"/>
      <w:marTop w:val="0"/>
      <w:marBottom w:val="0"/>
      <w:divBdr>
        <w:top w:val="none" w:sz="0" w:space="0" w:color="auto"/>
        <w:left w:val="none" w:sz="0" w:space="0" w:color="auto"/>
        <w:bottom w:val="none" w:sz="0" w:space="0" w:color="auto"/>
        <w:right w:val="none" w:sz="0" w:space="0" w:color="auto"/>
      </w:divBdr>
    </w:div>
    <w:div w:id="239415265">
      <w:bodyDiv w:val="1"/>
      <w:marLeft w:val="0"/>
      <w:marRight w:val="0"/>
      <w:marTop w:val="0"/>
      <w:marBottom w:val="0"/>
      <w:divBdr>
        <w:top w:val="none" w:sz="0" w:space="0" w:color="auto"/>
        <w:left w:val="none" w:sz="0" w:space="0" w:color="auto"/>
        <w:bottom w:val="none" w:sz="0" w:space="0" w:color="auto"/>
        <w:right w:val="none" w:sz="0" w:space="0" w:color="auto"/>
      </w:divBdr>
    </w:div>
    <w:div w:id="239489789">
      <w:bodyDiv w:val="1"/>
      <w:marLeft w:val="0"/>
      <w:marRight w:val="0"/>
      <w:marTop w:val="0"/>
      <w:marBottom w:val="0"/>
      <w:divBdr>
        <w:top w:val="none" w:sz="0" w:space="0" w:color="auto"/>
        <w:left w:val="none" w:sz="0" w:space="0" w:color="auto"/>
        <w:bottom w:val="none" w:sz="0" w:space="0" w:color="auto"/>
        <w:right w:val="none" w:sz="0" w:space="0" w:color="auto"/>
      </w:divBdr>
    </w:div>
    <w:div w:id="239945602">
      <w:bodyDiv w:val="1"/>
      <w:marLeft w:val="0"/>
      <w:marRight w:val="0"/>
      <w:marTop w:val="0"/>
      <w:marBottom w:val="0"/>
      <w:divBdr>
        <w:top w:val="none" w:sz="0" w:space="0" w:color="auto"/>
        <w:left w:val="none" w:sz="0" w:space="0" w:color="auto"/>
        <w:bottom w:val="none" w:sz="0" w:space="0" w:color="auto"/>
        <w:right w:val="none" w:sz="0" w:space="0" w:color="auto"/>
      </w:divBdr>
    </w:div>
    <w:div w:id="240145518">
      <w:bodyDiv w:val="1"/>
      <w:marLeft w:val="0"/>
      <w:marRight w:val="0"/>
      <w:marTop w:val="0"/>
      <w:marBottom w:val="0"/>
      <w:divBdr>
        <w:top w:val="none" w:sz="0" w:space="0" w:color="auto"/>
        <w:left w:val="none" w:sz="0" w:space="0" w:color="auto"/>
        <w:bottom w:val="none" w:sz="0" w:space="0" w:color="auto"/>
        <w:right w:val="none" w:sz="0" w:space="0" w:color="auto"/>
      </w:divBdr>
    </w:div>
    <w:div w:id="241378140">
      <w:bodyDiv w:val="1"/>
      <w:marLeft w:val="0"/>
      <w:marRight w:val="0"/>
      <w:marTop w:val="0"/>
      <w:marBottom w:val="0"/>
      <w:divBdr>
        <w:top w:val="none" w:sz="0" w:space="0" w:color="auto"/>
        <w:left w:val="none" w:sz="0" w:space="0" w:color="auto"/>
        <w:bottom w:val="none" w:sz="0" w:space="0" w:color="auto"/>
        <w:right w:val="none" w:sz="0" w:space="0" w:color="auto"/>
      </w:divBdr>
    </w:div>
    <w:div w:id="242178290">
      <w:bodyDiv w:val="1"/>
      <w:marLeft w:val="0"/>
      <w:marRight w:val="0"/>
      <w:marTop w:val="0"/>
      <w:marBottom w:val="0"/>
      <w:divBdr>
        <w:top w:val="none" w:sz="0" w:space="0" w:color="auto"/>
        <w:left w:val="none" w:sz="0" w:space="0" w:color="auto"/>
        <w:bottom w:val="none" w:sz="0" w:space="0" w:color="auto"/>
        <w:right w:val="none" w:sz="0" w:space="0" w:color="auto"/>
      </w:divBdr>
    </w:div>
    <w:div w:id="242572653">
      <w:bodyDiv w:val="1"/>
      <w:marLeft w:val="0"/>
      <w:marRight w:val="0"/>
      <w:marTop w:val="0"/>
      <w:marBottom w:val="0"/>
      <w:divBdr>
        <w:top w:val="none" w:sz="0" w:space="0" w:color="auto"/>
        <w:left w:val="none" w:sz="0" w:space="0" w:color="auto"/>
        <w:bottom w:val="none" w:sz="0" w:space="0" w:color="auto"/>
        <w:right w:val="none" w:sz="0" w:space="0" w:color="auto"/>
      </w:divBdr>
    </w:div>
    <w:div w:id="243415478">
      <w:bodyDiv w:val="1"/>
      <w:marLeft w:val="0"/>
      <w:marRight w:val="0"/>
      <w:marTop w:val="0"/>
      <w:marBottom w:val="0"/>
      <w:divBdr>
        <w:top w:val="none" w:sz="0" w:space="0" w:color="auto"/>
        <w:left w:val="none" w:sz="0" w:space="0" w:color="auto"/>
        <w:bottom w:val="none" w:sz="0" w:space="0" w:color="auto"/>
        <w:right w:val="none" w:sz="0" w:space="0" w:color="auto"/>
      </w:divBdr>
    </w:div>
    <w:div w:id="243422227">
      <w:bodyDiv w:val="1"/>
      <w:marLeft w:val="0"/>
      <w:marRight w:val="0"/>
      <w:marTop w:val="0"/>
      <w:marBottom w:val="0"/>
      <w:divBdr>
        <w:top w:val="none" w:sz="0" w:space="0" w:color="auto"/>
        <w:left w:val="none" w:sz="0" w:space="0" w:color="auto"/>
        <w:bottom w:val="none" w:sz="0" w:space="0" w:color="auto"/>
        <w:right w:val="none" w:sz="0" w:space="0" w:color="auto"/>
      </w:divBdr>
    </w:div>
    <w:div w:id="244077769">
      <w:bodyDiv w:val="1"/>
      <w:marLeft w:val="0"/>
      <w:marRight w:val="0"/>
      <w:marTop w:val="0"/>
      <w:marBottom w:val="0"/>
      <w:divBdr>
        <w:top w:val="none" w:sz="0" w:space="0" w:color="auto"/>
        <w:left w:val="none" w:sz="0" w:space="0" w:color="auto"/>
        <w:bottom w:val="none" w:sz="0" w:space="0" w:color="auto"/>
        <w:right w:val="none" w:sz="0" w:space="0" w:color="auto"/>
      </w:divBdr>
    </w:div>
    <w:div w:id="244992869">
      <w:bodyDiv w:val="1"/>
      <w:marLeft w:val="0"/>
      <w:marRight w:val="0"/>
      <w:marTop w:val="0"/>
      <w:marBottom w:val="0"/>
      <w:divBdr>
        <w:top w:val="none" w:sz="0" w:space="0" w:color="auto"/>
        <w:left w:val="none" w:sz="0" w:space="0" w:color="auto"/>
        <w:bottom w:val="none" w:sz="0" w:space="0" w:color="auto"/>
        <w:right w:val="none" w:sz="0" w:space="0" w:color="auto"/>
      </w:divBdr>
    </w:div>
    <w:div w:id="245117307">
      <w:bodyDiv w:val="1"/>
      <w:marLeft w:val="0"/>
      <w:marRight w:val="0"/>
      <w:marTop w:val="0"/>
      <w:marBottom w:val="0"/>
      <w:divBdr>
        <w:top w:val="none" w:sz="0" w:space="0" w:color="auto"/>
        <w:left w:val="none" w:sz="0" w:space="0" w:color="auto"/>
        <w:bottom w:val="none" w:sz="0" w:space="0" w:color="auto"/>
        <w:right w:val="none" w:sz="0" w:space="0" w:color="auto"/>
      </w:divBdr>
    </w:div>
    <w:div w:id="245237164">
      <w:bodyDiv w:val="1"/>
      <w:marLeft w:val="0"/>
      <w:marRight w:val="0"/>
      <w:marTop w:val="0"/>
      <w:marBottom w:val="0"/>
      <w:divBdr>
        <w:top w:val="none" w:sz="0" w:space="0" w:color="auto"/>
        <w:left w:val="none" w:sz="0" w:space="0" w:color="auto"/>
        <w:bottom w:val="none" w:sz="0" w:space="0" w:color="auto"/>
        <w:right w:val="none" w:sz="0" w:space="0" w:color="auto"/>
      </w:divBdr>
    </w:div>
    <w:div w:id="245304753">
      <w:bodyDiv w:val="1"/>
      <w:marLeft w:val="0"/>
      <w:marRight w:val="0"/>
      <w:marTop w:val="0"/>
      <w:marBottom w:val="0"/>
      <w:divBdr>
        <w:top w:val="none" w:sz="0" w:space="0" w:color="auto"/>
        <w:left w:val="none" w:sz="0" w:space="0" w:color="auto"/>
        <w:bottom w:val="none" w:sz="0" w:space="0" w:color="auto"/>
        <w:right w:val="none" w:sz="0" w:space="0" w:color="auto"/>
      </w:divBdr>
    </w:div>
    <w:div w:id="245697335">
      <w:bodyDiv w:val="1"/>
      <w:marLeft w:val="0"/>
      <w:marRight w:val="0"/>
      <w:marTop w:val="0"/>
      <w:marBottom w:val="0"/>
      <w:divBdr>
        <w:top w:val="none" w:sz="0" w:space="0" w:color="auto"/>
        <w:left w:val="none" w:sz="0" w:space="0" w:color="auto"/>
        <w:bottom w:val="none" w:sz="0" w:space="0" w:color="auto"/>
        <w:right w:val="none" w:sz="0" w:space="0" w:color="auto"/>
      </w:divBdr>
      <w:divsChild>
        <w:div w:id="2023042348">
          <w:marLeft w:val="0"/>
          <w:marRight w:val="0"/>
          <w:marTop w:val="0"/>
          <w:marBottom w:val="0"/>
          <w:divBdr>
            <w:top w:val="none" w:sz="0" w:space="0" w:color="auto"/>
            <w:left w:val="none" w:sz="0" w:space="0" w:color="auto"/>
            <w:bottom w:val="none" w:sz="0" w:space="0" w:color="auto"/>
            <w:right w:val="none" w:sz="0" w:space="0" w:color="auto"/>
          </w:divBdr>
        </w:div>
        <w:div w:id="2061200891">
          <w:marLeft w:val="0"/>
          <w:marRight w:val="0"/>
          <w:marTop w:val="0"/>
          <w:marBottom w:val="0"/>
          <w:divBdr>
            <w:top w:val="single" w:sz="2" w:space="0" w:color="D9D9E3"/>
            <w:left w:val="single" w:sz="2" w:space="0" w:color="D9D9E3"/>
            <w:bottom w:val="single" w:sz="2" w:space="0" w:color="D9D9E3"/>
            <w:right w:val="single" w:sz="2" w:space="0" w:color="D9D9E3"/>
          </w:divBdr>
          <w:divsChild>
            <w:div w:id="994602071">
              <w:marLeft w:val="0"/>
              <w:marRight w:val="0"/>
              <w:marTop w:val="0"/>
              <w:marBottom w:val="0"/>
              <w:divBdr>
                <w:top w:val="single" w:sz="2" w:space="0" w:color="D9D9E3"/>
                <w:left w:val="single" w:sz="2" w:space="0" w:color="D9D9E3"/>
                <w:bottom w:val="single" w:sz="2" w:space="0" w:color="D9D9E3"/>
                <w:right w:val="single" w:sz="2" w:space="0" w:color="D9D9E3"/>
              </w:divBdr>
              <w:divsChild>
                <w:div w:id="269630209">
                  <w:marLeft w:val="0"/>
                  <w:marRight w:val="0"/>
                  <w:marTop w:val="0"/>
                  <w:marBottom w:val="0"/>
                  <w:divBdr>
                    <w:top w:val="single" w:sz="2" w:space="0" w:color="D9D9E3"/>
                    <w:left w:val="single" w:sz="2" w:space="0" w:color="D9D9E3"/>
                    <w:bottom w:val="single" w:sz="2" w:space="0" w:color="D9D9E3"/>
                    <w:right w:val="single" w:sz="2" w:space="0" w:color="D9D9E3"/>
                  </w:divBdr>
                  <w:divsChild>
                    <w:div w:id="2078044195">
                      <w:marLeft w:val="0"/>
                      <w:marRight w:val="0"/>
                      <w:marTop w:val="0"/>
                      <w:marBottom w:val="0"/>
                      <w:divBdr>
                        <w:top w:val="single" w:sz="2" w:space="0" w:color="D9D9E3"/>
                        <w:left w:val="single" w:sz="2" w:space="0" w:color="D9D9E3"/>
                        <w:bottom w:val="single" w:sz="2" w:space="0" w:color="D9D9E3"/>
                        <w:right w:val="single" w:sz="2" w:space="0" w:color="D9D9E3"/>
                      </w:divBdr>
                      <w:divsChild>
                        <w:div w:id="885986645">
                          <w:marLeft w:val="0"/>
                          <w:marRight w:val="0"/>
                          <w:marTop w:val="0"/>
                          <w:marBottom w:val="0"/>
                          <w:divBdr>
                            <w:top w:val="single" w:sz="2" w:space="0" w:color="D9D9E3"/>
                            <w:left w:val="single" w:sz="2" w:space="0" w:color="D9D9E3"/>
                            <w:bottom w:val="single" w:sz="2" w:space="0" w:color="D9D9E3"/>
                            <w:right w:val="single" w:sz="2" w:space="0" w:color="D9D9E3"/>
                          </w:divBdr>
                          <w:divsChild>
                            <w:div w:id="1055272698">
                              <w:marLeft w:val="0"/>
                              <w:marRight w:val="0"/>
                              <w:marTop w:val="100"/>
                              <w:marBottom w:val="100"/>
                              <w:divBdr>
                                <w:top w:val="single" w:sz="2" w:space="0" w:color="D9D9E3"/>
                                <w:left w:val="single" w:sz="2" w:space="0" w:color="D9D9E3"/>
                                <w:bottom w:val="single" w:sz="2" w:space="0" w:color="D9D9E3"/>
                                <w:right w:val="single" w:sz="2" w:space="0" w:color="D9D9E3"/>
                              </w:divBdr>
                              <w:divsChild>
                                <w:div w:id="238756167">
                                  <w:marLeft w:val="0"/>
                                  <w:marRight w:val="0"/>
                                  <w:marTop w:val="0"/>
                                  <w:marBottom w:val="0"/>
                                  <w:divBdr>
                                    <w:top w:val="single" w:sz="2" w:space="0" w:color="D9D9E3"/>
                                    <w:left w:val="single" w:sz="2" w:space="0" w:color="D9D9E3"/>
                                    <w:bottom w:val="single" w:sz="2" w:space="0" w:color="D9D9E3"/>
                                    <w:right w:val="single" w:sz="2" w:space="0" w:color="D9D9E3"/>
                                  </w:divBdr>
                                  <w:divsChild>
                                    <w:div w:id="1126394027">
                                      <w:marLeft w:val="0"/>
                                      <w:marRight w:val="0"/>
                                      <w:marTop w:val="0"/>
                                      <w:marBottom w:val="0"/>
                                      <w:divBdr>
                                        <w:top w:val="single" w:sz="2" w:space="0" w:color="D9D9E3"/>
                                        <w:left w:val="single" w:sz="2" w:space="0" w:color="D9D9E3"/>
                                        <w:bottom w:val="single" w:sz="2" w:space="0" w:color="D9D9E3"/>
                                        <w:right w:val="single" w:sz="2" w:space="0" w:color="D9D9E3"/>
                                      </w:divBdr>
                                      <w:divsChild>
                                        <w:div w:id="1697924790">
                                          <w:marLeft w:val="0"/>
                                          <w:marRight w:val="0"/>
                                          <w:marTop w:val="0"/>
                                          <w:marBottom w:val="0"/>
                                          <w:divBdr>
                                            <w:top w:val="single" w:sz="2" w:space="0" w:color="D9D9E3"/>
                                            <w:left w:val="single" w:sz="2" w:space="0" w:color="D9D9E3"/>
                                            <w:bottom w:val="single" w:sz="2" w:space="0" w:color="D9D9E3"/>
                                            <w:right w:val="single" w:sz="2" w:space="0" w:color="D9D9E3"/>
                                          </w:divBdr>
                                          <w:divsChild>
                                            <w:div w:id="181163654">
                                              <w:marLeft w:val="0"/>
                                              <w:marRight w:val="0"/>
                                              <w:marTop w:val="0"/>
                                              <w:marBottom w:val="0"/>
                                              <w:divBdr>
                                                <w:top w:val="single" w:sz="2" w:space="0" w:color="D9D9E3"/>
                                                <w:left w:val="single" w:sz="2" w:space="0" w:color="D9D9E3"/>
                                                <w:bottom w:val="single" w:sz="2" w:space="0" w:color="D9D9E3"/>
                                                <w:right w:val="single" w:sz="2" w:space="0" w:color="D9D9E3"/>
                                              </w:divBdr>
                                              <w:divsChild>
                                                <w:div w:id="783037087">
                                                  <w:marLeft w:val="0"/>
                                                  <w:marRight w:val="0"/>
                                                  <w:marTop w:val="0"/>
                                                  <w:marBottom w:val="0"/>
                                                  <w:divBdr>
                                                    <w:top w:val="single" w:sz="2" w:space="0" w:color="D9D9E3"/>
                                                    <w:left w:val="single" w:sz="2" w:space="0" w:color="D9D9E3"/>
                                                    <w:bottom w:val="single" w:sz="2" w:space="0" w:color="D9D9E3"/>
                                                    <w:right w:val="single" w:sz="2" w:space="0" w:color="D9D9E3"/>
                                                  </w:divBdr>
                                                  <w:divsChild>
                                                    <w:div w:id="1006054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45768183">
      <w:bodyDiv w:val="1"/>
      <w:marLeft w:val="0"/>
      <w:marRight w:val="0"/>
      <w:marTop w:val="0"/>
      <w:marBottom w:val="0"/>
      <w:divBdr>
        <w:top w:val="none" w:sz="0" w:space="0" w:color="auto"/>
        <w:left w:val="none" w:sz="0" w:space="0" w:color="auto"/>
        <w:bottom w:val="none" w:sz="0" w:space="0" w:color="auto"/>
        <w:right w:val="none" w:sz="0" w:space="0" w:color="auto"/>
      </w:divBdr>
    </w:div>
    <w:div w:id="246614223">
      <w:bodyDiv w:val="1"/>
      <w:marLeft w:val="0"/>
      <w:marRight w:val="0"/>
      <w:marTop w:val="0"/>
      <w:marBottom w:val="0"/>
      <w:divBdr>
        <w:top w:val="none" w:sz="0" w:space="0" w:color="auto"/>
        <w:left w:val="none" w:sz="0" w:space="0" w:color="auto"/>
        <w:bottom w:val="none" w:sz="0" w:space="0" w:color="auto"/>
        <w:right w:val="none" w:sz="0" w:space="0" w:color="auto"/>
      </w:divBdr>
      <w:divsChild>
        <w:div w:id="1609315513">
          <w:marLeft w:val="480"/>
          <w:marRight w:val="0"/>
          <w:marTop w:val="0"/>
          <w:marBottom w:val="0"/>
          <w:divBdr>
            <w:top w:val="none" w:sz="0" w:space="0" w:color="auto"/>
            <w:left w:val="none" w:sz="0" w:space="0" w:color="auto"/>
            <w:bottom w:val="none" w:sz="0" w:space="0" w:color="auto"/>
            <w:right w:val="none" w:sz="0" w:space="0" w:color="auto"/>
          </w:divBdr>
        </w:div>
        <w:div w:id="737552395">
          <w:marLeft w:val="480"/>
          <w:marRight w:val="0"/>
          <w:marTop w:val="0"/>
          <w:marBottom w:val="0"/>
          <w:divBdr>
            <w:top w:val="none" w:sz="0" w:space="0" w:color="auto"/>
            <w:left w:val="none" w:sz="0" w:space="0" w:color="auto"/>
            <w:bottom w:val="none" w:sz="0" w:space="0" w:color="auto"/>
            <w:right w:val="none" w:sz="0" w:space="0" w:color="auto"/>
          </w:divBdr>
        </w:div>
        <w:div w:id="1095594491">
          <w:marLeft w:val="480"/>
          <w:marRight w:val="0"/>
          <w:marTop w:val="0"/>
          <w:marBottom w:val="0"/>
          <w:divBdr>
            <w:top w:val="none" w:sz="0" w:space="0" w:color="auto"/>
            <w:left w:val="none" w:sz="0" w:space="0" w:color="auto"/>
            <w:bottom w:val="none" w:sz="0" w:space="0" w:color="auto"/>
            <w:right w:val="none" w:sz="0" w:space="0" w:color="auto"/>
          </w:divBdr>
        </w:div>
        <w:div w:id="1389300273">
          <w:marLeft w:val="480"/>
          <w:marRight w:val="0"/>
          <w:marTop w:val="0"/>
          <w:marBottom w:val="0"/>
          <w:divBdr>
            <w:top w:val="none" w:sz="0" w:space="0" w:color="auto"/>
            <w:left w:val="none" w:sz="0" w:space="0" w:color="auto"/>
            <w:bottom w:val="none" w:sz="0" w:space="0" w:color="auto"/>
            <w:right w:val="none" w:sz="0" w:space="0" w:color="auto"/>
          </w:divBdr>
        </w:div>
        <w:div w:id="2074042945">
          <w:marLeft w:val="480"/>
          <w:marRight w:val="0"/>
          <w:marTop w:val="0"/>
          <w:marBottom w:val="0"/>
          <w:divBdr>
            <w:top w:val="none" w:sz="0" w:space="0" w:color="auto"/>
            <w:left w:val="none" w:sz="0" w:space="0" w:color="auto"/>
            <w:bottom w:val="none" w:sz="0" w:space="0" w:color="auto"/>
            <w:right w:val="none" w:sz="0" w:space="0" w:color="auto"/>
          </w:divBdr>
        </w:div>
        <w:div w:id="1835141015">
          <w:marLeft w:val="480"/>
          <w:marRight w:val="0"/>
          <w:marTop w:val="0"/>
          <w:marBottom w:val="0"/>
          <w:divBdr>
            <w:top w:val="none" w:sz="0" w:space="0" w:color="auto"/>
            <w:left w:val="none" w:sz="0" w:space="0" w:color="auto"/>
            <w:bottom w:val="none" w:sz="0" w:space="0" w:color="auto"/>
            <w:right w:val="none" w:sz="0" w:space="0" w:color="auto"/>
          </w:divBdr>
        </w:div>
        <w:div w:id="733744834">
          <w:marLeft w:val="480"/>
          <w:marRight w:val="0"/>
          <w:marTop w:val="0"/>
          <w:marBottom w:val="0"/>
          <w:divBdr>
            <w:top w:val="none" w:sz="0" w:space="0" w:color="auto"/>
            <w:left w:val="none" w:sz="0" w:space="0" w:color="auto"/>
            <w:bottom w:val="none" w:sz="0" w:space="0" w:color="auto"/>
            <w:right w:val="none" w:sz="0" w:space="0" w:color="auto"/>
          </w:divBdr>
        </w:div>
        <w:div w:id="694187477">
          <w:marLeft w:val="480"/>
          <w:marRight w:val="0"/>
          <w:marTop w:val="0"/>
          <w:marBottom w:val="0"/>
          <w:divBdr>
            <w:top w:val="none" w:sz="0" w:space="0" w:color="auto"/>
            <w:left w:val="none" w:sz="0" w:space="0" w:color="auto"/>
            <w:bottom w:val="none" w:sz="0" w:space="0" w:color="auto"/>
            <w:right w:val="none" w:sz="0" w:space="0" w:color="auto"/>
          </w:divBdr>
        </w:div>
        <w:div w:id="479154333">
          <w:marLeft w:val="480"/>
          <w:marRight w:val="0"/>
          <w:marTop w:val="0"/>
          <w:marBottom w:val="0"/>
          <w:divBdr>
            <w:top w:val="none" w:sz="0" w:space="0" w:color="auto"/>
            <w:left w:val="none" w:sz="0" w:space="0" w:color="auto"/>
            <w:bottom w:val="none" w:sz="0" w:space="0" w:color="auto"/>
            <w:right w:val="none" w:sz="0" w:space="0" w:color="auto"/>
          </w:divBdr>
        </w:div>
        <w:div w:id="1137649504">
          <w:marLeft w:val="480"/>
          <w:marRight w:val="0"/>
          <w:marTop w:val="0"/>
          <w:marBottom w:val="0"/>
          <w:divBdr>
            <w:top w:val="none" w:sz="0" w:space="0" w:color="auto"/>
            <w:left w:val="none" w:sz="0" w:space="0" w:color="auto"/>
            <w:bottom w:val="none" w:sz="0" w:space="0" w:color="auto"/>
            <w:right w:val="none" w:sz="0" w:space="0" w:color="auto"/>
          </w:divBdr>
        </w:div>
        <w:div w:id="514080106">
          <w:marLeft w:val="480"/>
          <w:marRight w:val="0"/>
          <w:marTop w:val="0"/>
          <w:marBottom w:val="0"/>
          <w:divBdr>
            <w:top w:val="none" w:sz="0" w:space="0" w:color="auto"/>
            <w:left w:val="none" w:sz="0" w:space="0" w:color="auto"/>
            <w:bottom w:val="none" w:sz="0" w:space="0" w:color="auto"/>
            <w:right w:val="none" w:sz="0" w:space="0" w:color="auto"/>
          </w:divBdr>
        </w:div>
        <w:div w:id="774640966">
          <w:marLeft w:val="480"/>
          <w:marRight w:val="0"/>
          <w:marTop w:val="0"/>
          <w:marBottom w:val="0"/>
          <w:divBdr>
            <w:top w:val="none" w:sz="0" w:space="0" w:color="auto"/>
            <w:left w:val="none" w:sz="0" w:space="0" w:color="auto"/>
            <w:bottom w:val="none" w:sz="0" w:space="0" w:color="auto"/>
            <w:right w:val="none" w:sz="0" w:space="0" w:color="auto"/>
          </w:divBdr>
        </w:div>
        <w:div w:id="502743752">
          <w:marLeft w:val="480"/>
          <w:marRight w:val="0"/>
          <w:marTop w:val="0"/>
          <w:marBottom w:val="0"/>
          <w:divBdr>
            <w:top w:val="none" w:sz="0" w:space="0" w:color="auto"/>
            <w:left w:val="none" w:sz="0" w:space="0" w:color="auto"/>
            <w:bottom w:val="none" w:sz="0" w:space="0" w:color="auto"/>
            <w:right w:val="none" w:sz="0" w:space="0" w:color="auto"/>
          </w:divBdr>
        </w:div>
        <w:div w:id="26685208">
          <w:marLeft w:val="480"/>
          <w:marRight w:val="0"/>
          <w:marTop w:val="0"/>
          <w:marBottom w:val="0"/>
          <w:divBdr>
            <w:top w:val="none" w:sz="0" w:space="0" w:color="auto"/>
            <w:left w:val="none" w:sz="0" w:space="0" w:color="auto"/>
            <w:bottom w:val="none" w:sz="0" w:space="0" w:color="auto"/>
            <w:right w:val="none" w:sz="0" w:space="0" w:color="auto"/>
          </w:divBdr>
        </w:div>
        <w:div w:id="1043864624">
          <w:marLeft w:val="480"/>
          <w:marRight w:val="0"/>
          <w:marTop w:val="0"/>
          <w:marBottom w:val="0"/>
          <w:divBdr>
            <w:top w:val="none" w:sz="0" w:space="0" w:color="auto"/>
            <w:left w:val="none" w:sz="0" w:space="0" w:color="auto"/>
            <w:bottom w:val="none" w:sz="0" w:space="0" w:color="auto"/>
            <w:right w:val="none" w:sz="0" w:space="0" w:color="auto"/>
          </w:divBdr>
        </w:div>
        <w:div w:id="1835488024">
          <w:marLeft w:val="480"/>
          <w:marRight w:val="0"/>
          <w:marTop w:val="0"/>
          <w:marBottom w:val="0"/>
          <w:divBdr>
            <w:top w:val="none" w:sz="0" w:space="0" w:color="auto"/>
            <w:left w:val="none" w:sz="0" w:space="0" w:color="auto"/>
            <w:bottom w:val="none" w:sz="0" w:space="0" w:color="auto"/>
            <w:right w:val="none" w:sz="0" w:space="0" w:color="auto"/>
          </w:divBdr>
        </w:div>
        <w:div w:id="1503399257">
          <w:marLeft w:val="480"/>
          <w:marRight w:val="0"/>
          <w:marTop w:val="0"/>
          <w:marBottom w:val="0"/>
          <w:divBdr>
            <w:top w:val="none" w:sz="0" w:space="0" w:color="auto"/>
            <w:left w:val="none" w:sz="0" w:space="0" w:color="auto"/>
            <w:bottom w:val="none" w:sz="0" w:space="0" w:color="auto"/>
            <w:right w:val="none" w:sz="0" w:space="0" w:color="auto"/>
          </w:divBdr>
        </w:div>
        <w:div w:id="232205259">
          <w:marLeft w:val="480"/>
          <w:marRight w:val="0"/>
          <w:marTop w:val="0"/>
          <w:marBottom w:val="0"/>
          <w:divBdr>
            <w:top w:val="none" w:sz="0" w:space="0" w:color="auto"/>
            <w:left w:val="none" w:sz="0" w:space="0" w:color="auto"/>
            <w:bottom w:val="none" w:sz="0" w:space="0" w:color="auto"/>
            <w:right w:val="none" w:sz="0" w:space="0" w:color="auto"/>
          </w:divBdr>
        </w:div>
        <w:div w:id="336348743">
          <w:marLeft w:val="480"/>
          <w:marRight w:val="0"/>
          <w:marTop w:val="0"/>
          <w:marBottom w:val="0"/>
          <w:divBdr>
            <w:top w:val="none" w:sz="0" w:space="0" w:color="auto"/>
            <w:left w:val="none" w:sz="0" w:space="0" w:color="auto"/>
            <w:bottom w:val="none" w:sz="0" w:space="0" w:color="auto"/>
            <w:right w:val="none" w:sz="0" w:space="0" w:color="auto"/>
          </w:divBdr>
        </w:div>
        <w:div w:id="480003909">
          <w:marLeft w:val="480"/>
          <w:marRight w:val="0"/>
          <w:marTop w:val="0"/>
          <w:marBottom w:val="0"/>
          <w:divBdr>
            <w:top w:val="none" w:sz="0" w:space="0" w:color="auto"/>
            <w:left w:val="none" w:sz="0" w:space="0" w:color="auto"/>
            <w:bottom w:val="none" w:sz="0" w:space="0" w:color="auto"/>
            <w:right w:val="none" w:sz="0" w:space="0" w:color="auto"/>
          </w:divBdr>
        </w:div>
        <w:div w:id="1302079693">
          <w:marLeft w:val="480"/>
          <w:marRight w:val="0"/>
          <w:marTop w:val="0"/>
          <w:marBottom w:val="0"/>
          <w:divBdr>
            <w:top w:val="none" w:sz="0" w:space="0" w:color="auto"/>
            <w:left w:val="none" w:sz="0" w:space="0" w:color="auto"/>
            <w:bottom w:val="none" w:sz="0" w:space="0" w:color="auto"/>
            <w:right w:val="none" w:sz="0" w:space="0" w:color="auto"/>
          </w:divBdr>
        </w:div>
        <w:div w:id="1450276846">
          <w:marLeft w:val="480"/>
          <w:marRight w:val="0"/>
          <w:marTop w:val="0"/>
          <w:marBottom w:val="0"/>
          <w:divBdr>
            <w:top w:val="none" w:sz="0" w:space="0" w:color="auto"/>
            <w:left w:val="none" w:sz="0" w:space="0" w:color="auto"/>
            <w:bottom w:val="none" w:sz="0" w:space="0" w:color="auto"/>
            <w:right w:val="none" w:sz="0" w:space="0" w:color="auto"/>
          </w:divBdr>
        </w:div>
        <w:div w:id="318077839">
          <w:marLeft w:val="480"/>
          <w:marRight w:val="0"/>
          <w:marTop w:val="0"/>
          <w:marBottom w:val="0"/>
          <w:divBdr>
            <w:top w:val="none" w:sz="0" w:space="0" w:color="auto"/>
            <w:left w:val="none" w:sz="0" w:space="0" w:color="auto"/>
            <w:bottom w:val="none" w:sz="0" w:space="0" w:color="auto"/>
            <w:right w:val="none" w:sz="0" w:space="0" w:color="auto"/>
          </w:divBdr>
        </w:div>
        <w:div w:id="1129931580">
          <w:marLeft w:val="480"/>
          <w:marRight w:val="0"/>
          <w:marTop w:val="0"/>
          <w:marBottom w:val="0"/>
          <w:divBdr>
            <w:top w:val="none" w:sz="0" w:space="0" w:color="auto"/>
            <w:left w:val="none" w:sz="0" w:space="0" w:color="auto"/>
            <w:bottom w:val="none" w:sz="0" w:space="0" w:color="auto"/>
            <w:right w:val="none" w:sz="0" w:space="0" w:color="auto"/>
          </w:divBdr>
        </w:div>
        <w:div w:id="757100976">
          <w:marLeft w:val="480"/>
          <w:marRight w:val="0"/>
          <w:marTop w:val="0"/>
          <w:marBottom w:val="0"/>
          <w:divBdr>
            <w:top w:val="none" w:sz="0" w:space="0" w:color="auto"/>
            <w:left w:val="none" w:sz="0" w:space="0" w:color="auto"/>
            <w:bottom w:val="none" w:sz="0" w:space="0" w:color="auto"/>
            <w:right w:val="none" w:sz="0" w:space="0" w:color="auto"/>
          </w:divBdr>
        </w:div>
        <w:div w:id="232397151">
          <w:marLeft w:val="480"/>
          <w:marRight w:val="0"/>
          <w:marTop w:val="0"/>
          <w:marBottom w:val="0"/>
          <w:divBdr>
            <w:top w:val="none" w:sz="0" w:space="0" w:color="auto"/>
            <w:left w:val="none" w:sz="0" w:space="0" w:color="auto"/>
            <w:bottom w:val="none" w:sz="0" w:space="0" w:color="auto"/>
            <w:right w:val="none" w:sz="0" w:space="0" w:color="auto"/>
          </w:divBdr>
        </w:div>
        <w:div w:id="1559777804">
          <w:marLeft w:val="480"/>
          <w:marRight w:val="0"/>
          <w:marTop w:val="0"/>
          <w:marBottom w:val="0"/>
          <w:divBdr>
            <w:top w:val="none" w:sz="0" w:space="0" w:color="auto"/>
            <w:left w:val="none" w:sz="0" w:space="0" w:color="auto"/>
            <w:bottom w:val="none" w:sz="0" w:space="0" w:color="auto"/>
            <w:right w:val="none" w:sz="0" w:space="0" w:color="auto"/>
          </w:divBdr>
        </w:div>
        <w:div w:id="784495559">
          <w:marLeft w:val="480"/>
          <w:marRight w:val="0"/>
          <w:marTop w:val="0"/>
          <w:marBottom w:val="0"/>
          <w:divBdr>
            <w:top w:val="none" w:sz="0" w:space="0" w:color="auto"/>
            <w:left w:val="none" w:sz="0" w:space="0" w:color="auto"/>
            <w:bottom w:val="none" w:sz="0" w:space="0" w:color="auto"/>
            <w:right w:val="none" w:sz="0" w:space="0" w:color="auto"/>
          </w:divBdr>
        </w:div>
        <w:div w:id="1011756786">
          <w:marLeft w:val="480"/>
          <w:marRight w:val="0"/>
          <w:marTop w:val="0"/>
          <w:marBottom w:val="0"/>
          <w:divBdr>
            <w:top w:val="none" w:sz="0" w:space="0" w:color="auto"/>
            <w:left w:val="none" w:sz="0" w:space="0" w:color="auto"/>
            <w:bottom w:val="none" w:sz="0" w:space="0" w:color="auto"/>
            <w:right w:val="none" w:sz="0" w:space="0" w:color="auto"/>
          </w:divBdr>
        </w:div>
        <w:div w:id="416100466">
          <w:marLeft w:val="480"/>
          <w:marRight w:val="0"/>
          <w:marTop w:val="0"/>
          <w:marBottom w:val="0"/>
          <w:divBdr>
            <w:top w:val="none" w:sz="0" w:space="0" w:color="auto"/>
            <w:left w:val="none" w:sz="0" w:space="0" w:color="auto"/>
            <w:bottom w:val="none" w:sz="0" w:space="0" w:color="auto"/>
            <w:right w:val="none" w:sz="0" w:space="0" w:color="auto"/>
          </w:divBdr>
        </w:div>
        <w:div w:id="318969381">
          <w:marLeft w:val="480"/>
          <w:marRight w:val="0"/>
          <w:marTop w:val="0"/>
          <w:marBottom w:val="0"/>
          <w:divBdr>
            <w:top w:val="none" w:sz="0" w:space="0" w:color="auto"/>
            <w:left w:val="none" w:sz="0" w:space="0" w:color="auto"/>
            <w:bottom w:val="none" w:sz="0" w:space="0" w:color="auto"/>
            <w:right w:val="none" w:sz="0" w:space="0" w:color="auto"/>
          </w:divBdr>
        </w:div>
        <w:div w:id="503396725">
          <w:marLeft w:val="480"/>
          <w:marRight w:val="0"/>
          <w:marTop w:val="0"/>
          <w:marBottom w:val="0"/>
          <w:divBdr>
            <w:top w:val="none" w:sz="0" w:space="0" w:color="auto"/>
            <w:left w:val="none" w:sz="0" w:space="0" w:color="auto"/>
            <w:bottom w:val="none" w:sz="0" w:space="0" w:color="auto"/>
            <w:right w:val="none" w:sz="0" w:space="0" w:color="auto"/>
          </w:divBdr>
        </w:div>
        <w:div w:id="1359770670">
          <w:marLeft w:val="480"/>
          <w:marRight w:val="0"/>
          <w:marTop w:val="0"/>
          <w:marBottom w:val="0"/>
          <w:divBdr>
            <w:top w:val="none" w:sz="0" w:space="0" w:color="auto"/>
            <w:left w:val="none" w:sz="0" w:space="0" w:color="auto"/>
            <w:bottom w:val="none" w:sz="0" w:space="0" w:color="auto"/>
            <w:right w:val="none" w:sz="0" w:space="0" w:color="auto"/>
          </w:divBdr>
        </w:div>
        <w:div w:id="871193225">
          <w:marLeft w:val="480"/>
          <w:marRight w:val="0"/>
          <w:marTop w:val="0"/>
          <w:marBottom w:val="0"/>
          <w:divBdr>
            <w:top w:val="none" w:sz="0" w:space="0" w:color="auto"/>
            <w:left w:val="none" w:sz="0" w:space="0" w:color="auto"/>
            <w:bottom w:val="none" w:sz="0" w:space="0" w:color="auto"/>
            <w:right w:val="none" w:sz="0" w:space="0" w:color="auto"/>
          </w:divBdr>
        </w:div>
        <w:div w:id="1238249520">
          <w:marLeft w:val="480"/>
          <w:marRight w:val="0"/>
          <w:marTop w:val="0"/>
          <w:marBottom w:val="0"/>
          <w:divBdr>
            <w:top w:val="none" w:sz="0" w:space="0" w:color="auto"/>
            <w:left w:val="none" w:sz="0" w:space="0" w:color="auto"/>
            <w:bottom w:val="none" w:sz="0" w:space="0" w:color="auto"/>
            <w:right w:val="none" w:sz="0" w:space="0" w:color="auto"/>
          </w:divBdr>
        </w:div>
        <w:div w:id="903183408">
          <w:marLeft w:val="480"/>
          <w:marRight w:val="0"/>
          <w:marTop w:val="0"/>
          <w:marBottom w:val="0"/>
          <w:divBdr>
            <w:top w:val="none" w:sz="0" w:space="0" w:color="auto"/>
            <w:left w:val="none" w:sz="0" w:space="0" w:color="auto"/>
            <w:bottom w:val="none" w:sz="0" w:space="0" w:color="auto"/>
            <w:right w:val="none" w:sz="0" w:space="0" w:color="auto"/>
          </w:divBdr>
        </w:div>
        <w:div w:id="1619869951">
          <w:marLeft w:val="480"/>
          <w:marRight w:val="0"/>
          <w:marTop w:val="0"/>
          <w:marBottom w:val="0"/>
          <w:divBdr>
            <w:top w:val="none" w:sz="0" w:space="0" w:color="auto"/>
            <w:left w:val="none" w:sz="0" w:space="0" w:color="auto"/>
            <w:bottom w:val="none" w:sz="0" w:space="0" w:color="auto"/>
            <w:right w:val="none" w:sz="0" w:space="0" w:color="auto"/>
          </w:divBdr>
        </w:div>
        <w:div w:id="381638464">
          <w:marLeft w:val="480"/>
          <w:marRight w:val="0"/>
          <w:marTop w:val="0"/>
          <w:marBottom w:val="0"/>
          <w:divBdr>
            <w:top w:val="none" w:sz="0" w:space="0" w:color="auto"/>
            <w:left w:val="none" w:sz="0" w:space="0" w:color="auto"/>
            <w:bottom w:val="none" w:sz="0" w:space="0" w:color="auto"/>
            <w:right w:val="none" w:sz="0" w:space="0" w:color="auto"/>
          </w:divBdr>
        </w:div>
        <w:div w:id="1417627969">
          <w:marLeft w:val="480"/>
          <w:marRight w:val="0"/>
          <w:marTop w:val="0"/>
          <w:marBottom w:val="0"/>
          <w:divBdr>
            <w:top w:val="none" w:sz="0" w:space="0" w:color="auto"/>
            <w:left w:val="none" w:sz="0" w:space="0" w:color="auto"/>
            <w:bottom w:val="none" w:sz="0" w:space="0" w:color="auto"/>
            <w:right w:val="none" w:sz="0" w:space="0" w:color="auto"/>
          </w:divBdr>
        </w:div>
        <w:div w:id="1360232101">
          <w:marLeft w:val="480"/>
          <w:marRight w:val="0"/>
          <w:marTop w:val="0"/>
          <w:marBottom w:val="0"/>
          <w:divBdr>
            <w:top w:val="none" w:sz="0" w:space="0" w:color="auto"/>
            <w:left w:val="none" w:sz="0" w:space="0" w:color="auto"/>
            <w:bottom w:val="none" w:sz="0" w:space="0" w:color="auto"/>
            <w:right w:val="none" w:sz="0" w:space="0" w:color="auto"/>
          </w:divBdr>
        </w:div>
        <w:div w:id="957950637">
          <w:marLeft w:val="480"/>
          <w:marRight w:val="0"/>
          <w:marTop w:val="0"/>
          <w:marBottom w:val="0"/>
          <w:divBdr>
            <w:top w:val="none" w:sz="0" w:space="0" w:color="auto"/>
            <w:left w:val="none" w:sz="0" w:space="0" w:color="auto"/>
            <w:bottom w:val="none" w:sz="0" w:space="0" w:color="auto"/>
            <w:right w:val="none" w:sz="0" w:space="0" w:color="auto"/>
          </w:divBdr>
        </w:div>
        <w:div w:id="919829816">
          <w:marLeft w:val="480"/>
          <w:marRight w:val="0"/>
          <w:marTop w:val="0"/>
          <w:marBottom w:val="0"/>
          <w:divBdr>
            <w:top w:val="none" w:sz="0" w:space="0" w:color="auto"/>
            <w:left w:val="none" w:sz="0" w:space="0" w:color="auto"/>
            <w:bottom w:val="none" w:sz="0" w:space="0" w:color="auto"/>
            <w:right w:val="none" w:sz="0" w:space="0" w:color="auto"/>
          </w:divBdr>
        </w:div>
        <w:div w:id="1806194509">
          <w:marLeft w:val="480"/>
          <w:marRight w:val="0"/>
          <w:marTop w:val="0"/>
          <w:marBottom w:val="0"/>
          <w:divBdr>
            <w:top w:val="none" w:sz="0" w:space="0" w:color="auto"/>
            <w:left w:val="none" w:sz="0" w:space="0" w:color="auto"/>
            <w:bottom w:val="none" w:sz="0" w:space="0" w:color="auto"/>
            <w:right w:val="none" w:sz="0" w:space="0" w:color="auto"/>
          </w:divBdr>
        </w:div>
        <w:div w:id="1146431501">
          <w:marLeft w:val="480"/>
          <w:marRight w:val="0"/>
          <w:marTop w:val="0"/>
          <w:marBottom w:val="0"/>
          <w:divBdr>
            <w:top w:val="none" w:sz="0" w:space="0" w:color="auto"/>
            <w:left w:val="none" w:sz="0" w:space="0" w:color="auto"/>
            <w:bottom w:val="none" w:sz="0" w:space="0" w:color="auto"/>
            <w:right w:val="none" w:sz="0" w:space="0" w:color="auto"/>
          </w:divBdr>
        </w:div>
        <w:div w:id="413406068">
          <w:marLeft w:val="480"/>
          <w:marRight w:val="0"/>
          <w:marTop w:val="0"/>
          <w:marBottom w:val="0"/>
          <w:divBdr>
            <w:top w:val="none" w:sz="0" w:space="0" w:color="auto"/>
            <w:left w:val="none" w:sz="0" w:space="0" w:color="auto"/>
            <w:bottom w:val="none" w:sz="0" w:space="0" w:color="auto"/>
            <w:right w:val="none" w:sz="0" w:space="0" w:color="auto"/>
          </w:divBdr>
        </w:div>
        <w:div w:id="1658731743">
          <w:marLeft w:val="480"/>
          <w:marRight w:val="0"/>
          <w:marTop w:val="0"/>
          <w:marBottom w:val="0"/>
          <w:divBdr>
            <w:top w:val="none" w:sz="0" w:space="0" w:color="auto"/>
            <w:left w:val="none" w:sz="0" w:space="0" w:color="auto"/>
            <w:bottom w:val="none" w:sz="0" w:space="0" w:color="auto"/>
            <w:right w:val="none" w:sz="0" w:space="0" w:color="auto"/>
          </w:divBdr>
        </w:div>
        <w:div w:id="1185679977">
          <w:marLeft w:val="480"/>
          <w:marRight w:val="0"/>
          <w:marTop w:val="0"/>
          <w:marBottom w:val="0"/>
          <w:divBdr>
            <w:top w:val="none" w:sz="0" w:space="0" w:color="auto"/>
            <w:left w:val="none" w:sz="0" w:space="0" w:color="auto"/>
            <w:bottom w:val="none" w:sz="0" w:space="0" w:color="auto"/>
            <w:right w:val="none" w:sz="0" w:space="0" w:color="auto"/>
          </w:divBdr>
        </w:div>
        <w:div w:id="1850752784">
          <w:marLeft w:val="480"/>
          <w:marRight w:val="0"/>
          <w:marTop w:val="0"/>
          <w:marBottom w:val="0"/>
          <w:divBdr>
            <w:top w:val="none" w:sz="0" w:space="0" w:color="auto"/>
            <w:left w:val="none" w:sz="0" w:space="0" w:color="auto"/>
            <w:bottom w:val="none" w:sz="0" w:space="0" w:color="auto"/>
            <w:right w:val="none" w:sz="0" w:space="0" w:color="auto"/>
          </w:divBdr>
        </w:div>
        <w:div w:id="1375231025">
          <w:marLeft w:val="480"/>
          <w:marRight w:val="0"/>
          <w:marTop w:val="0"/>
          <w:marBottom w:val="0"/>
          <w:divBdr>
            <w:top w:val="none" w:sz="0" w:space="0" w:color="auto"/>
            <w:left w:val="none" w:sz="0" w:space="0" w:color="auto"/>
            <w:bottom w:val="none" w:sz="0" w:space="0" w:color="auto"/>
            <w:right w:val="none" w:sz="0" w:space="0" w:color="auto"/>
          </w:divBdr>
        </w:div>
        <w:div w:id="1916670662">
          <w:marLeft w:val="480"/>
          <w:marRight w:val="0"/>
          <w:marTop w:val="0"/>
          <w:marBottom w:val="0"/>
          <w:divBdr>
            <w:top w:val="none" w:sz="0" w:space="0" w:color="auto"/>
            <w:left w:val="none" w:sz="0" w:space="0" w:color="auto"/>
            <w:bottom w:val="none" w:sz="0" w:space="0" w:color="auto"/>
            <w:right w:val="none" w:sz="0" w:space="0" w:color="auto"/>
          </w:divBdr>
        </w:div>
        <w:div w:id="1036076408">
          <w:marLeft w:val="480"/>
          <w:marRight w:val="0"/>
          <w:marTop w:val="0"/>
          <w:marBottom w:val="0"/>
          <w:divBdr>
            <w:top w:val="none" w:sz="0" w:space="0" w:color="auto"/>
            <w:left w:val="none" w:sz="0" w:space="0" w:color="auto"/>
            <w:bottom w:val="none" w:sz="0" w:space="0" w:color="auto"/>
            <w:right w:val="none" w:sz="0" w:space="0" w:color="auto"/>
          </w:divBdr>
        </w:div>
        <w:div w:id="988947069">
          <w:marLeft w:val="480"/>
          <w:marRight w:val="0"/>
          <w:marTop w:val="0"/>
          <w:marBottom w:val="0"/>
          <w:divBdr>
            <w:top w:val="none" w:sz="0" w:space="0" w:color="auto"/>
            <w:left w:val="none" w:sz="0" w:space="0" w:color="auto"/>
            <w:bottom w:val="none" w:sz="0" w:space="0" w:color="auto"/>
            <w:right w:val="none" w:sz="0" w:space="0" w:color="auto"/>
          </w:divBdr>
        </w:div>
        <w:div w:id="486022920">
          <w:marLeft w:val="480"/>
          <w:marRight w:val="0"/>
          <w:marTop w:val="0"/>
          <w:marBottom w:val="0"/>
          <w:divBdr>
            <w:top w:val="none" w:sz="0" w:space="0" w:color="auto"/>
            <w:left w:val="none" w:sz="0" w:space="0" w:color="auto"/>
            <w:bottom w:val="none" w:sz="0" w:space="0" w:color="auto"/>
            <w:right w:val="none" w:sz="0" w:space="0" w:color="auto"/>
          </w:divBdr>
        </w:div>
        <w:div w:id="1958946671">
          <w:marLeft w:val="480"/>
          <w:marRight w:val="0"/>
          <w:marTop w:val="0"/>
          <w:marBottom w:val="0"/>
          <w:divBdr>
            <w:top w:val="none" w:sz="0" w:space="0" w:color="auto"/>
            <w:left w:val="none" w:sz="0" w:space="0" w:color="auto"/>
            <w:bottom w:val="none" w:sz="0" w:space="0" w:color="auto"/>
            <w:right w:val="none" w:sz="0" w:space="0" w:color="auto"/>
          </w:divBdr>
        </w:div>
        <w:div w:id="1402363018">
          <w:marLeft w:val="480"/>
          <w:marRight w:val="0"/>
          <w:marTop w:val="0"/>
          <w:marBottom w:val="0"/>
          <w:divBdr>
            <w:top w:val="none" w:sz="0" w:space="0" w:color="auto"/>
            <w:left w:val="none" w:sz="0" w:space="0" w:color="auto"/>
            <w:bottom w:val="none" w:sz="0" w:space="0" w:color="auto"/>
            <w:right w:val="none" w:sz="0" w:space="0" w:color="auto"/>
          </w:divBdr>
        </w:div>
        <w:div w:id="1162744195">
          <w:marLeft w:val="480"/>
          <w:marRight w:val="0"/>
          <w:marTop w:val="0"/>
          <w:marBottom w:val="0"/>
          <w:divBdr>
            <w:top w:val="none" w:sz="0" w:space="0" w:color="auto"/>
            <w:left w:val="none" w:sz="0" w:space="0" w:color="auto"/>
            <w:bottom w:val="none" w:sz="0" w:space="0" w:color="auto"/>
            <w:right w:val="none" w:sz="0" w:space="0" w:color="auto"/>
          </w:divBdr>
        </w:div>
        <w:div w:id="1315451897">
          <w:marLeft w:val="480"/>
          <w:marRight w:val="0"/>
          <w:marTop w:val="0"/>
          <w:marBottom w:val="0"/>
          <w:divBdr>
            <w:top w:val="none" w:sz="0" w:space="0" w:color="auto"/>
            <w:left w:val="none" w:sz="0" w:space="0" w:color="auto"/>
            <w:bottom w:val="none" w:sz="0" w:space="0" w:color="auto"/>
            <w:right w:val="none" w:sz="0" w:space="0" w:color="auto"/>
          </w:divBdr>
        </w:div>
        <w:div w:id="2063478127">
          <w:marLeft w:val="480"/>
          <w:marRight w:val="0"/>
          <w:marTop w:val="0"/>
          <w:marBottom w:val="0"/>
          <w:divBdr>
            <w:top w:val="none" w:sz="0" w:space="0" w:color="auto"/>
            <w:left w:val="none" w:sz="0" w:space="0" w:color="auto"/>
            <w:bottom w:val="none" w:sz="0" w:space="0" w:color="auto"/>
            <w:right w:val="none" w:sz="0" w:space="0" w:color="auto"/>
          </w:divBdr>
        </w:div>
        <w:div w:id="591938673">
          <w:marLeft w:val="480"/>
          <w:marRight w:val="0"/>
          <w:marTop w:val="0"/>
          <w:marBottom w:val="0"/>
          <w:divBdr>
            <w:top w:val="none" w:sz="0" w:space="0" w:color="auto"/>
            <w:left w:val="none" w:sz="0" w:space="0" w:color="auto"/>
            <w:bottom w:val="none" w:sz="0" w:space="0" w:color="auto"/>
            <w:right w:val="none" w:sz="0" w:space="0" w:color="auto"/>
          </w:divBdr>
        </w:div>
        <w:div w:id="793596168">
          <w:marLeft w:val="480"/>
          <w:marRight w:val="0"/>
          <w:marTop w:val="0"/>
          <w:marBottom w:val="0"/>
          <w:divBdr>
            <w:top w:val="none" w:sz="0" w:space="0" w:color="auto"/>
            <w:left w:val="none" w:sz="0" w:space="0" w:color="auto"/>
            <w:bottom w:val="none" w:sz="0" w:space="0" w:color="auto"/>
            <w:right w:val="none" w:sz="0" w:space="0" w:color="auto"/>
          </w:divBdr>
        </w:div>
        <w:div w:id="1332753227">
          <w:marLeft w:val="480"/>
          <w:marRight w:val="0"/>
          <w:marTop w:val="0"/>
          <w:marBottom w:val="0"/>
          <w:divBdr>
            <w:top w:val="none" w:sz="0" w:space="0" w:color="auto"/>
            <w:left w:val="none" w:sz="0" w:space="0" w:color="auto"/>
            <w:bottom w:val="none" w:sz="0" w:space="0" w:color="auto"/>
            <w:right w:val="none" w:sz="0" w:space="0" w:color="auto"/>
          </w:divBdr>
        </w:div>
        <w:div w:id="1556774721">
          <w:marLeft w:val="480"/>
          <w:marRight w:val="0"/>
          <w:marTop w:val="0"/>
          <w:marBottom w:val="0"/>
          <w:divBdr>
            <w:top w:val="none" w:sz="0" w:space="0" w:color="auto"/>
            <w:left w:val="none" w:sz="0" w:space="0" w:color="auto"/>
            <w:bottom w:val="none" w:sz="0" w:space="0" w:color="auto"/>
            <w:right w:val="none" w:sz="0" w:space="0" w:color="auto"/>
          </w:divBdr>
        </w:div>
        <w:div w:id="33699094">
          <w:marLeft w:val="480"/>
          <w:marRight w:val="0"/>
          <w:marTop w:val="0"/>
          <w:marBottom w:val="0"/>
          <w:divBdr>
            <w:top w:val="none" w:sz="0" w:space="0" w:color="auto"/>
            <w:left w:val="none" w:sz="0" w:space="0" w:color="auto"/>
            <w:bottom w:val="none" w:sz="0" w:space="0" w:color="auto"/>
            <w:right w:val="none" w:sz="0" w:space="0" w:color="auto"/>
          </w:divBdr>
        </w:div>
        <w:div w:id="818571363">
          <w:marLeft w:val="480"/>
          <w:marRight w:val="0"/>
          <w:marTop w:val="0"/>
          <w:marBottom w:val="0"/>
          <w:divBdr>
            <w:top w:val="none" w:sz="0" w:space="0" w:color="auto"/>
            <w:left w:val="none" w:sz="0" w:space="0" w:color="auto"/>
            <w:bottom w:val="none" w:sz="0" w:space="0" w:color="auto"/>
            <w:right w:val="none" w:sz="0" w:space="0" w:color="auto"/>
          </w:divBdr>
        </w:div>
        <w:div w:id="1436974781">
          <w:marLeft w:val="480"/>
          <w:marRight w:val="0"/>
          <w:marTop w:val="0"/>
          <w:marBottom w:val="0"/>
          <w:divBdr>
            <w:top w:val="none" w:sz="0" w:space="0" w:color="auto"/>
            <w:left w:val="none" w:sz="0" w:space="0" w:color="auto"/>
            <w:bottom w:val="none" w:sz="0" w:space="0" w:color="auto"/>
            <w:right w:val="none" w:sz="0" w:space="0" w:color="auto"/>
          </w:divBdr>
        </w:div>
        <w:div w:id="880627030">
          <w:marLeft w:val="480"/>
          <w:marRight w:val="0"/>
          <w:marTop w:val="0"/>
          <w:marBottom w:val="0"/>
          <w:divBdr>
            <w:top w:val="none" w:sz="0" w:space="0" w:color="auto"/>
            <w:left w:val="none" w:sz="0" w:space="0" w:color="auto"/>
            <w:bottom w:val="none" w:sz="0" w:space="0" w:color="auto"/>
            <w:right w:val="none" w:sz="0" w:space="0" w:color="auto"/>
          </w:divBdr>
        </w:div>
        <w:div w:id="201983693">
          <w:marLeft w:val="480"/>
          <w:marRight w:val="0"/>
          <w:marTop w:val="0"/>
          <w:marBottom w:val="0"/>
          <w:divBdr>
            <w:top w:val="none" w:sz="0" w:space="0" w:color="auto"/>
            <w:left w:val="none" w:sz="0" w:space="0" w:color="auto"/>
            <w:bottom w:val="none" w:sz="0" w:space="0" w:color="auto"/>
            <w:right w:val="none" w:sz="0" w:space="0" w:color="auto"/>
          </w:divBdr>
        </w:div>
        <w:div w:id="1852258979">
          <w:marLeft w:val="480"/>
          <w:marRight w:val="0"/>
          <w:marTop w:val="0"/>
          <w:marBottom w:val="0"/>
          <w:divBdr>
            <w:top w:val="none" w:sz="0" w:space="0" w:color="auto"/>
            <w:left w:val="none" w:sz="0" w:space="0" w:color="auto"/>
            <w:bottom w:val="none" w:sz="0" w:space="0" w:color="auto"/>
            <w:right w:val="none" w:sz="0" w:space="0" w:color="auto"/>
          </w:divBdr>
        </w:div>
        <w:div w:id="355691491">
          <w:marLeft w:val="480"/>
          <w:marRight w:val="0"/>
          <w:marTop w:val="0"/>
          <w:marBottom w:val="0"/>
          <w:divBdr>
            <w:top w:val="none" w:sz="0" w:space="0" w:color="auto"/>
            <w:left w:val="none" w:sz="0" w:space="0" w:color="auto"/>
            <w:bottom w:val="none" w:sz="0" w:space="0" w:color="auto"/>
            <w:right w:val="none" w:sz="0" w:space="0" w:color="auto"/>
          </w:divBdr>
        </w:div>
        <w:div w:id="277565356">
          <w:marLeft w:val="480"/>
          <w:marRight w:val="0"/>
          <w:marTop w:val="0"/>
          <w:marBottom w:val="0"/>
          <w:divBdr>
            <w:top w:val="none" w:sz="0" w:space="0" w:color="auto"/>
            <w:left w:val="none" w:sz="0" w:space="0" w:color="auto"/>
            <w:bottom w:val="none" w:sz="0" w:space="0" w:color="auto"/>
            <w:right w:val="none" w:sz="0" w:space="0" w:color="auto"/>
          </w:divBdr>
        </w:div>
        <w:div w:id="292565273">
          <w:marLeft w:val="480"/>
          <w:marRight w:val="0"/>
          <w:marTop w:val="0"/>
          <w:marBottom w:val="0"/>
          <w:divBdr>
            <w:top w:val="none" w:sz="0" w:space="0" w:color="auto"/>
            <w:left w:val="none" w:sz="0" w:space="0" w:color="auto"/>
            <w:bottom w:val="none" w:sz="0" w:space="0" w:color="auto"/>
            <w:right w:val="none" w:sz="0" w:space="0" w:color="auto"/>
          </w:divBdr>
        </w:div>
        <w:div w:id="332345587">
          <w:marLeft w:val="480"/>
          <w:marRight w:val="0"/>
          <w:marTop w:val="0"/>
          <w:marBottom w:val="0"/>
          <w:divBdr>
            <w:top w:val="none" w:sz="0" w:space="0" w:color="auto"/>
            <w:left w:val="none" w:sz="0" w:space="0" w:color="auto"/>
            <w:bottom w:val="none" w:sz="0" w:space="0" w:color="auto"/>
            <w:right w:val="none" w:sz="0" w:space="0" w:color="auto"/>
          </w:divBdr>
        </w:div>
        <w:div w:id="1717781373">
          <w:marLeft w:val="480"/>
          <w:marRight w:val="0"/>
          <w:marTop w:val="0"/>
          <w:marBottom w:val="0"/>
          <w:divBdr>
            <w:top w:val="none" w:sz="0" w:space="0" w:color="auto"/>
            <w:left w:val="none" w:sz="0" w:space="0" w:color="auto"/>
            <w:bottom w:val="none" w:sz="0" w:space="0" w:color="auto"/>
            <w:right w:val="none" w:sz="0" w:space="0" w:color="auto"/>
          </w:divBdr>
        </w:div>
        <w:div w:id="498424527">
          <w:marLeft w:val="480"/>
          <w:marRight w:val="0"/>
          <w:marTop w:val="0"/>
          <w:marBottom w:val="0"/>
          <w:divBdr>
            <w:top w:val="none" w:sz="0" w:space="0" w:color="auto"/>
            <w:left w:val="none" w:sz="0" w:space="0" w:color="auto"/>
            <w:bottom w:val="none" w:sz="0" w:space="0" w:color="auto"/>
            <w:right w:val="none" w:sz="0" w:space="0" w:color="auto"/>
          </w:divBdr>
        </w:div>
        <w:div w:id="1632132523">
          <w:marLeft w:val="480"/>
          <w:marRight w:val="0"/>
          <w:marTop w:val="0"/>
          <w:marBottom w:val="0"/>
          <w:divBdr>
            <w:top w:val="none" w:sz="0" w:space="0" w:color="auto"/>
            <w:left w:val="none" w:sz="0" w:space="0" w:color="auto"/>
            <w:bottom w:val="none" w:sz="0" w:space="0" w:color="auto"/>
            <w:right w:val="none" w:sz="0" w:space="0" w:color="auto"/>
          </w:divBdr>
        </w:div>
        <w:div w:id="26683243">
          <w:marLeft w:val="480"/>
          <w:marRight w:val="0"/>
          <w:marTop w:val="0"/>
          <w:marBottom w:val="0"/>
          <w:divBdr>
            <w:top w:val="none" w:sz="0" w:space="0" w:color="auto"/>
            <w:left w:val="none" w:sz="0" w:space="0" w:color="auto"/>
            <w:bottom w:val="none" w:sz="0" w:space="0" w:color="auto"/>
            <w:right w:val="none" w:sz="0" w:space="0" w:color="auto"/>
          </w:divBdr>
        </w:div>
        <w:div w:id="1464234835">
          <w:marLeft w:val="480"/>
          <w:marRight w:val="0"/>
          <w:marTop w:val="0"/>
          <w:marBottom w:val="0"/>
          <w:divBdr>
            <w:top w:val="none" w:sz="0" w:space="0" w:color="auto"/>
            <w:left w:val="none" w:sz="0" w:space="0" w:color="auto"/>
            <w:bottom w:val="none" w:sz="0" w:space="0" w:color="auto"/>
            <w:right w:val="none" w:sz="0" w:space="0" w:color="auto"/>
          </w:divBdr>
        </w:div>
        <w:div w:id="1850441222">
          <w:marLeft w:val="480"/>
          <w:marRight w:val="0"/>
          <w:marTop w:val="0"/>
          <w:marBottom w:val="0"/>
          <w:divBdr>
            <w:top w:val="none" w:sz="0" w:space="0" w:color="auto"/>
            <w:left w:val="none" w:sz="0" w:space="0" w:color="auto"/>
            <w:bottom w:val="none" w:sz="0" w:space="0" w:color="auto"/>
            <w:right w:val="none" w:sz="0" w:space="0" w:color="auto"/>
          </w:divBdr>
        </w:div>
        <w:div w:id="1329022777">
          <w:marLeft w:val="480"/>
          <w:marRight w:val="0"/>
          <w:marTop w:val="0"/>
          <w:marBottom w:val="0"/>
          <w:divBdr>
            <w:top w:val="none" w:sz="0" w:space="0" w:color="auto"/>
            <w:left w:val="none" w:sz="0" w:space="0" w:color="auto"/>
            <w:bottom w:val="none" w:sz="0" w:space="0" w:color="auto"/>
            <w:right w:val="none" w:sz="0" w:space="0" w:color="auto"/>
          </w:divBdr>
        </w:div>
        <w:div w:id="1901819006">
          <w:marLeft w:val="480"/>
          <w:marRight w:val="0"/>
          <w:marTop w:val="0"/>
          <w:marBottom w:val="0"/>
          <w:divBdr>
            <w:top w:val="none" w:sz="0" w:space="0" w:color="auto"/>
            <w:left w:val="none" w:sz="0" w:space="0" w:color="auto"/>
            <w:bottom w:val="none" w:sz="0" w:space="0" w:color="auto"/>
            <w:right w:val="none" w:sz="0" w:space="0" w:color="auto"/>
          </w:divBdr>
        </w:div>
        <w:div w:id="1064646671">
          <w:marLeft w:val="480"/>
          <w:marRight w:val="0"/>
          <w:marTop w:val="0"/>
          <w:marBottom w:val="0"/>
          <w:divBdr>
            <w:top w:val="none" w:sz="0" w:space="0" w:color="auto"/>
            <w:left w:val="none" w:sz="0" w:space="0" w:color="auto"/>
            <w:bottom w:val="none" w:sz="0" w:space="0" w:color="auto"/>
            <w:right w:val="none" w:sz="0" w:space="0" w:color="auto"/>
          </w:divBdr>
        </w:div>
        <w:div w:id="770467359">
          <w:marLeft w:val="480"/>
          <w:marRight w:val="0"/>
          <w:marTop w:val="0"/>
          <w:marBottom w:val="0"/>
          <w:divBdr>
            <w:top w:val="none" w:sz="0" w:space="0" w:color="auto"/>
            <w:left w:val="none" w:sz="0" w:space="0" w:color="auto"/>
            <w:bottom w:val="none" w:sz="0" w:space="0" w:color="auto"/>
            <w:right w:val="none" w:sz="0" w:space="0" w:color="auto"/>
          </w:divBdr>
        </w:div>
        <w:div w:id="1596595215">
          <w:marLeft w:val="480"/>
          <w:marRight w:val="0"/>
          <w:marTop w:val="0"/>
          <w:marBottom w:val="0"/>
          <w:divBdr>
            <w:top w:val="none" w:sz="0" w:space="0" w:color="auto"/>
            <w:left w:val="none" w:sz="0" w:space="0" w:color="auto"/>
            <w:bottom w:val="none" w:sz="0" w:space="0" w:color="auto"/>
            <w:right w:val="none" w:sz="0" w:space="0" w:color="auto"/>
          </w:divBdr>
        </w:div>
        <w:div w:id="116023867">
          <w:marLeft w:val="480"/>
          <w:marRight w:val="0"/>
          <w:marTop w:val="0"/>
          <w:marBottom w:val="0"/>
          <w:divBdr>
            <w:top w:val="none" w:sz="0" w:space="0" w:color="auto"/>
            <w:left w:val="none" w:sz="0" w:space="0" w:color="auto"/>
            <w:bottom w:val="none" w:sz="0" w:space="0" w:color="auto"/>
            <w:right w:val="none" w:sz="0" w:space="0" w:color="auto"/>
          </w:divBdr>
        </w:div>
        <w:div w:id="637153351">
          <w:marLeft w:val="480"/>
          <w:marRight w:val="0"/>
          <w:marTop w:val="0"/>
          <w:marBottom w:val="0"/>
          <w:divBdr>
            <w:top w:val="none" w:sz="0" w:space="0" w:color="auto"/>
            <w:left w:val="none" w:sz="0" w:space="0" w:color="auto"/>
            <w:bottom w:val="none" w:sz="0" w:space="0" w:color="auto"/>
            <w:right w:val="none" w:sz="0" w:space="0" w:color="auto"/>
          </w:divBdr>
        </w:div>
        <w:div w:id="689069777">
          <w:marLeft w:val="480"/>
          <w:marRight w:val="0"/>
          <w:marTop w:val="0"/>
          <w:marBottom w:val="0"/>
          <w:divBdr>
            <w:top w:val="none" w:sz="0" w:space="0" w:color="auto"/>
            <w:left w:val="none" w:sz="0" w:space="0" w:color="auto"/>
            <w:bottom w:val="none" w:sz="0" w:space="0" w:color="auto"/>
            <w:right w:val="none" w:sz="0" w:space="0" w:color="auto"/>
          </w:divBdr>
        </w:div>
        <w:div w:id="652415949">
          <w:marLeft w:val="480"/>
          <w:marRight w:val="0"/>
          <w:marTop w:val="0"/>
          <w:marBottom w:val="0"/>
          <w:divBdr>
            <w:top w:val="none" w:sz="0" w:space="0" w:color="auto"/>
            <w:left w:val="none" w:sz="0" w:space="0" w:color="auto"/>
            <w:bottom w:val="none" w:sz="0" w:space="0" w:color="auto"/>
            <w:right w:val="none" w:sz="0" w:space="0" w:color="auto"/>
          </w:divBdr>
        </w:div>
        <w:div w:id="1057314808">
          <w:marLeft w:val="480"/>
          <w:marRight w:val="0"/>
          <w:marTop w:val="0"/>
          <w:marBottom w:val="0"/>
          <w:divBdr>
            <w:top w:val="none" w:sz="0" w:space="0" w:color="auto"/>
            <w:left w:val="none" w:sz="0" w:space="0" w:color="auto"/>
            <w:bottom w:val="none" w:sz="0" w:space="0" w:color="auto"/>
            <w:right w:val="none" w:sz="0" w:space="0" w:color="auto"/>
          </w:divBdr>
        </w:div>
        <w:div w:id="1737127066">
          <w:marLeft w:val="480"/>
          <w:marRight w:val="0"/>
          <w:marTop w:val="0"/>
          <w:marBottom w:val="0"/>
          <w:divBdr>
            <w:top w:val="none" w:sz="0" w:space="0" w:color="auto"/>
            <w:left w:val="none" w:sz="0" w:space="0" w:color="auto"/>
            <w:bottom w:val="none" w:sz="0" w:space="0" w:color="auto"/>
            <w:right w:val="none" w:sz="0" w:space="0" w:color="auto"/>
          </w:divBdr>
        </w:div>
        <w:div w:id="1733774195">
          <w:marLeft w:val="480"/>
          <w:marRight w:val="0"/>
          <w:marTop w:val="0"/>
          <w:marBottom w:val="0"/>
          <w:divBdr>
            <w:top w:val="none" w:sz="0" w:space="0" w:color="auto"/>
            <w:left w:val="none" w:sz="0" w:space="0" w:color="auto"/>
            <w:bottom w:val="none" w:sz="0" w:space="0" w:color="auto"/>
            <w:right w:val="none" w:sz="0" w:space="0" w:color="auto"/>
          </w:divBdr>
        </w:div>
      </w:divsChild>
    </w:div>
    <w:div w:id="246964862">
      <w:bodyDiv w:val="1"/>
      <w:marLeft w:val="0"/>
      <w:marRight w:val="0"/>
      <w:marTop w:val="0"/>
      <w:marBottom w:val="0"/>
      <w:divBdr>
        <w:top w:val="none" w:sz="0" w:space="0" w:color="auto"/>
        <w:left w:val="none" w:sz="0" w:space="0" w:color="auto"/>
        <w:bottom w:val="none" w:sz="0" w:space="0" w:color="auto"/>
        <w:right w:val="none" w:sz="0" w:space="0" w:color="auto"/>
      </w:divBdr>
    </w:div>
    <w:div w:id="247231822">
      <w:bodyDiv w:val="1"/>
      <w:marLeft w:val="0"/>
      <w:marRight w:val="0"/>
      <w:marTop w:val="0"/>
      <w:marBottom w:val="0"/>
      <w:divBdr>
        <w:top w:val="none" w:sz="0" w:space="0" w:color="auto"/>
        <w:left w:val="none" w:sz="0" w:space="0" w:color="auto"/>
        <w:bottom w:val="none" w:sz="0" w:space="0" w:color="auto"/>
        <w:right w:val="none" w:sz="0" w:space="0" w:color="auto"/>
      </w:divBdr>
    </w:div>
    <w:div w:id="247350390">
      <w:bodyDiv w:val="1"/>
      <w:marLeft w:val="0"/>
      <w:marRight w:val="0"/>
      <w:marTop w:val="0"/>
      <w:marBottom w:val="0"/>
      <w:divBdr>
        <w:top w:val="none" w:sz="0" w:space="0" w:color="auto"/>
        <w:left w:val="none" w:sz="0" w:space="0" w:color="auto"/>
        <w:bottom w:val="none" w:sz="0" w:space="0" w:color="auto"/>
        <w:right w:val="none" w:sz="0" w:space="0" w:color="auto"/>
      </w:divBdr>
    </w:div>
    <w:div w:id="248542265">
      <w:bodyDiv w:val="1"/>
      <w:marLeft w:val="0"/>
      <w:marRight w:val="0"/>
      <w:marTop w:val="0"/>
      <w:marBottom w:val="0"/>
      <w:divBdr>
        <w:top w:val="none" w:sz="0" w:space="0" w:color="auto"/>
        <w:left w:val="none" w:sz="0" w:space="0" w:color="auto"/>
        <w:bottom w:val="none" w:sz="0" w:space="0" w:color="auto"/>
        <w:right w:val="none" w:sz="0" w:space="0" w:color="auto"/>
      </w:divBdr>
    </w:div>
    <w:div w:id="249124757">
      <w:bodyDiv w:val="1"/>
      <w:marLeft w:val="0"/>
      <w:marRight w:val="0"/>
      <w:marTop w:val="0"/>
      <w:marBottom w:val="0"/>
      <w:divBdr>
        <w:top w:val="none" w:sz="0" w:space="0" w:color="auto"/>
        <w:left w:val="none" w:sz="0" w:space="0" w:color="auto"/>
        <w:bottom w:val="none" w:sz="0" w:space="0" w:color="auto"/>
        <w:right w:val="none" w:sz="0" w:space="0" w:color="auto"/>
      </w:divBdr>
    </w:div>
    <w:div w:id="250969804">
      <w:bodyDiv w:val="1"/>
      <w:marLeft w:val="0"/>
      <w:marRight w:val="0"/>
      <w:marTop w:val="0"/>
      <w:marBottom w:val="0"/>
      <w:divBdr>
        <w:top w:val="none" w:sz="0" w:space="0" w:color="auto"/>
        <w:left w:val="none" w:sz="0" w:space="0" w:color="auto"/>
        <w:bottom w:val="none" w:sz="0" w:space="0" w:color="auto"/>
        <w:right w:val="none" w:sz="0" w:space="0" w:color="auto"/>
      </w:divBdr>
    </w:div>
    <w:div w:id="251087603">
      <w:bodyDiv w:val="1"/>
      <w:marLeft w:val="0"/>
      <w:marRight w:val="0"/>
      <w:marTop w:val="0"/>
      <w:marBottom w:val="0"/>
      <w:divBdr>
        <w:top w:val="none" w:sz="0" w:space="0" w:color="auto"/>
        <w:left w:val="none" w:sz="0" w:space="0" w:color="auto"/>
        <w:bottom w:val="none" w:sz="0" w:space="0" w:color="auto"/>
        <w:right w:val="none" w:sz="0" w:space="0" w:color="auto"/>
      </w:divBdr>
    </w:div>
    <w:div w:id="251285175">
      <w:bodyDiv w:val="1"/>
      <w:marLeft w:val="0"/>
      <w:marRight w:val="0"/>
      <w:marTop w:val="0"/>
      <w:marBottom w:val="0"/>
      <w:divBdr>
        <w:top w:val="none" w:sz="0" w:space="0" w:color="auto"/>
        <w:left w:val="none" w:sz="0" w:space="0" w:color="auto"/>
        <w:bottom w:val="none" w:sz="0" w:space="0" w:color="auto"/>
        <w:right w:val="none" w:sz="0" w:space="0" w:color="auto"/>
      </w:divBdr>
    </w:div>
    <w:div w:id="252907570">
      <w:bodyDiv w:val="1"/>
      <w:marLeft w:val="0"/>
      <w:marRight w:val="0"/>
      <w:marTop w:val="0"/>
      <w:marBottom w:val="0"/>
      <w:divBdr>
        <w:top w:val="none" w:sz="0" w:space="0" w:color="auto"/>
        <w:left w:val="none" w:sz="0" w:space="0" w:color="auto"/>
        <w:bottom w:val="none" w:sz="0" w:space="0" w:color="auto"/>
        <w:right w:val="none" w:sz="0" w:space="0" w:color="auto"/>
      </w:divBdr>
    </w:div>
    <w:div w:id="252975489">
      <w:bodyDiv w:val="1"/>
      <w:marLeft w:val="0"/>
      <w:marRight w:val="0"/>
      <w:marTop w:val="0"/>
      <w:marBottom w:val="0"/>
      <w:divBdr>
        <w:top w:val="none" w:sz="0" w:space="0" w:color="auto"/>
        <w:left w:val="none" w:sz="0" w:space="0" w:color="auto"/>
        <w:bottom w:val="none" w:sz="0" w:space="0" w:color="auto"/>
        <w:right w:val="none" w:sz="0" w:space="0" w:color="auto"/>
      </w:divBdr>
    </w:div>
    <w:div w:id="253054148">
      <w:bodyDiv w:val="1"/>
      <w:marLeft w:val="0"/>
      <w:marRight w:val="0"/>
      <w:marTop w:val="0"/>
      <w:marBottom w:val="0"/>
      <w:divBdr>
        <w:top w:val="none" w:sz="0" w:space="0" w:color="auto"/>
        <w:left w:val="none" w:sz="0" w:space="0" w:color="auto"/>
        <w:bottom w:val="none" w:sz="0" w:space="0" w:color="auto"/>
        <w:right w:val="none" w:sz="0" w:space="0" w:color="auto"/>
      </w:divBdr>
    </w:div>
    <w:div w:id="255483513">
      <w:bodyDiv w:val="1"/>
      <w:marLeft w:val="0"/>
      <w:marRight w:val="0"/>
      <w:marTop w:val="0"/>
      <w:marBottom w:val="0"/>
      <w:divBdr>
        <w:top w:val="none" w:sz="0" w:space="0" w:color="auto"/>
        <w:left w:val="none" w:sz="0" w:space="0" w:color="auto"/>
        <w:bottom w:val="none" w:sz="0" w:space="0" w:color="auto"/>
        <w:right w:val="none" w:sz="0" w:space="0" w:color="auto"/>
      </w:divBdr>
    </w:div>
    <w:div w:id="258488777">
      <w:bodyDiv w:val="1"/>
      <w:marLeft w:val="0"/>
      <w:marRight w:val="0"/>
      <w:marTop w:val="0"/>
      <w:marBottom w:val="0"/>
      <w:divBdr>
        <w:top w:val="none" w:sz="0" w:space="0" w:color="auto"/>
        <w:left w:val="none" w:sz="0" w:space="0" w:color="auto"/>
        <w:bottom w:val="none" w:sz="0" w:space="0" w:color="auto"/>
        <w:right w:val="none" w:sz="0" w:space="0" w:color="auto"/>
      </w:divBdr>
    </w:div>
    <w:div w:id="259219428">
      <w:bodyDiv w:val="1"/>
      <w:marLeft w:val="0"/>
      <w:marRight w:val="0"/>
      <w:marTop w:val="0"/>
      <w:marBottom w:val="0"/>
      <w:divBdr>
        <w:top w:val="none" w:sz="0" w:space="0" w:color="auto"/>
        <w:left w:val="none" w:sz="0" w:space="0" w:color="auto"/>
        <w:bottom w:val="none" w:sz="0" w:space="0" w:color="auto"/>
        <w:right w:val="none" w:sz="0" w:space="0" w:color="auto"/>
      </w:divBdr>
    </w:div>
    <w:div w:id="259878012">
      <w:bodyDiv w:val="1"/>
      <w:marLeft w:val="0"/>
      <w:marRight w:val="0"/>
      <w:marTop w:val="0"/>
      <w:marBottom w:val="0"/>
      <w:divBdr>
        <w:top w:val="none" w:sz="0" w:space="0" w:color="auto"/>
        <w:left w:val="none" w:sz="0" w:space="0" w:color="auto"/>
        <w:bottom w:val="none" w:sz="0" w:space="0" w:color="auto"/>
        <w:right w:val="none" w:sz="0" w:space="0" w:color="auto"/>
      </w:divBdr>
    </w:div>
    <w:div w:id="262149901">
      <w:bodyDiv w:val="1"/>
      <w:marLeft w:val="0"/>
      <w:marRight w:val="0"/>
      <w:marTop w:val="0"/>
      <w:marBottom w:val="0"/>
      <w:divBdr>
        <w:top w:val="none" w:sz="0" w:space="0" w:color="auto"/>
        <w:left w:val="none" w:sz="0" w:space="0" w:color="auto"/>
        <w:bottom w:val="none" w:sz="0" w:space="0" w:color="auto"/>
        <w:right w:val="none" w:sz="0" w:space="0" w:color="auto"/>
      </w:divBdr>
    </w:div>
    <w:div w:id="263154883">
      <w:bodyDiv w:val="1"/>
      <w:marLeft w:val="0"/>
      <w:marRight w:val="0"/>
      <w:marTop w:val="0"/>
      <w:marBottom w:val="0"/>
      <w:divBdr>
        <w:top w:val="none" w:sz="0" w:space="0" w:color="auto"/>
        <w:left w:val="none" w:sz="0" w:space="0" w:color="auto"/>
        <w:bottom w:val="none" w:sz="0" w:space="0" w:color="auto"/>
        <w:right w:val="none" w:sz="0" w:space="0" w:color="auto"/>
      </w:divBdr>
    </w:div>
    <w:div w:id="266624293">
      <w:bodyDiv w:val="1"/>
      <w:marLeft w:val="0"/>
      <w:marRight w:val="0"/>
      <w:marTop w:val="0"/>
      <w:marBottom w:val="0"/>
      <w:divBdr>
        <w:top w:val="none" w:sz="0" w:space="0" w:color="auto"/>
        <w:left w:val="none" w:sz="0" w:space="0" w:color="auto"/>
        <w:bottom w:val="none" w:sz="0" w:space="0" w:color="auto"/>
        <w:right w:val="none" w:sz="0" w:space="0" w:color="auto"/>
      </w:divBdr>
    </w:div>
    <w:div w:id="270209334">
      <w:bodyDiv w:val="1"/>
      <w:marLeft w:val="0"/>
      <w:marRight w:val="0"/>
      <w:marTop w:val="0"/>
      <w:marBottom w:val="0"/>
      <w:divBdr>
        <w:top w:val="none" w:sz="0" w:space="0" w:color="auto"/>
        <w:left w:val="none" w:sz="0" w:space="0" w:color="auto"/>
        <w:bottom w:val="none" w:sz="0" w:space="0" w:color="auto"/>
        <w:right w:val="none" w:sz="0" w:space="0" w:color="auto"/>
      </w:divBdr>
      <w:divsChild>
        <w:div w:id="336882218">
          <w:marLeft w:val="640"/>
          <w:marRight w:val="0"/>
          <w:marTop w:val="0"/>
          <w:marBottom w:val="0"/>
          <w:divBdr>
            <w:top w:val="none" w:sz="0" w:space="0" w:color="auto"/>
            <w:left w:val="none" w:sz="0" w:space="0" w:color="auto"/>
            <w:bottom w:val="none" w:sz="0" w:space="0" w:color="auto"/>
            <w:right w:val="none" w:sz="0" w:space="0" w:color="auto"/>
          </w:divBdr>
        </w:div>
        <w:div w:id="11105807">
          <w:marLeft w:val="640"/>
          <w:marRight w:val="0"/>
          <w:marTop w:val="0"/>
          <w:marBottom w:val="0"/>
          <w:divBdr>
            <w:top w:val="none" w:sz="0" w:space="0" w:color="auto"/>
            <w:left w:val="none" w:sz="0" w:space="0" w:color="auto"/>
            <w:bottom w:val="none" w:sz="0" w:space="0" w:color="auto"/>
            <w:right w:val="none" w:sz="0" w:space="0" w:color="auto"/>
          </w:divBdr>
        </w:div>
        <w:div w:id="1054425643">
          <w:marLeft w:val="640"/>
          <w:marRight w:val="0"/>
          <w:marTop w:val="0"/>
          <w:marBottom w:val="0"/>
          <w:divBdr>
            <w:top w:val="none" w:sz="0" w:space="0" w:color="auto"/>
            <w:left w:val="none" w:sz="0" w:space="0" w:color="auto"/>
            <w:bottom w:val="none" w:sz="0" w:space="0" w:color="auto"/>
            <w:right w:val="none" w:sz="0" w:space="0" w:color="auto"/>
          </w:divBdr>
        </w:div>
        <w:div w:id="204173238">
          <w:marLeft w:val="640"/>
          <w:marRight w:val="0"/>
          <w:marTop w:val="0"/>
          <w:marBottom w:val="0"/>
          <w:divBdr>
            <w:top w:val="none" w:sz="0" w:space="0" w:color="auto"/>
            <w:left w:val="none" w:sz="0" w:space="0" w:color="auto"/>
            <w:bottom w:val="none" w:sz="0" w:space="0" w:color="auto"/>
            <w:right w:val="none" w:sz="0" w:space="0" w:color="auto"/>
          </w:divBdr>
        </w:div>
        <w:div w:id="1001196362">
          <w:marLeft w:val="640"/>
          <w:marRight w:val="0"/>
          <w:marTop w:val="0"/>
          <w:marBottom w:val="0"/>
          <w:divBdr>
            <w:top w:val="none" w:sz="0" w:space="0" w:color="auto"/>
            <w:left w:val="none" w:sz="0" w:space="0" w:color="auto"/>
            <w:bottom w:val="none" w:sz="0" w:space="0" w:color="auto"/>
            <w:right w:val="none" w:sz="0" w:space="0" w:color="auto"/>
          </w:divBdr>
        </w:div>
        <w:div w:id="472216370">
          <w:marLeft w:val="640"/>
          <w:marRight w:val="0"/>
          <w:marTop w:val="0"/>
          <w:marBottom w:val="0"/>
          <w:divBdr>
            <w:top w:val="none" w:sz="0" w:space="0" w:color="auto"/>
            <w:left w:val="none" w:sz="0" w:space="0" w:color="auto"/>
            <w:bottom w:val="none" w:sz="0" w:space="0" w:color="auto"/>
            <w:right w:val="none" w:sz="0" w:space="0" w:color="auto"/>
          </w:divBdr>
        </w:div>
        <w:div w:id="1944650773">
          <w:marLeft w:val="640"/>
          <w:marRight w:val="0"/>
          <w:marTop w:val="0"/>
          <w:marBottom w:val="0"/>
          <w:divBdr>
            <w:top w:val="none" w:sz="0" w:space="0" w:color="auto"/>
            <w:left w:val="none" w:sz="0" w:space="0" w:color="auto"/>
            <w:bottom w:val="none" w:sz="0" w:space="0" w:color="auto"/>
            <w:right w:val="none" w:sz="0" w:space="0" w:color="auto"/>
          </w:divBdr>
        </w:div>
        <w:div w:id="901526922">
          <w:marLeft w:val="640"/>
          <w:marRight w:val="0"/>
          <w:marTop w:val="0"/>
          <w:marBottom w:val="0"/>
          <w:divBdr>
            <w:top w:val="none" w:sz="0" w:space="0" w:color="auto"/>
            <w:left w:val="none" w:sz="0" w:space="0" w:color="auto"/>
            <w:bottom w:val="none" w:sz="0" w:space="0" w:color="auto"/>
            <w:right w:val="none" w:sz="0" w:space="0" w:color="auto"/>
          </w:divBdr>
        </w:div>
        <w:div w:id="2035760722">
          <w:marLeft w:val="640"/>
          <w:marRight w:val="0"/>
          <w:marTop w:val="0"/>
          <w:marBottom w:val="0"/>
          <w:divBdr>
            <w:top w:val="none" w:sz="0" w:space="0" w:color="auto"/>
            <w:left w:val="none" w:sz="0" w:space="0" w:color="auto"/>
            <w:bottom w:val="none" w:sz="0" w:space="0" w:color="auto"/>
            <w:right w:val="none" w:sz="0" w:space="0" w:color="auto"/>
          </w:divBdr>
        </w:div>
        <w:div w:id="1924412865">
          <w:marLeft w:val="640"/>
          <w:marRight w:val="0"/>
          <w:marTop w:val="0"/>
          <w:marBottom w:val="0"/>
          <w:divBdr>
            <w:top w:val="none" w:sz="0" w:space="0" w:color="auto"/>
            <w:left w:val="none" w:sz="0" w:space="0" w:color="auto"/>
            <w:bottom w:val="none" w:sz="0" w:space="0" w:color="auto"/>
            <w:right w:val="none" w:sz="0" w:space="0" w:color="auto"/>
          </w:divBdr>
        </w:div>
        <w:div w:id="1336614992">
          <w:marLeft w:val="640"/>
          <w:marRight w:val="0"/>
          <w:marTop w:val="0"/>
          <w:marBottom w:val="0"/>
          <w:divBdr>
            <w:top w:val="none" w:sz="0" w:space="0" w:color="auto"/>
            <w:left w:val="none" w:sz="0" w:space="0" w:color="auto"/>
            <w:bottom w:val="none" w:sz="0" w:space="0" w:color="auto"/>
            <w:right w:val="none" w:sz="0" w:space="0" w:color="auto"/>
          </w:divBdr>
        </w:div>
        <w:div w:id="761221372">
          <w:marLeft w:val="640"/>
          <w:marRight w:val="0"/>
          <w:marTop w:val="0"/>
          <w:marBottom w:val="0"/>
          <w:divBdr>
            <w:top w:val="none" w:sz="0" w:space="0" w:color="auto"/>
            <w:left w:val="none" w:sz="0" w:space="0" w:color="auto"/>
            <w:bottom w:val="none" w:sz="0" w:space="0" w:color="auto"/>
            <w:right w:val="none" w:sz="0" w:space="0" w:color="auto"/>
          </w:divBdr>
        </w:div>
        <w:div w:id="2107265924">
          <w:marLeft w:val="640"/>
          <w:marRight w:val="0"/>
          <w:marTop w:val="0"/>
          <w:marBottom w:val="0"/>
          <w:divBdr>
            <w:top w:val="none" w:sz="0" w:space="0" w:color="auto"/>
            <w:left w:val="none" w:sz="0" w:space="0" w:color="auto"/>
            <w:bottom w:val="none" w:sz="0" w:space="0" w:color="auto"/>
            <w:right w:val="none" w:sz="0" w:space="0" w:color="auto"/>
          </w:divBdr>
        </w:div>
        <w:div w:id="95105111">
          <w:marLeft w:val="640"/>
          <w:marRight w:val="0"/>
          <w:marTop w:val="0"/>
          <w:marBottom w:val="0"/>
          <w:divBdr>
            <w:top w:val="none" w:sz="0" w:space="0" w:color="auto"/>
            <w:left w:val="none" w:sz="0" w:space="0" w:color="auto"/>
            <w:bottom w:val="none" w:sz="0" w:space="0" w:color="auto"/>
            <w:right w:val="none" w:sz="0" w:space="0" w:color="auto"/>
          </w:divBdr>
        </w:div>
        <w:div w:id="243879134">
          <w:marLeft w:val="640"/>
          <w:marRight w:val="0"/>
          <w:marTop w:val="0"/>
          <w:marBottom w:val="0"/>
          <w:divBdr>
            <w:top w:val="none" w:sz="0" w:space="0" w:color="auto"/>
            <w:left w:val="none" w:sz="0" w:space="0" w:color="auto"/>
            <w:bottom w:val="none" w:sz="0" w:space="0" w:color="auto"/>
            <w:right w:val="none" w:sz="0" w:space="0" w:color="auto"/>
          </w:divBdr>
        </w:div>
        <w:div w:id="2136822981">
          <w:marLeft w:val="640"/>
          <w:marRight w:val="0"/>
          <w:marTop w:val="0"/>
          <w:marBottom w:val="0"/>
          <w:divBdr>
            <w:top w:val="none" w:sz="0" w:space="0" w:color="auto"/>
            <w:left w:val="none" w:sz="0" w:space="0" w:color="auto"/>
            <w:bottom w:val="none" w:sz="0" w:space="0" w:color="auto"/>
            <w:right w:val="none" w:sz="0" w:space="0" w:color="auto"/>
          </w:divBdr>
        </w:div>
        <w:div w:id="857279234">
          <w:marLeft w:val="640"/>
          <w:marRight w:val="0"/>
          <w:marTop w:val="0"/>
          <w:marBottom w:val="0"/>
          <w:divBdr>
            <w:top w:val="none" w:sz="0" w:space="0" w:color="auto"/>
            <w:left w:val="none" w:sz="0" w:space="0" w:color="auto"/>
            <w:bottom w:val="none" w:sz="0" w:space="0" w:color="auto"/>
            <w:right w:val="none" w:sz="0" w:space="0" w:color="auto"/>
          </w:divBdr>
        </w:div>
        <w:div w:id="1379477765">
          <w:marLeft w:val="640"/>
          <w:marRight w:val="0"/>
          <w:marTop w:val="0"/>
          <w:marBottom w:val="0"/>
          <w:divBdr>
            <w:top w:val="none" w:sz="0" w:space="0" w:color="auto"/>
            <w:left w:val="none" w:sz="0" w:space="0" w:color="auto"/>
            <w:bottom w:val="none" w:sz="0" w:space="0" w:color="auto"/>
            <w:right w:val="none" w:sz="0" w:space="0" w:color="auto"/>
          </w:divBdr>
        </w:div>
        <w:div w:id="1054768973">
          <w:marLeft w:val="640"/>
          <w:marRight w:val="0"/>
          <w:marTop w:val="0"/>
          <w:marBottom w:val="0"/>
          <w:divBdr>
            <w:top w:val="none" w:sz="0" w:space="0" w:color="auto"/>
            <w:left w:val="none" w:sz="0" w:space="0" w:color="auto"/>
            <w:bottom w:val="none" w:sz="0" w:space="0" w:color="auto"/>
            <w:right w:val="none" w:sz="0" w:space="0" w:color="auto"/>
          </w:divBdr>
        </w:div>
        <w:div w:id="1733308285">
          <w:marLeft w:val="640"/>
          <w:marRight w:val="0"/>
          <w:marTop w:val="0"/>
          <w:marBottom w:val="0"/>
          <w:divBdr>
            <w:top w:val="none" w:sz="0" w:space="0" w:color="auto"/>
            <w:left w:val="none" w:sz="0" w:space="0" w:color="auto"/>
            <w:bottom w:val="none" w:sz="0" w:space="0" w:color="auto"/>
            <w:right w:val="none" w:sz="0" w:space="0" w:color="auto"/>
          </w:divBdr>
        </w:div>
        <w:div w:id="1540321105">
          <w:marLeft w:val="640"/>
          <w:marRight w:val="0"/>
          <w:marTop w:val="0"/>
          <w:marBottom w:val="0"/>
          <w:divBdr>
            <w:top w:val="none" w:sz="0" w:space="0" w:color="auto"/>
            <w:left w:val="none" w:sz="0" w:space="0" w:color="auto"/>
            <w:bottom w:val="none" w:sz="0" w:space="0" w:color="auto"/>
            <w:right w:val="none" w:sz="0" w:space="0" w:color="auto"/>
          </w:divBdr>
        </w:div>
        <w:div w:id="588589173">
          <w:marLeft w:val="640"/>
          <w:marRight w:val="0"/>
          <w:marTop w:val="0"/>
          <w:marBottom w:val="0"/>
          <w:divBdr>
            <w:top w:val="none" w:sz="0" w:space="0" w:color="auto"/>
            <w:left w:val="none" w:sz="0" w:space="0" w:color="auto"/>
            <w:bottom w:val="none" w:sz="0" w:space="0" w:color="auto"/>
            <w:right w:val="none" w:sz="0" w:space="0" w:color="auto"/>
          </w:divBdr>
        </w:div>
        <w:div w:id="398022061">
          <w:marLeft w:val="640"/>
          <w:marRight w:val="0"/>
          <w:marTop w:val="0"/>
          <w:marBottom w:val="0"/>
          <w:divBdr>
            <w:top w:val="none" w:sz="0" w:space="0" w:color="auto"/>
            <w:left w:val="none" w:sz="0" w:space="0" w:color="auto"/>
            <w:bottom w:val="none" w:sz="0" w:space="0" w:color="auto"/>
            <w:right w:val="none" w:sz="0" w:space="0" w:color="auto"/>
          </w:divBdr>
        </w:div>
        <w:div w:id="2009287062">
          <w:marLeft w:val="640"/>
          <w:marRight w:val="0"/>
          <w:marTop w:val="0"/>
          <w:marBottom w:val="0"/>
          <w:divBdr>
            <w:top w:val="none" w:sz="0" w:space="0" w:color="auto"/>
            <w:left w:val="none" w:sz="0" w:space="0" w:color="auto"/>
            <w:bottom w:val="none" w:sz="0" w:space="0" w:color="auto"/>
            <w:right w:val="none" w:sz="0" w:space="0" w:color="auto"/>
          </w:divBdr>
        </w:div>
        <w:div w:id="403451780">
          <w:marLeft w:val="640"/>
          <w:marRight w:val="0"/>
          <w:marTop w:val="0"/>
          <w:marBottom w:val="0"/>
          <w:divBdr>
            <w:top w:val="none" w:sz="0" w:space="0" w:color="auto"/>
            <w:left w:val="none" w:sz="0" w:space="0" w:color="auto"/>
            <w:bottom w:val="none" w:sz="0" w:space="0" w:color="auto"/>
            <w:right w:val="none" w:sz="0" w:space="0" w:color="auto"/>
          </w:divBdr>
        </w:div>
        <w:div w:id="1850559772">
          <w:marLeft w:val="640"/>
          <w:marRight w:val="0"/>
          <w:marTop w:val="0"/>
          <w:marBottom w:val="0"/>
          <w:divBdr>
            <w:top w:val="none" w:sz="0" w:space="0" w:color="auto"/>
            <w:left w:val="none" w:sz="0" w:space="0" w:color="auto"/>
            <w:bottom w:val="none" w:sz="0" w:space="0" w:color="auto"/>
            <w:right w:val="none" w:sz="0" w:space="0" w:color="auto"/>
          </w:divBdr>
        </w:div>
        <w:div w:id="1031566019">
          <w:marLeft w:val="640"/>
          <w:marRight w:val="0"/>
          <w:marTop w:val="0"/>
          <w:marBottom w:val="0"/>
          <w:divBdr>
            <w:top w:val="none" w:sz="0" w:space="0" w:color="auto"/>
            <w:left w:val="none" w:sz="0" w:space="0" w:color="auto"/>
            <w:bottom w:val="none" w:sz="0" w:space="0" w:color="auto"/>
            <w:right w:val="none" w:sz="0" w:space="0" w:color="auto"/>
          </w:divBdr>
        </w:div>
        <w:div w:id="1044598563">
          <w:marLeft w:val="640"/>
          <w:marRight w:val="0"/>
          <w:marTop w:val="0"/>
          <w:marBottom w:val="0"/>
          <w:divBdr>
            <w:top w:val="none" w:sz="0" w:space="0" w:color="auto"/>
            <w:left w:val="none" w:sz="0" w:space="0" w:color="auto"/>
            <w:bottom w:val="none" w:sz="0" w:space="0" w:color="auto"/>
            <w:right w:val="none" w:sz="0" w:space="0" w:color="auto"/>
          </w:divBdr>
        </w:div>
        <w:div w:id="397821744">
          <w:marLeft w:val="640"/>
          <w:marRight w:val="0"/>
          <w:marTop w:val="0"/>
          <w:marBottom w:val="0"/>
          <w:divBdr>
            <w:top w:val="none" w:sz="0" w:space="0" w:color="auto"/>
            <w:left w:val="none" w:sz="0" w:space="0" w:color="auto"/>
            <w:bottom w:val="none" w:sz="0" w:space="0" w:color="auto"/>
            <w:right w:val="none" w:sz="0" w:space="0" w:color="auto"/>
          </w:divBdr>
        </w:div>
        <w:div w:id="557012288">
          <w:marLeft w:val="640"/>
          <w:marRight w:val="0"/>
          <w:marTop w:val="0"/>
          <w:marBottom w:val="0"/>
          <w:divBdr>
            <w:top w:val="none" w:sz="0" w:space="0" w:color="auto"/>
            <w:left w:val="none" w:sz="0" w:space="0" w:color="auto"/>
            <w:bottom w:val="none" w:sz="0" w:space="0" w:color="auto"/>
            <w:right w:val="none" w:sz="0" w:space="0" w:color="auto"/>
          </w:divBdr>
        </w:div>
        <w:div w:id="197358125">
          <w:marLeft w:val="640"/>
          <w:marRight w:val="0"/>
          <w:marTop w:val="0"/>
          <w:marBottom w:val="0"/>
          <w:divBdr>
            <w:top w:val="none" w:sz="0" w:space="0" w:color="auto"/>
            <w:left w:val="none" w:sz="0" w:space="0" w:color="auto"/>
            <w:bottom w:val="none" w:sz="0" w:space="0" w:color="auto"/>
            <w:right w:val="none" w:sz="0" w:space="0" w:color="auto"/>
          </w:divBdr>
        </w:div>
        <w:div w:id="1292437379">
          <w:marLeft w:val="640"/>
          <w:marRight w:val="0"/>
          <w:marTop w:val="0"/>
          <w:marBottom w:val="0"/>
          <w:divBdr>
            <w:top w:val="none" w:sz="0" w:space="0" w:color="auto"/>
            <w:left w:val="none" w:sz="0" w:space="0" w:color="auto"/>
            <w:bottom w:val="none" w:sz="0" w:space="0" w:color="auto"/>
            <w:right w:val="none" w:sz="0" w:space="0" w:color="auto"/>
          </w:divBdr>
        </w:div>
        <w:div w:id="1220943728">
          <w:marLeft w:val="640"/>
          <w:marRight w:val="0"/>
          <w:marTop w:val="0"/>
          <w:marBottom w:val="0"/>
          <w:divBdr>
            <w:top w:val="none" w:sz="0" w:space="0" w:color="auto"/>
            <w:left w:val="none" w:sz="0" w:space="0" w:color="auto"/>
            <w:bottom w:val="none" w:sz="0" w:space="0" w:color="auto"/>
            <w:right w:val="none" w:sz="0" w:space="0" w:color="auto"/>
          </w:divBdr>
        </w:div>
        <w:div w:id="662200975">
          <w:marLeft w:val="640"/>
          <w:marRight w:val="0"/>
          <w:marTop w:val="0"/>
          <w:marBottom w:val="0"/>
          <w:divBdr>
            <w:top w:val="none" w:sz="0" w:space="0" w:color="auto"/>
            <w:left w:val="none" w:sz="0" w:space="0" w:color="auto"/>
            <w:bottom w:val="none" w:sz="0" w:space="0" w:color="auto"/>
            <w:right w:val="none" w:sz="0" w:space="0" w:color="auto"/>
          </w:divBdr>
        </w:div>
        <w:div w:id="745420680">
          <w:marLeft w:val="640"/>
          <w:marRight w:val="0"/>
          <w:marTop w:val="0"/>
          <w:marBottom w:val="0"/>
          <w:divBdr>
            <w:top w:val="none" w:sz="0" w:space="0" w:color="auto"/>
            <w:left w:val="none" w:sz="0" w:space="0" w:color="auto"/>
            <w:bottom w:val="none" w:sz="0" w:space="0" w:color="auto"/>
            <w:right w:val="none" w:sz="0" w:space="0" w:color="auto"/>
          </w:divBdr>
        </w:div>
        <w:div w:id="2031249258">
          <w:marLeft w:val="640"/>
          <w:marRight w:val="0"/>
          <w:marTop w:val="0"/>
          <w:marBottom w:val="0"/>
          <w:divBdr>
            <w:top w:val="none" w:sz="0" w:space="0" w:color="auto"/>
            <w:left w:val="none" w:sz="0" w:space="0" w:color="auto"/>
            <w:bottom w:val="none" w:sz="0" w:space="0" w:color="auto"/>
            <w:right w:val="none" w:sz="0" w:space="0" w:color="auto"/>
          </w:divBdr>
        </w:div>
        <w:div w:id="2072727669">
          <w:marLeft w:val="640"/>
          <w:marRight w:val="0"/>
          <w:marTop w:val="0"/>
          <w:marBottom w:val="0"/>
          <w:divBdr>
            <w:top w:val="none" w:sz="0" w:space="0" w:color="auto"/>
            <w:left w:val="none" w:sz="0" w:space="0" w:color="auto"/>
            <w:bottom w:val="none" w:sz="0" w:space="0" w:color="auto"/>
            <w:right w:val="none" w:sz="0" w:space="0" w:color="auto"/>
          </w:divBdr>
        </w:div>
        <w:div w:id="884296372">
          <w:marLeft w:val="640"/>
          <w:marRight w:val="0"/>
          <w:marTop w:val="0"/>
          <w:marBottom w:val="0"/>
          <w:divBdr>
            <w:top w:val="none" w:sz="0" w:space="0" w:color="auto"/>
            <w:left w:val="none" w:sz="0" w:space="0" w:color="auto"/>
            <w:bottom w:val="none" w:sz="0" w:space="0" w:color="auto"/>
            <w:right w:val="none" w:sz="0" w:space="0" w:color="auto"/>
          </w:divBdr>
        </w:div>
        <w:div w:id="1967270022">
          <w:marLeft w:val="640"/>
          <w:marRight w:val="0"/>
          <w:marTop w:val="0"/>
          <w:marBottom w:val="0"/>
          <w:divBdr>
            <w:top w:val="none" w:sz="0" w:space="0" w:color="auto"/>
            <w:left w:val="none" w:sz="0" w:space="0" w:color="auto"/>
            <w:bottom w:val="none" w:sz="0" w:space="0" w:color="auto"/>
            <w:right w:val="none" w:sz="0" w:space="0" w:color="auto"/>
          </w:divBdr>
        </w:div>
        <w:div w:id="946234606">
          <w:marLeft w:val="640"/>
          <w:marRight w:val="0"/>
          <w:marTop w:val="0"/>
          <w:marBottom w:val="0"/>
          <w:divBdr>
            <w:top w:val="none" w:sz="0" w:space="0" w:color="auto"/>
            <w:left w:val="none" w:sz="0" w:space="0" w:color="auto"/>
            <w:bottom w:val="none" w:sz="0" w:space="0" w:color="auto"/>
            <w:right w:val="none" w:sz="0" w:space="0" w:color="auto"/>
          </w:divBdr>
        </w:div>
        <w:div w:id="834030536">
          <w:marLeft w:val="640"/>
          <w:marRight w:val="0"/>
          <w:marTop w:val="0"/>
          <w:marBottom w:val="0"/>
          <w:divBdr>
            <w:top w:val="none" w:sz="0" w:space="0" w:color="auto"/>
            <w:left w:val="none" w:sz="0" w:space="0" w:color="auto"/>
            <w:bottom w:val="none" w:sz="0" w:space="0" w:color="auto"/>
            <w:right w:val="none" w:sz="0" w:space="0" w:color="auto"/>
          </w:divBdr>
        </w:div>
        <w:div w:id="1702588259">
          <w:marLeft w:val="640"/>
          <w:marRight w:val="0"/>
          <w:marTop w:val="0"/>
          <w:marBottom w:val="0"/>
          <w:divBdr>
            <w:top w:val="none" w:sz="0" w:space="0" w:color="auto"/>
            <w:left w:val="none" w:sz="0" w:space="0" w:color="auto"/>
            <w:bottom w:val="none" w:sz="0" w:space="0" w:color="auto"/>
            <w:right w:val="none" w:sz="0" w:space="0" w:color="auto"/>
          </w:divBdr>
        </w:div>
        <w:div w:id="1533955103">
          <w:marLeft w:val="640"/>
          <w:marRight w:val="0"/>
          <w:marTop w:val="0"/>
          <w:marBottom w:val="0"/>
          <w:divBdr>
            <w:top w:val="none" w:sz="0" w:space="0" w:color="auto"/>
            <w:left w:val="none" w:sz="0" w:space="0" w:color="auto"/>
            <w:bottom w:val="none" w:sz="0" w:space="0" w:color="auto"/>
            <w:right w:val="none" w:sz="0" w:space="0" w:color="auto"/>
          </w:divBdr>
        </w:div>
        <w:div w:id="1891458143">
          <w:marLeft w:val="640"/>
          <w:marRight w:val="0"/>
          <w:marTop w:val="0"/>
          <w:marBottom w:val="0"/>
          <w:divBdr>
            <w:top w:val="none" w:sz="0" w:space="0" w:color="auto"/>
            <w:left w:val="none" w:sz="0" w:space="0" w:color="auto"/>
            <w:bottom w:val="none" w:sz="0" w:space="0" w:color="auto"/>
            <w:right w:val="none" w:sz="0" w:space="0" w:color="auto"/>
          </w:divBdr>
        </w:div>
        <w:div w:id="1094394805">
          <w:marLeft w:val="640"/>
          <w:marRight w:val="0"/>
          <w:marTop w:val="0"/>
          <w:marBottom w:val="0"/>
          <w:divBdr>
            <w:top w:val="none" w:sz="0" w:space="0" w:color="auto"/>
            <w:left w:val="none" w:sz="0" w:space="0" w:color="auto"/>
            <w:bottom w:val="none" w:sz="0" w:space="0" w:color="auto"/>
            <w:right w:val="none" w:sz="0" w:space="0" w:color="auto"/>
          </w:divBdr>
        </w:div>
        <w:div w:id="1987932132">
          <w:marLeft w:val="640"/>
          <w:marRight w:val="0"/>
          <w:marTop w:val="0"/>
          <w:marBottom w:val="0"/>
          <w:divBdr>
            <w:top w:val="none" w:sz="0" w:space="0" w:color="auto"/>
            <w:left w:val="none" w:sz="0" w:space="0" w:color="auto"/>
            <w:bottom w:val="none" w:sz="0" w:space="0" w:color="auto"/>
            <w:right w:val="none" w:sz="0" w:space="0" w:color="auto"/>
          </w:divBdr>
        </w:div>
        <w:div w:id="559436819">
          <w:marLeft w:val="640"/>
          <w:marRight w:val="0"/>
          <w:marTop w:val="0"/>
          <w:marBottom w:val="0"/>
          <w:divBdr>
            <w:top w:val="none" w:sz="0" w:space="0" w:color="auto"/>
            <w:left w:val="none" w:sz="0" w:space="0" w:color="auto"/>
            <w:bottom w:val="none" w:sz="0" w:space="0" w:color="auto"/>
            <w:right w:val="none" w:sz="0" w:space="0" w:color="auto"/>
          </w:divBdr>
        </w:div>
        <w:div w:id="83113716">
          <w:marLeft w:val="640"/>
          <w:marRight w:val="0"/>
          <w:marTop w:val="0"/>
          <w:marBottom w:val="0"/>
          <w:divBdr>
            <w:top w:val="none" w:sz="0" w:space="0" w:color="auto"/>
            <w:left w:val="none" w:sz="0" w:space="0" w:color="auto"/>
            <w:bottom w:val="none" w:sz="0" w:space="0" w:color="auto"/>
            <w:right w:val="none" w:sz="0" w:space="0" w:color="auto"/>
          </w:divBdr>
        </w:div>
        <w:div w:id="1287079680">
          <w:marLeft w:val="640"/>
          <w:marRight w:val="0"/>
          <w:marTop w:val="0"/>
          <w:marBottom w:val="0"/>
          <w:divBdr>
            <w:top w:val="none" w:sz="0" w:space="0" w:color="auto"/>
            <w:left w:val="none" w:sz="0" w:space="0" w:color="auto"/>
            <w:bottom w:val="none" w:sz="0" w:space="0" w:color="auto"/>
            <w:right w:val="none" w:sz="0" w:space="0" w:color="auto"/>
          </w:divBdr>
        </w:div>
        <w:div w:id="2015643780">
          <w:marLeft w:val="640"/>
          <w:marRight w:val="0"/>
          <w:marTop w:val="0"/>
          <w:marBottom w:val="0"/>
          <w:divBdr>
            <w:top w:val="none" w:sz="0" w:space="0" w:color="auto"/>
            <w:left w:val="none" w:sz="0" w:space="0" w:color="auto"/>
            <w:bottom w:val="none" w:sz="0" w:space="0" w:color="auto"/>
            <w:right w:val="none" w:sz="0" w:space="0" w:color="auto"/>
          </w:divBdr>
        </w:div>
        <w:div w:id="491264465">
          <w:marLeft w:val="640"/>
          <w:marRight w:val="0"/>
          <w:marTop w:val="0"/>
          <w:marBottom w:val="0"/>
          <w:divBdr>
            <w:top w:val="none" w:sz="0" w:space="0" w:color="auto"/>
            <w:left w:val="none" w:sz="0" w:space="0" w:color="auto"/>
            <w:bottom w:val="none" w:sz="0" w:space="0" w:color="auto"/>
            <w:right w:val="none" w:sz="0" w:space="0" w:color="auto"/>
          </w:divBdr>
        </w:div>
        <w:div w:id="1838760931">
          <w:marLeft w:val="640"/>
          <w:marRight w:val="0"/>
          <w:marTop w:val="0"/>
          <w:marBottom w:val="0"/>
          <w:divBdr>
            <w:top w:val="none" w:sz="0" w:space="0" w:color="auto"/>
            <w:left w:val="none" w:sz="0" w:space="0" w:color="auto"/>
            <w:bottom w:val="none" w:sz="0" w:space="0" w:color="auto"/>
            <w:right w:val="none" w:sz="0" w:space="0" w:color="auto"/>
          </w:divBdr>
        </w:div>
        <w:div w:id="2045786704">
          <w:marLeft w:val="640"/>
          <w:marRight w:val="0"/>
          <w:marTop w:val="0"/>
          <w:marBottom w:val="0"/>
          <w:divBdr>
            <w:top w:val="none" w:sz="0" w:space="0" w:color="auto"/>
            <w:left w:val="none" w:sz="0" w:space="0" w:color="auto"/>
            <w:bottom w:val="none" w:sz="0" w:space="0" w:color="auto"/>
            <w:right w:val="none" w:sz="0" w:space="0" w:color="auto"/>
          </w:divBdr>
        </w:div>
        <w:div w:id="927276381">
          <w:marLeft w:val="640"/>
          <w:marRight w:val="0"/>
          <w:marTop w:val="0"/>
          <w:marBottom w:val="0"/>
          <w:divBdr>
            <w:top w:val="none" w:sz="0" w:space="0" w:color="auto"/>
            <w:left w:val="none" w:sz="0" w:space="0" w:color="auto"/>
            <w:bottom w:val="none" w:sz="0" w:space="0" w:color="auto"/>
            <w:right w:val="none" w:sz="0" w:space="0" w:color="auto"/>
          </w:divBdr>
        </w:div>
        <w:div w:id="197664627">
          <w:marLeft w:val="640"/>
          <w:marRight w:val="0"/>
          <w:marTop w:val="0"/>
          <w:marBottom w:val="0"/>
          <w:divBdr>
            <w:top w:val="none" w:sz="0" w:space="0" w:color="auto"/>
            <w:left w:val="none" w:sz="0" w:space="0" w:color="auto"/>
            <w:bottom w:val="none" w:sz="0" w:space="0" w:color="auto"/>
            <w:right w:val="none" w:sz="0" w:space="0" w:color="auto"/>
          </w:divBdr>
        </w:div>
        <w:div w:id="2125075675">
          <w:marLeft w:val="640"/>
          <w:marRight w:val="0"/>
          <w:marTop w:val="0"/>
          <w:marBottom w:val="0"/>
          <w:divBdr>
            <w:top w:val="none" w:sz="0" w:space="0" w:color="auto"/>
            <w:left w:val="none" w:sz="0" w:space="0" w:color="auto"/>
            <w:bottom w:val="none" w:sz="0" w:space="0" w:color="auto"/>
            <w:right w:val="none" w:sz="0" w:space="0" w:color="auto"/>
          </w:divBdr>
        </w:div>
        <w:div w:id="540555696">
          <w:marLeft w:val="640"/>
          <w:marRight w:val="0"/>
          <w:marTop w:val="0"/>
          <w:marBottom w:val="0"/>
          <w:divBdr>
            <w:top w:val="none" w:sz="0" w:space="0" w:color="auto"/>
            <w:left w:val="none" w:sz="0" w:space="0" w:color="auto"/>
            <w:bottom w:val="none" w:sz="0" w:space="0" w:color="auto"/>
            <w:right w:val="none" w:sz="0" w:space="0" w:color="auto"/>
          </w:divBdr>
        </w:div>
        <w:div w:id="937830591">
          <w:marLeft w:val="640"/>
          <w:marRight w:val="0"/>
          <w:marTop w:val="0"/>
          <w:marBottom w:val="0"/>
          <w:divBdr>
            <w:top w:val="none" w:sz="0" w:space="0" w:color="auto"/>
            <w:left w:val="none" w:sz="0" w:space="0" w:color="auto"/>
            <w:bottom w:val="none" w:sz="0" w:space="0" w:color="auto"/>
            <w:right w:val="none" w:sz="0" w:space="0" w:color="auto"/>
          </w:divBdr>
        </w:div>
        <w:div w:id="793643483">
          <w:marLeft w:val="640"/>
          <w:marRight w:val="0"/>
          <w:marTop w:val="0"/>
          <w:marBottom w:val="0"/>
          <w:divBdr>
            <w:top w:val="none" w:sz="0" w:space="0" w:color="auto"/>
            <w:left w:val="none" w:sz="0" w:space="0" w:color="auto"/>
            <w:bottom w:val="none" w:sz="0" w:space="0" w:color="auto"/>
            <w:right w:val="none" w:sz="0" w:space="0" w:color="auto"/>
          </w:divBdr>
        </w:div>
        <w:div w:id="563418554">
          <w:marLeft w:val="640"/>
          <w:marRight w:val="0"/>
          <w:marTop w:val="0"/>
          <w:marBottom w:val="0"/>
          <w:divBdr>
            <w:top w:val="none" w:sz="0" w:space="0" w:color="auto"/>
            <w:left w:val="none" w:sz="0" w:space="0" w:color="auto"/>
            <w:bottom w:val="none" w:sz="0" w:space="0" w:color="auto"/>
            <w:right w:val="none" w:sz="0" w:space="0" w:color="auto"/>
          </w:divBdr>
        </w:div>
        <w:div w:id="2129738667">
          <w:marLeft w:val="640"/>
          <w:marRight w:val="0"/>
          <w:marTop w:val="0"/>
          <w:marBottom w:val="0"/>
          <w:divBdr>
            <w:top w:val="none" w:sz="0" w:space="0" w:color="auto"/>
            <w:left w:val="none" w:sz="0" w:space="0" w:color="auto"/>
            <w:bottom w:val="none" w:sz="0" w:space="0" w:color="auto"/>
            <w:right w:val="none" w:sz="0" w:space="0" w:color="auto"/>
          </w:divBdr>
        </w:div>
        <w:div w:id="464933595">
          <w:marLeft w:val="640"/>
          <w:marRight w:val="0"/>
          <w:marTop w:val="0"/>
          <w:marBottom w:val="0"/>
          <w:divBdr>
            <w:top w:val="none" w:sz="0" w:space="0" w:color="auto"/>
            <w:left w:val="none" w:sz="0" w:space="0" w:color="auto"/>
            <w:bottom w:val="none" w:sz="0" w:space="0" w:color="auto"/>
            <w:right w:val="none" w:sz="0" w:space="0" w:color="auto"/>
          </w:divBdr>
        </w:div>
        <w:div w:id="714698415">
          <w:marLeft w:val="640"/>
          <w:marRight w:val="0"/>
          <w:marTop w:val="0"/>
          <w:marBottom w:val="0"/>
          <w:divBdr>
            <w:top w:val="none" w:sz="0" w:space="0" w:color="auto"/>
            <w:left w:val="none" w:sz="0" w:space="0" w:color="auto"/>
            <w:bottom w:val="none" w:sz="0" w:space="0" w:color="auto"/>
            <w:right w:val="none" w:sz="0" w:space="0" w:color="auto"/>
          </w:divBdr>
        </w:div>
        <w:div w:id="1365523678">
          <w:marLeft w:val="640"/>
          <w:marRight w:val="0"/>
          <w:marTop w:val="0"/>
          <w:marBottom w:val="0"/>
          <w:divBdr>
            <w:top w:val="none" w:sz="0" w:space="0" w:color="auto"/>
            <w:left w:val="none" w:sz="0" w:space="0" w:color="auto"/>
            <w:bottom w:val="none" w:sz="0" w:space="0" w:color="auto"/>
            <w:right w:val="none" w:sz="0" w:space="0" w:color="auto"/>
          </w:divBdr>
        </w:div>
        <w:div w:id="828250770">
          <w:marLeft w:val="640"/>
          <w:marRight w:val="0"/>
          <w:marTop w:val="0"/>
          <w:marBottom w:val="0"/>
          <w:divBdr>
            <w:top w:val="none" w:sz="0" w:space="0" w:color="auto"/>
            <w:left w:val="none" w:sz="0" w:space="0" w:color="auto"/>
            <w:bottom w:val="none" w:sz="0" w:space="0" w:color="auto"/>
            <w:right w:val="none" w:sz="0" w:space="0" w:color="auto"/>
          </w:divBdr>
        </w:div>
        <w:div w:id="1552380417">
          <w:marLeft w:val="640"/>
          <w:marRight w:val="0"/>
          <w:marTop w:val="0"/>
          <w:marBottom w:val="0"/>
          <w:divBdr>
            <w:top w:val="none" w:sz="0" w:space="0" w:color="auto"/>
            <w:left w:val="none" w:sz="0" w:space="0" w:color="auto"/>
            <w:bottom w:val="none" w:sz="0" w:space="0" w:color="auto"/>
            <w:right w:val="none" w:sz="0" w:space="0" w:color="auto"/>
          </w:divBdr>
        </w:div>
        <w:div w:id="668679087">
          <w:marLeft w:val="640"/>
          <w:marRight w:val="0"/>
          <w:marTop w:val="0"/>
          <w:marBottom w:val="0"/>
          <w:divBdr>
            <w:top w:val="none" w:sz="0" w:space="0" w:color="auto"/>
            <w:left w:val="none" w:sz="0" w:space="0" w:color="auto"/>
            <w:bottom w:val="none" w:sz="0" w:space="0" w:color="auto"/>
            <w:right w:val="none" w:sz="0" w:space="0" w:color="auto"/>
          </w:divBdr>
        </w:div>
        <w:div w:id="810946906">
          <w:marLeft w:val="640"/>
          <w:marRight w:val="0"/>
          <w:marTop w:val="0"/>
          <w:marBottom w:val="0"/>
          <w:divBdr>
            <w:top w:val="none" w:sz="0" w:space="0" w:color="auto"/>
            <w:left w:val="none" w:sz="0" w:space="0" w:color="auto"/>
            <w:bottom w:val="none" w:sz="0" w:space="0" w:color="auto"/>
            <w:right w:val="none" w:sz="0" w:space="0" w:color="auto"/>
          </w:divBdr>
        </w:div>
        <w:div w:id="912280067">
          <w:marLeft w:val="640"/>
          <w:marRight w:val="0"/>
          <w:marTop w:val="0"/>
          <w:marBottom w:val="0"/>
          <w:divBdr>
            <w:top w:val="none" w:sz="0" w:space="0" w:color="auto"/>
            <w:left w:val="none" w:sz="0" w:space="0" w:color="auto"/>
            <w:bottom w:val="none" w:sz="0" w:space="0" w:color="auto"/>
            <w:right w:val="none" w:sz="0" w:space="0" w:color="auto"/>
          </w:divBdr>
        </w:div>
        <w:div w:id="1785610835">
          <w:marLeft w:val="640"/>
          <w:marRight w:val="0"/>
          <w:marTop w:val="0"/>
          <w:marBottom w:val="0"/>
          <w:divBdr>
            <w:top w:val="none" w:sz="0" w:space="0" w:color="auto"/>
            <w:left w:val="none" w:sz="0" w:space="0" w:color="auto"/>
            <w:bottom w:val="none" w:sz="0" w:space="0" w:color="auto"/>
            <w:right w:val="none" w:sz="0" w:space="0" w:color="auto"/>
          </w:divBdr>
        </w:div>
        <w:div w:id="270280358">
          <w:marLeft w:val="640"/>
          <w:marRight w:val="0"/>
          <w:marTop w:val="0"/>
          <w:marBottom w:val="0"/>
          <w:divBdr>
            <w:top w:val="none" w:sz="0" w:space="0" w:color="auto"/>
            <w:left w:val="none" w:sz="0" w:space="0" w:color="auto"/>
            <w:bottom w:val="none" w:sz="0" w:space="0" w:color="auto"/>
            <w:right w:val="none" w:sz="0" w:space="0" w:color="auto"/>
          </w:divBdr>
        </w:div>
        <w:div w:id="1285304388">
          <w:marLeft w:val="640"/>
          <w:marRight w:val="0"/>
          <w:marTop w:val="0"/>
          <w:marBottom w:val="0"/>
          <w:divBdr>
            <w:top w:val="none" w:sz="0" w:space="0" w:color="auto"/>
            <w:left w:val="none" w:sz="0" w:space="0" w:color="auto"/>
            <w:bottom w:val="none" w:sz="0" w:space="0" w:color="auto"/>
            <w:right w:val="none" w:sz="0" w:space="0" w:color="auto"/>
          </w:divBdr>
        </w:div>
        <w:div w:id="603195711">
          <w:marLeft w:val="640"/>
          <w:marRight w:val="0"/>
          <w:marTop w:val="0"/>
          <w:marBottom w:val="0"/>
          <w:divBdr>
            <w:top w:val="none" w:sz="0" w:space="0" w:color="auto"/>
            <w:left w:val="none" w:sz="0" w:space="0" w:color="auto"/>
            <w:bottom w:val="none" w:sz="0" w:space="0" w:color="auto"/>
            <w:right w:val="none" w:sz="0" w:space="0" w:color="auto"/>
          </w:divBdr>
        </w:div>
        <w:div w:id="1192302577">
          <w:marLeft w:val="640"/>
          <w:marRight w:val="0"/>
          <w:marTop w:val="0"/>
          <w:marBottom w:val="0"/>
          <w:divBdr>
            <w:top w:val="none" w:sz="0" w:space="0" w:color="auto"/>
            <w:left w:val="none" w:sz="0" w:space="0" w:color="auto"/>
            <w:bottom w:val="none" w:sz="0" w:space="0" w:color="auto"/>
            <w:right w:val="none" w:sz="0" w:space="0" w:color="auto"/>
          </w:divBdr>
        </w:div>
        <w:div w:id="91518236">
          <w:marLeft w:val="640"/>
          <w:marRight w:val="0"/>
          <w:marTop w:val="0"/>
          <w:marBottom w:val="0"/>
          <w:divBdr>
            <w:top w:val="none" w:sz="0" w:space="0" w:color="auto"/>
            <w:left w:val="none" w:sz="0" w:space="0" w:color="auto"/>
            <w:bottom w:val="none" w:sz="0" w:space="0" w:color="auto"/>
            <w:right w:val="none" w:sz="0" w:space="0" w:color="auto"/>
          </w:divBdr>
        </w:div>
        <w:div w:id="1500192759">
          <w:marLeft w:val="640"/>
          <w:marRight w:val="0"/>
          <w:marTop w:val="0"/>
          <w:marBottom w:val="0"/>
          <w:divBdr>
            <w:top w:val="none" w:sz="0" w:space="0" w:color="auto"/>
            <w:left w:val="none" w:sz="0" w:space="0" w:color="auto"/>
            <w:bottom w:val="none" w:sz="0" w:space="0" w:color="auto"/>
            <w:right w:val="none" w:sz="0" w:space="0" w:color="auto"/>
          </w:divBdr>
        </w:div>
        <w:div w:id="1498421765">
          <w:marLeft w:val="640"/>
          <w:marRight w:val="0"/>
          <w:marTop w:val="0"/>
          <w:marBottom w:val="0"/>
          <w:divBdr>
            <w:top w:val="none" w:sz="0" w:space="0" w:color="auto"/>
            <w:left w:val="none" w:sz="0" w:space="0" w:color="auto"/>
            <w:bottom w:val="none" w:sz="0" w:space="0" w:color="auto"/>
            <w:right w:val="none" w:sz="0" w:space="0" w:color="auto"/>
          </w:divBdr>
        </w:div>
        <w:div w:id="1080642604">
          <w:marLeft w:val="640"/>
          <w:marRight w:val="0"/>
          <w:marTop w:val="0"/>
          <w:marBottom w:val="0"/>
          <w:divBdr>
            <w:top w:val="none" w:sz="0" w:space="0" w:color="auto"/>
            <w:left w:val="none" w:sz="0" w:space="0" w:color="auto"/>
            <w:bottom w:val="none" w:sz="0" w:space="0" w:color="auto"/>
            <w:right w:val="none" w:sz="0" w:space="0" w:color="auto"/>
          </w:divBdr>
        </w:div>
        <w:div w:id="1521237836">
          <w:marLeft w:val="640"/>
          <w:marRight w:val="0"/>
          <w:marTop w:val="0"/>
          <w:marBottom w:val="0"/>
          <w:divBdr>
            <w:top w:val="none" w:sz="0" w:space="0" w:color="auto"/>
            <w:left w:val="none" w:sz="0" w:space="0" w:color="auto"/>
            <w:bottom w:val="none" w:sz="0" w:space="0" w:color="auto"/>
            <w:right w:val="none" w:sz="0" w:space="0" w:color="auto"/>
          </w:divBdr>
        </w:div>
        <w:div w:id="1335299974">
          <w:marLeft w:val="640"/>
          <w:marRight w:val="0"/>
          <w:marTop w:val="0"/>
          <w:marBottom w:val="0"/>
          <w:divBdr>
            <w:top w:val="none" w:sz="0" w:space="0" w:color="auto"/>
            <w:left w:val="none" w:sz="0" w:space="0" w:color="auto"/>
            <w:bottom w:val="none" w:sz="0" w:space="0" w:color="auto"/>
            <w:right w:val="none" w:sz="0" w:space="0" w:color="auto"/>
          </w:divBdr>
        </w:div>
        <w:div w:id="566383758">
          <w:marLeft w:val="640"/>
          <w:marRight w:val="0"/>
          <w:marTop w:val="0"/>
          <w:marBottom w:val="0"/>
          <w:divBdr>
            <w:top w:val="none" w:sz="0" w:space="0" w:color="auto"/>
            <w:left w:val="none" w:sz="0" w:space="0" w:color="auto"/>
            <w:bottom w:val="none" w:sz="0" w:space="0" w:color="auto"/>
            <w:right w:val="none" w:sz="0" w:space="0" w:color="auto"/>
          </w:divBdr>
        </w:div>
        <w:div w:id="2120760385">
          <w:marLeft w:val="640"/>
          <w:marRight w:val="0"/>
          <w:marTop w:val="0"/>
          <w:marBottom w:val="0"/>
          <w:divBdr>
            <w:top w:val="none" w:sz="0" w:space="0" w:color="auto"/>
            <w:left w:val="none" w:sz="0" w:space="0" w:color="auto"/>
            <w:bottom w:val="none" w:sz="0" w:space="0" w:color="auto"/>
            <w:right w:val="none" w:sz="0" w:space="0" w:color="auto"/>
          </w:divBdr>
        </w:div>
        <w:div w:id="411125122">
          <w:marLeft w:val="640"/>
          <w:marRight w:val="0"/>
          <w:marTop w:val="0"/>
          <w:marBottom w:val="0"/>
          <w:divBdr>
            <w:top w:val="none" w:sz="0" w:space="0" w:color="auto"/>
            <w:left w:val="none" w:sz="0" w:space="0" w:color="auto"/>
            <w:bottom w:val="none" w:sz="0" w:space="0" w:color="auto"/>
            <w:right w:val="none" w:sz="0" w:space="0" w:color="auto"/>
          </w:divBdr>
        </w:div>
        <w:div w:id="533350213">
          <w:marLeft w:val="640"/>
          <w:marRight w:val="0"/>
          <w:marTop w:val="0"/>
          <w:marBottom w:val="0"/>
          <w:divBdr>
            <w:top w:val="none" w:sz="0" w:space="0" w:color="auto"/>
            <w:left w:val="none" w:sz="0" w:space="0" w:color="auto"/>
            <w:bottom w:val="none" w:sz="0" w:space="0" w:color="auto"/>
            <w:right w:val="none" w:sz="0" w:space="0" w:color="auto"/>
          </w:divBdr>
        </w:div>
        <w:div w:id="1014770555">
          <w:marLeft w:val="640"/>
          <w:marRight w:val="0"/>
          <w:marTop w:val="0"/>
          <w:marBottom w:val="0"/>
          <w:divBdr>
            <w:top w:val="none" w:sz="0" w:space="0" w:color="auto"/>
            <w:left w:val="none" w:sz="0" w:space="0" w:color="auto"/>
            <w:bottom w:val="none" w:sz="0" w:space="0" w:color="auto"/>
            <w:right w:val="none" w:sz="0" w:space="0" w:color="auto"/>
          </w:divBdr>
        </w:div>
        <w:div w:id="742797685">
          <w:marLeft w:val="640"/>
          <w:marRight w:val="0"/>
          <w:marTop w:val="0"/>
          <w:marBottom w:val="0"/>
          <w:divBdr>
            <w:top w:val="none" w:sz="0" w:space="0" w:color="auto"/>
            <w:left w:val="none" w:sz="0" w:space="0" w:color="auto"/>
            <w:bottom w:val="none" w:sz="0" w:space="0" w:color="auto"/>
            <w:right w:val="none" w:sz="0" w:space="0" w:color="auto"/>
          </w:divBdr>
        </w:div>
        <w:div w:id="2086174286">
          <w:marLeft w:val="640"/>
          <w:marRight w:val="0"/>
          <w:marTop w:val="0"/>
          <w:marBottom w:val="0"/>
          <w:divBdr>
            <w:top w:val="none" w:sz="0" w:space="0" w:color="auto"/>
            <w:left w:val="none" w:sz="0" w:space="0" w:color="auto"/>
            <w:bottom w:val="none" w:sz="0" w:space="0" w:color="auto"/>
            <w:right w:val="none" w:sz="0" w:space="0" w:color="auto"/>
          </w:divBdr>
        </w:div>
        <w:div w:id="479274053">
          <w:marLeft w:val="640"/>
          <w:marRight w:val="0"/>
          <w:marTop w:val="0"/>
          <w:marBottom w:val="0"/>
          <w:divBdr>
            <w:top w:val="none" w:sz="0" w:space="0" w:color="auto"/>
            <w:left w:val="none" w:sz="0" w:space="0" w:color="auto"/>
            <w:bottom w:val="none" w:sz="0" w:space="0" w:color="auto"/>
            <w:right w:val="none" w:sz="0" w:space="0" w:color="auto"/>
          </w:divBdr>
        </w:div>
      </w:divsChild>
    </w:div>
    <w:div w:id="270821566">
      <w:bodyDiv w:val="1"/>
      <w:marLeft w:val="0"/>
      <w:marRight w:val="0"/>
      <w:marTop w:val="0"/>
      <w:marBottom w:val="0"/>
      <w:divBdr>
        <w:top w:val="none" w:sz="0" w:space="0" w:color="auto"/>
        <w:left w:val="none" w:sz="0" w:space="0" w:color="auto"/>
        <w:bottom w:val="none" w:sz="0" w:space="0" w:color="auto"/>
        <w:right w:val="none" w:sz="0" w:space="0" w:color="auto"/>
      </w:divBdr>
    </w:div>
    <w:div w:id="270939288">
      <w:bodyDiv w:val="1"/>
      <w:marLeft w:val="0"/>
      <w:marRight w:val="0"/>
      <w:marTop w:val="0"/>
      <w:marBottom w:val="0"/>
      <w:divBdr>
        <w:top w:val="none" w:sz="0" w:space="0" w:color="auto"/>
        <w:left w:val="none" w:sz="0" w:space="0" w:color="auto"/>
        <w:bottom w:val="none" w:sz="0" w:space="0" w:color="auto"/>
        <w:right w:val="none" w:sz="0" w:space="0" w:color="auto"/>
      </w:divBdr>
    </w:div>
    <w:div w:id="272639354">
      <w:bodyDiv w:val="1"/>
      <w:marLeft w:val="0"/>
      <w:marRight w:val="0"/>
      <w:marTop w:val="0"/>
      <w:marBottom w:val="0"/>
      <w:divBdr>
        <w:top w:val="none" w:sz="0" w:space="0" w:color="auto"/>
        <w:left w:val="none" w:sz="0" w:space="0" w:color="auto"/>
        <w:bottom w:val="none" w:sz="0" w:space="0" w:color="auto"/>
        <w:right w:val="none" w:sz="0" w:space="0" w:color="auto"/>
      </w:divBdr>
    </w:div>
    <w:div w:id="273095171">
      <w:bodyDiv w:val="1"/>
      <w:marLeft w:val="0"/>
      <w:marRight w:val="0"/>
      <w:marTop w:val="0"/>
      <w:marBottom w:val="0"/>
      <w:divBdr>
        <w:top w:val="none" w:sz="0" w:space="0" w:color="auto"/>
        <w:left w:val="none" w:sz="0" w:space="0" w:color="auto"/>
        <w:bottom w:val="none" w:sz="0" w:space="0" w:color="auto"/>
        <w:right w:val="none" w:sz="0" w:space="0" w:color="auto"/>
      </w:divBdr>
    </w:div>
    <w:div w:id="273636259">
      <w:bodyDiv w:val="1"/>
      <w:marLeft w:val="0"/>
      <w:marRight w:val="0"/>
      <w:marTop w:val="0"/>
      <w:marBottom w:val="0"/>
      <w:divBdr>
        <w:top w:val="none" w:sz="0" w:space="0" w:color="auto"/>
        <w:left w:val="none" w:sz="0" w:space="0" w:color="auto"/>
        <w:bottom w:val="none" w:sz="0" w:space="0" w:color="auto"/>
        <w:right w:val="none" w:sz="0" w:space="0" w:color="auto"/>
      </w:divBdr>
    </w:div>
    <w:div w:id="273708868">
      <w:bodyDiv w:val="1"/>
      <w:marLeft w:val="0"/>
      <w:marRight w:val="0"/>
      <w:marTop w:val="0"/>
      <w:marBottom w:val="0"/>
      <w:divBdr>
        <w:top w:val="none" w:sz="0" w:space="0" w:color="auto"/>
        <w:left w:val="none" w:sz="0" w:space="0" w:color="auto"/>
        <w:bottom w:val="none" w:sz="0" w:space="0" w:color="auto"/>
        <w:right w:val="none" w:sz="0" w:space="0" w:color="auto"/>
      </w:divBdr>
    </w:div>
    <w:div w:id="274139358">
      <w:bodyDiv w:val="1"/>
      <w:marLeft w:val="0"/>
      <w:marRight w:val="0"/>
      <w:marTop w:val="0"/>
      <w:marBottom w:val="0"/>
      <w:divBdr>
        <w:top w:val="none" w:sz="0" w:space="0" w:color="auto"/>
        <w:left w:val="none" w:sz="0" w:space="0" w:color="auto"/>
        <w:bottom w:val="none" w:sz="0" w:space="0" w:color="auto"/>
        <w:right w:val="none" w:sz="0" w:space="0" w:color="auto"/>
      </w:divBdr>
    </w:div>
    <w:div w:id="274485839">
      <w:bodyDiv w:val="1"/>
      <w:marLeft w:val="0"/>
      <w:marRight w:val="0"/>
      <w:marTop w:val="0"/>
      <w:marBottom w:val="0"/>
      <w:divBdr>
        <w:top w:val="none" w:sz="0" w:space="0" w:color="auto"/>
        <w:left w:val="none" w:sz="0" w:space="0" w:color="auto"/>
        <w:bottom w:val="none" w:sz="0" w:space="0" w:color="auto"/>
        <w:right w:val="none" w:sz="0" w:space="0" w:color="auto"/>
      </w:divBdr>
    </w:div>
    <w:div w:id="276565585">
      <w:bodyDiv w:val="1"/>
      <w:marLeft w:val="0"/>
      <w:marRight w:val="0"/>
      <w:marTop w:val="0"/>
      <w:marBottom w:val="0"/>
      <w:divBdr>
        <w:top w:val="none" w:sz="0" w:space="0" w:color="auto"/>
        <w:left w:val="none" w:sz="0" w:space="0" w:color="auto"/>
        <w:bottom w:val="none" w:sz="0" w:space="0" w:color="auto"/>
        <w:right w:val="none" w:sz="0" w:space="0" w:color="auto"/>
      </w:divBdr>
    </w:div>
    <w:div w:id="277757025">
      <w:bodyDiv w:val="1"/>
      <w:marLeft w:val="0"/>
      <w:marRight w:val="0"/>
      <w:marTop w:val="0"/>
      <w:marBottom w:val="0"/>
      <w:divBdr>
        <w:top w:val="none" w:sz="0" w:space="0" w:color="auto"/>
        <w:left w:val="none" w:sz="0" w:space="0" w:color="auto"/>
        <w:bottom w:val="none" w:sz="0" w:space="0" w:color="auto"/>
        <w:right w:val="none" w:sz="0" w:space="0" w:color="auto"/>
      </w:divBdr>
    </w:div>
    <w:div w:id="278075337">
      <w:bodyDiv w:val="1"/>
      <w:marLeft w:val="0"/>
      <w:marRight w:val="0"/>
      <w:marTop w:val="0"/>
      <w:marBottom w:val="0"/>
      <w:divBdr>
        <w:top w:val="none" w:sz="0" w:space="0" w:color="auto"/>
        <w:left w:val="none" w:sz="0" w:space="0" w:color="auto"/>
        <w:bottom w:val="none" w:sz="0" w:space="0" w:color="auto"/>
        <w:right w:val="none" w:sz="0" w:space="0" w:color="auto"/>
      </w:divBdr>
    </w:div>
    <w:div w:id="278296029">
      <w:bodyDiv w:val="1"/>
      <w:marLeft w:val="0"/>
      <w:marRight w:val="0"/>
      <w:marTop w:val="0"/>
      <w:marBottom w:val="0"/>
      <w:divBdr>
        <w:top w:val="none" w:sz="0" w:space="0" w:color="auto"/>
        <w:left w:val="none" w:sz="0" w:space="0" w:color="auto"/>
        <w:bottom w:val="none" w:sz="0" w:space="0" w:color="auto"/>
        <w:right w:val="none" w:sz="0" w:space="0" w:color="auto"/>
      </w:divBdr>
    </w:div>
    <w:div w:id="280264581">
      <w:bodyDiv w:val="1"/>
      <w:marLeft w:val="0"/>
      <w:marRight w:val="0"/>
      <w:marTop w:val="0"/>
      <w:marBottom w:val="0"/>
      <w:divBdr>
        <w:top w:val="none" w:sz="0" w:space="0" w:color="auto"/>
        <w:left w:val="none" w:sz="0" w:space="0" w:color="auto"/>
        <w:bottom w:val="none" w:sz="0" w:space="0" w:color="auto"/>
        <w:right w:val="none" w:sz="0" w:space="0" w:color="auto"/>
      </w:divBdr>
    </w:div>
    <w:div w:id="280722505">
      <w:bodyDiv w:val="1"/>
      <w:marLeft w:val="0"/>
      <w:marRight w:val="0"/>
      <w:marTop w:val="0"/>
      <w:marBottom w:val="0"/>
      <w:divBdr>
        <w:top w:val="none" w:sz="0" w:space="0" w:color="auto"/>
        <w:left w:val="none" w:sz="0" w:space="0" w:color="auto"/>
        <w:bottom w:val="none" w:sz="0" w:space="0" w:color="auto"/>
        <w:right w:val="none" w:sz="0" w:space="0" w:color="auto"/>
      </w:divBdr>
    </w:div>
    <w:div w:id="281306701">
      <w:bodyDiv w:val="1"/>
      <w:marLeft w:val="0"/>
      <w:marRight w:val="0"/>
      <w:marTop w:val="0"/>
      <w:marBottom w:val="0"/>
      <w:divBdr>
        <w:top w:val="none" w:sz="0" w:space="0" w:color="auto"/>
        <w:left w:val="none" w:sz="0" w:space="0" w:color="auto"/>
        <w:bottom w:val="none" w:sz="0" w:space="0" w:color="auto"/>
        <w:right w:val="none" w:sz="0" w:space="0" w:color="auto"/>
      </w:divBdr>
    </w:div>
    <w:div w:id="281377519">
      <w:bodyDiv w:val="1"/>
      <w:marLeft w:val="0"/>
      <w:marRight w:val="0"/>
      <w:marTop w:val="0"/>
      <w:marBottom w:val="0"/>
      <w:divBdr>
        <w:top w:val="none" w:sz="0" w:space="0" w:color="auto"/>
        <w:left w:val="none" w:sz="0" w:space="0" w:color="auto"/>
        <w:bottom w:val="none" w:sz="0" w:space="0" w:color="auto"/>
        <w:right w:val="none" w:sz="0" w:space="0" w:color="auto"/>
      </w:divBdr>
    </w:div>
    <w:div w:id="281765501">
      <w:bodyDiv w:val="1"/>
      <w:marLeft w:val="0"/>
      <w:marRight w:val="0"/>
      <w:marTop w:val="0"/>
      <w:marBottom w:val="0"/>
      <w:divBdr>
        <w:top w:val="none" w:sz="0" w:space="0" w:color="auto"/>
        <w:left w:val="none" w:sz="0" w:space="0" w:color="auto"/>
        <w:bottom w:val="none" w:sz="0" w:space="0" w:color="auto"/>
        <w:right w:val="none" w:sz="0" w:space="0" w:color="auto"/>
      </w:divBdr>
    </w:div>
    <w:div w:id="282158227">
      <w:bodyDiv w:val="1"/>
      <w:marLeft w:val="0"/>
      <w:marRight w:val="0"/>
      <w:marTop w:val="0"/>
      <w:marBottom w:val="0"/>
      <w:divBdr>
        <w:top w:val="none" w:sz="0" w:space="0" w:color="auto"/>
        <w:left w:val="none" w:sz="0" w:space="0" w:color="auto"/>
        <w:bottom w:val="none" w:sz="0" w:space="0" w:color="auto"/>
        <w:right w:val="none" w:sz="0" w:space="0" w:color="auto"/>
      </w:divBdr>
    </w:div>
    <w:div w:id="282351704">
      <w:bodyDiv w:val="1"/>
      <w:marLeft w:val="0"/>
      <w:marRight w:val="0"/>
      <w:marTop w:val="0"/>
      <w:marBottom w:val="0"/>
      <w:divBdr>
        <w:top w:val="none" w:sz="0" w:space="0" w:color="auto"/>
        <w:left w:val="none" w:sz="0" w:space="0" w:color="auto"/>
        <w:bottom w:val="none" w:sz="0" w:space="0" w:color="auto"/>
        <w:right w:val="none" w:sz="0" w:space="0" w:color="auto"/>
      </w:divBdr>
    </w:div>
    <w:div w:id="282923106">
      <w:bodyDiv w:val="1"/>
      <w:marLeft w:val="0"/>
      <w:marRight w:val="0"/>
      <w:marTop w:val="0"/>
      <w:marBottom w:val="0"/>
      <w:divBdr>
        <w:top w:val="none" w:sz="0" w:space="0" w:color="auto"/>
        <w:left w:val="none" w:sz="0" w:space="0" w:color="auto"/>
        <w:bottom w:val="none" w:sz="0" w:space="0" w:color="auto"/>
        <w:right w:val="none" w:sz="0" w:space="0" w:color="auto"/>
      </w:divBdr>
    </w:div>
    <w:div w:id="283930414">
      <w:bodyDiv w:val="1"/>
      <w:marLeft w:val="0"/>
      <w:marRight w:val="0"/>
      <w:marTop w:val="0"/>
      <w:marBottom w:val="0"/>
      <w:divBdr>
        <w:top w:val="none" w:sz="0" w:space="0" w:color="auto"/>
        <w:left w:val="none" w:sz="0" w:space="0" w:color="auto"/>
        <w:bottom w:val="none" w:sz="0" w:space="0" w:color="auto"/>
        <w:right w:val="none" w:sz="0" w:space="0" w:color="auto"/>
      </w:divBdr>
    </w:div>
    <w:div w:id="284849126">
      <w:bodyDiv w:val="1"/>
      <w:marLeft w:val="0"/>
      <w:marRight w:val="0"/>
      <w:marTop w:val="0"/>
      <w:marBottom w:val="0"/>
      <w:divBdr>
        <w:top w:val="none" w:sz="0" w:space="0" w:color="auto"/>
        <w:left w:val="none" w:sz="0" w:space="0" w:color="auto"/>
        <w:bottom w:val="none" w:sz="0" w:space="0" w:color="auto"/>
        <w:right w:val="none" w:sz="0" w:space="0" w:color="auto"/>
      </w:divBdr>
    </w:div>
    <w:div w:id="285284753">
      <w:bodyDiv w:val="1"/>
      <w:marLeft w:val="0"/>
      <w:marRight w:val="0"/>
      <w:marTop w:val="0"/>
      <w:marBottom w:val="0"/>
      <w:divBdr>
        <w:top w:val="none" w:sz="0" w:space="0" w:color="auto"/>
        <w:left w:val="none" w:sz="0" w:space="0" w:color="auto"/>
        <w:bottom w:val="none" w:sz="0" w:space="0" w:color="auto"/>
        <w:right w:val="none" w:sz="0" w:space="0" w:color="auto"/>
      </w:divBdr>
    </w:div>
    <w:div w:id="287005514">
      <w:bodyDiv w:val="1"/>
      <w:marLeft w:val="0"/>
      <w:marRight w:val="0"/>
      <w:marTop w:val="0"/>
      <w:marBottom w:val="0"/>
      <w:divBdr>
        <w:top w:val="none" w:sz="0" w:space="0" w:color="auto"/>
        <w:left w:val="none" w:sz="0" w:space="0" w:color="auto"/>
        <w:bottom w:val="none" w:sz="0" w:space="0" w:color="auto"/>
        <w:right w:val="none" w:sz="0" w:space="0" w:color="auto"/>
      </w:divBdr>
    </w:div>
    <w:div w:id="287014325">
      <w:bodyDiv w:val="1"/>
      <w:marLeft w:val="0"/>
      <w:marRight w:val="0"/>
      <w:marTop w:val="0"/>
      <w:marBottom w:val="0"/>
      <w:divBdr>
        <w:top w:val="none" w:sz="0" w:space="0" w:color="auto"/>
        <w:left w:val="none" w:sz="0" w:space="0" w:color="auto"/>
        <w:bottom w:val="none" w:sz="0" w:space="0" w:color="auto"/>
        <w:right w:val="none" w:sz="0" w:space="0" w:color="auto"/>
      </w:divBdr>
    </w:div>
    <w:div w:id="287975154">
      <w:bodyDiv w:val="1"/>
      <w:marLeft w:val="0"/>
      <w:marRight w:val="0"/>
      <w:marTop w:val="0"/>
      <w:marBottom w:val="0"/>
      <w:divBdr>
        <w:top w:val="none" w:sz="0" w:space="0" w:color="auto"/>
        <w:left w:val="none" w:sz="0" w:space="0" w:color="auto"/>
        <w:bottom w:val="none" w:sz="0" w:space="0" w:color="auto"/>
        <w:right w:val="none" w:sz="0" w:space="0" w:color="auto"/>
      </w:divBdr>
    </w:div>
    <w:div w:id="290090120">
      <w:bodyDiv w:val="1"/>
      <w:marLeft w:val="0"/>
      <w:marRight w:val="0"/>
      <w:marTop w:val="0"/>
      <w:marBottom w:val="0"/>
      <w:divBdr>
        <w:top w:val="none" w:sz="0" w:space="0" w:color="auto"/>
        <w:left w:val="none" w:sz="0" w:space="0" w:color="auto"/>
        <w:bottom w:val="none" w:sz="0" w:space="0" w:color="auto"/>
        <w:right w:val="none" w:sz="0" w:space="0" w:color="auto"/>
      </w:divBdr>
    </w:div>
    <w:div w:id="290525595">
      <w:bodyDiv w:val="1"/>
      <w:marLeft w:val="0"/>
      <w:marRight w:val="0"/>
      <w:marTop w:val="0"/>
      <w:marBottom w:val="0"/>
      <w:divBdr>
        <w:top w:val="none" w:sz="0" w:space="0" w:color="auto"/>
        <w:left w:val="none" w:sz="0" w:space="0" w:color="auto"/>
        <w:bottom w:val="none" w:sz="0" w:space="0" w:color="auto"/>
        <w:right w:val="none" w:sz="0" w:space="0" w:color="auto"/>
      </w:divBdr>
    </w:div>
    <w:div w:id="291401996">
      <w:bodyDiv w:val="1"/>
      <w:marLeft w:val="0"/>
      <w:marRight w:val="0"/>
      <w:marTop w:val="0"/>
      <w:marBottom w:val="0"/>
      <w:divBdr>
        <w:top w:val="none" w:sz="0" w:space="0" w:color="auto"/>
        <w:left w:val="none" w:sz="0" w:space="0" w:color="auto"/>
        <w:bottom w:val="none" w:sz="0" w:space="0" w:color="auto"/>
        <w:right w:val="none" w:sz="0" w:space="0" w:color="auto"/>
      </w:divBdr>
    </w:div>
    <w:div w:id="293416083">
      <w:bodyDiv w:val="1"/>
      <w:marLeft w:val="0"/>
      <w:marRight w:val="0"/>
      <w:marTop w:val="0"/>
      <w:marBottom w:val="0"/>
      <w:divBdr>
        <w:top w:val="none" w:sz="0" w:space="0" w:color="auto"/>
        <w:left w:val="none" w:sz="0" w:space="0" w:color="auto"/>
        <w:bottom w:val="none" w:sz="0" w:space="0" w:color="auto"/>
        <w:right w:val="none" w:sz="0" w:space="0" w:color="auto"/>
      </w:divBdr>
    </w:div>
    <w:div w:id="293482515">
      <w:bodyDiv w:val="1"/>
      <w:marLeft w:val="0"/>
      <w:marRight w:val="0"/>
      <w:marTop w:val="0"/>
      <w:marBottom w:val="0"/>
      <w:divBdr>
        <w:top w:val="none" w:sz="0" w:space="0" w:color="auto"/>
        <w:left w:val="none" w:sz="0" w:space="0" w:color="auto"/>
        <w:bottom w:val="none" w:sz="0" w:space="0" w:color="auto"/>
        <w:right w:val="none" w:sz="0" w:space="0" w:color="auto"/>
      </w:divBdr>
    </w:div>
    <w:div w:id="294147143">
      <w:bodyDiv w:val="1"/>
      <w:marLeft w:val="0"/>
      <w:marRight w:val="0"/>
      <w:marTop w:val="0"/>
      <w:marBottom w:val="0"/>
      <w:divBdr>
        <w:top w:val="none" w:sz="0" w:space="0" w:color="auto"/>
        <w:left w:val="none" w:sz="0" w:space="0" w:color="auto"/>
        <w:bottom w:val="none" w:sz="0" w:space="0" w:color="auto"/>
        <w:right w:val="none" w:sz="0" w:space="0" w:color="auto"/>
      </w:divBdr>
    </w:div>
    <w:div w:id="295259315">
      <w:bodyDiv w:val="1"/>
      <w:marLeft w:val="0"/>
      <w:marRight w:val="0"/>
      <w:marTop w:val="0"/>
      <w:marBottom w:val="0"/>
      <w:divBdr>
        <w:top w:val="none" w:sz="0" w:space="0" w:color="auto"/>
        <w:left w:val="none" w:sz="0" w:space="0" w:color="auto"/>
        <w:bottom w:val="none" w:sz="0" w:space="0" w:color="auto"/>
        <w:right w:val="none" w:sz="0" w:space="0" w:color="auto"/>
      </w:divBdr>
    </w:div>
    <w:div w:id="295331872">
      <w:bodyDiv w:val="1"/>
      <w:marLeft w:val="0"/>
      <w:marRight w:val="0"/>
      <w:marTop w:val="0"/>
      <w:marBottom w:val="0"/>
      <w:divBdr>
        <w:top w:val="none" w:sz="0" w:space="0" w:color="auto"/>
        <w:left w:val="none" w:sz="0" w:space="0" w:color="auto"/>
        <w:bottom w:val="none" w:sz="0" w:space="0" w:color="auto"/>
        <w:right w:val="none" w:sz="0" w:space="0" w:color="auto"/>
      </w:divBdr>
      <w:divsChild>
        <w:div w:id="341326598">
          <w:marLeft w:val="480"/>
          <w:marRight w:val="0"/>
          <w:marTop w:val="0"/>
          <w:marBottom w:val="0"/>
          <w:divBdr>
            <w:top w:val="none" w:sz="0" w:space="0" w:color="auto"/>
            <w:left w:val="none" w:sz="0" w:space="0" w:color="auto"/>
            <w:bottom w:val="none" w:sz="0" w:space="0" w:color="auto"/>
            <w:right w:val="none" w:sz="0" w:space="0" w:color="auto"/>
          </w:divBdr>
        </w:div>
        <w:div w:id="1952123884">
          <w:marLeft w:val="480"/>
          <w:marRight w:val="0"/>
          <w:marTop w:val="0"/>
          <w:marBottom w:val="0"/>
          <w:divBdr>
            <w:top w:val="none" w:sz="0" w:space="0" w:color="auto"/>
            <w:left w:val="none" w:sz="0" w:space="0" w:color="auto"/>
            <w:bottom w:val="none" w:sz="0" w:space="0" w:color="auto"/>
            <w:right w:val="none" w:sz="0" w:space="0" w:color="auto"/>
          </w:divBdr>
        </w:div>
        <w:div w:id="1820153901">
          <w:marLeft w:val="480"/>
          <w:marRight w:val="0"/>
          <w:marTop w:val="0"/>
          <w:marBottom w:val="0"/>
          <w:divBdr>
            <w:top w:val="none" w:sz="0" w:space="0" w:color="auto"/>
            <w:left w:val="none" w:sz="0" w:space="0" w:color="auto"/>
            <w:bottom w:val="none" w:sz="0" w:space="0" w:color="auto"/>
            <w:right w:val="none" w:sz="0" w:space="0" w:color="auto"/>
          </w:divBdr>
        </w:div>
        <w:div w:id="1561746212">
          <w:marLeft w:val="480"/>
          <w:marRight w:val="0"/>
          <w:marTop w:val="0"/>
          <w:marBottom w:val="0"/>
          <w:divBdr>
            <w:top w:val="none" w:sz="0" w:space="0" w:color="auto"/>
            <w:left w:val="none" w:sz="0" w:space="0" w:color="auto"/>
            <w:bottom w:val="none" w:sz="0" w:space="0" w:color="auto"/>
            <w:right w:val="none" w:sz="0" w:space="0" w:color="auto"/>
          </w:divBdr>
        </w:div>
        <w:div w:id="572930332">
          <w:marLeft w:val="480"/>
          <w:marRight w:val="0"/>
          <w:marTop w:val="0"/>
          <w:marBottom w:val="0"/>
          <w:divBdr>
            <w:top w:val="none" w:sz="0" w:space="0" w:color="auto"/>
            <w:left w:val="none" w:sz="0" w:space="0" w:color="auto"/>
            <w:bottom w:val="none" w:sz="0" w:space="0" w:color="auto"/>
            <w:right w:val="none" w:sz="0" w:space="0" w:color="auto"/>
          </w:divBdr>
        </w:div>
        <w:div w:id="1972662126">
          <w:marLeft w:val="480"/>
          <w:marRight w:val="0"/>
          <w:marTop w:val="0"/>
          <w:marBottom w:val="0"/>
          <w:divBdr>
            <w:top w:val="none" w:sz="0" w:space="0" w:color="auto"/>
            <w:left w:val="none" w:sz="0" w:space="0" w:color="auto"/>
            <w:bottom w:val="none" w:sz="0" w:space="0" w:color="auto"/>
            <w:right w:val="none" w:sz="0" w:space="0" w:color="auto"/>
          </w:divBdr>
        </w:div>
        <w:div w:id="2079355900">
          <w:marLeft w:val="480"/>
          <w:marRight w:val="0"/>
          <w:marTop w:val="0"/>
          <w:marBottom w:val="0"/>
          <w:divBdr>
            <w:top w:val="none" w:sz="0" w:space="0" w:color="auto"/>
            <w:left w:val="none" w:sz="0" w:space="0" w:color="auto"/>
            <w:bottom w:val="none" w:sz="0" w:space="0" w:color="auto"/>
            <w:right w:val="none" w:sz="0" w:space="0" w:color="auto"/>
          </w:divBdr>
        </w:div>
        <w:div w:id="1105349942">
          <w:marLeft w:val="480"/>
          <w:marRight w:val="0"/>
          <w:marTop w:val="0"/>
          <w:marBottom w:val="0"/>
          <w:divBdr>
            <w:top w:val="none" w:sz="0" w:space="0" w:color="auto"/>
            <w:left w:val="none" w:sz="0" w:space="0" w:color="auto"/>
            <w:bottom w:val="none" w:sz="0" w:space="0" w:color="auto"/>
            <w:right w:val="none" w:sz="0" w:space="0" w:color="auto"/>
          </w:divBdr>
        </w:div>
        <w:div w:id="863862357">
          <w:marLeft w:val="480"/>
          <w:marRight w:val="0"/>
          <w:marTop w:val="0"/>
          <w:marBottom w:val="0"/>
          <w:divBdr>
            <w:top w:val="none" w:sz="0" w:space="0" w:color="auto"/>
            <w:left w:val="none" w:sz="0" w:space="0" w:color="auto"/>
            <w:bottom w:val="none" w:sz="0" w:space="0" w:color="auto"/>
            <w:right w:val="none" w:sz="0" w:space="0" w:color="auto"/>
          </w:divBdr>
        </w:div>
        <w:div w:id="1027413602">
          <w:marLeft w:val="480"/>
          <w:marRight w:val="0"/>
          <w:marTop w:val="0"/>
          <w:marBottom w:val="0"/>
          <w:divBdr>
            <w:top w:val="none" w:sz="0" w:space="0" w:color="auto"/>
            <w:left w:val="none" w:sz="0" w:space="0" w:color="auto"/>
            <w:bottom w:val="none" w:sz="0" w:space="0" w:color="auto"/>
            <w:right w:val="none" w:sz="0" w:space="0" w:color="auto"/>
          </w:divBdr>
        </w:div>
        <w:div w:id="934482865">
          <w:marLeft w:val="480"/>
          <w:marRight w:val="0"/>
          <w:marTop w:val="0"/>
          <w:marBottom w:val="0"/>
          <w:divBdr>
            <w:top w:val="none" w:sz="0" w:space="0" w:color="auto"/>
            <w:left w:val="none" w:sz="0" w:space="0" w:color="auto"/>
            <w:bottom w:val="none" w:sz="0" w:space="0" w:color="auto"/>
            <w:right w:val="none" w:sz="0" w:space="0" w:color="auto"/>
          </w:divBdr>
        </w:div>
        <w:div w:id="230427001">
          <w:marLeft w:val="480"/>
          <w:marRight w:val="0"/>
          <w:marTop w:val="0"/>
          <w:marBottom w:val="0"/>
          <w:divBdr>
            <w:top w:val="none" w:sz="0" w:space="0" w:color="auto"/>
            <w:left w:val="none" w:sz="0" w:space="0" w:color="auto"/>
            <w:bottom w:val="none" w:sz="0" w:space="0" w:color="auto"/>
            <w:right w:val="none" w:sz="0" w:space="0" w:color="auto"/>
          </w:divBdr>
        </w:div>
        <w:div w:id="1637837544">
          <w:marLeft w:val="480"/>
          <w:marRight w:val="0"/>
          <w:marTop w:val="0"/>
          <w:marBottom w:val="0"/>
          <w:divBdr>
            <w:top w:val="none" w:sz="0" w:space="0" w:color="auto"/>
            <w:left w:val="none" w:sz="0" w:space="0" w:color="auto"/>
            <w:bottom w:val="none" w:sz="0" w:space="0" w:color="auto"/>
            <w:right w:val="none" w:sz="0" w:space="0" w:color="auto"/>
          </w:divBdr>
        </w:div>
        <w:div w:id="1714232293">
          <w:marLeft w:val="480"/>
          <w:marRight w:val="0"/>
          <w:marTop w:val="0"/>
          <w:marBottom w:val="0"/>
          <w:divBdr>
            <w:top w:val="none" w:sz="0" w:space="0" w:color="auto"/>
            <w:left w:val="none" w:sz="0" w:space="0" w:color="auto"/>
            <w:bottom w:val="none" w:sz="0" w:space="0" w:color="auto"/>
            <w:right w:val="none" w:sz="0" w:space="0" w:color="auto"/>
          </w:divBdr>
        </w:div>
        <w:div w:id="924267639">
          <w:marLeft w:val="480"/>
          <w:marRight w:val="0"/>
          <w:marTop w:val="0"/>
          <w:marBottom w:val="0"/>
          <w:divBdr>
            <w:top w:val="none" w:sz="0" w:space="0" w:color="auto"/>
            <w:left w:val="none" w:sz="0" w:space="0" w:color="auto"/>
            <w:bottom w:val="none" w:sz="0" w:space="0" w:color="auto"/>
            <w:right w:val="none" w:sz="0" w:space="0" w:color="auto"/>
          </w:divBdr>
        </w:div>
        <w:div w:id="1406681684">
          <w:marLeft w:val="480"/>
          <w:marRight w:val="0"/>
          <w:marTop w:val="0"/>
          <w:marBottom w:val="0"/>
          <w:divBdr>
            <w:top w:val="none" w:sz="0" w:space="0" w:color="auto"/>
            <w:left w:val="none" w:sz="0" w:space="0" w:color="auto"/>
            <w:bottom w:val="none" w:sz="0" w:space="0" w:color="auto"/>
            <w:right w:val="none" w:sz="0" w:space="0" w:color="auto"/>
          </w:divBdr>
        </w:div>
        <w:div w:id="588199960">
          <w:marLeft w:val="480"/>
          <w:marRight w:val="0"/>
          <w:marTop w:val="0"/>
          <w:marBottom w:val="0"/>
          <w:divBdr>
            <w:top w:val="none" w:sz="0" w:space="0" w:color="auto"/>
            <w:left w:val="none" w:sz="0" w:space="0" w:color="auto"/>
            <w:bottom w:val="none" w:sz="0" w:space="0" w:color="auto"/>
            <w:right w:val="none" w:sz="0" w:space="0" w:color="auto"/>
          </w:divBdr>
        </w:div>
        <w:div w:id="338582713">
          <w:marLeft w:val="480"/>
          <w:marRight w:val="0"/>
          <w:marTop w:val="0"/>
          <w:marBottom w:val="0"/>
          <w:divBdr>
            <w:top w:val="none" w:sz="0" w:space="0" w:color="auto"/>
            <w:left w:val="none" w:sz="0" w:space="0" w:color="auto"/>
            <w:bottom w:val="none" w:sz="0" w:space="0" w:color="auto"/>
            <w:right w:val="none" w:sz="0" w:space="0" w:color="auto"/>
          </w:divBdr>
        </w:div>
        <w:div w:id="1269119484">
          <w:marLeft w:val="480"/>
          <w:marRight w:val="0"/>
          <w:marTop w:val="0"/>
          <w:marBottom w:val="0"/>
          <w:divBdr>
            <w:top w:val="none" w:sz="0" w:space="0" w:color="auto"/>
            <w:left w:val="none" w:sz="0" w:space="0" w:color="auto"/>
            <w:bottom w:val="none" w:sz="0" w:space="0" w:color="auto"/>
            <w:right w:val="none" w:sz="0" w:space="0" w:color="auto"/>
          </w:divBdr>
        </w:div>
        <w:div w:id="491068809">
          <w:marLeft w:val="480"/>
          <w:marRight w:val="0"/>
          <w:marTop w:val="0"/>
          <w:marBottom w:val="0"/>
          <w:divBdr>
            <w:top w:val="none" w:sz="0" w:space="0" w:color="auto"/>
            <w:left w:val="none" w:sz="0" w:space="0" w:color="auto"/>
            <w:bottom w:val="none" w:sz="0" w:space="0" w:color="auto"/>
            <w:right w:val="none" w:sz="0" w:space="0" w:color="auto"/>
          </w:divBdr>
        </w:div>
        <w:div w:id="654721697">
          <w:marLeft w:val="480"/>
          <w:marRight w:val="0"/>
          <w:marTop w:val="0"/>
          <w:marBottom w:val="0"/>
          <w:divBdr>
            <w:top w:val="none" w:sz="0" w:space="0" w:color="auto"/>
            <w:left w:val="none" w:sz="0" w:space="0" w:color="auto"/>
            <w:bottom w:val="none" w:sz="0" w:space="0" w:color="auto"/>
            <w:right w:val="none" w:sz="0" w:space="0" w:color="auto"/>
          </w:divBdr>
        </w:div>
        <w:div w:id="1060665412">
          <w:marLeft w:val="480"/>
          <w:marRight w:val="0"/>
          <w:marTop w:val="0"/>
          <w:marBottom w:val="0"/>
          <w:divBdr>
            <w:top w:val="none" w:sz="0" w:space="0" w:color="auto"/>
            <w:left w:val="none" w:sz="0" w:space="0" w:color="auto"/>
            <w:bottom w:val="none" w:sz="0" w:space="0" w:color="auto"/>
            <w:right w:val="none" w:sz="0" w:space="0" w:color="auto"/>
          </w:divBdr>
        </w:div>
        <w:div w:id="1987205189">
          <w:marLeft w:val="480"/>
          <w:marRight w:val="0"/>
          <w:marTop w:val="0"/>
          <w:marBottom w:val="0"/>
          <w:divBdr>
            <w:top w:val="none" w:sz="0" w:space="0" w:color="auto"/>
            <w:left w:val="none" w:sz="0" w:space="0" w:color="auto"/>
            <w:bottom w:val="none" w:sz="0" w:space="0" w:color="auto"/>
            <w:right w:val="none" w:sz="0" w:space="0" w:color="auto"/>
          </w:divBdr>
        </w:div>
        <w:div w:id="1799833663">
          <w:marLeft w:val="480"/>
          <w:marRight w:val="0"/>
          <w:marTop w:val="0"/>
          <w:marBottom w:val="0"/>
          <w:divBdr>
            <w:top w:val="none" w:sz="0" w:space="0" w:color="auto"/>
            <w:left w:val="none" w:sz="0" w:space="0" w:color="auto"/>
            <w:bottom w:val="none" w:sz="0" w:space="0" w:color="auto"/>
            <w:right w:val="none" w:sz="0" w:space="0" w:color="auto"/>
          </w:divBdr>
        </w:div>
        <w:div w:id="925698719">
          <w:marLeft w:val="480"/>
          <w:marRight w:val="0"/>
          <w:marTop w:val="0"/>
          <w:marBottom w:val="0"/>
          <w:divBdr>
            <w:top w:val="none" w:sz="0" w:space="0" w:color="auto"/>
            <w:left w:val="none" w:sz="0" w:space="0" w:color="auto"/>
            <w:bottom w:val="none" w:sz="0" w:space="0" w:color="auto"/>
            <w:right w:val="none" w:sz="0" w:space="0" w:color="auto"/>
          </w:divBdr>
        </w:div>
        <w:div w:id="168297271">
          <w:marLeft w:val="480"/>
          <w:marRight w:val="0"/>
          <w:marTop w:val="0"/>
          <w:marBottom w:val="0"/>
          <w:divBdr>
            <w:top w:val="none" w:sz="0" w:space="0" w:color="auto"/>
            <w:left w:val="none" w:sz="0" w:space="0" w:color="auto"/>
            <w:bottom w:val="none" w:sz="0" w:space="0" w:color="auto"/>
            <w:right w:val="none" w:sz="0" w:space="0" w:color="auto"/>
          </w:divBdr>
        </w:div>
        <w:div w:id="1444693159">
          <w:marLeft w:val="480"/>
          <w:marRight w:val="0"/>
          <w:marTop w:val="0"/>
          <w:marBottom w:val="0"/>
          <w:divBdr>
            <w:top w:val="none" w:sz="0" w:space="0" w:color="auto"/>
            <w:left w:val="none" w:sz="0" w:space="0" w:color="auto"/>
            <w:bottom w:val="none" w:sz="0" w:space="0" w:color="auto"/>
            <w:right w:val="none" w:sz="0" w:space="0" w:color="auto"/>
          </w:divBdr>
        </w:div>
        <w:div w:id="1266887121">
          <w:marLeft w:val="480"/>
          <w:marRight w:val="0"/>
          <w:marTop w:val="0"/>
          <w:marBottom w:val="0"/>
          <w:divBdr>
            <w:top w:val="none" w:sz="0" w:space="0" w:color="auto"/>
            <w:left w:val="none" w:sz="0" w:space="0" w:color="auto"/>
            <w:bottom w:val="none" w:sz="0" w:space="0" w:color="auto"/>
            <w:right w:val="none" w:sz="0" w:space="0" w:color="auto"/>
          </w:divBdr>
        </w:div>
        <w:div w:id="1334186499">
          <w:marLeft w:val="480"/>
          <w:marRight w:val="0"/>
          <w:marTop w:val="0"/>
          <w:marBottom w:val="0"/>
          <w:divBdr>
            <w:top w:val="none" w:sz="0" w:space="0" w:color="auto"/>
            <w:left w:val="none" w:sz="0" w:space="0" w:color="auto"/>
            <w:bottom w:val="none" w:sz="0" w:space="0" w:color="auto"/>
            <w:right w:val="none" w:sz="0" w:space="0" w:color="auto"/>
          </w:divBdr>
        </w:div>
        <w:div w:id="106237503">
          <w:marLeft w:val="480"/>
          <w:marRight w:val="0"/>
          <w:marTop w:val="0"/>
          <w:marBottom w:val="0"/>
          <w:divBdr>
            <w:top w:val="none" w:sz="0" w:space="0" w:color="auto"/>
            <w:left w:val="none" w:sz="0" w:space="0" w:color="auto"/>
            <w:bottom w:val="none" w:sz="0" w:space="0" w:color="auto"/>
            <w:right w:val="none" w:sz="0" w:space="0" w:color="auto"/>
          </w:divBdr>
        </w:div>
        <w:div w:id="521943620">
          <w:marLeft w:val="480"/>
          <w:marRight w:val="0"/>
          <w:marTop w:val="0"/>
          <w:marBottom w:val="0"/>
          <w:divBdr>
            <w:top w:val="none" w:sz="0" w:space="0" w:color="auto"/>
            <w:left w:val="none" w:sz="0" w:space="0" w:color="auto"/>
            <w:bottom w:val="none" w:sz="0" w:space="0" w:color="auto"/>
            <w:right w:val="none" w:sz="0" w:space="0" w:color="auto"/>
          </w:divBdr>
        </w:div>
        <w:div w:id="1551577221">
          <w:marLeft w:val="480"/>
          <w:marRight w:val="0"/>
          <w:marTop w:val="0"/>
          <w:marBottom w:val="0"/>
          <w:divBdr>
            <w:top w:val="none" w:sz="0" w:space="0" w:color="auto"/>
            <w:left w:val="none" w:sz="0" w:space="0" w:color="auto"/>
            <w:bottom w:val="none" w:sz="0" w:space="0" w:color="auto"/>
            <w:right w:val="none" w:sz="0" w:space="0" w:color="auto"/>
          </w:divBdr>
        </w:div>
        <w:div w:id="2047410918">
          <w:marLeft w:val="480"/>
          <w:marRight w:val="0"/>
          <w:marTop w:val="0"/>
          <w:marBottom w:val="0"/>
          <w:divBdr>
            <w:top w:val="none" w:sz="0" w:space="0" w:color="auto"/>
            <w:left w:val="none" w:sz="0" w:space="0" w:color="auto"/>
            <w:bottom w:val="none" w:sz="0" w:space="0" w:color="auto"/>
            <w:right w:val="none" w:sz="0" w:space="0" w:color="auto"/>
          </w:divBdr>
        </w:div>
        <w:div w:id="1199707478">
          <w:marLeft w:val="480"/>
          <w:marRight w:val="0"/>
          <w:marTop w:val="0"/>
          <w:marBottom w:val="0"/>
          <w:divBdr>
            <w:top w:val="none" w:sz="0" w:space="0" w:color="auto"/>
            <w:left w:val="none" w:sz="0" w:space="0" w:color="auto"/>
            <w:bottom w:val="none" w:sz="0" w:space="0" w:color="auto"/>
            <w:right w:val="none" w:sz="0" w:space="0" w:color="auto"/>
          </w:divBdr>
        </w:div>
        <w:div w:id="167601327">
          <w:marLeft w:val="480"/>
          <w:marRight w:val="0"/>
          <w:marTop w:val="0"/>
          <w:marBottom w:val="0"/>
          <w:divBdr>
            <w:top w:val="none" w:sz="0" w:space="0" w:color="auto"/>
            <w:left w:val="none" w:sz="0" w:space="0" w:color="auto"/>
            <w:bottom w:val="none" w:sz="0" w:space="0" w:color="auto"/>
            <w:right w:val="none" w:sz="0" w:space="0" w:color="auto"/>
          </w:divBdr>
        </w:div>
        <w:div w:id="754940190">
          <w:marLeft w:val="480"/>
          <w:marRight w:val="0"/>
          <w:marTop w:val="0"/>
          <w:marBottom w:val="0"/>
          <w:divBdr>
            <w:top w:val="none" w:sz="0" w:space="0" w:color="auto"/>
            <w:left w:val="none" w:sz="0" w:space="0" w:color="auto"/>
            <w:bottom w:val="none" w:sz="0" w:space="0" w:color="auto"/>
            <w:right w:val="none" w:sz="0" w:space="0" w:color="auto"/>
          </w:divBdr>
        </w:div>
        <w:div w:id="344212387">
          <w:marLeft w:val="480"/>
          <w:marRight w:val="0"/>
          <w:marTop w:val="0"/>
          <w:marBottom w:val="0"/>
          <w:divBdr>
            <w:top w:val="none" w:sz="0" w:space="0" w:color="auto"/>
            <w:left w:val="none" w:sz="0" w:space="0" w:color="auto"/>
            <w:bottom w:val="none" w:sz="0" w:space="0" w:color="auto"/>
            <w:right w:val="none" w:sz="0" w:space="0" w:color="auto"/>
          </w:divBdr>
        </w:div>
        <w:div w:id="1860050239">
          <w:marLeft w:val="480"/>
          <w:marRight w:val="0"/>
          <w:marTop w:val="0"/>
          <w:marBottom w:val="0"/>
          <w:divBdr>
            <w:top w:val="none" w:sz="0" w:space="0" w:color="auto"/>
            <w:left w:val="none" w:sz="0" w:space="0" w:color="auto"/>
            <w:bottom w:val="none" w:sz="0" w:space="0" w:color="auto"/>
            <w:right w:val="none" w:sz="0" w:space="0" w:color="auto"/>
          </w:divBdr>
        </w:div>
        <w:div w:id="282810393">
          <w:marLeft w:val="480"/>
          <w:marRight w:val="0"/>
          <w:marTop w:val="0"/>
          <w:marBottom w:val="0"/>
          <w:divBdr>
            <w:top w:val="none" w:sz="0" w:space="0" w:color="auto"/>
            <w:left w:val="none" w:sz="0" w:space="0" w:color="auto"/>
            <w:bottom w:val="none" w:sz="0" w:space="0" w:color="auto"/>
            <w:right w:val="none" w:sz="0" w:space="0" w:color="auto"/>
          </w:divBdr>
        </w:div>
        <w:div w:id="1243569302">
          <w:marLeft w:val="480"/>
          <w:marRight w:val="0"/>
          <w:marTop w:val="0"/>
          <w:marBottom w:val="0"/>
          <w:divBdr>
            <w:top w:val="none" w:sz="0" w:space="0" w:color="auto"/>
            <w:left w:val="none" w:sz="0" w:space="0" w:color="auto"/>
            <w:bottom w:val="none" w:sz="0" w:space="0" w:color="auto"/>
            <w:right w:val="none" w:sz="0" w:space="0" w:color="auto"/>
          </w:divBdr>
        </w:div>
        <w:div w:id="352459412">
          <w:marLeft w:val="480"/>
          <w:marRight w:val="0"/>
          <w:marTop w:val="0"/>
          <w:marBottom w:val="0"/>
          <w:divBdr>
            <w:top w:val="none" w:sz="0" w:space="0" w:color="auto"/>
            <w:left w:val="none" w:sz="0" w:space="0" w:color="auto"/>
            <w:bottom w:val="none" w:sz="0" w:space="0" w:color="auto"/>
            <w:right w:val="none" w:sz="0" w:space="0" w:color="auto"/>
          </w:divBdr>
        </w:div>
        <w:div w:id="618225324">
          <w:marLeft w:val="480"/>
          <w:marRight w:val="0"/>
          <w:marTop w:val="0"/>
          <w:marBottom w:val="0"/>
          <w:divBdr>
            <w:top w:val="none" w:sz="0" w:space="0" w:color="auto"/>
            <w:left w:val="none" w:sz="0" w:space="0" w:color="auto"/>
            <w:bottom w:val="none" w:sz="0" w:space="0" w:color="auto"/>
            <w:right w:val="none" w:sz="0" w:space="0" w:color="auto"/>
          </w:divBdr>
        </w:div>
        <w:div w:id="567495161">
          <w:marLeft w:val="480"/>
          <w:marRight w:val="0"/>
          <w:marTop w:val="0"/>
          <w:marBottom w:val="0"/>
          <w:divBdr>
            <w:top w:val="none" w:sz="0" w:space="0" w:color="auto"/>
            <w:left w:val="none" w:sz="0" w:space="0" w:color="auto"/>
            <w:bottom w:val="none" w:sz="0" w:space="0" w:color="auto"/>
            <w:right w:val="none" w:sz="0" w:space="0" w:color="auto"/>
          </w:divBdr>
        </w:div>
        <w:div w:id="92363797">
          <w:marLeft w:val="480"/>
          <w:marRight w:val="0"/>
          <w:marTop w:val="0"/>
          <w:marBottom w:val="0"/>
          <w:divBdr>
            <w:top w:val="none" w:sz="0" w:space="0" w:color="auto"/>
            <w:left w:val="none" w:sz="0" w:space="0" w:color="auto"/>
            <w:bottom w:val="none" w:sz="0" w:space="0" w:color="auto"/>
            <w:right w:val="none" w:sz="0" w:space="0" w:color="auto"/>
          </w:divBdr>
        </w:div>
        <w:div w:id="1177965111">
          <w:marLeft w:val="480"/>
          <w:marRight w:val="0"/>
          <w:marTop w:val="0"/>
          <w:marBottom w:val="0"/>
          <w:divBdr>
            <w:top w:val="none" w:sz="0" w:space="0" w:color="auto"/>
            <w:left w:val="none" w:sz="0" w:space="0" w:color="auto"/>
            <w:bottom w:val="none" w:sz="0" w:space="0" w:color="auto"/>
            <w:right w:val="none" w:sz="0" w:space="0" w:color="auto"/>
          </w:divBdr>
        </w:div>
        <w:div w:id="927693731">
          <w:marLeft w:val="480"/>
          <w:marRight w:val="0"/>
          <w:marTop w:val="0"/>
          <w:marBottom w:val="0"/>
          <w:divBdr>
            <w:top w:val="none" w:sz="0" w:space="0" w:color="auto"/>
            <w:left w:val="none" w:sz="0" w:space="0" w:color="auto"/>
            <w:bottom w:val="none" w:sz="0" w:space="0" w:color="auto"/>
            <w:right w:val="none" w:sz="0" w:space="0" w:color="auto"/>
          </w:divBdr>
        </w:div>
        <w:div w:id="965965155">
          <w:marLeft w:val="480"/>
          <w:marRight w:val="0"/>
          <w:marTop w:val="0"/>
          <w:marBottom w:val="0"/>
          <w:divBdr>
            <w:top w:val="none" w:sz="0" w:space="0" w:color="auto"/>
            <w:left w:val="none" w:sz="0" w:space="0" w:color="auto"/>
            <w:bottom w:val="none" w:sz="0" w:space="0" w:color="auto"/>
            <w:right w:val="none" w:sz="0" w:space="0" w:color="auto"/>
          </w:divBdr>
        </w:div>
        <w:div w:id="1882671105">
          <w:marLeft w:val="480"/>
          <w:marRight w:val="0"/>
          <w:marTop w:val="0"/>
          <w:marBottom w:val="0"/>
          <w:divBdr>
            <w:top w:val="none" w:sz="0" w:space="0" w:color="auto"/>
            <w:left w:val="none" w:sz="0" w:space="0" w:color="auto"/>
            <w:bottom w:val="none" w:sz="0" w:space="0" w:color="auto"/>
            <w:right w:val="none" w:sz="0" w:space="0" w:color="auto"/>
          </w:divBdr>
        </w:div>
        <w:div w:id="1986350085">
          <w:marLeft w:val="480"/>
          <w:marRight w:val="0"/>
          <w:marTop w:val="0"/>
          <w:marBottom w:val="0"/>
          <w:divBdr>
            <w:top w:val="none" w:sz="0" w:space="0" w:color="auto"/>
            <w:left w:val="none" w:sz="0" w:space="0" w:color="auto"/>
            <w:bottom w:val="none" w:sz="0" w:space="0" w:color="auto"/>
            <w:right w:val="none" w:sz="0" w:space="0" w:color="auto"/>
          </w:divBdr>
        </w:div>
        <w:div w:id="141774098">
          <w:marLeft w:val="480"/>
          <w:marRight w:val="0"/>
          <w:marTop w:val="0"/>
          <w:marBottom w:val="0"/>
          <w:divBdr>
            <w:top w:val="none" w:sz="0" w:space="0" w:color="auto"/>
            <w:left w:val="none" w:sz="0" w:space="0" w:color="auto"/>
            <w:bottom w:val="none" w:sz="0" w:space="0" w:color="auto"/>
            <w:right w:val="none" w:sz="0" w:space="0" w:color="auto"/>
          </w:divBdr>
        </w:div>
        <w:div w:id="1356225382">
          <w:marLeft w:val="480"/>
          <w:marRight w:val="0"/>
          <w:marTop w:val="0"/>
          <w:marBottom w:val="0"/>
          <w:divBdr>
            <w:top w:val="none" w:sz="0" w:space="0" w:color="auto"/>
            <w:left w:val="none" w:sz="0" w:space="0" w:color="auto"/>
            <w:bottom w:val="none" w:sz="0" w:space="0" w:color="auto"/>
            <w:right w:val="none" w:sz="0" w:space="0" w:color="auto"/>
          </w:divBdr>
        </w:div>
        <w:div w:id="234244269">
          <w:marLeft w:val="480"/>
          <w:marRight w:val="0"/>
          <w:marTop w:val="0"/>
          <w:marBottom w:val="0"/>
          <w:divBdr>
            <w:top w:val="none" w:sz="0" w:space="0" w:color="auto"/>
            <w:left w:val="none" w:sz="0" w:space="0" w:color="auto"/>
            <w:bottom w:val="none" w:sz="0" w:space="0" w:color="auto"/>
            <w:right w:val="none" w:sz="0" w:space="0" w:color="auto"/>
          </w:divBdr>
        </w:div>
        <w:div w:id="706217470">
          <w:marLeft w:val="480"/>
          <w:marRight w:val="0"/>
          <w:marTop w:val="0"/>
          <w:marBottom w:val="0"/>
          <w:divBdr>
            <w:top w:val="none" w:sz="0" w:space="0" w:color="auto"/>
            <w:left w:val="none" w:sz="0" w:space="0" w:color="auto"/>
            <w:bottom w:val="none" w:sz="0" w:space="0" w:color="auto"/>
            <w:right w:val="none" w:sz="0" w:space="0" w:color="auto"/>
          </w:divBdr>
        </w:div>
        <w:div w:id="2061321391">
          <w:marLeft w:val="480"/>
          <w:marRight w:val="0"/>
          <w:marTop w:val="0"/>
          <w:marBottom w:val="0"/>
          <w:divBdr>
            <w:top w:val="none" w:sz="0" w:space="0" w:color="auto"/>
            <w:left w:val="none" w:sz="0" w:space="0" w:color="auto"/>
            <w:bottom w:val="none" w:sz="0" w:space="0" w:color="auto"/>
            <w:right w:val="none" w:sz="0" w:space="0" w:color="auto"/>
          </w:divBdr>
        </w:div>
        <w:div w:id="2005743439">
          <w:marLeft w:val="480"/>
          <w:marRight w:val="0"/>
          <w:marTop w:val="0"/>
          <w:marBottom w:val="0"/>
          <w:divBdr>
            <w:top w:val="none" w:sz="0" w:space="0" w:color="auto"/>
            <w:left w:val="none" w:sz="0" w:space="0" w:color="auto"/>
            <w:bottom w:val="none" w:sz="0" w:space="0" w:color="auto"/>
            <w:right w:val="none" w:sz="0" w:space="0" w:color="auto"/>
          </w:divBdr>
        </w:div>
        <w:div w:id="1539661822">
          <w:marLeft w:val="480"/>
          <w:marRight w:val="0"/>
          <w:marTop w:val="0"/>
          <w:marBottom w:val="0"/>
          <w:divBdr>
            <w:top w:val="none" w:sz="0" w:space="0" w:color="auto"/>
            <w:left w:val="none" w:sz="0" w:space="0" w:color="auto"/>
            <w:bottom w:val="none" w:sz="0" w:space="0" w:color="auto"/>
            <w:right w:val="none" w:sz="0" w:space="0" w:color="auto"/>
          </w:divBdr>
        </w:div>
        <w:div w:id="994722957">
          <w:marLeft w:val="480"/>
          <w:marRight w:val="0"/>
          <w:marTop w:val="0"/>
          <w:marBottom w:val="0"/>
          <w:divBdr>
            <w:top w:val="none" w:sz="0" w:space="0" w:color="auto"/>
            <w:left w:val="none" w:sz="0" w:space="0" w:color="auto"/>
            <w:bottom w:val="none" w:sz="0" w:space="0" w:color="auto"/>
            <w:right w:val="none" w:sz="0" w:space="0" w:color="auto"/>
          </w:divBdr>
        </w:div>
        <w:div w:id="2000688519">
          <w:marLeft w:val="480"/>
          <w:marRight w:val="0"/>
          <w:marTop w:val="0"/>
          <w:marBottom w:val="0"/>
          <w:divBdr>
            <w:top w:val="none" w:sz="0" w:space="0" w:color="auto"/>
            <w:left w:val="none" w:sz="0" w:space="0" w:color="auto"/>
            <w:bottom w:val="none" w:sz="0" w:space="0" w:color="auto"/>
            <w:right w:val="none" w:sz="0" w:space="0" w:color="auto"/>
          </w:divBdr>
        </w:div>
        <w:div w:id="1789155058">
          <w:marLeft w:val="480"/>
          <w:marRight w:val="0"/>
          <w:marTop w:val="0"/>
          <w:marBottom w:val="0"/>
          <w:divBdr>
            <w:top w:val="none" w:sz="0" w:space="0" w:color="auto"/>
            <w:left w:val="none" w:sz="0" w:space="0" w:color="auto"/>
            <w:bottom w:val="none" w:sz="0" w:space="0" w:color="auto"/>
            <w:right w:val="none" w:sz="0" w:space="0" w:color="auto"/>
          </w:divBdr>
        </w:div>
        <w:div w:id="718869687">
          <w:marLeft w:val="480"/>
          <w:marRight w:val="0"/>
          <w:marTop w:val="0"/>
          <w:marBottom w:val="0"/>
          <w:divBdr>
            <w:top w:val="none" w:sz="0" w:space="0" w:color="auto"/>
            <w:left w:val="none" w:sz="0" w:space="0" w:color="auto"/>
            <w:bottom w:val="none" w:sz="0" w:space="0" w:color="auto"/>
            <w:right w:val="none" w:sz="0" w:space="0" w:color="auto"/>
          </w:divBdr>
        </w:div>
        <w:div w:id="1195459194">
          <w:marLeft w:val="480"/>
          <w:marRight w:val="0"/>
          <w:marTop w:val="0"/>
          <w:marBottom w:val="0"/>
          <w:divBdr>
            <w:top w:val="none" w:sz="0" w:space="0" w:color="auto"/>
            <w:left w:val="none" w:sz="0" w:space="0" w:color="auto"/>
            <w:bottom w:val="none" w:sz="0" w:space="0" w:color="auto"/>
            <w:right w:val="none" w:sz="0" w:space="0" w:color="auto"/>
          </w:divBdr>
        </w:div>
        <w:div w:id="1367877524">
          <w:marLeft w:val="480"/>
          <w:marRight w:val="0"/>
          <w:marTop w:val="0"/>
          <w:marBottom w:val="0"/>
          <w:divBdr>
            <w:top w:val="none" w:sz="0" w:space="0" w:color="auto"/>
            <w:left w:val="none" w:sz="0" w:space="0" w:color="auto"/>
            <w:bottom w:val="none" w:sz="0" w:space="0" w:color="auto"/>
            <w:right w:val="none" w:sz="0" w:space="0" w:color="auto"/>
          </w:divBdr>
        </w:div>
        <w:div w:id="1659730957">
          <w:marLeft w:val="480"/>
          <w:marRight w:val="0"/>
          <w:marTop w:val="0"/>
          <w:marBottom w:val="0"/>
          <w:divBdr>
            <w:top w:val="none" w:sz="0" w:space="0" w:color="auto"/>
            <w:left w:val="none" w:sz="0" w:space="0" w:color="auto"/>
            <w:bottom w:val="none" w:sz="0" w:space="0" w:color="auto"/>
            <w:right w:val="none" w:sz="0" w:space="0" w:color="auto"/>
          </w:divBdr>
        </w:div>
        <w:div w:id="951473394">
          <w:marLeft w:val="480"/>
          <w:marRight w:val="0"/>
          <w:marTop w:val="0"/>
          <w:marBottom w:val="0"/>
          <w:divBdr>
            <w:top w:val="none" w:sz="0" w:space="0" w:color="auto"/>
            <w:left w:val="none" w:sz="0" w:space="0" w:color="auto"/>
            <w:bottom w:val="none" w:sz="0" w:space="0" w:color="auto"/>
            <w:right w:val="none" w:sz="0" w:space="0" w:color="auto"/>
          </w:divBdr>
        </w:div>
        <w:div w:id="1808694243">
          <w:marLeft w:val="480"/>
          <w:marRight w:val="0"/>
          <w:marTop w:val="0"/>
          <w:marBottom w:val="0"/>
          <w:divBdr>
            <w:top w:val="none" w:sz="0" w:space="0" w:color="auto"/>
            <w:left w:val="none" w:sz="0" w:space="0" w:color="auto"/>
            <w:bottom w:val="none" w:sz="0" w:space="0" w:color="auto"/>
            <w:right w:val="none" w:sz="0" w:space="0" w:color="auto"/>
          </w:divBdr>
        </w:div>
        <w:div w:id="1308121536">
          <w:marLeft w:val="480"/>
          <w:marRight w:val="0"/>
          <w:marTop w:val="0"/>
          <w:marBottom w:val="0"/>
          <w:divBdr>
            <w:top w:val="none" w:sz="0" w:space="0" w:color="auto"/>
            <w:left w:val="none" w:sz="0" w:space="0" w:color="auto"/>
            <w:bottom w:val="none" w:sz="0" w:space="0" w:color="auto"/>
            <w:right w:val="none" w:sz="0" w:space="0" w:color="auto"/>
          </w:divBdr>
        </w:div>
        <w:div w:id="1231115358">
          <w:marLeft w:val="480"/>
          <w:marRight w:val="0"/>
          <w:marTop w:val="0"/>
          <w:marBottom w:val="0"/>
          <w:divBdr>
            <w:top w:val="none" w:sz="0" w:space="0" w:color="auto"/>
            <w:left w:val="none" w:sz="0" w:space="0" w:color="auto"/>
            <w:bottom w:val="none" w:sz="0" w:space="0" w:color="auto"/>
            <w:right w:val="none" w:sz="0" w:space="0" w:color="auto"/>
          </w:divBdr>
        </w:div>
        <w:div w:id="1285845557">
          <w:marLeft w:val="480"/>
          <w:marRight w:val="0"/>
          <w:marTop w:val="0"/>
          <w:marBottom w:val="0"/>
          <w:divBdr>
            <w:top w:val="none" w:sz="0" w:space="0" w:color="auto"/>
            <w:left w:val="none" w:sz="0" w:space="0" w:color="auto"/>
            <w:bottom w:val="none" w:sz="0" w:space="0" w:color="auto"/>
            <w:right w:val="none" w:sz="0" w:space="0" w:color="auto"/>
          </w:divBdr>
        </w:div>
        <w:div w:id="165095781">
          <w:marLeft w:val="480"/>
          <w:marRight w:val="0"/>
          <w:marTop w:val="0"/>
          <w:marBottom w:val="0"/>
          <w:divBdr>
            <w:top w:val="none" w:sz="0" w:space="0" w:color="auto"/>
            <w:left w:val="none" w:sz="0" w:space="0" w:color="auto"/>
            <w:bottom w:val="none" w:sz="0" w:space="0" w:color="auto"/>
            <w:right w:val="none" w:sz="0" w:space="0" w:color="auto"/>
          </w:divBdr>
        </w:div>
        <w:div w:id="750322664">
          <w:marLeft w:val="480"/>
          <w:marRight w:val="0"/>
          <w:marTop w:val="0"/>
          <w:marBottom w:val="0"/>
          <w:divBdr>
            <w:top w:val="none" w:sz="0" w:space="0" w:color="auto"/>
            <w:left w:val="none" w:sz="0" w:space="0" w:color="auto"/>
            <w:bottom w:val="none" w:sz="0" w:space="0" w:color="auto"/>
            <w:right w:val="none" w:sz="0" w:space="0" w:color="auto"/>
          </w:divBdr>
        </w:div>
        <w:div w:id="1982729749">
          <w:marLeft w:val="480"/>
          <w:marRight w:val="0"/>
          <w:marTop w:val="0"/>
          <w:marBottom w:val="0"/>
          <w:divBdr>
            <w:top w:val="none" w:sz="0" w:space="0" w:color="auto"/>
            <w:left w:val="none" w:sz="0" w:space="0" w:color="auto"/>
            <w:bottom w:val="none" w:sz="0" w:space="0" w:color="auto"/>
            <w:right w:val="none" w:sz="0" w:space="0" w:color="auto"/>
          </w:divBdr>
        </w:div>
        <w:div w:id="892889323">
          <w:marLeft w:val="480"/>
          <w:marRight w:val="0"/>
          <w:marTop w:val="0"/>
          <w:marBottom w:val="0"/>
          <w:divBdr>
            <w:top w:val="none" w:sz="0" w:space="0" w:color="auto"/>
            <w:left w:val="none" w:sz="0" w:space="0" w:color="auto"/>
            <w:bottom w:val="none" w:sz="0" w:space="0" w:color="auto"/>
            <w:right w:val="none" w:sz="0" w:space="0" w:color="auto"/>
          </w:divBdr>
        </w:div>
        <w:div w:id="871572449">
          <w:marLeft w:val="480"/>
          <w:marRight w:val="0"/>
          <w:marTop w:val="0"/>
          <w:marBottom w:val="0"/>
          <w:divBdr>
            <w:top w:val="none" w:sz="0" w:space="0" w:color="auto"/>
            <w:left w:val="none" w:sz="0" w:space="0" w:color="auto"/>
            <w:bottom w:val="none" w:sz="0" w:space="0" w:color="auto"/>
            <w:right w:val="none" w:sz="0" w:space="0" w:color="auto"/>
          </w:divBdr>
        </w:div>
        <w:div w:id="115292069">
          <w:marLeft w:val="480"/>
          <w:marRight w:val="0"/>
          <w:marTop w:val="0"/>
          <w:marBottom w:val="0"/>
          <w:divBdr>
            <w:top w:val="none" w:sz="0" w:space="0" w:color="auto"/>
            <w:left w:val="none" w:sz="0" w:space="0" w:color="auto"/>
            <w:bottom w:val="none" w:sz="0" w:space="0" w:color="auto"/>
            <w:right w:val="none" w:sz="0" w:space="0" w:color="auto"/>
          </w:divBdr>
        </w:div>
        <w:div w:id="1515848855">
          <w:marLeft w:val="480"/>
          <w:marRight w:val="0"/>
          <w:marTop w:val="0"/>
          <w:marBottom w:val="0"/>
          <w:divBdr>
            <w:top w:val="none" w:sz="0" w:space="0" w:color="auto"/>
            <w:left w:val="none" w:sz="0" w:space="0" w:color="auto"/>
            <w:bottom w:val="none" w:sz="0" w:space="0" w:color="auto"/>
            <w:right w:val="none" w:sz="0" w:space="0" w:color="auto"/>
          </w:divBdr>
        </w:div>
        <w:div w:id="723800405">
          <w:marLeft w:val="480"/>
          <w:marRight w:val="0"/>
          <w:marTop w:val="0"/>
          <w:marBottom w:val="0"/>
          <w:divBdr>
            <w:top w:val="none" w:sz="0" w:space="0" w:color="auto"/>
            <w:left w:val="none" w:sz="0" w:space="0" w:color="auto"/>
            <w:bottom w:val="none" w:sz="0" w:space="0" w:color="auto"/>
            <w:right w:val="none" w:sz="0" w:space="0" w:color="auto"/>
          </w:divBdr>
        </w:div>
        <w:div w:id="1200506297">
          <w:marLeft w:val="480"/>
          <w:marRight w:val="0"/>
          <w:marTop w:val="0"/>
          <w:marBottom w:val="0"/>
          <w:divBdr>
            <w:top w:val="none" w:sz="0" w:space="0" w:color="auto"/>
            <w:left w:val="none" w:sz="0" w:space="0" w:color="auto"/>
            <w:bottom w:val="none" w:sz="0" w:space="0" w:color="auto"/>
            <w:right w:val="none" w:sz="0" w:space="0" w:color="auto"/>
          </w:divBdr>
        </w:div>
        <w:div w:id="1962808344">
          <w:marLeft w:val="480"/>
          <w:marRight w:val="0"/>
          <w:marTop w:val="0"/>
          <w:marBottom w:val="0"/>
          <w:divBdr>
            <w:top w:val="none" w:sz="0" w:space="0" w:color="auto"/>
            <w:left w:val="none" w:sz="0" w:space="0" w:color="auto"/>
            <w:bottom w:val="none" w:sz="0" w:space="0" w:color="auto"/>
            <w:right w:val="none" w:sz="0" w:space="0" w:color="auto"/>
          </w:divBdr>
        </w:div>
        <w:div w:id="1822574537">
          <w:marLeft w:val="480"/>
          <w:marRight w:val="0"/>
          <w:marTop w:val="0"/>
          <w:marBottom w:val="0"/>
          <w:divBdr>
            <w:top w:val="none" w:sz="0" w:space="0" w:color="auto"/>
            <w:left w:val="none" w:sz="0" w:space="0" w:color="auto"/>
            <w:bottom w:val="none" w:sz="0" w:space="0" w:color="auto"/>
            <w:right w:val="none" w:sz="0" w:space="0" w:color="auto"/>
          </w:divBdr>
        </w:div>
        <w:div w:id="433290259">
          <w:marLeft w:val="480"/>
          <w:marRight w:val="0"/>
          <w:marTop w:val="0"/>
          <w:marBottom w:val="0"/>
          <w:divBdr>
            <w:top w:val="none" w:sz="0" w:space="0" w:color="auto"/>
            <w:left w:val="none" w:sz="0" w:space="0" w:color="auto"/>
            <w:bottom w:val="none" w:sz="0" w:space="0" w:color="auto"/>
            <w:right w:val="none" w:sz="0" w:space="0" w:color="auto"/>
          </w:divBdr>
        </w:div>
        <w:div w:id="551621191">
          <w:marLeft w:val="480"/>
          <w:marRight w:val="0"/>
          <w:marTop w:val="0"/>
          <w:marBottom w:val="0"/>
          <w:divBdr>
            <w:top w:val="none" w:sz="0" w:space="0" w:color="auto"/>
            <w:left w:val="none" w:sz="0" w:space="0" w:color="auto"/>
            <w:bottom w:val="none" w:sz="0" w:space="0" w:color="auto"/>
            <w:right w:val="none" w:sz="0" w:space="0" w:color="auto"/>
          </w:divBdr>
        </w:div>
        <w:div w:id="1242640863">
          <w:marLeft w:val="480"/>
          <w:marRight w:val="0"/>
          <w:marTop w:val="0"/>
          <w:marBottom w:val="0"/>
          <w:divBdr>
            <w:top w:val="none" w:sz="0" w:space="0" w:color="auto"/>
            <w:left w:val="none" w:sz="0" w:space="0" w:color="auto"/>
            <w:bottom w:val="none" w:sz="0" w:space="0" w:color="auto"/>
            <w:right w:val="none" w:sz="0" w:space="0" w:color="auto"/>
          </w:divBdr>
        </w:div>
        <w:div w:id="1343779916">
          <w:marLeft w:val="480"/>
          <w:marRight w:val="0"/>
          <w:marTop w:val="0"/>
          <w:marBottom w:val="0"/>
          <w:divBdr>
            <w:top w:val="none" w:sz="0" w:space="0" w:color="auto"/>
            <w:left w:val="none" w:sz="0" w:space="0" w:color="auto"/>
            <w:bottom w:val="none" w:sz="0" w:space="0" w:color="auto"/>
            <w:right w:val="none" w:sz="0" w:space="0" w:color="auto"/>
          </w:divBdr>
        </w:div>
        <w:div w:id="781614307">
          <w:marLeft w:val="480"/>
          <w:marRight w:val="0"/>
          <w:marTop w:val="0"/>
          <w:marBottom w:val="0"/>
          <w:divBdr>
            <w:top w:val="none" w:sz="0" w:space="0" w:color="auto"/>
            <w:left w:val="none" w:sz="0" w:space="0" w:color="auto"/>
            <w:bottom w:val="none" w:sz="0" w:space="0" w:color="auto"/>
            <w:right w:val="none" w:sz="0" w:space="0" w:color="auto"/>
          </w:divBdr>
        </w:div>
        <w:div w:id="1247500243">
          <w:marLeft w:val="480"/>
          <w:marRight w:val="0"/>
          <w:marTop w:val="0"/>
          <w:marBottom w:val="0"/>
          <w:divBdr>
            <w:top w:val="none" w:sz="0" w:space="0" w:color="auto"/>
            <w:left w:val="none" w:sz="0" w:space="0" w:color="auto"/>
            <w:bottom w:val="none" w:sz="0" w:space="0" w:color="auto"/>
            <w:right w:val="none" w:sz="0" w:space="0" w:color="auto"/>
          </w:divBdr>
        </w:div>
        <w:div w:id="1420252527">
          <w:marLeft w:val="480"/>
          <w:marRight w:val="0"/>
          <w:marTop w:val="0"/>
          <w:marBottom w:val="0"/>
          <w:divBdr>
            <w:top w:val="none" w:sz="0" w:space="0" w:color="auto"/>
            <w:left w:val="none" w:sz="0" w:space="0" w:color="auto"/>
            <w:bottom w:val="none" w:sz="0" w:space="0" w:color="auto"/>
            <w:right w:val="none" w:sz="0" w:space="0" w:color="auto"/>
          </w:divBdr>
        </w:div>
        <w:div w:id="528299873">
          <w:marLeft w:val="480"/>
          <w:marRight w:val="0"/>
          <w:marTop w:val="0"/>
          <w:marBottom w:val="0"/>
          <w:divBdr>
            <w:top w:val="none" w:sz="0" w:space="0" w:color="auto"/>
            <w:left w:val="none" w:sz="0" w:space="0" w:color="auto"/>
            <w:bottom w:val="none" w:sz="0" w:space="0" w:color="auto"/>
            <w:right w:val="none" w:sz="0" w:space="0" w:color="auto"/>
          </w:divBdr>
        </w:div>
        <w:div w:id="674961830">
          <w:marLeft w:val="480"/>
          <w:marRight w:val="0"/>
          <w:marTop w:val="0"/>
          <w:marBottom w:val="0"/>
          <w:divBdr>
            <w:top w:val="none" w:sz="0" w:space="0" w:color="auto"/>
            <w:left w:val="none" w:sz="0" w:space="0" w:color="auto"/>
            <w:bottom w:val="none" w:sz="0" w:space="0" w:color="auto"/>
            <w:right w:val="none" w:sz="0" w:space="0" w:color="auto"/>
          </w:divBdr>
        </w:div>
      </w:divsChild>
    </w:div>
    <w:div w:id="297220957">
      <w:bodyDiv w:val="1"/>
      <w:marLeft w:val="0"/>
      <w:marRight w:val="0"/>
      <w:marTop w:val="0"/>
      <w:marBottom w:val="0"/>
      <w:divBdr>
        <w:top w:val="none" w:sz="0" w:space="0" w:color="auto"/>
        <w:left w:val="none" w:sz="0" w:space="0" w:color="auto"/>
        <w:bottom w:val="none" w:sz="0" w:space="0" w:color="auto"/>
        <w:right w:val="none" w:sz="0" w:space="0" w:color="auto"/>
      </w:divBdr>
    </w:div>
    <w:div w:id="297997282">
      <w:bodyDiv w:val="1"/>
      <w:marLeft w:val="0"/>
      <w:marRight w:val="0"/>
      <w:marTop w:val="0"/>
      <w:marBottom w:val="0"/>
      <w:divBdr>
        <w:top w:val="none" w:sz="0" w:space="0" w:color="auto"/>
        <w:left w:val="none" w:sz="0" w:space="0" w:color="auto"/>
        <w:bottom w:val="none" w:sz="0" w:space="0" w:color="auto"/>
        <w:right w:val="none" w:sz="0" w:space="0" w:color="auto"/>
      </w:divBdr>
    </w:div>
    <w:div w:id="298076670">
      <w:bodyDiv w:val="1"/>
      <w:marLeft w:val="0"/>
      <w:marRight w:val="0"/>
      <w:marTop w:val="0"/>
      <w:marBottom w:val="0"/>
      <w:divBdr>
        <w:top w:val="none" w:sz="0" w:space="0" w:color="auto"/>
        <w:left w:val="none" w:sz="0" w:space="0" w:color="auto"/>
        <w:bottom w:val="none" w:sz="0" w:space="0" w:color="auto"/>
        <w:right w:val="none" w:sz="0" w:space="0" w:color="auto"/>
      </w:divBdr>
    </w:div>
    <w:div w:id="299113499">
      <w:bodyDiv w:val="1"/>
      <w:marLeft w:val="0"/>
      <w:marRight w:val="0"/>
      <w:marTop w:val="0"/>
      <w:marBottom w:val="0"/>
      <w:divBdr>
        <w:top w:val="none" w:sz="0" w:space="0" w:color="auto"/>
        <w:left w:val="none" w:sz="0" w:space="0" w:color="auto"/>
        <w:bottom w:val="none" w:sz="0" w:space="0" w:color="auto"/>
        <w:right w:val="none" w:sz="0" w:space="0" w:color="auto"/>
      </w:divBdr>
    </w:div>
    <w:div w:id="299311048">
      <w:bodyDiv w:val="1"/>
      <w:marLeft w:val="0"/>
      <w:marRight w:val="0"/>
      <w:marTop w:val="0"/>
      <w:marBottom w:val="0"/>
      <w:divBdr>
        <w:top w:val="none" w:sz="0" w:space="0" w:color="auto"/>
        <w:left w:val="none" w:sz="0" w:space="0" w:color="auto"/>
        <w:bottom w:val="none" w:sz="0" w:space="0" w:color="auto"/>
        <w:right w:val="none" w:sz="0" w:space="0" w:color="auto"/>
      </w:divBdr>
    </w:div>
    <w:div w:id="301279619">
      <w:bodyDiv w:val="1"/>
      <w:marLeft w:val="0"/>
      <w:marRight w:val="0"/>
      <w:marTop w:val="0"/>
      <w:marBottom w:val="0"/>
      <w:divBdr>
        <w:top w:val="none" w:sz="0" w:space="0" w:color="auto"/>
        <w:left w:val="none" w:sz="0" w:space="0" w:color="auto"/>
        <w:bottom w:val="none" w:sz="0" w:space="0" w:color="auto"/>
        <w:right w:val="none" w:sz="0" w:space="0" w:color="auto"/>
      </w:divBdr>
    </w:div>
    <w:div w:id="304044978">
      <w:bodyDiv w:val="1"/>
      <w:marLeft w:val="0"/>
      <w:marRight w:val="0"/>
      <w:marTop w:val="0"/>
      <w:marBottom w:val="0"/>
      <w:divBdr>
        <w:top w:val="none" w:sz="0" w:space="0" w:color="auto"/>
        <w:left w:val="none" w:sz="0" w:space="0" w:color="auto"/>
        <w:bottom w:val="none" w:sz="0" w:space="0" w:color="auto"/>
        <w:right w:val="none" w:sz="0" w:space="0" w:color="auto"/>
      </w:divBdr>
    </w:div>
    <w:div w:id="304166852">
      <w:bodyDiv w:val="1"/>
      <w:marLeft w:val="0"/>
      <w:marRight w:val="0"/>
      <w:marTop w:val="0"/>
      <w:marBottom w:val="0"/>
      <w:divBdr>
        <w:top w:val="none" w:sz="0" w:space="0" w:color="auto"/>
        <w:left w:val="none" w:sz="0" w:space="0" w:color="auto"/>
        <w:bottom w:val="none" w:sz="0" w:space="0" w:color="auto"/>
        <w:right w:val="none" w:sz="0" w:space="0" w:color="auto"/>
      </w:divBdr>
    </w:div>
    <w:div w:id="305622421">
      <w:bodyDiv w:val="1"/>
      <w:marLeft w:val="0"/>
      <w:marRight w:val="0"/>
      <w:marTop w:val="0"/>
      <w:marBottom w:val="0"/>
      <w:divBdr>
        <w:top w:val="none" w:sz="0" w:space="0" w:color="auto"/>
        <w:left w:val="none" w:sz="0" w:space="0" w:color="auto"/>
        <w:bottom w:val="none" w:sz="0" w:space="0" w:color="auto"/>
        <w:right w:val="none" w:sz="0" w:space="0" w:color="auto"/>
      </w:divBdr>
    </w:div>
    <w:div w:id="305665506">
      <w:bodyDiv w:val="1"/>
      <w:marLeft w:val="0"/>
      <w:marRight w:val="0"/>
      <w:marTop w:val="0"/>
      <w:marBottom w:val="0"/>
      <w:divBdr>
        <w:top w:val="none" w:sz="0" w:space="0" w:color="auto"/>
        <w:left w:val="none" w:sz="0" w:space="0" w:color="auto"/>
        <w:bottom w:val="none" w:sz="0" w:space="0" w:color="auto"/>
        <w:right w:val="none" w:sz="0" w:space="0" w:color="auto"/>
      </w:divBdr>
    </w:div>
    <w:div w:id="307516084">
      <w:bodyDiv w:val="1"/>
      <w:marLeft w:val="0"/>
      <w:marRight w:val="0"/>
      <w:marTop w:val="0"/>
      <w:marBottom w:val="0"/>
      <w:divBdr>
        <w:top w:val="none" w:sz="0" w:space="0" w:color="auto"/>
        <w:left w:val="none" w:sz="0" w:space="0" w:color="auto"/>
        <w:bottom w:val="none" w:sz="0" w:space="0" w:color="auto"/>
        <w:right w:val="none" w:sz="0" w:space="0" w:color="auto"/>
      </w:divBdr>
    </w:div>
    <w:div w:id="307517575">
      <w:bodyDiv w:val="1"/>
      <w:marLeft w:val="0"/>
      <w:marRight w:val="0"/>
      <w:marTop w:val="0"/>
      <w:marBottom w:val="0"/>
      <w:divBdr>
        <w:top w:val="none" w:sz="0" w:space="0" w:color="auto"/>
        <w:left w:val="none" w:sz="0" w:space="0" w:color="auto"/>
        <w:bottom w:val="none" w:sz="0" w:space="0" w:color="auto"/>
        <w:right w:val="none" w:sz="0" w:space="0" w:color="auto"/>
      </w:divBdr>
    </w:div>
    <w:div w:id="308174872">
      <w:bodyDiv w:val="1"/>
      <w:marLeft w:val="0"/>
      <w:marRight w:val="0"/>
      <w:marTop w:val="0"/>
      <w:marBottom w:val="0"/>
      <w:divBdr>
        <w:top w:val="none" w:sz="0" w:space="0" w:color="auto"/>
        <w:left w:val="none" w:sz="0" w:space="0" w:color="auto"/>
        <w:bottom w:val="none" w:sz="0" w:space="0" w:color="auto"/>
        <w:right w:val="none" w:sz="0" w:space="0" w:color="auto"/>
      </w:divBdr>
    </w:div>
    <w:div w:id="309408989">
      <w:bodyDiv w:val="1"/>
      <w:marLeft w:val="0"/>
      <w:marRight w:val="0"/>
      <w:marTop w:val="0"/>
      <w:marBottom w:val="0"/>
      <w:divBdr>
        <w:top w:val="none" w:sz="0" w:space="0" w:color="auto"/>
        <w:left w:val="none" w:sz="0" w:space="0" w:color="auto"/>
        <w:bottom w:val="none" w:sz="0" w:space="0" w:color="auto"/>
        <w:right w:val="none" w:sz="0" w:space="0" w:color="auto"/>
      </w:divBdr>
    </w:div>
    <w:div w:id="312026185">
      <w:bodyDiv w:val="1"/>
      <w:marLeft w:val="0"/>
      <w:marRight w:val="0"/>
      <w:marTop w:val="0"/>
      <w:marBottom w:val="0"/>
      <w:divBdr>
        <w:top w:val="none" w:sz="0" w:space="0" w:color="auto"/>
        <w:left w:val="none" w:sz="0" w:space="0" w:color="auto"/>
        <w:bottom w:val="none" w:sz="0" w:space="0" w:color="auto"/>
        <w:right w:val="none" w:sz="0" w:space="0" w:color="auto"/>
      </w:divBdr>
    </w:div>
    <w:div w:id="312684060">
      <w:bodyDiv w:val="1"/>
      <w:marLeft w:val="0"/>
      <w:marRight w:val="0"/>
      <w:marTop w:val="0"/>
      <w:marBottom w:val="0"/>
      <w:divBdr>
        <w:top w:val="none" w:sz="0" w:space="0" w:color="auto"/>
        <w:left w:val="none" w:sz="0" w:space="0" w:color="auto"/>
        <w:bottom w:val="none" w:sz="0" w:space="0" w:color="auto"/>
        <w:right w:val="none" w:sz="0" w:space="0" w:color="auto"/>
      </w:divBdr>
    </w:div>
    <w:div w:id="313417011">
      <w:bodyDiv w:val="1"/>
      <w:marLeft w:val="0"/>
      <w:marRight w:val="0"/>
      <w:marTop w:val="0"/>
      <w:marBottom w:val="0"/>
      <w:divBdr>
        <w:top w:val="none" w:sz="0" w:space="0" w:color="auto"/>
        <w:left w:val="none" w:sz="0" w:space="0" w:color="auto"/>
        <w:bottom w:val="none" w:sz="0" w:space="0" w:color="auto"/>
        <w:right w:val="none" w:sz="0" w:space="0" w:color="auto"/>
      </w:divBdr>
    </w:div>
    <w:div w:id="313917554">
      <w:bodyDiv w:val="1"/>
      <w:marLeft w:val="0"/>
      <w:marRight w:val="0"/>
      <w:marTop w:val="0"/>
      <w:marBottom w:val="0"/>
      <w:divBdr>
        <w:top w:val="none" w:sz="0" w:space="0" w:color="auto"/>
        <w:left w:val="none" w:sz="0" w:space="0" w:color="auto"/>
        <w:bottom w:val="none" w:sz="0" w:space="0" w:color="auto"/>
        <w:right w:val="none" w:sz="0" w:space="0" w:color="auto"/>
      </w:divBdr>
    </w:div>
    <w:div w:id="314145695">
      <w:bodyDiv w:val="1"/>
      <w:marLeft w:val="0"/>
      <w:marRight w:val="0"/>
      <w:marTop w:val="0"/>
      <w:marBottom w:val="0"/>
      <w:divBdr>
        <w:top w:val="none" w:sz="0" w:space="0" w:color="auto"/>
        <w:left w:val="none" w:sz="0" w:space="0" w:color="auto"/>
        <w:bottom w:val="none" w:sz="0" w:space="0" w:color="auto"/>
        <w:right w:val="none" w:sz="0" w:space="0" w:color="auto"/>
      </w:divBdr>
    </w:div>
    <w:div w:id="314452087">
      <w:bodyDiv w:val="1"/>
      <w:marLeft w:val="0"/>
      <w:marRight w:val="0"/>
      <w:marTop w:val="0"/>
      <w:marBottom w:val="0"/>
      <w:divBdr>
        <w:top w:val="none" w:sz="0" w:space="0" w:color="auto"/>
        <w:left w:val="none" w:sz="0" w:space="0" w:color="auto"/>
        <w:bottom w:val="none" w:sz="0" w:space="0" w:color="auto"/>
        <w:right w:val="none" w:sz="0" w:space="0" w:color="auto"/>
      </w:divBdr>
    </w:div>
    <w:div w:id="314651623">
      <w:bodyDiv w:val="1"/>
      <w:marLeft w:val="0"/>
      <w:marRight w:val="0"/>
      <w:marTop w:val="0"/>
      <w:marBottom w:val="0"/>
      <w:divBdr>
        <w:top w:val="none" w:sz="0" w:space="0" w:color="auto"/>
        <w:left w:val="none" w:sz="0" w:space="0" w:color="auto"/>
        <w:bottom w:val="none" w:sz="0" w:space="0" w:color="auto"/>
        <w:right w:val="none" w:sz="0" w:space="0" w:color="auto"/>
      </w:divBdr>
    </w:div>
    <w:div w:id="316107016">
      <w:bodyDiv w:val="1"/>
      <w:marLeft w:val="0"/>
      <w:marRight w:val="0"/>
      <w:marTop w:val="0"/>
      <w:marBottom w:val="0"/>
      <w:divBdr>
        <w:top w:val="none" w:sz="0" w:space="0" w:color="auto"/>
        <w:left w:val="none" w:sz="0" w:space="0" w:color="auto"/>
        <w:bottom w:val="none" w:sz="0" w:space="0" w:color="auto"/>
        <w:right w:val="none" w:sz="0" w:space="0" w:color="auto"/>
      </w:divBdr>
    </w:div>
    <w:div w:id="317344632">
      <w:bodyDiv w:val="1"/>
      <w:marLeft w:val="0"/>
      <w:marRight w:val="0"/>
      <w:marTop w:val="0"/>
      <w:marBottom w:val="0"/>
      <w:divBdr>
        <w:top w:val="none" w:sz="0" w:space="0" w:color="auto"/>
        <w:left w:val="none" w:sz="0" w:space="0" w:color="auto"/>
        <w:bottom w:val="none" w:sz="0" w:space="0" w:color="auto"/>
        <w:right w:val="none" w:sz="0" w:space="0" w:color="auto"/>
      </w:divBdr>
    </w:div>
    <w:div w:id="318466259">
      <w:bodyDiv w:val="1"/>
      <w:marLeft w:val="0"/>
      <w:marRight w:val="0"/>
      <w:marTop w:val="0"/>
      <w:marBottom w:val="0"/>
      <w:divBdr>
        <w:top w:val="none" w:sz="0" w:space="0" w:color="auto"/>
        <w:left w:val="none" w:sz="0" w:space="0" w:color="auto"/>
        <w:bottom w:val="none" w:sz="0" w:space="0" w:color="auto"/>
        <w:right w:val="none" w:sz="0" w:space="0" w:color="auto"/>
      </w:divBdr>
    </w:div>
    <w:div w:id="319429213">
      <w:bodyDiv w:val="1"/>
      <w:marLeft w:val="0"/>
      <w:marRight w:val="0"/>
      <w:marTop w:val="0"/>
      <w:marBottom w:val="0"/>
      <w:divBdr>
        <w:top w:val="none" w:sz="0" w:space="0" w:color="auto"/>
        <w:left w:val="none" w:sz="0" w:space="0" w:color="auto"/>
        <w:bottom w:val="none" w:sz="0" w:space="0" w:color="auto"/>
        <w:right w:val="none" w:sz="0" w:space="0" w:color="auto"/>
      </w:divBdr>
    </w:div>
    <w:div w:id="319433182">
      <w:bodyDiv w:val="1"/>
      <w:marLeft w:val="0"/>
      <w:marRight w:val="0"/>
      <w:marTop w:val="0"/>
      <w:marBottom w:val="0"/>
      <w:divBdr>
        <w:top w:val="none" w:sz="0" w:space="0" w:color="auto"/>
        <w:left w:val="none" w:sz="0" w:space="0" w:color="auto"/>
        <w:bottom w:val="none" w:sz="0" w:space="0" w:color="auto"/>
        <w:right w:val="none" w:sz="0" w:space="0" w:color="auto"/>
      </w:divBdr>
    </w:div>
    <w:div w:id="320155015">
      <w:bodyDiv w:val="1"/>
      <w:marLeft w:val="0"/>
      <w:marRight w:val="0"/>
      <w:marTop w:val="0"/>
      <w:marBottom w:val="0"/>
      <w:divBdr>
        <w:top w:val="none" w:sz="0" w:space="0" w:color="auto"/>
        <w:left w:val="none" w:sz="0" w:space="0" w:color="auto"/>
        <w:bottom w:val="none" w:sz="0" w:space="0" w:color="auto"/>
        <w:right w:val="none" w:sz="0" w:space="0" w:color="auto"/>
      </w:divBdr>
    </w:div>
    <w:div w:id="325131177">
      <w:bodyDiv w:val="1"/>
      <w:marLeft w:val="0"/>
      <w:marRight w:val="0"/>
      <w:marTop w:val="0"/>
      <w:marBottom w:val="0"/>
      <w:divBdr>
        <w:top w:val="none" w:sz="0" w:space="0" w:color="auto"/>
        <w:left w:val="none" w:sz="0" w:space="0" w:color="auto"/>
        <w:bottom w:val="none" w:sz="0" w:space="0" w:color="auto"/>
        <w:right w:val="none" w:sz="0" w:space="0" w:color="auto"/>
      </w:divBdr>
    </w:div>
    <w:div w:id="325984281">
      <w:bodyDiv w:val="1"/>
      <w:marLeft w:val="0"/>
      <w:marRight w:val="0"/>
      <w:marTop w:val="0"/>
      <w:marBottom w:val="0"/>
      <w:divBdr>
        <w:top w:val="none" w:sz="0" w:space="0" w:color="auto"/>
        <w:left w:val="none" w:sz="0" w:space="0" w:color="auto"/>
        <w:bottom w:val="none" w:sz="0" w:space="0" w:color="auto"/>
        <w:right w:val="none" w:sz="0" w:space="0" w:color="auto"/>
      </w:divBdr>
    </w:div>
    <w:div w:id="327097364">
      <w:bodyDiv w:val="1"/>
      <w:marLeft w:val="0"/>
      <w:marRight w:val="0"/>
      <w:marTop w:val="0"/>
      <w:marBottom w:val="0"/>
      <w:divBdr>
        <w:top w:val="none" w:sz="0" w:space="0" w:color="auto"/>
        <w:left w:val="none" w:sz="0" w:space="0" w:color="auto"/>
        <w:bottom w:val="none" w:sz="0" w:space="0" w:color="auto"/>
        <w:right w:val="none" w:sz="0" w:space="0" w:color="auto"/>
      </w:divBdr>
      <w:divsChild>
        <w:div w:id="1926722482">
          <w:marLeft w:val="480"/>
          <w:marRight w:val="0"/>
          <w:marTop w:val="0"/>
          <w:marBottom w:val="0"/>
          <w:divBdr>
            <w:top w:val="none" w:sz="0" w:space="0" w:color="auto"/>
            <w:left w:val="none" w:sz="0" w:space="0" w:color="auto"/>
            <w:bottom w:val="none" w:sz="0" w:space="0" w:color="auto"/>
            <w:right w:val="none" w:sz="0" w:space="0" w:color="auto"/>
          </w:divBdr>
        </w:div>
        <w:div w:id="542059304">
          <w:marLeft w:val="480"/>
          <w:marRight w:val="0"/>
          <w:marTop w:val="0"/>
          <w:marBottom w:val="0"/>
          <w:divBdr>
            <w:top w:val="none" w:sz="0" w:space="0" w:color="auto"/>
            <w:left w:val="none" w:sz="0" w:space="0" w:color="auto"/>
            <w:bottom w:val="none" w:sz="0" w:space="0" w:color="auto"/>
            <w:right w:val="none" w:sz="0" w:space="0" w:color="auto"/>
          </w:divBdr>
        </w:div>
        <w:div w:id="1005397181">
          <w:marLeft w:val="480"/>
          <w:marRight w:val="0"/>
          <w:marTop w:val="0"/>
          <w:marBottom w:val="0"/>
          <w:divBdr>
            <w:top w:val="none" w:sz="0" w:space="0" w:color="auto"/>
            <w:left w:val="none" w:sz="0" w:space="0" w:color="auto"/>
            <w:bottom w:val="none" w:sz="0" w:space="0" w:color="auto"/>
            <w:right w:val="none" w:sz="0" w:space="0" w:color="auto"/>
          </w:divBdr>
        </w:div>
        <w:div w:id="2027825846">
          <w:marLeft w:val="480"/>
          <w:marRight w:val="0"/>
          <w:marTop w:val="0"/>
          <w:marBottom w:val="0"/>
          <w:divBdr>
            <w:top w:val="none" w:sz="0" w:space="0" w:color="auto"/>
            <w:left w:val="none" w:sz="0" w:space="0" w:color="auto"/>
            <w:bottom w:val="none" w:sz="0" w:space="0" w:color="auto"/>
            <w:right w:val="none" w:sz="0" w:space="0" w:color="auto"/>
          </w:divBdr>
        </w:div>
        <w:div w:id="169296226">
          <w:marLeft w:val="480"/>
          <w:marRight w:val="0"/>
          <w:marTop w:val="0"/>
          <w:marBottom w:val="0"/>
          <w:divBdr>
            <w:top w:val="none" w:sz="0" w:space="0" w:color="auto"/>
            <w:left w:val="none" w:sz="0" w:space="0" w:color="auto"/>
            <w:bottom w:val="none" w:sz="0" w:space="0" w:color="auto"/>
            <w:right w:val="none" w:sz="0" w:space="0" w:color="auto"/>
          </w:divBdr>
        </w:div>
        <w:div w:id="1542084422">
          <w:marLeft w:val="480"/>
          <w:marRight w:val="0"/>
          <w:marTop w:val="0"/>
          <w:marBottom w:val="0"/>
          <w:divBdr>
            <w:top w:val="none" w:sz="0" w:space="0" w:color="auto"/>
            <w:left w:val="none" w:sz="0" w:space="0" w:color="auto"/>
            <w:bottom w:val="none" w:sz="0" w:space="0" w:color="auto"/>
            <w:right w:val="none" w:sz="0" w:space="0" w:color="auto"/>
          </w:divBdr>
        </w:div>
        <w:div w:id="676689898">
          <w:marLeft w:val="480"/>
          <w:marRight w:val="0"/>
          <w:marTop w:val="0"/>
          <w:marBottom w:val="0"/>
          <w:divBdr>
            <w:top w:val="none" w:sz="0" w:space="0" w:color="auto"/>
            <w:left w:val="none" w:sz="0" w:space="0" w:color="auto"/>
            <w:bottom w:val="none" w:sz="0" w:space="0" w:color="auto"/>
            <w:right w:val="none" w:sz="0" w:space="0" w:color="auto"/>
          </w:divBdr>
        </w:div>
        <w:div w:id="1744715757">
          <w:marLeft w:val="480"/>
          <w:marRight w:val="0"/>
          <w:marTop w:val="0"/>
          <w:marBottom w:val="0"/>
          <w:divBdr>
            <w:top w:val="none" w:sz="0" w:space="0" w:color="auto"/>
            <w:left w:val="none" w:sz="0" w:space="0" w:color="auto"/>
            <w:bottom w:val="none" w:sz="0" w:space="0" w:color="auto"/>
            <w:right w:val="none" w:sz="0" w:space="0" w:color="auto"/>
          </w:divBdr>
        </w:div>
        <w:div w:id="344018499">
          <w:marLeft w:val="480"/>
          <w:marRight w:val="0"/>
          <w:marTop w:val="0"/>
          <w:marBottom w:val="0"/>
          <w:divBdr>
            <w:top w:val="none" w:sz="0" w:space="0" w:color="auto"/>
            <w:left w:val="none" w:sz="0" w:space="0" w:color="auto"/>
            <w:bottom w:val="none" w:sz="0" w:space="0" w:color="auto"/>
            <w:right w:val="none" w:sz="0" w:space="0" w:color="auto"/>
          </w:divBdr>
        </w:div>
        <w:div w:id="148178975">
          <w:marLeft w:val="480"/>
          <w:marRight w:val="0"/>
          <w:marTop w:val="0"/>
          <w:marBottom w:val="0"/>
          <w:divBdr>
            <w:top w:val="none" w:sz="0" w:space="0" w:color="auto"/>
            <w:left w:val="none" w:sz="0" w:space="0" w:color="auto"/>
            <w:bottom w:val="none" w:sz="0" w:space="0" w:color="auto"/>
            <w:right w:val="none" w:sz="0" w:space="0" w:color="auto"/>
          </w:divBdr>
        </w:div>
        <w:div w:id="310838623">
          <w:marLeft w:val="480"/>
          <w:marRight w:val="0"/>
          <w:marTop w:val="0"/>
          <w:marBottom w:val="0"/>
          <w:divBdr>
            <w:top w:val="none" w:sz="0" w:space="0" w:color="auto"/>
            <w:left w:val="none" w:sz="0" w:space="0" w:color="auto"/>
            <w:bottom w:val="none" w:sz="0" w:space="0" w:color="auto"/>
            <w:right w:val="none" w:sz="0" w:space="0" w:color="auto"/>
          </w:divBdr>
        </w:div>
        <w:div w:id="478812875">
          <w:marLeft w:val="480"/>
          <w:marRight w:val="0"/>
          <w:marTop w:val="0"/>
          <w:marBottom w:val="0"/>
          <w:divBdr>
            <w:top w:val="none" w:sz="0" w:space="0" w:color="auto"/>
            <w:left w:val="none" w:sz="0" w:space="0" w:color="auto"/>
            <w:bottom w:val="none" w:sz="0" w:space="0" w:color="auto"/>
            <w:right w:val="none" w:sz="0" w:space="0" w:color="auto"/>
          </w:divBdr>
        </w:div>
        <w:div w:id="2129154958">
          <w:marLeft w:val="480"/>
          <w:marRight w:val="0"/>
          <w:marTop w:val="0"/>
          <w:marBottom w:val="0"/>
          <w:divBdr>
            <w:top w:val="none" w:sz="0" w:space="0" w:color="auto"/>
            <w:left w:val="none" w:sz="0" w:space="0" w:color="auto"/>
            <w:bottom w:val="none" w:sz="0" w:space="0" w:color="auto"/>
            <w:right w:val="none" w:sz="0" w:space="0" w:color="auto"/>
          </w:divBdr>
        </w:div>
        <w:div w:id="452287557">
          <w:marLeft w:val="480"/>
          <w:marRight w:val="0"/>
          <w:marTop w:val="0"/>
          <w:marBottom w:val="0"/>
          <w:divBdr>
            <w:top w:val="none" w:sz="0" w:space="0" w:color="auto"/>
            <w:left w:val="none" w:sz="0" w:space="0" w:color="auto"/>
            <w:bottom w:val="none" w:sz="0" w:space="0" w:color="auto"/>
            <w:right w:val="none" w:sz="0" w:space="0" w:color="auto"/>
          </w:divBdr>
        </w:div>
        <w:div w:id="1875145617">
          <w:marLeft w:val="480"/>
          <w:marRight w:val="0"/>
          <w:marTop w:val="0"/>
          <w:marBottom w:val="0"/>
          <w:divBdr>
            <w:top w:val="none" w:sz="0" w:space="0" w:color="auto"/>
            <w:left w:val="none" w:sz="0" w:space="0" w:color="auto"/>
            <w:bottom w:val="none" w:sz="0" w:space="0" w:color="auto"/>
            <w:right w:val="none" w:sz="0" w:space="0" w:color="auto"/>
          </w:divBdr>
        </w:div>
        <w:div w:id="863127283">
          <w:marLeft w:val="480"/>
          <w:marRight w:val="0"/>
          <w:marTop w:val="0"/>
          <w:marBottom w:val="0"/>
          <w:divBdr>
            <w:top w:val="none" w:sz="0" w:space="0" w:color="auto"/>
            <w:left w:val="none" w:sz="0" w:space="0" w:color="auto"/>
            <w:bottom w:val="none" w:sz="0" w:space="0" w:color="auto"/>
            <w:right w:val="none" w:sz="0" w:space="0" w:color="auto"/>
          </w:divBdr>
        </w:div>
        <w:div w:id="1952667387">
          <w:marLeft w:val="480"/>
          <w:marRight w:val="0"/>
          <w:marTop w:val="0"/>
          <w:marBottom w:val="0"/>
          <w:divBdr>
            <w:top w:val="none" w:sz="0" w:space="0" w:color="auto"/>
            <w:left w:val="none" w:sz="0" w:space="0" w:color="auto"/>
            <w:bottom w:val="none" w:sz="0" w:space="0" w:color="auto"/>
            <w:right w:val="none" w:sz="0" w:space="0" w:color="auto"/>
          </w:divBdr>
        </w:div>
        <w:div w:id="174195370">
          <w:marLeft w:val="480"/>
          <w:marRight w:val="0"/>
          <w:marTop w:val="0"/>
          <w:marBottom w:val="0"/>
          <w:divBdr>
            <w:top w:val="none" w:sz="0" w:space="0" w:color="auto"/>
            <w:left w:val="none" w:sz="0" w:space="0" w:color="auto"/>
            <w:bottom w:val="none" w:sz="0" w:space="0" w:color="auto"/>
            <w:right w:val="none" w:sz="0" w:space="0" w:color="auto"/>
          </w:divBdr>
        </w:div>
        <w:div w:id="800075950">
          <w:marLeft w:val="480"/>
          <w:marRight w:val="0"/>
          <w:marTop w:val="0"/>
          <w:marBottom w:val="0"/>
          <w:divBdr>
            <w:top w:val="none" w:sz="0" w:space="0" w:color="auto"/>
            <w:left w:val="none" w:sz="0" w:space="0" w:color="auto"/>
            <w:bottom w:val="none" w:sz="0" w:space="0" w:color="auto"/>
            <w:right w:val="none" w:sz="0" w:space="0" w:color="auto"/>
          </w:divBdr>
        </w:div>
        <w:div w:id="544218436">
          <w:marLeft w:val="480"/>
          <w:marRight w:val="0"/>
          <w:marTop w:val="0"/>
          <w:marBottom w:val="0"/>
          <w:divBdr>
            <w:top w:val="none" w:sz="0" w:space="0" w:color="auto"/>
            <w:left w:val="none" w:sz="0" w:space="0" w:color="auto"/>
            <w:bottom w:val="none" w:sz="0" w:space="0" w:color="auto"/>
            <w:right w:val="none" w:sz="0" w:space="0" w:color="auto"/>
          </w:divBdr>
        </w:div>
        <w:div w:id="1074426933">
          <w:marLeft w:val="480"/>
          <w:marRight w:val="0"/>
          <w:marTop w:val="0"/>
          <w:marBottom w:val="0"/>
          <w:divBdr>
            <w:top w:val="none" w:sz="0" w:space="0" w:color="auto"/>
            <w:left w:val="none" w:sz="0" w:space="0" w:color="auto"/>
            <w:bottom w:val="none" w:sz="0" w:space="0" w:color="auto"/>
            <w:right w:val="none" w:sz="0" w:space="0" w:color="auto"/>
          </w:divBdr>
        </w:div>
        <w:div w:id="1159617480">
          <w:marLeft w:val="480"/>
          <w:marRight w:val="0"/>
          <w:marTop w:val="0"/>
          <w:marBottom w:val="0"/>
          <w:divBdr>
            <w:top w:val="none" w:sz="0" w:space="0" w:color="auto"/>
            <w:left w:val="none" w:sz="0" w:space="0" w:color="auto"/>
            <w:bottom w:val="none" w:sz="0" w:space="0" w:color="auto"/>
            <w:right w:val="none" w:sz="0" w:space="0" w:color="auto"/>
          </w:divBdr>
        </w:div>
        <w:div w:id="703136392">
          <w:marLeft w:val="480"/>
          <w:marRight w:val="0"/>
          <w:marTop w:val="0"/>
          <w:marBottom w:val="0"/>
          <w:divBdr>
            <w:top w:val="none" w:sz="0" w:space="0" w:color="auto"/>
            <w:left w:val="none" w:sz="0" w:space="0" w:color="auto"/>
            <w:bottom w:val="none" w:sz="0" w:space="0" w:color="auto"/>
            <w:right w:val="none" w:sz="0" w:space="0" w:color="auto"/>
          </w:divBdr>
        </w:div>
        <w:div w:id="546911493">
          <w:marLeft w:val="480"/>
          <w:marRight w:val="0"/>
          <w:marTop w:val="0"/>
          <w:marBottom w:val="0"/>
          <w:divBdr>
            <w:top w:val="none" w:sz="0" w:space="0" w:color="auto"/>
            <w:left w:val="none" w:sz="0" w:space="0" w:color="auto"/>
            <w:bottom w:val="none" w:sz="0" w:space="0" w:color="auto"/>
            <w:right w:val="none" w:sz="0" w:space="0" w:color="auto"/>
          </w:divBdr>
        </w:div>
        <w:div w:id="532114686">
          <w:marLeft w:val="480"/>
          <w:marRight w:val="0"/>
          <w:marTop w:val="0"/>
          <w:marBottom w:val="0"/>
          <w:divBdr>
            <w:top w:val="none" w:sz="0" w:space="0" w:color="auto"/>
            <w:left w:val="none" w:sz="0" w:space="0" w:color="auto"/>
            <w:bottom w:val="none" w:sz="0" w:space="0" w:color="auto"/>
            <w:right w:val="none" w:sz="0" w:space="0" w:color="auto"/>
          </w:divBdr>
        </w:div>
        <w:div w:id="41053154">
          <w:marLeft w:val="480"/>
          <w:marRight w:val="0"/>
          <w:marTop w:val="0"/>
          <w:marBottom w:val="0"/>
          <w:divBdr>
            <w:top w:val="none" w:sz="0" w:space="0" w:color="auto"/>
            <w:left w:val="none" w:sz="0" w:space="0" w:color="auto"/>
            <w:bottom w:val="none" w:sz="0" w:space="0" w:color="auto"/>
            <w:right w:val="none" w:sz="0" w:space="0" w:color="auto"/>
          </w:divBdr>
        </w:div>
        <w:div w:id="1777405582">
          <w:marLeft w:val="480"/>
          <w:marRight w:val="0"/>
          <w:marTop w:val="0"/>
          <w:marBottom w:val="0"/>
          <w:divBdr>
            <w:top w:val="none" w:sz="0" w:space="0" w:color="auto"/>
            <w:left w:val="none" w:sz="0" w:space="0" w:color="auto"/>
            <w:bottom w:val="none" w:sz="0" w:space="0" w:color="auto"/>
            <w:right w:val="none" w:sz="0" w:space="0" w:color="auto"/>
          </w:divBdr>
        </w:div>
        <w:div w:id="1987128499">
          <w:marLeft w:val="480"/>
          <w:marRight w:val="0"/>
          <w:marTop w:val="0"/>
          <w:marBottom w:val="0"/>
          <w:divBdr>
            <w:top w:val="none" w:sz="0" w:space="0" w:color="auto"/>
            <w:left w:val="none" w:sz="0" w:space="0" w:color="auto"/>
            <w:bottom w:val="none" w:sz="0" w:space="0" w:color="auto"/>
            <w:right w:val="none" w:sz="0" w:space="0" w:color="auto"/>
          </w:divBdr>
        </w:div>
        <w:div w:id="1400596335">
          <w:marLeft w:val="480"/>
          <w:marRight w:val="0"/>
          <w:marTop w:val="0"/>
          <w:marBottom w:val="0"/>
          <w:divBdr>
            <w:top w:val="none" w:sz="0" w:space="0" w:color="auto"/>
            <w:left w:val="none" w:sz="0" w:space="0" w:color="auto"/>
            <w:bottom w:val="none" w:sz="0" w:space="0" w:color="auto"/>
            <w:right w:val="none" w:sz="0" w:space="0" w:color="auto"/>
          </w:divBdr>
        </w:div>
        <w:div w:id="1021511288">
          <w:marLeft w:val="480"/>
          <w:marRight w:val="0"/>
          <w:marTop w:val="0"/>
          <w:marBottom w:val="0"/>
          <w:divBdr>
            <w:top w:val="none" w:sz="0" w:space="0" w:color="auto"/>
            <w:left w:val="none" w:sz="0" w:space="0" w:color="auto"/>
            <w:bottom w:val="none" w:sz="0" w:space="0" w:color="auto"/>
            <w:right w:val="none" w:sz="0" w:space="0" w:color="auto"/>
          </w:divBdr>
        </w:div>
        <w:div w:id="796919207">
          <w:marLeft w:val="480"/>
          <w:marRight w:val="0"/>
          <w:marTop w:val="0"/>
          <w:marBottom w:val="0"/>
          <w:divBdr>
            <w:top w:val="none" w:sz="0" w:space="0" w:color="auto"/>
            <w:left w:val="none" w:sz="0" w:space="0" w:color="auto"/>
            <w:bottom w:val="none" w:sz="0" w:space="0" w:color="auto"/>
            <w:right w:val="none" w:sz="0" w:space="0" w:color="auto"/>
          </w:divBdr>
        </w:div>
        <w:div w:id="1651978860">
          <w:marLeft w:val="480"/>
          <w:marRight w:val="0"/>
          <w:marTop w:val="0"/>
          <w:marBottom w:val="0"/>
          <w:divBdr>
            <w:top w:val="none" w:sz="0" w:space="0" w:color="auto"/>
            <w:left w:val="none" w:sz="0" w:space="0" w:color="auto"/>
            <w:bottom w:val="none" w:sz="0" w:space="0" w:color="auto"/>
            <w:right w:val="none" w:sz="0" w:space="0" w:color="auto"/>
          </w:divBdr>
        </w:div>
        <w:div w:id="1579830220">
          <w:marLeft w:val="480"/>
          <w:marRight w:val="0"/>
          <w:marTop w:val="0"/>
          <w:marBottom w:val="0"/>
          <w:divBdr>
            <w:top w:val="none" w:sz="0" w:space="0" w:color="auto"/>
            <w:left w:val="none" w:sz="0" w:space="0" w:color="auto"/>
            <w:bottom w:val="none" w:sz="0" w:space="0" w:color="auto"/>
            <w:right w:val="none" w:sz="0" w:space="0" w:color="auto"/>
          </w:divBdr>
        </w:div>
        <w:div w:id="32653810">
          <w:marLeft w:val="480"/>
          <w:marRight w:val="0"/>
          <w:marTop w:val="0"/>
          <w:marBottom w:val="0"/>
          <w:divBdr>
            <w:top w:val="none" w:sz="0" w:space="0" w:color="auto"/>
            <w:left w:val="none" w:sz="0" w:space="0" w:color="auto"/>
            <w:bottom w:val="none" w:sz="0" w:space="0" w:color="auto"/>
            <w:right w:val="none" w:sz="0" w:space="0" w:color="auto"/>
          </w:divBdr>
        </w:div>
        <w:div w:id="1898202559">
          <w:marLeft w:val="480"/>
          <w:marRight w:val="0"/>
          <w:marTop w:val="0"/>
          <w:marBottom w:val="0"/>
          <w:divBdr>
            <w:top w:val="none" w:sz="0" w:space="0" w:color="auto"/>
            <w:left w:val="none" w:sz="0" w:space="0" w:color="auto"/>
            <w:bottom w:val="none" w:sz="0" w:space="0" w:color="auto"/>
            <w:right w:val="none" w:sz="0" w:space="0" w:color="auto"/>
          </w:divBdr>
        </w:div>
        <w:div w:id="1193811287">
          <w:marLeft w:val="480"/>
          <w:marRight w:val="0"/>
          <w:marTop w:val="0"/>
          <w:marBottom w:val="0"/>
          <w:divBdr>
            <w:top w:val="none" w:sz="0" w:space="0" w:color="auto"/>
            <w:left w:val="none" w:sz="0" w:space="0" w:color="auto"/>
            <w:bottom w:val="none" w:sz="0" w:space="0" w:color="auto"/>
            <w:right w:val="none" w:sz="0" w:space="0" w:color="auto"/>
          </w:divBdr>
        </w:div>
        <w:div w:id="444278633">
          <w:marLeft w:val="480"/>
          <w:marRight w:val="0"/>
          <w:marTop w:val="0"/>
          <w:marBottom w:val="0"/>
          <w:divBdr>
            <w:top w:val="none" w:sz="0" w:space="0" w:color="auto"/>
            <w:left w:val="none" w:sz="0" w:space="0" w:color="auto"/>
            <w:bottom w:val="none" w:sz="0" w:space="0" w:color="auto"/>
            <w:right w:val="none" w:sz="0" w:space="0" w:color="auto"/>
          </w:divBdr>
        </w:div>
        <w:div w:id="74742792">
          <w:marLeft w:val="480"/>
          <w:marRight w:val="0"/>
          <w:marTop w:val="0"/>
          <w:marBottom w:val="0"/>
          <w:divBdr>
            <w:top w:val="none" w:sz="0" w:space="0" w:color="auto"/>
            <w:left w:val="none" w:sz="0" w:space="0" w:color="auto"/>
            <w:bottom w:val="none" w:sz="0" w:space="0" w:color="auto"/>
            <w:right w:val="none" w:sz="0" w:space="0" w:color="auto"/>
          </w:divBdr>
        </w:div>
        <w:div w:id="1991713089">
          <w:marLeft w:val="480"/>
          <w:marRight w:val="0"/>
          <w:marTop w:val="0"/>
          <w:marBottom w:val="0"/>
          <w:divBdr>
            <w:top w:val="none" w:sz="0" w:space="0" w:color="auto"/>
            <w:left w:val="none" w:sz="0" w:space="0" w:color="auto"/>
            <w:bottom w:val="none" w:sz="0" w:space="0" w:color="auto"/>
            <w:right w:val="none" w:sz="0" w:space="0" w:color="auto"/>
          </w:divBdr>
        </w:div>
        <w:div w:id="1532839060">
          <w:marLeft w:val="480"/>
          <w:marRight w:val="0"/>
          <w:marTop w:val="0"/>
          <w:marBottom w:val="0"/>
          <w:divBdr>
            <w:top w:val="none" w:sz="0" w:space="0" w:color="auto"/>
            <w:left w:val="none" w:sz="0" w:space="0" w:color="auto"/>
            <w:bottom w:val="none" w:sz="0" w:space="0" w:color="auto"/>
            <w:right w:val="none" w:sz="0" w:space="0" w:color="auto"/>
          </w:divBdr>
        </w:div>
        <w:div w:id="244341844">
          <w:marLeft w:val="480"/>
          <w:marRight w:val="0"/>
          <w:marTop w:val="0"/>
          <w:marBottom w:val="0"/>
          <w:divBdr>
            <w:top w:val="none" w:sz="0" w:space="0" w:color="auto"/>
            <w:left w:val="none" w:sz="0" w:space="0" w:color="auto"/>
            <w:bottom w:val="none" w:sz="0" w:space="0" w:color="auto"/>
            <w:right w:val="none" w:sz="0" w:space="0" w:color="auto"/>
          </w:divBdr>
        </w:div>
        <w:div w:id="581568270">
          <w:marLeft w:val="480"/>
          <w:marRight w:val="0"/>
          <w:marTop w:val="0"/>
          <w:marBottom w:val="0"/>
          <w:divBdr>
            <w:top w:val="none" w:sz="0" w:space="0" w:color="auto"/>
            <w:left w:val="none" w:sz="0" w:space="0" w:color="auto"/>
            <w:bottom w:val="none" w:sz="0" w:space="0" w:color="auto"/>
            <w:right w:val="none" w:sz="0" w:space="0" w:color="auto"/>
          </w:divBdr>
        </w:div>
        <w:div w:id="800615962">
          <w:marLeft w:val="480"/>
          <w:marRight w:val="0"/>
          <w:marTop w:val="0"/>
          <w:marBottom w:val="0"/>
          <w:divBdr>
            <w:top w:val="none" w:sz="0" w:space="0" w:color="auto"/>
            <w:left w:val="none" w:sz="0" w:space="0" w:color="auto"/>
            <w:bottom w:val="none" w:sz="0" w:space="0" w:color="auto"/>
            <w:right w:val="none" w:sz="0" w:space="0" w:color="auto"/>
          </w:divBdr>
        </w:div>
        <w:div w:id="54478889">
          <w:marLeft w:val="480"/>
          <w:marRight w:val="0"/>
          <w:marTop w:val="0"/>
          <w:marBottom w:val="0"/>
          <w:divBdr>
            <w:top w:val="none" w:sz="0" w:space="0" w:color="auto"/>
            <w:left w:val="none" w:sz="0" w:space="0" w:color="auto"/>
            <w:bottom w:val="none" w:sz="0" w:space="0" w:color="auto"/>
            <w:right w:val="none" w:sz="0" w:space="0" w:color="auto"/>
          </w:divBdr>
        </w:div>
        <w:div w:id="1930311846">
          <w:marLeft w:val="480"/>
          <w:marRight w:val="0"/>
          <w:marTop w:val="0"/>
          <w:marBottom w:val="0"/>
          <w:divBdr>
            <w:top w:val="none" w:sz="0" w:space="0" w:color="auto"/>
            <w:left w:val="none" w:sz="0" w:space="0" w:color="auto"/>
            <w:bottom w:val="none" w:sz="0" w:space="0" w:color="auto"/>
            <w:right w:val="none" w:sz="0" w:space="0" w:color="auto"/>
          </w:divBdr>
        </w:div>
        <w:div w:id="1610509932">
          <w:marLeft w:val="480"/>
          <w:marRight w:val="0"/>
          <w:marTop w:val="0"/>
          <w:marBottom w:val="0"/>
          <w:divBdr>
            <w:top w:val="none" w:sz="0" w:space="0" w:color="auto"/>
            <w:left w:val="none" w:sz="0" w:space="0" w:color="auto"/>
            <w:bottom w:val="none" w:sz="0" w:space="0" w:color="auto"/>
            <w:right w:val="none" w:sz="0" w:space="0" w:color="auto"/>
          </w:divBdr>
        </w:div>
        <w:div w:id="1164858392">
          <w:marLeft w:val="480"/>
          <w:marRight w:val="0"/>
          <w:marTop w:val="0"/>
          <w:marBottom w:val="0"/>
          <w:divBdr>
            <w:top w:val="none" w:sz="0" w:space="0" w:color="auto"/>
            <w:left w:val="none" w:sz="0" w:space="0" w:color="auto"/>
            <w:bottom w:val="none" w:sz="0" w:space="0" w:color="auto"/>
            <w:right w:val="none" w:sz="0" w:space="0" w:color="auto"/>
          </w:divBdr>
        </w:div>
        <w:div w:id="1092698231">
          <w:marLeft w:val="480"/>
          <w:marRight w:val="0"/>
          <w:marTop w:val="0"/>
          <w:marBottom w:val="0"/>
          <w:divBdr>
            <w:top w:val="none" w:sz="0" w:space="0" w:color="auto"/>
            <w:left w:val="none" w:sz="0" w:space="0" w:color="auto"/>
            <w:bottom w:val="none" w:sz="0" w:space="0" w:color="auto"/>
            <w:right w:val="none" w:sz="0" w:space="0" w:color="auto"/>
          </w:divBdr>
        </w:div>
        <w:div w:id="806239839">
          <w:marLeft w:val="480"/>
          <w:marRight w:val="0"/>
          <w:marTop w:val="0"/>
          <w:marBottom w:val="0"/>
          <w:divBdr>
            <w:top w:val="none" w:sz="0" w:space="0" w:color="auto"/>
            <w:left w:val="none" w:sz="0" w:space="0" w:color="auto"/>
            <w:bottom w:val="none" w:sz="0" w:space="0" w:color="auto"/>
            <w:right w:val="none" w:sz="0" w:space="0" w:color="auto"/>
          </w:divBdr>
        </w:div>
        <w:div w:id="1676032822">
          <w:marLeft w:val="480"/>
          <w:marRight w:val="0"/>
          <w:marTop w:val="0"/>
          <w:marBottom w:val="0"/>
          <w:divBdr>
            <w:top w:val="none" w:sz="0" w:space="0" w:color="auto"/>
            <w:left w:val="none" w:sz="0" w:space="0" w:color="auto"/>
            <w:bottom w:val="none" w:sz="0" w:space="0" w:color="auto"/>
            <w:right w:val="none" w:sz="0" w:space="0" w:color="auto"/>
          </w:divBdr>
        </w:div>
        <w:div w:id="688213496">
          <w:marLeft w:val="480"/>
          <w:marRight w:val="0"/>
          <w:marTop w:val="0"/>
          <w:marBottom w:val="0"/>
          <w:divBdr>
            <w:top w:val="none" w:sz="0" w:space="0" w:color="auto"/>
            <w:left w:val="none" w:sz="0" w:space="0" w:color="auto"/>
            <w:bottom w:val="none" w:sz="0" w:space="0" w:color="auto"/>
            <w:right w:val="none" w:sz="0" w:space="0" w:color="auto"/>
          </w:divBdr>
        </w:div>
        <w:div w:id="901142486">
          <w:marLeft w:val="480"/>
          <w:marRight w:val="0"/>
          <w:marTop w:val="0"/>
          <w:marBottom w:val="0"/>
          <w:divBdr>
            <w:top w:val="none" w:sz="0" w:space="0" w:color="auto"/>
            <w:left w:val="none" w:sz="0" w:space="0" w:color="auto"/>
            <w:bottom w:val="none" w:sz="0" w:space="0" w:color="auto"/>
            <w:right w:val="none" w:sz="0" w:space="0" w:color="auto"/>
          </w:divBdr>
        </w:div>
        <w:div w:id="1524397835">
          <w:marLeft w:val="480"/>
          <w:marRight w:val="0"/>
          <w:marTop w:val="0"/>
          <w:marBottom w:val="0"/>
          <w:divBdr>
            <w:top w:val="none" w:sz="0" w:space="0" w:color="auto"/>
            <w:left w:val="none" w:sz="0" w:space="0" w:color="auto"/>
            <w:bottom w:val="none" w:sz="0" w:space="0" w:color="auto"/>
            <w:right w:val="none" w:sz="0" w:space="0" w:color="auto"/>
          </w:divBdr>
        </w:div>
        <w:div w:id="192352337">
          <w:marLeft w:val="480"/>
          <w:marRight w:val="0"/>
          <w:marTop w:val="0"/>
          <w:marBottom w:val="0"/>
          <w:divBdr>
            <w:top w:val="none" w:sz="0" w:space="0" w:color="auto"/>
            <w:left w:val="none" w:sz="0" w:space="0" w:color="auto"/>
            <w:bottom w:val="none" w:sz="0" w:space="0" w:color="auto"/>
            <w:right w:val="none" w:sz="0" w:space="0" w:color="auto"/>
          </w:divBdr>
        </w:div>
        <w:div w:id="241643215">
          <w:marLeft w:val="480"/>
          <w:marRight w:val="0"/>
          <w:marTop w:val="0"/>
          <w:marBottom w:val="0"/>
          <w:divBdr>
            <w:top w:val="none" w:sz="0" w:space="0" w:color="auto"/>
            <w:left w:val="none" w:sz="0" w:space="0" w:color="auto"/>
            <w:bottom w:val="none" w:sz="0" w:space="0" w:color="auto"/>
            <w:right w:val="none" w:sz="0" w:space="0" w:color="auto"/>
          </w:divBdr>
        </w:div>
        <w:div w:id="1374036806">
          <w:marLeft w:val="480"/>
          <w:marRight w:val="0"/>
          <w:marTop w:val="0"/>
          <w:marBottom w:val="0"/>
          <w:divBdr>
            <w:top w:val="none" w:sz="0" w:space="0" w:color="auto"/>
            <w:left w:val="none" w:sz="0" w:space="0" w:color="auto"/>
            <w:bottom w:val="none" w:sz="0" w:space="0" w:color="auto"/>
            <w:right w:val="none" w:sz="0" w:space="0" w:color="auto"/>
          </w:divBdr>
        </w:div>
        <w:div w:id="1102994909">
          <w:marLeft w:val="480"/>
          <w:marRight w:val="0"/>
          <w:marTop w:val="0"/>
          <w:marBottom w:val="0"/>
          <w:divBdr>
            <w:top w:val="none" w:sz="0" w:space="0" w:color="auto"/>
            <w:left w:val="none" w:sz="0" w:space="0" w:color="auto"/>
            <w:bottom w:val="none" w:sz="0" w:space="0" w:color="auto"/>
            <w:right w:val="none" w:sz="0" w:space="0" w:color="auto"/>
          </w:divBdr>
        </w:div>
        <w:div w:id="391975455">
          <w:marLeft w:val="480"/>
          <w:marRight w:val="0"/>
          <w:marTop w:val="0"/>
          <w:marBottom w:val="0"/>
          <w:divBdr>
            <w:top w:val="none" w:sz="0" w:space="0" w:color="auto"/>
            <w:left w:val="none" w:sz="0" w:space="0" w:color="auto"/>
            <w:bottom w:val="none" w:sz="0" w:space="0" w:color="auto"/>
            <w:right w:val="none" w:sz="0" w:space="0" w:color="auto"/>
          </w:divBdr>
        </w:div>
        <w:div w:id="1222643865">
          <w:marLeft w:val="480"/>
          <w:marRight w:val="0"/>
          <w:marTop w:val="0"/>
          <w:marBottom w:val="0"/>
          <w:divBdr>
            <w:top w:val="none" w:sz="0" w:space="0" w:color="auto"/>
            <w:left w:val="none" w:sz="0" w:space="0" w:color="auto"/>
            <w:bottom w:val="none" w:sz="0" w:space="0" w:color="auto"/>
            <w:right w:val="none" w:sz="0" w:space="0" w:color="auto"/>
          </w:divBdr>
        </w:div>
        <w:div w:id="970210323">
          <w:marLeft w:val="480"/>
          <w:marRight w:val="0"/>
          <w:marTop w:val="0"/>
          <w:marBottom w:val="0"/>
          <w:divBdr>
            <w:top w:val="none" w:sz="0" w:space="0" w:color="auto"/>
            <w:left w:val="none" w:sz="0" w:space="0" w:color="auto"/>
            <w:bottom w:val="none" w:sz="0" w:space="0" w:color="auto"/>
            <w:right w:val="none" w:sz="0" w:space="0" w:color="auto"/>
          </w:divBdr>
        </w:div>
        <w:div w:id="1029140930">
          <w:marLeft w:val="480"/>
          <w:marRight w:val="0"/>
          <w:marTop w:val="0"/>
          <w:marBottom w:val="0"/>
          <w:divBdr>
            <w:top w:val="none" w:sz="0" w:space="0" w:color="auto"/>
            <w:left w:val="none" w:sz="0" w:space="0" w:color="auto"/>
            <w:bottom w:val="none" w:sz="0" w:space="0" w:color="auto"/>
            <w:right w:val="none" w:sz="0" w:space="0" w:color="auto"/>
          </w:divBdr>
        </w:div>
        <w:div w:id="1177813387">
          <w:marLeft w:val="480"/>
          <w:marRight w:val="0"/>
          <w:marTop w:val="0"/>
          <w:marBottom w:val="0"/>
          <w:divBdr>
            <w:top w:val="none" w:sz="0" w:space="0" w:color="auto"/>
            <w:left w:val="none" w:sz="0" w:space="0" w:color="auto"/>
            <w:bottom w:val="none" w:sz="0" w:space="0" w:color="auto"/>
            <w:right w:val="none" w:sz="0" w:space="0" w:color="auto"/>
          </w:divBdr>
        </w:div>
        <w:div w:id="1243177143">
          <w:marLeft w:val="480"/>
          <w:marRight w:val="0"/>
          <w:marTop w:val="0"/>
          <w:marBottom w:val="0"/>
          <w:divBdr>
            <w:top w:val="none" w:sz="0" w:space="0" w:color="auto"/>
            <w:left w:val="none" w:sz="0" w:space="0" w:color="auto"/>
            <w:bottom w:val="none" w:sz="0" w:space="0" w:color="auto"/>
            <w:right w:val="none" w:sz="0" w:space="0" w:color="auto"/>
          </w:divBdr>
        </w:div>
        <w:div w:id="1924219733">
          <w:marLeft w:val="480"/>
          <w:marRight w:val="0"/>
          <w:marTop w:val="0"/>
          <w:marBottom w:val="0"/>
          <w:divBdr>
            <w:top w:val="none" w:sz="0" w:space="0" w:color="auto"/>
            <w:left w:val="none" w:sz="0" w:space="0" w:color="auto"/>
            <w:bottom w:val="none" w:sz="0" w:space="0" w:color="auto"/>
            <w:right w:val="none" w:sz="0" w:space="0" w:color="auto"/>
          </w:divBdr>
        </w:div>
        <w:div w:id="578632782">
          <w:marLeft w:val="480"/>
          <w:marRight w:val="0"/>
          <w:marTop w:val="0"/>
          <w:marBottom w:val="0"/>
          <w:divBdr>
            <w:top w:val="none" w:sz="0" w:space="0" w:color="auto"/>
            <w:left w:val="none" w:sz="0" w:space="0" w:color="auto"/>
            <w:bottom w:val="none" w:sz="0" w:space="0" w:color="auto"/>
            <w:right w:val="none" w:sz="0" w:space="0" w:color="auto"/>
          </w:divBdr>
        </w:div>
        <w:div w:id="311953534">
          <w:marLeft w:val="480"/>
          <w:marRight w:val="0"/>
          <w:marTop w:val="0"/>
          <w:marBottom w:val="0"/>
          <w:divBdr>
            <w:top w:val="none" w:sz="0" w:space="0" w:color="auto"/>
            <w:left w:val="none" w:sz="0" w:space="0" w:color="auto"/>
            <w:bottom w:val="none" w:sz="0" w:space="0" w:color="auto"/>
            <w:right w:val="none" w:sz="0" w:space="0" w:color="auto"/>
          </w:divBdr>
        </w:div>
        <w:div w:id="1298533407">
          <w:marLeft w:val="480"/>
          <w:marRight w:val="0"/>
          <w:marTop w:val="0"/>
          <w:marBottom w:val="0"/>
          <w:divBdr>
            <w:top w:val="none" w:sz="0" w:space="0" w:color="auto"/>
            <w:left w:val="none" w:sz="0" w:space="0" w:color="auto"/>
            <w:bottom w:val="none" w:sz="0" w:space="0" w:color="auto"/>
            <w:right w:val="none" w:sz="0" w:space="0" w:color="auto"/>
          </w:divBdr>
        </w:div>
        <w:div w:id="19088736">
          <w:marLeft w:val="480"/>
          <w:marRight w:val="0"/>
          <w:marTop w:val="0"/>
          <w:marBottom w:val="0"/>
          <w:divBdr>
            <w:top w:val="none" w:sz="0" w:space="0" w:color="auto"/>
            <w:left w:val="none" w:sz="0" w:space="0" w:color="auto"/>
            <w:bottom w:val="none" w:sz="0" w:space="0" w:color="auto"/>
            <w:right w:val="none" w:sz="0" w:space="0" w:color="auto"/>
          </w:divBdr>
        </w:div>
        <w:div w:id="543179655">
          <w:marLeft w:val="480"/>
          <w:marRight w:val="0"/>
          <w:marTop w:val="0"/>
          <w:marBottom w:val="0"/>
          <w:divBdr>
            <w:top w:val="none" w:sz="0" w:space="0" w:color="auto"/>
            <w:left w:val="none" w:sz="0" w:space="0" w:color="auto"/>
            <w:bottom w:val="none" w:sz="0" w:space="0" w:color="auto"/>
            <w:right w:val="none" w:sz="0" w:space="0" w:color="auto"/>
          </w:divBdr>
        </w:div>
        <w:div w:id="1042755450">
          <w:marLeft w:val="480"/>
          <w:marRight w:val="0"/>
          <w:marTop w:val="0"/>
          <w:marBottom w:val="0"/>
          <w:divBdr>
            <w:top w:val="none" w:sz="0" w:space="0" w:color="auto"/>
            <w:left w:val="none" w:sz="0" w:space="0" w:color="auto"/>
            <w:bottom w:val="none" w:sz="0" w:space="0" w:color="auto"/>
            <w:right w:val="none" w:sz="0" w:space="0" w:color="auto"/>
          </w:divBdr>
        </w:div>
        <w:div w:id="1583834336">
          <w:marLeft w:val="480"/>
          <w:marRight w:val="0"/>
          <w:marTop w:val="0"/>
          <w:marBottom w:val="0"/>
          <w:divBdr>
            <w:top w:val="none" w:sz="0" w:space="0" w:color="auto"/>
            <w:left w:val="none" w:sz="0" w:space="0" w:color="auto"/>
            <w:bottom w:val="none" w:sz="0" w:space="0" w:color="auto"/>
            <w:right w:val="none" w:sz="0" w:space="0" w:color="auto"/>
          </w:divBdr>
        </w:div>
        <w:div w:id="224221694">
          <w:marLeft w:val="480"/>
          <w:marRight w:val="0"/>
          <w:marTop w:val="0"/>
          <w:marBottom w:val="0"/>
          <w:divBdr>
            <w:top w:val="none" w:sz="0" w:space="0" w:color="auto"/>
            <w:left w:val="none" w:sz="0" w:space="0" w:color="auto"/>
            <w:bottom w:val="none" w:sz="0" w:space="0" w:color="auto"/>
            <w:right w:val="none" w:sz="0" w:space="0" w:color="auto"/>
          </w:divBdr>
        </w:div>
        <w:div w:id="162820168">
          <w:marLeft w:val="480"/>
          <w:marRight w:val="0"/>
          <w:marTop w:val="0"/>
          <w:marBottom w:val="0"/>
          <w:divBdr>
            <w:top w:val="none" w:sz="0" w:space="0" w:color="auto"/>
            <w:left w:val="none" w:sz="0" w:space="0" w:color="auto"/>
            <w:bottom w:val="none" w:sz="0" w:space="0" w:color="auto"/>
            <w:right w:val="none" w:sz="0" w:space="0" w:color="auto"/>
          </w:divBdr>
        </w:div>
        <w:div w:id="578103449">
          <w:marLeft w:val="480"/>
          <w:marRight w:val="0"/>
          <w:marTop w:val="0"/>
          <w:marBottom w:val="0"/>
          <w:divBdr>
            <w:top w:val="none" w:sz="0" w:space="0" w:color="auto"/>
            <w:left w:val="none" w:sz="0" w:space="0" w:color="auto"/>
            <w:bottom w:val="none" w:sz="0" w:space="0" w:color="auto"/>
            <w:right w:val="none" w:sz="0" w:space="0" w:color="auto"/>
          </w:divBdr>
        </w:div>
        <w:div w:id="102580723">
          <w:marLeft w:val="480"/>
          <w:marRight w:val="0"/>
          <w:marTop w:val="0"/>
          <w:marBottom w:val="0"/>
          <w:divBdr>
            <w:top w:val="none" w:sz="0" w:space="0" w:color="auto"/>
            <w:left w:val="none" w:sz="0" w:space="0" w:color="auto"/>
            <w:bottom w:val="none" w:sz="0" w:space="0" w:color="auto"/>
            <w:right w:val="none" w:sz="0" w:space="0" w:color="auto"/>
          </w:divBdr>
        </w:div>
        <w:div w:id="825055531">
          <w:marLeft w:val="480"/>
          <w:marRight w:val="0"/>
          <w:marTop w:val="0"/>
          <w:marBottom w:val="0"/>
          <w:divBdr>
            <w:top w:val="none" w:sz="0" w:space="0" w:color="auto"/>
            <w:left w:val="none" w:sz="0" w:space="0" w:color="auto"/>
            <w:bottom w:val="none" w:sz="0" w:space="0" w:color="auto"/>
            <w:right w:val="none" w:sz="0" w:space="0" w:color="auto"/>
          </w:divBdr>
        </w:div>
        <w:div w:id="2086147681">
          <w:marLeft w:val="480"/>
          <w:marRight w:val="0"/>
          <w:marTop w:val="0"/>
          <w:marBottom w:val="0"/>
          <w:divBdr>
            <w:top w:val="none" w:sz="0" w:space="0" w:color="auto"/>
            <w:left w:val="none" w:sz="0" w:space="0" w:color="auto"/>
            <w:bottom w:val="none" w:sz="0" w:space="0" w:color="auto"/>
            <w:right w:val="none" w:sz="0" w:space="0" w:color="auto"/>
          </w:divBdr>
        </w:div>
        <w:div w:id="119156644">
          <w:marLeft w:val="480"/>
          <w:marRight w:val="0"/>
          <w:marTop w:val="0"/>
          <w:marBottom w:val="0"/>
          <w:divBdr>
            <w:top w:val="none" w:sz="0" w:space="0" w:color="auto"/>
            <w:left w:val="none" w:sz="0" w:space="0" w:color="auto"/>
            <w:bottom w:val="none" w:sz="0" w:space="0" w:color="auto"/>
            <w:right w:val="none" w:sz="0" w:space="0" w:color="auto"/>
          </w:divBdr>
        </w:div>
        <w:div w:id="1206671783">
          <w:marLeft w:val="480"/>
          <w:marRight w:val="0"/>
          <w:marTop w:val="0"/>
          <w:marBottom w:val="0"/>
          <w:divBdr>
            <w:top w:val="none" w:sz="0" w:space="0" w:color="auto"/>
            <w:left w:val="none" w:sz="0" w:space="0" w:color="auto"/>
            <w:bottom w:val="none" w:sz="0" w:space="0" w:color="auto"/>
            <w:right w:val="none" w:sz="0" w:space="0" w:color="auto"/>
          </w:divBdr>
        </w:div>
        <w:div w:id="2024277901">
          <w:marLeft w:val="480"/>
          <w:marRight w:val="0"/>
          <w:marTop w:val="0"/>
          <w:marBottom w:val="0"/>
          <w:divBdr>
            <w:top w:val="none" w:sz="0" w:space="0" w:color="auto"/>
            <w:left w:val="none" w:sz="0" w:space="0" w:color="auto"/>
            <w:bottom w:val="none" w:sz="0" w:space="0" w:color="auto"/>
            <w:right w:val="none" w:sz="0" w:space="0" w:color="auto"/>
          </w:divBdr>
        </w:div>
        <w:div w:id="869797906">
          <w:marLeft w:val="480"/>
          <w:marRight w:val="0"/>
          <w:marTop w:val="0"/>
          <w:marBottom w:val="0"/>
          <w:divBdr>
            <w:top w:val="none" w:sz="0" w:space="0" w:color="auto"/>
            <w:left w:val="none" w:sz="0" w:space="0" w:color="auto"/>
            <w:bottom w:val="none" w:sz="0" w:space="0" w:color="auto"/>
            <w:right w:val="none" w:sz="0" w:space="0" w:color="auto"/>
          </w:divBdr>
        </w:div>
        <w:div w:id="183635943">
          <w:marLeft w:val="480"/>
          <w:marRight w:val="0"/>
          <w:marTop w:val="0"/>
          <w:marBottom w:val="0"/>
          <w:divBdr>
            <w:top w:val="none" w:sz="0" w:space="0" w:color="auto"/>
            <w:left w:val="none" w:sz="0" w:space="0" w:color="auto"/>
            <w:bottom w:val="none" w:sz="0" w:space="0" w:color="auto"/>
            <w:right w:val="none" w:sz="0" w:space="0" w:color="auto"/>
          </w:divBdr>
        </w:div>
        <w:div w:id="329986192">
          <w:marLeft w:val="480"/>
          <w:marRight w:val="0"/>
          <w:marTop w:val="0"/>
          <w:marBottom w:val="0"/>
          <w:divBdr>
            <w:top w:val="none" w:sz="0" w:space="0" w:color="auto"/>
            <w:left w:val="none" w:sz="0" w:space="0" w:color="auto"/>
            <w:bottom w:val="none" w:sz="0" w:space="0" w:color="auto"/>
            <w:right w:val="none" w:sz="0" w:space="0" w:color="auto"/>
          </w:divBdr>
        </w:div>
        <w:div w:id="128672371">
          <w:marLeft w:val="480"/>
          <w:marRight w:val="0"/>
          <w:marTop w:val="0"/>
          <w:marBottom w:val="0"/>
          <w:divBdr>
            <w:top w:val="none" w:sz="0" w:space="0" w:color="auto"/>
            <w:left w:val="none" w:sz="0" w:space="0" w:color="auto"/>
            <w:bottom w:val="none" w:sz="0" w:space="0" w:color="auto"/>
            <w:right w:val="none" w:sz="0" w:space="0" w:color="auto"/>
          </w:divBdr>
        </w:div>
        <w:div w:id="1878856511">
          <w:marLeft w:val="480"/>
          <w:marRight w:val="0"/>
          <w:marTop w:val="0"/>
          <w:marBottom w:val="0"/>
          <w:divBdr>
            <w:top w:val="none" w:sz="0" w:space="0" w:color="auto"/>
            <w:left w:val="none" w:sz="0" w:space="0" w:color="auto"/>
            <w:bottom w:val="none" w:sz="0" w:space="0" w:color="auto"/>
            <w:right w:val="none" w:sz="0" w:space="0" w:color="auto"/>
          </w:divBdr>
        </w:div>
        <w:div w:id="1628776522">
          <w:marLeft w:val="480"/>
          <w:marRight w:val="0"/>
          <w:marTop w:val="0"/>
          <w:marBottom w:val="0"/>
          <w:divBdr>
            <w:top w:val="none" w:sz="0" w:space="0" w:color="auto"/>
            <w:left w:val="none" w:sz="0" w:space="0" w:color="auto"/>
            <w:bottom w:val="none" w:sz="0" w:space="0" w:color="auto"/>
            <w:right w:val="none" w:sz="0" w:space="0" w:color="auto"/>
          </w:divBdr>
        </w:div>
        <w:div w:id="1113785829">
          <w:marLeft w:val="480"/>
          <w:marRight w:val="0"/>
          <w:marTop w:val="0"/>
          <w:marBottom w:val="0"/>
          <w:divBdr>
            <w:top w:val="none" w:sz="0" w:space="0" w:color="auto"/>
            <w:left w:val="none" w:sz="0" w:space="0" w:color="auto"/>
            <w:bottom w:val="none" w:sz="0" w:space="0" w:color="auto"/>
            <w:right w:val="none" w:sz="0" w:space="0" w:color="auto"/>
          </w:divBdr>
        </w:div>
        <w:div w:id="448090606">
          <w:marLeft w:val="480"/>
          <w:marRight w:val="0"/>
          <w:marTop w:val="0"/>
          <w:marBottom w:val="0"/>
          <w:divBdr>
            <w:top w:val="none" w:sz="0" w:space="0" w:color="auto"/>
            <w:left w:val="none" w:sz="0" w:space="0" w:color="auto"/>
            <w:bottom w:val="none" w:sz="0" w:space="0" w:color="auto"/>
            <w:right w:val="none" w:sz="0" w:space="0" w:color="auto"/>
          </w:divBdr>
        </w:div>
        <w:div w:id="826286892">
          <w:marLeft w:val="480"/>
          <w:marRight w:val="0"/>
          <w:marTop w:val="0"/>
          <w:marBottom w:val="0"/>
          <w:divBdr>
            <w:top w:val="none" w:sz="0" w:space="0" w:color="auto"/>
            <w:left w:val="none" w:sz="0" w:space="0" w:color="auto"/>
            <w:bottom w:val="none" w:sz="0" w:space="0" w:color="auto"/>
            <w:right w:val="none" w:sz="0" w:space="0" w:color="auto"/>
          </w:divBdr>
        </w:div>
        <w:div w:id="1615166663">
          <w:marLeft w:val="480"/>
          <w:marRight w:val="0"/>
          <w:marTop w:val="0"/>
          <w:marBottom w:val="0"/>
          <w:divBdr>
            <w:top w:val="none" w:sz="0" w:space="0" w:color="auto"/>
            <w:left w:val="none" w:sz="0" w:space="0" w:color="auto"/>
            <w:bottom w:val="none" w:sz="0" w:space="0" w:color="auto"/>
            <w:right w:val="none" w:sz="0" w:space="0" w:color="auto"/>
          </w:divBdr>
        </w:div>
      </w:divsChild>
    </w:div>
    <w:div w:id="327633581">
      <w:bodyDiv w:val="1"/>
      <w:marLeft w:val="0"/>
      <w:marRight w:val="0"/>
      <w:marTop w:val="0"/>
      <w:marBottom w:val="0"/>
      <w:divBdr>
        <w:top w:val="none" w:sz="0" w:space="0" w:color="auto"/>
        <w:left w:val="none" w:sz="0" w:space="0" w:color="auto"/>
        <w:bottom w:val="none" w:sz="0" w:space="0" w:color="auto"/>
        <w:right w:val="none" w:sz="0" w:space="0" w:color="auto"/>
      </w:divBdr>
    </w:div>
    <w:div w:id="331493481">
      <w:bodyDiv w:val="1"/>
      <w:marLeft w:val="0"/>
      <w:marRight w:val="0"/>
      <w:marTop w:val="0"/>
      <w:marBottom w:val="0"/>
      <w:divBdr>
        <w:top w:val="none" w:sz="0" w:space="0" w:color="auto"/>
        <w:left w:val="none" w:sz="0" w:space="0" w:color="auto"/>
        <w:bottom w:val="none" w:sz="0" w:space="0" w:color="auto"/>
        <w:right w:val="none" w:sz="0" w:space="0" w:color="auto"/>
      </w:divBdr>
    </w:div>
    <w:div w:id="331566802">
      <w:bodyDiv w:val="1"/>
      <w:marLeft w:val="0"/>
      <w:marRight w:val="0"/>
      <w:marTop w:val="0"/>
      <w:marBottom w:val="0"/>
      <w:divBdr>
        <w:top w:val="none" w:sz="0" w:space="0" w:color="auto"/>
        <w:left w:val="none" w:sz="0" w:space="0" w:color="auto"/>
        <w:bottom w:val="none" w:sz="0" w:space="0" w:color="auto"/>
        <w:right w:val="none" w:sz="0" w:space="0" w:color="auto"/>
      </w:divBdr>
    </w:div>
    <w:div w:id="332030269">
      <w:bodyDiv w:val="1"/>
      <w:marLeft w:val="0"/>
      <w:marRight w:val="0"/>
      <w:marTop w:val="0"/>
      <w:marBottom w:val="0"/>
      <w:divBdr>
        <w:top w:val="none" w:sz="0" w:space="0" w:color="auto"/>
        <w:left w:val="none" w:sz="0" w:space="0" w:color="auto"/>
        <w:bottom w:val="none" w:sz="0" w:space="0" w:color="auto"/>
        <w:right w:val="none" w:sz="0" w:space="0" w:color="auto"/>
      </w:divBdr>
    </w:div>
    <w:div w:id="334378550">
      <w:bodyDiv w:val="1"/>
      <w:marLeft w:val="0"/>
      <w:marRight w:val="0"/>
      <w:marTop w:val="0"/>
      <w:marBottom w:val="0"/>
      <w:divBdr>
        <w:top w:val="none" w:sz="0" w:space="0" w:color="auto"/>
        <w:left w:val="none" w:sz="0" w:space="0" w:color="auto"/>
        <w:bottom w:val="none" w:sz="0" w:space="0" w:color="auto"/>
        <w:right w:val="none" w:sz="0" w:space="0" w:color="auto"/>
      </w:divBdr>
    </w:div>
    <w:div w:id="335426538">
      <w:bodyDiv w:val="1"/>
      <w:marLeft w:val="0"/>
      <w:marRight w:val="0"/>
      <w:marTop w:val="0"/>
      <w:marBottom w:val="0"/>
      <w:divBdr>
        <w:top w:val="none" w:sz="0" w:space="0" w:color="auto"/>
        <w:left w:val="none" w:sz="0" w:space="0" w:color="auto"/>
        <w:bottom w:val="none" w:sz="0" w:space="0" w:color="auto"/>
        <w:right w:val="none" w:sz="0" w:space="0" w:color="auto"/>
      </w:divBdr>
    </w:div>
    <w:div w:id="335764633">
      <w:bodyDiv w:val="1"/>
      <w:marLeft w:val="0"/>
      <w:marRight w:val="0"/>
      <w:marTop w:val="0"/>
      <w:marBottom w:val="0"/>
      <w:divBdr>
        <w:top w:val="none" w:sz="0" w:space="0" w:color="auto"/>
        <w:left w:val="none" w:sz="0" w:space="0" w:color="auto"/>
        <w:bottom w:val="none" w:sz="0" w:space="0" w:color="auto"/>
        <w:right w:val="none" w:sz="0" w:space="0" w:color="auto"/>
      </w:divBdr>
    </w:div>
    <w:div w:id="336616558">
      <w:bodyDiv w:val="1"/>
      <w:marLeft w:val="0"/>
      <w:marRight w:val="0"/>
      <w:marTop w:val="0"/>
      <w:marBottom w:val="0"/>
      <w:divBdr>
        <w:top w:val="none" w:sz="0" w:space="0" w:color="auto"/>
        <w:left w:val="none" w:sz="0" w:space="0" w:color="auto"/>
        <w:bottom w:val="none" w:sz="0" w:space="0" w:color="auto"/>
        <w:right w:val="none" w:sz="0" w:space="0" w:color="auto"/>
      </w:divBdr>
    </w:div>
    <w:div w:id="337007716">
      <w:bodyDiv w:val="1"/>
      <w:marLeft w:val="0"/>
      <w:marRight w:val="0"/>
      <w:marTop w:val="0"/>
      <w:marBottom w:val="0"/>
      <w:divBdr>
        <w:top w:val="none" w:sz="0" w:space="0" w:color="auto"/>
        <w:left w:val="none" w:sz="0" w:space="0" w:color="auto"/>
        <w:bottom w:val="none" w:sz="0" w:space="0" w:color="auto"/>
        <w:right w:val="none" w:sz="0" w:space="0" w:color="auto"/>
      </w:divBdr>
    </w:div>
    <w:div w:id="337269737">
      <w:bodyDiv w:val="1"/>
      <w:marLeft w:val="0"/>
      <w:marRight w:val="0"/>
      <w:marTop w:val="0"/>
      <w:marBottom w:val="0"/>
      <w:divBdr>
        <w:top w:val="none" w:sz="0" w:space="0" w:color="auto"/>
        <w:left w:val="none" w:sz="0" w:space="0" w:color="auto"/>
        <w:bottom w:val="none" w:sz="0" w:space="0" w:color="auto"/>
        <w:right w:val="none" w:sz="0" w:space="0" w:color="auto"/>
      </w:divBdr>
    </w:div>
    <w:div w:id="338046738">
      <w:bodyDiv w:val="1"/>
      <w:marLeft w:val="0"/>
      <w:marRight w:val="0"/>
      <w:marTop w:val="0"/>
      <w:marBottom w:val="0"/>
      <w:divBdr>
        <w:top w:val="none" w:sz="0" w:space="0" w:color="auto"/>
        <w:left w:val="none" w:sz="0" w:space="0" w:color="auto"/>
        <w:bottom w:val="none" w:sz="0" w:space="0" w:color="auto"/>
        <w:right w:val="none" w:sz="0" w:space="0" w:color="auto"/>
      </w:divBdr>
    </w:div>
    <w:div w:id="338897584">
      <w:bodyDiv w:val="1"/>
      <w:marLeft w:val="0"/>
      <w:marRight w:val="0"/>
      <w:marTop w:val="0"/>
      <w:marBottom w:val="0"/>
      <w:divBdr>
        <w:top w:val="none" w:sz="0" w:space="0" w:color="auto"/>
        <w:left w:val="none" w:sz="0" w:space="0" w:color="auto"/>
        <w:bottom w:val="none" w:sz="0" w:space="0" w:color="auto"/>
        <w:right w:val="none" w:sz="0" w:space="0" w:color="auto"/>
      </w:divBdr>
    </w:div>
    <w:div w:id="339166346">
      <w:bodyDiv w:val="1"/>
      <w:marLeft w:val="0"/>
      <w:marRight w:val="0"/>
      <w:marTop w:val="0"/>
      <w:marBottom w:val="0"/>
      <w:divBdr>
        <w:top w:val="none" w:sz="0" w:space="0" w:color="auto"/>
        <w:left w:val="none" w:sz="0" w:space="0" w:color="auto"/>
        <w:bottom w:val="none" w:sz="0" w:space="0" w:color="auto"/>
        <w:right w:val="none" w:sz="0" w:space="0" w:color="auto"/>
      </w:divBdr>
    </w:div>
    <w:div w:id="339240276">
      <w:bodyDiv w:val="1"/>
      <w:marLeft w:val="0"/>
      <w:marRight w:val="0"/>
      <w:marTop w:val="0"/>
      <w:marBottom w:val="0"/>
      <w:divBdr>
        <w:top w:val="none" w:sz="0" w:space="0" w:color="auto"/>
        <w:left w:val="none" w:sz="0" w:space="0" w:color="auto"/>
        <w:bottom w:val="none" w:sz="0" w:space="0" w:color="auto"/>
        <w:right w:val="none" w:sz="0" w:space="0" w:color="auto"/>
      </w:divBdr>
    </w:div>
    <w:div w:id="339739694">
      <w:bodyDiv w:val="1"/>
      <w:marLeft w:val="0"/>
      <w:marRight w:val="0"/>
      <w:marTop w:val="0"/>
      <w:marBottom w:val="0"/>
      <w:divBdr>
        <w:top w:val="none" w:sz="0" w:space="0" w:color="auto"/>
        <w:left w:val="none" w:sz="0" w:space="0" w:color="auto"/>
        <w:bottom w:val="none" w:sz="0" w:space="0" w:color="auto"/>
        <w:right w:val="none" w:sz="0" w:space="0" w:color="auto"/>
      </w:divBdr>
    </w:div>
    <w:div w:id="340157472">
      <w:bodyDiv w:val="1"/>
      <w:marLeft w:val="0"/>
      <w:marRight w:val="0"/>
      <w:marTop w:val="0"/>
      <w:marBottom w:val="0"/>
      <w:divBdr>
        <w:top w:val="none" w:sz="0" w:space="0" w:color="auto"/>
        <w:left w:val="none" w:sz="0" w:space="0" w:color="auto"/>
        <w:bottom w:val="none" w:sz="0" w:space="0" w:color="auto"/>
        <w:right w:val="none" w:sz="0" w:space="0" w:color="auto"/>
      </w:divBdr>
    </w:div>
    <w:div w:id="340164535">
      <w:bodyDiv w:val="1"/>
      <w:marLeft w:val="0"/>
      <w:marRight w:val="0"/>
      <w:marTop w:val="0"/>
      <w:marBottom w:val="0"/>
      <w:divBdr>
        <w:top w:val="none" w:sz="0" w:space="0" w:color="auto"/>
        <w:left w:val="none" w:sz="0" w:space="0" w:color="auto"/>
        <w:bottom w:val="none" w:sz="0" w:space="0" w:color="auto"/>
        <w:right w:val="none" w:sz="0" w:space="0" w:color="auto"/>
      </w:divBdr>
    </w:div>
    <w:div w:id="340358464">
      <w:bodyDiv w:val="1"/>
      <w:marLeft w:val="0"/>
      <w:marRight w:val="0"/>
      <w:marTop w:val="0"/>
      <w:marBottom w:val="0"/>
      <w:divBdr>
        <w:top w:val="none" w:sz="0" w:space="0" w:color="auto"/>
        <w:left w:val="none" w:sz="0" w:space="0" w:color="auto"/>
        <w:bottom w:val="none" w:sz="0" w:space="0" w:color="auto"/>
        <w:right w:val="none" w:sz="0" w:space="0" w:color="auto"/>
      </w:divBdr>
    </w:div>
    <w:div w:id="340396246">
      <w:bodyDiv w:val="1"/>
      <w:marLeft w:val="0"/>
      <w:marRight w:val="0"/>
      <w:marTop w:val="0"/>
      <w:marBottom w:val="0"/>
      <w:divBdr>
        <w:top w:val="none" w:sz="0" w:space="0" w:color="auto"/>
        <w:left w:val="none" w:sz="0" w:space="0" w:color="auto"/>
        <w:bottom w:val="none" w:sz="0" w:space="0" w:color="auto"/>
        <w:right w:val="none" w:sz="0" w:space="0" w:color="auto"/>
      </w:divBdr>
    </w:div>
    <w:div w:id="342125014">
      <w:bodyDiv w:val="1"/>
      <w:marLeft w:val="0"/>
      <w:marRight w:val="0"/>
      <w:marTop w:val="0"/>
      <w:marBottom w:val="0"/>
      <w:divBdr>
        <w:top w:val="none" w:sz="0" w:space="0" w:color="auto"/>
        <w:left w:val="none" w:sz="0" w:space="0" w:color="auto"/>
        <w:bottom w:val="none" w:sz="0" w:space="0" w:color="auto"/>
        <w:right w:val="none" w:sz="0" w:space="0" w:color="auto"/>
      </w:divBdr>
    </w:div>
    <w:div w:id="342170335">
      <w:bodyDiv w:val="1"/>
      <w:marLeft w:val="0"/>
      <w:marRight w:val="0"/>
      <w:marTop w:val="0"/>
      <w:marBottom w:val="0"/>
      <w:divBdr>
        <w:top w:val="none" w:sz="0" w:space="0" w:color="auto"/>
        <w:left w:val="none" w:sz="0" w:space="0" w:color="auto"/>
        <w:bottom w:val="none" w:sz="0" w:space="0" w:color="auto"/>
        <w:right w:val="none" w:sz="0" w:space="0" w:color="auto"/>
      </w:divBdr>
    </w:div>
    <w:div w:id="342438792">
      <w:bodyDiv w:val="1"/>
      <w:marLeft w:val="0"/>
      <w:marRight w:val="0"/>
      <w:marTop w:val="0"/>
      <w:marBottom w:val="0"/>
      <w:divBdr>
        <w:top w:val="none" w:sz="0" w:space="0" w:color="auto"/>
        <w:left w:val="none" w:sz="0" w:space="0" w:color="auto"/>
        <w:bottom w:val="none" w:sz="0" w:space="0" w:color="auto"/>
        <w:right w:val="none" w:sz="0" w:space="0" w:color="auto"/>
      </w:divBdr>
    </w:div>
    <w:div w:id="342439505">
      <w:bodyDiv w:val="1"/>
      <w:marLeft w:val="0"/>
      <w:marRight w:val="0"/>
      <w:marTop w:val="0"/>
      <w:marBottom w:val="0"/>
      <w:divBdr>
        <w:top w:val="none" w:sz="0" w:space="0" w:color="auto"/>
        <w:left w:val="none" w:sz="0" w:space="0" w:color="auto"/>
        <w:bottom w:val="none" w:sz="0" w:space="0" w:color="auto"/>
        <w:right w:val="none" w:sz="0" w:space="0" w:color="auto"/>
      </w:divBdr>
    </w:div>
    <w:div w:id="343092350">
      <w:bodyDiv w:val="1"/>
      <w:marLeft w:val="0"/>
      <w:marRight w:val="0"/>
      <w:marTop w:val="0"/>
      <w:marBottom w:val="0"/>
      <w:divBdr>
        <w:top w:val="none" w:sz="0" w:space="0" w:color="auto"/>
        <w:left w:val="none" w:sz="0" w:space="0" w:color="auto"/>
        <w:bottom w:val="none" w:sz="0" w:space="0" w:color="auto"/>
        <w:right w:val="none" w:sz="0" w:space="0" w:color="auto"/>
      </w:divBdr>
    </w:div>
    <w:div w:id="344793430">
      <w:bodyDiv w:val="1"/>
      <w:marLeft w:val="0"/>
      <w:marRight w:val="0"/>
      <w:marTop w:val="0"/>
      <w:marBottom w:val="0"/>
      <w:divBdr>
        <w:top w:val="none" w:sz="0" w:space="0" w:color="auto"/>
        <w:left w:val="none" w:sz="0" w:space="0" w:color="auto"/>
        <w:bottom w:val="none" w:sz="0" w:space="0" w:color="auto"/>
        <w:right w:val="none" w:sz="0" w:space="0" w:color="auto"/>
      </w:divBdr>
    </w:div>
    <w:div w:id="346055910">
      <w:bodyDiv w:val="1"/>
      <w:marLeft w:val="0"/>
      <w:marRight w:val="0"/>
      <w:marTop w:val="0"/>
      <w:marBottom w:val="0"/>
      <w:divBdr>
        <w:top w:val="none" w:sz="0" w:space="0" w:color="auto"/>
        <w:left w:val="none" w:sz="0" w:space="0" w:color="auto"/>
        <w:bottom w:val="none" w:sz="0" w:space="0" w:color="auto"/>
        <w:right w:val="none" w:sz="0" w:space="0" w:color="auto"/>
      </w:divBdr>
    </w:div>
    <w:div w:id="346105839">
      <w:bodyDiv w:val="1"/>
      <w:marLeft w:val="0"/>
      <w:marRight w:val="0"/>
      <w:marTop w:val="0"/>
      <w:marBottom w:val="0"/>
      <w:divBdr>
        <w:top w:val="none" w:sz="0" w:space="0" w:color="auto"/>
        <w:left w:val="none" w:sz="0" w:space="0" w:color="auto"/>
        <w:bottom w:val="none" w:sz="0" w:space="0" w:color="auto"/>
        <w:right w:val="none" w:sz="0" w:space="0" w:color="auto"/>
      </w:divBdr>
    </w:div>
    <w:div w:id="347413506">
      <w:bodyDiv w:val="1"/>
      <w:marLeft w:val="0"/>
      <w:marRight w:val="0"/>
      <w:marTop w:val="0"/>
      <w:marBottom w:val="0"/>
      <w:divBdr>
        <w:top w:val="none" w:sz="0" w:space="0" w:color="auto"/>
        <w:left w:val="none" w:sz="0" w:space="0" w:color="auto"/>
        <w:bottom w:val="none" w:sz="0" w:space="0" w:color="auto"/>
        <w:right w:val="none" w:sz="0" w:space="0" w:color="auto"/>
      </w:divBdr>
    </w:div>
    <w:div w:id="348262876">
      <w:bodyDiv w:val="1"/>
      <w:marLeft w:val="0"/>
      <w:marRight w:val="0"/>
      <w:marTop w:val="0"/>
      <w:marBottom w:val="0"/>
      <w:divBdr>
        <w:top w:val="none" w:sz="0" w:space="0" w:color="auto"/>
        <w:left w:val="none" w:sz="0" w:space="0" w:color="auto"/>
        <w:bottom w:val="none" w:sz="0" w:space="0" w:color="auto"/>
        <w:right w:val="none" w:sz="0" w:space="0" w:color="auto"/>
      </w:divBdr>
    </w:div>
    <w:div w:id="349527668">
      <w:bodyDiv w:val="1"/>
      <w:marLeft w:val="0"/>
      <w:marRight w:val="0"/>
      <w:marTop w:val="0"/>
      <w:marBottom w:val="0"/>
      <w:divBdr>
        <w:top w:val="none" w:sz="0" w:space="0" w:color="auto"/>
        <w:left w:val="none" w:sz="0" w:space="0" w:color="auto"/>
        <w:bottom w:val="none" w:sz="0" w:space="0" w:color="auto"/>
        <w:right w:val="none" w:sz="0" w:space="0" w:color="auto"/>
      </w:divBdr>
    </w:div>
    <w:div w:id="349837739">
      <w:bodyDiv w:val="1"/>
      <w:marLeft w:val="0"/>
      <w:marRight w:val="0"/>
      <w:marTop w:val="0"/>
      <w:marBottom w:val="0"/>
      <w:divBdr>
        <w:top w:val="none" w:sz="0" w:space="0" w:color="auto"/>
        <w:left w:val="none" w:sz="0" w:space="0" w:color="auto"/>
        <w:bottom w:val="none" w:sz="0" w:space="0" w:color="auto"/>
        <w:right w:val="none" w:sz="0" w:space="0" w:color="auto"/>
      </w:divBdr>
    </w:div>
    <w:div w:id="350642012">
      <w:bodyDiv w:val="1"/>
      <w:marLeft w:val="0"/>
      <w:marRight w:val="0"/>
      <w:marTop w:val="0"/>
      <w:marBottom w:val="0"/>
      <w:divBdr>
        <w:top w:val="none" w:sz="0" w:space="0" w:color="auto"/>
        <w:left w:val="none" w:sz="0" w:space="0" w:color="auto"/>
        <w:bottom w:val="none" w:sz="0" w:space="0" w:color="auto"/>
        <w:right w:val="none" w:sz="0" w:space="0" w:color="auto"/>
      </w:divBdr>
    </w:div>
    <w:div w:id="351342969">
      <w:bodyDiv w:val="1"/>
      <w:marLeft w:val="0"/>
      <w:marRight w:val="0"/>
      <w:marTop w:val="0"/>
      <w:marBottom w:val="0"/>
      <w:divBdr>
        <w:top w:val="none" w:sz="0" w:space="0" w:color="auto"/>
        <w:left w:val="none" w:sz="0" w:space="0" w:color="auto"/>
        <w:bottom w:val="none" w:sz="0" w:space="0" w:color="auto"/>
        <w:right w:val="none" w:sz="0" w:space="0" w:color="auto"/>
      </w:divBdr>
    </w:div>
    <w:div w:id="352463035">
      <w:bodyDiv w:val="1"/>
      <w:marLeft w:val="0"/>
      <w:marRight w:val="0"/>
      <w:marTop w:val="0"/>
      <w:marBottom w:val="0"/>
      <w:divBdr>
        <w:top w:val="none" w:sz="0" w:space="0" w:color="auto"/>
        <w:left w:val="none" w:sz="0" w:space="0" w:color="auto"/>
        <w:bottom w:val="none" w:sz="0" w:space="0" w:color="auto"/>
        <w:right w:val="none" w:sz="0" w:space="0" w:color="auto"/>
      </w:divBdr>
    </w:div>
    <w:div w:id="353314528">
      <w:bodyDiv w:val="1"/>
      <w:marLeft w:val="0"/>
      <w:marRight w:val="0"/>
      <w:marTop w:val="0"/>
      <w:marBottom w:val="0"/>
      <w:divBdr>
        <w:top w:val="none" w:sz="0" w:space="0" w:color="auto"/>
        <w:left w:val="none" w:sz="0" w:space="0" w:color="auto"/>
        <w:bottom w:val="none" w:sz="0" w:space="0" w:color="auto"/>
        <w:right w:val="none" w:sz="0" w:space="0" w:color="auto"/>
      </w:divBdr>
    </w:div>
    <w:div w:id="353504135">
      <w:bodyDiv w:val="1"/>
      <w:marLeft w:val="0"/>
      <w:marRight w:val="0"/>
      <w:marTop w:val="0"/>
      <w:marBottom w:val="0"/>
      <w:divBdr>
        <w:top w:val="none" w:sz="0" w:space="0" w:color="auto"/>
        <w:left w:val="none" w:sz="0" w:space="0" w:color="auto"/>
        <w:bottom w:val="none" w:sz="0" w:space="0" w:color="auto"/>
        <w:right w:val="none" w:sz="0" w:space="0" w:color="auto"/>
      </w:divBdr>
    </w:div>
    <w:div w:id="355353121">
      <w:bodyDiv w:val="1"/>
      <w:marLeft w:val="0"/>
      <w:marRight w:val="0"/>
      <w:marTop w:val="0"/>
      <w:marBottom w:val="0"/>
      <w:divBdr>
        <w:top w:val="none" w:sz="0" w:space="0" w:color="auto"/>
        <w:left w:val="none" w:sz="0" w:space="0" w:color="auto"/>
        <w:bottom w:val="none" w:sz="0" w:space="0" w:color="auto"/>
        <w:right w:val="none" w:sz="0" w:space="0" w:color="auto"/>
      </w:divBdr>
    </w:div>
    <w:div w:id="356197647">
      <w:bodyDiv w:val="1"/>
      <w:marLeft w:val="0"/>
      <w:marRight w:val="0"/>
      <w:marTop w:val="0"/>
      <w:marBottom w:val="0"/>
      <w:divBdr>
        <w:top w:val="none" w:sz="0" w:space="0" w:color="auto"/>
        <w:left w:val="none" w:sz="0" w:space="0" w:color="auto"/>
        <w:bottom w:val="none" w:sz="0" w:space="0" w:color="auto"/>
        <w:right w:val="none" w:sz="0" w:space="0" w:color="auto"/>
      </w:divBdr>
    </w:div>
    <w:div w:id="357127668">
      <w:bodyDiv w:val="1"/>
      <w:marLeft w:val="0"/>
      <w:marRight w:val="0"/>
      <w:marTop w:val="0"/>
      <w:marBottom w:val="0"/>
      <w:divBdr>
        <w:top w:val="none" w:sz="0" w:space="0" w:color="auto"/>
        <w:left w:val="none" w:sz="0" w:space="0" w:color="auto"/>
        <w:bottom w:val="none" w:sz="0" w:space="0" w:color="auto"/>
        <w:right w:val="none" w:sz="0" w:space="0" w:color="auto"/>
      </w:divBdr>
    </w:div>
    <w:div w:id="358315061">
      <w:bodyDiv w:val="1"/>
      <w:marLeft w:val="0"/>
      <w:marRight w:val="0"/>
      <w:marTop w:val="0"/>
      <w:marBottom w:val="0"/>
      <w:divBdr>
        <w:top w:val="none" w:sz="0" w:space="0" w:color="auto"/>
        <w:left w:val="none" w:sz="0" w:space="0" w:color="auto"/>
        <w:bottom w:val="none" w:sz="0" w:space="0" w:color="auto"/>
        <w:right w:val="none" w:sz="0" w:space="0" w:color="auto"/>
      </w:divBdr>
      <w:divsChild>
        <w:div w:id="665518761">
          <w:marLeft w:val="480"/>
          <w:marRight w:val="0"/>
          <w:marTop w:val="0"/>
          <w:marBottom w:val="0"/>
          <w:divBdr>
            <w:top w:val="none" w:sz="0" w:space="0" w:color="auto"/>
            <w:left w:val="none" w:sz="0" w:space="0" w:color="auto"/>
            <w:bottom w:val="none" w:sz="0" w:space="0" w:color="auto"/>
            <w:right w:val="none" w:sz="0" w:space="0" w:color="auto"/>
          </w:divBdr>
        </w:div>
        <w:div w:id="63532045">
          <w:marLeft w:val="480"/>
          <w:marRight w:val="0"/>
          <w:marTop w:val="0"/>
          <w:marBottom w:val="0"/>
          <w:divBdr>
            <w:top w:val="none" w:sz="0" w:space="0" w:color="auto"/>
            <w:left w:val="none" w:sz="0" w:space="0" w:color="auto"/>
            <w:bottom w:val="none" w:sz="0" w:space="0" w:color="auto"/>
            <w:right w:val="none" w:sz="0" w:space="0" w:color="auto"/>
          </w:divBdr>
        </w:div>
        <w:div w:id="1311711177">
          <w:marLeft w:val="480"/>
          <w:marRight w:val="0"/>
          <w:marTop w:val="0"/>
          <w:marBottom w:val="0"/>
          <w:divBdr>
            <w:top w:val="none" w:sz="0" w:space="0" w:color="auto"/>
            <w:left w:val="none" w:sz="0" w:space="0" w:color="auto"/>
            <w:bottom w:val="none" w:sz="0" w:space="0" w:color="auto"/>
            <w:right w:val="none" w:sz="0" w:space="0" w:color="auto"/>
          </w:divBdr>
        </w:div>
        <w:div w:id="1857502393">
          <w:marLeft w:val="480"/>
          <w:marRight w:val="0"/>
          <w:marTop w:val="0"/>
          <w:marBottom w:val="0"/>
          <w:divBdr>
            <w:top w:val="none" w:sz="0" w:space="0" w:color="auto"/>
            <w:left w:val="none" w:sz="0" w:space="0" w:color="auto"/>
            <w:bottom w:val="none" w:sz="0" w:space="0" w:color="auto"/>
            <w:right w:val="none" w:sz="0" w:space="0" w:color="auto"/>
          </w:divBdr>
        </w:div>
        <w:div w:id="816342548">
          <w:marLeft w:val="480"/>
          <w:marRight w:val="0"/>
          <w:marTop w:val="0"/>
          <w:marBottom w:val="0"/>
          <w:divBdr>
            <w:top w:val="none" w:sz="0" w:space="0" w:color="auto"/>
            <w:left w:val="none" w:sz="0" w:space="0" w:color="auto"/>
            <w:bottom w:val="none" w:sz="0" w:space="0" w:color="auto"/>
            <w:right w:val="none" w:sz="0" w:space="0" w:color="auto"/>
          </w:divBdr>
        </w:div>
        <w:div w:id="718284432">
          <w:marLeft w:val="480"/>
          <w:marRight w:val="0"/>
          <w:marTop w:val="0"/>
          <w:marBottom w:val="0"/>
          <w:divBdr>
            <w:top w:val="none" w:sz="0" w:space="0" w:color="auto"/>
            <w:left w:val="none" w:sz="0" w:space="0" w:color="auto"/>
            <w:bottom w:val="none" w:sz="0" w:space="0" w:color="auto"/>
            <w:right w:val="none" w:sz="0" w:space="0" w:color="auto"/>
          </w:divBdr>
        </w:div>
        <w:div w:id="1687750808">
          <w:marLeft w:val="480"/>
          <w:marRight w:val="0"/>
          <w:marTop w:val="0"/>
          <w:marBottom w:val="0"/>
          <w:divBdr>
            <w:top w:val="none" w:sz="0" w:space="0" w:color="auto"/>
            <w:left w:val="none" w:sz="0" w:space="0" w:color="auto"/>
            <w:bottom w:val="none" w:sz="0" w:space="0" w:color="auto"/>
            <w:right w:val="none" w:sz="0" w:space="0" w:color="auto"/>
          </w:divBdr>
        </w:div>
        <w:div w:id="728191180">
          <w:marLeft w:val="480"/>
          <w:marRight w:val="0"/>
          <w:marTop w:val="0"/>
          <w:marBottom w:val="0"/>
          <w:divBdr>
            <w:top w:val="none" w:sz="0" w:space="0" w:color="auto"/>
            <w:left w:val="none" w:sz="0" w:space="0" w:color="auto"/>
            <w:bottom w:val="none" w:sz="0" w:space="0" w:color="auto"/>
            <w:right w:val="none" w:sz="0" w:space="0" w:color="auto"/>
          </w:divBdr>
        </w:div>
        <w:div w:id="1128012728">
          <w:marLeft w:val="480"/>
          <w:marRight w:val="0"/>
          <w:marTop w:val="0"/>
          <w:marBottom w:val="0"/>
          <w:divBdr>
            <w:top w:val="none" w:sz="0" w:space="0" w:color="auto"/>
            <w:left w:val="none" w:sz="0" w:space="0" w:color="auto"/>
            <w:bottom w:val="none" w:sz="0" w:space="0" w:color="auto"/>
            <w:right w:val="none" w:sz="0" w:space="0" w:color="auto"/>
          </w:divBdr>
        </w:div>
        <w:div w:id="2073624637">
          <w:marLeft w:val="480"/>
          <w:marRight w:val="0"/>
          <w:marTop w:val="0"/>
          <w:marBottom w:val="0"/>
          <w:divBdr>
            <w:top w:val="none" w:sz="0" w:space="0" w:color="auto"/>
            <w:left w:val="none" w:sz="0" w:space="0" w:color="auto"/>
            <w:bottom w:val="none" w:sz="0" w:space="0" w:color="auto"/>
            <w:right w:val="none" w:sz="0" w:space="0" w:color="auto"/>
          </w:divBdr>
        </w:div>
        <w:div w:id="659390350">
          <w:marLeft w:val="480"/>
          <w:marRight w:val="0"/>
          <w:marTop w:val="0"/>
          <w:marBottom w:val="0"/>
          <w:divBdr>
            <w:top w:val="none" w:sz="0" w:space="0" w:color="auto"/>
            <w:left w:val="none" w:sz="0" w:space="0" w:color="auto"/>
            <w:bottom w:val="none" w:sz="0" w:space="0" w:color="auto"/>
            <w:right w:val="none" w:sz="0" w:space="0" w:color="auto"/>
          </w:divBdr>
        </w:div>
        <w:div w:id="604072253">
          <w:marLeft w:val="480"/>
          <w:marRight w:val="0"/>
          <w:marTop w:val="0"/>
          <w:marBottom w:val="0"/>
          <w:divBdr>
            <w:top w:val="none" w:sz="0" w:space="0" w:color="auto"/>
            <w:left w:val="none" w:sz="0" w:space="0" w:color="auto"/>
            <w:bottom w:val="none" w:sz="0" w:space="0" w:color="auto"/>
            <w:right w:val="none" w:sz="0" w:space="0" w:color="auto"/>
          </w:divBdr>
        </w:div>
        <w:div w:id="1735011665">
          <w:marLeft w:val="480"/>
          <w:marRight w:val="0"/>
          <w:marTop w:val="0"/>
          <w:marBottom w:val="0"/>
          <w:divBdr>
            <w:top w:val="none" w:sz="0" w:space="0" w:color="auto"/>
            <w:left w:val="none" w:sz="0" w:space="0" w:color="auto"/>
            <w:bottom w:val="none" w:sz="0" w:space="0" w:color="auto"/>
            <w:right w:val="none" w:sz="0" w:space="0" w:color="auto"/>
          </w:divBdr>
        </w:div>
        <w:div w:id="122432276">
          <w:marLeft w:val="480"/>
          <w:marRight w:val="0"/>
          <w:marTop w:val="0"/>
          <w:marBottom w:val="0"/>
          <w:divBdr>
            <w:top w:val="none" w:sz="0" w:space="0" w:color="auto"/>
            <w:left w:val="none" w:sz="0" w:space="0" w:color="auto"/>
            <w:bottom w:val="none" w:sz="0" w:space="0" w:color="auto"/>
            <w:right w:val="none" w:sz="0" w:space="0" w:color="auto"/>
          </w:divBdr>
        </w:div>
        <w:div w:id="1159081833">
          <w:marLeft w:val="480"/>
          <w:marRight w:val="0"/>
          <w:marTop w:val="0"/>
          <w:marBottom w:val="0"/>
          <w:divBdr>
            <w:top w:val="none" w:sz="0" w:space="0" w:color="auto"/>
            <w:left w:val="none" w:sz="0" w:space="0" w:color="auto"/>
            <w:bottom w:val="none" w:sz="0" w:space="0" w:color="auto"/>
            <w:right w:val="none" w:sz="0" w:space="0" w:color="auto"/>
          </w:divBdr>
        </w:div>
        <w:div w:id="1506821507">
          <w:marLeft w:val="480"/>
          <w:marRight w:val="0"/>
          <w:marTop w:val="0"/>
          <w:marBottom w:val="0"/>
          <w:divBdr>
            <w:top w:val="none" w:sz="0" w:space="0" w:color="auto"/>
            <w:left w:val="none" w:sz="0" w:space="0" w:color="auto"/>
            <w:bottom w:val="none" w:sz="0" w:space="0" w:color="auto"/>
            <w:right w:val="none" w:sz="0" w:space="0" w:color="auto"/>
          </w:divBdr>
        </w:div>
        <w:div w:id="1416587504">
          <w:marLeft w:val="480"/>
          <w:marRight w:val="0"/>
          <w:marTop w:val="0"/>
          <w:marBottom w:val="0"/>
          <w:divBdr>
            <w:top w:val="none" w:sz="0" w:space="0" w:color="auto"/>
            <w:left w:val="none" w:sz="0" w:space="0" w:color="auto"/>
            <w:bottom w:val="none" w:sz="0" w:space="0" w:color="auto"/>
            <w:right w:val="none" w:sz="0" w:space="0" w:color="auto"/>
          </w:divBdr>
        </w:div>
        <w:div w:id="1965690488">
          <w:marLeft w:val="480"/>
          <w:marRight w:val="0"/>
          <w:marTop w:val="0"/>
          <w:marBottom w:val="0"/>
          <w:divBdr>
            <w:top w:val="none" w:sz="0" w:space="0" w:color="auto"/>
            <w:left w:val="none" w:sz="0" w:space="0" w:color="auto"/>
            <w:bottom w:val="none" w:sz="0" w:space="0" w:color="auto"/>
            <w:right w:val="none" w:sz="0" w:space="0" w:color="auto"/>
          </w:divBdr>
        </w:div>
        <w:div w:id="549725582">
          <w:marLeft w:val="480"/>
          <w:marRight w:val="0"/>
          <w:marTop w:val="0"/>
          <w:marBottom w:val="0"/>
          <w:divBdr>
            <w:top w:val="none" w:sz="0" w:space="0" w:color="auto"/>
            <w:left w:val="none" w:sz="0" w:space="0" w:color="auto"/>
            <w:bottom w:val="none" w:sz="0" w:space="0" w:color="auto"/>
            <w:right w:val="none" w:sz="0" w:space="0" w:color="auto"/>
          </w:divBdr>
        </w:div>
        <w:div w:id="1149714018">
          <w:marLeft w:val="480"/>
          <w:marRight w:val="0"/>
          <w:marTop w:val="0"/>
          <w:marBottom w:val="0"/>
          <w:divBdr>
            <w:top w:val="none" w:sz="0" w:space="0" w:color="auto"/>
            <w:left w:val="none" w:sz="0" w:space="0" w:color="auto"/>
            <w:bottom w:val="none" w:sz="0" w:space="0" w:color="auto"/>
            <w:right w:val="none" w:sz="0" w:space="0" w:color="auto"/>
          </w:divBdr>
        </w:div>
        <w:div w:id="1295327464">
          <w:marLeft w:val="480"/>
          <w:marRight w:val="0"/>
          <w:marTop w:val="0"/>
          <w:marBottom w:val="0"/>
          <w:divBdr>
            <w:top w:val="none" w:sz="0" w:space="0" w:color="auto"/>
            <w:left w:val="none" w:sz="0" w:space="0" w:color="auto"/>
            <w:bottom w:val="none" w:sz="0" w:space="0" w:color="auto"/>
            <w:right w:val="none" w:sz="0" w:space="0" w:color="auto"/>
          </w:divBdr>
        </w:div>
        <w:div w:id="2103335719">
          <w:marLeft w:val="480"/>
          <w:marRight w:val="0"/>
          <w:marTop w:val="0"/>
          <w:marBottom w:val="0"/>
          <w:divBdr>
            <w:top w:val="none" w:sz="0" w:space="0" w:color="auto"/>
            <w:left w:val="none" w:sz="0" w:space="0" w:color="auto"/>
            <w:bottom w:val="none" w:sz="0" w:space="0" w:color="auto"/>
            <w:right w:val="none" w:sz="0" w:space="0" w:color="auto"/>
          </w:divBdr>
        </w:div>
        <w:div w:id="2098554828">
          <w:marLeft w:val="480"/>
          <w:marRight w:val="0"/>
          <w:marTop w:val="0"/>
          <w:marBottom w:val="0"/>
          <w:divBdr>
            <w:top w:val="none" w:sz="0" w:space="0" w:color="auto"/>
            <w:left w:val="none" w:sz="0" w:space="0" w:color="auto"/>
            <w:bottom w:val="none" w:sz="0" w:space="0" w:color="auto"/>
            <w:right w:val="none" w:sz="0" w:space="0" w:color="auto"/>
          </w:divBdr>
        </w:div>
        <w:div w:id="406615444">
          <w:marLeft w:val="480"/>
          <w:marRight w:val="0"/>
          <w:marTop w:val="0"/>
          <w:marBottom w:val="0"/>
          <w:divBdr>
            <w:top w:val="none" w:sz="0" w:space="0" w:color="auto"/>
            <w:left w:val="none" w:sz="0" w:space="0" w:color="auto"/>
            <w:bottom w:val="none" w:sz="0" w:space="0" w:color="auto"/>
            <w:right w:val="none" w:sz="0" w:space="0" w:color="auto"/>
          </w:divBdr>
        </w:div>
        <w:div w:id="1345478544">
          <w:marLeft w:val="480"/>
          <w:marRight w:val="0"/>
          <w:marTop w:val="0"/>
          <w:marBottom w:val="0"/>
          <w:divBdr>
            <w:top w:val="none" w:sz="0" w:space="0" w:color="auto"/>
            <w:left w:val="none" w:sz="0" w:space="0" w:color="auto"/>
            <w:bottom w:val="none" w:sz="0" w:space="0" w:color="auto"/>
            <w:right w:val="none" w:sz="0" w:space="0" w:color="auto"/>
          </w:divBdr>
        </w:div>
        <w:div w:id="1081491906">
          <w:marLeft w:val="480"/>
          <w:marRight w:val="0"/>
          <w:marTop w:val="0"/>
          <w:marBottom w:val="0"/>
          <w:divBdr>
            <w:top w:val="none" w:sz="0" w:space="0" w:color="auto"/>
            <w:left w:val="none" w:sz="0" w:space="0" w:color="auto"/>
            <w:bottom w:val="none" w:sz="0" w:space="0" w:color="auto"/>
            <w:right w:val="none" w:sz="0" w:space="0" w:color="auto"/>
          </w:divBdr>
        </w:div>
        <w:div w:id="1159268368">
          <w:marLeft w:val="480"/>
          <w:marRight w:val="0"/>
          <w:marTop w:val="0"/>
          <w:marBottom w:val="0"/>
          <w:divBdr>
            <w:top w:val="none" w:sz="0" w:space="0" w:color="auto"/>
            <w:left w:val="none" w:sz="0" w:space="0" w:color="auto"/>
            <w:bottom w:val="none" w:sz="0" w:space="0" w:color="auto"/>
            <w:right w:val="none" w:sz="0" w:space="0" w:color="auto"/>
          </w:divBdr>
        </w:div>
        <w:div w:id="1160659096">
          <w:marLeft w:val="480"/>
          <w:marRight w:val="0"/>
          <w:marTop w:val="0"/>
          <w:marBottom w:val="0"/>
          <w:divBdr>
            <w:top w:val="none" w:sz="0" w:space="0" w:color="auto"/>
            <w:left w:val="none" w:sz="0" w:space="0" w:color="auto"/>
            <w:bottom w:val="none" w:sz="0" w:space="0" w:color="auto"/>
            <w:right w:val="none" w:sz="0" w:space="0" w:color="auto"/>
          </w:divBdr>
        </w:div>
        <w:div w:id="448205334">
          <w:marLeft w:val="480"/>
          <w:marRight w:val="0"/>
          <w:marTop w:val="0"/>
          <w:marBottom w:val="0"/>
          <w:divBdr>
            <w:top w:val="none" w:sz="0" w:space="0" w:color="auto"/>
            <w:left w:val="none" w:sz="0" w:space="0" w:color="auto"/>
            <w:bottom w:val="none" w:sz="0" w:space="0" w:color="auto"/>
            <w:right w:val="none" w:sz="0" w:space="0" w:color="auto"/>
          </w:divBdr>
        </w:div>
        <w:div w:id="1708607406">
          <w:marLeft w:val="480"/>
          <w:marRight w:val="0"/>
          <w:marTop w:val="0"/>
          <w:marBottom w:val="0"/>
          <w:divBdr>
            <w:top w:val="none" w:sz="0" w:space="0" w:color="auto"/>
            <w:left w:val="none" w:sz="0" w:space="0" w:color="auto"/>
            <w:bottom w:val="none" w:sz="0" w:space="0" w:color="auto"/>
            <w:right w:val="none" w:sz="0" w:space="0" w:color="auto"/>
          </w:divBdr>
        </w:div>
        <w:div w:id="1779837903">
          <w:marLeft w:val="480"/>
          <w:marRight w:val="0"/>
          <w:marTop w:val="0"/>
          <w:marBottom w:val="0"/>
          <w:divBdr>
            <w:top w:val="none" w:sz="0" w:space="0" w:color="auto"/>
            <w:left w:val="none" w:sz="0" w:space="0" w:color="auto"/>
            <w:bottom w:val="none" w:sz="0" w:space="0" w:color="auto"/>
            <w:right w:val="none" w:sz="0" w:space="0" w:color="auto"/>
          </w:divBdr>
        </w:div>
        <w:div w:id="884682779">
          <w:marLeft w:val="480"/>
          <w:marRight w:val="0"/>
          <w:marTop w:val="0"/>
          <w:marBottom w:val="0"/>
          <w:divBdr>
            <w:top w:val="none" w:sz="0" w:space="0" w:color="auto"/>
            <w:left w:val="none" w:sz="0" w:space="0" w:color="auto"/>
            <w:bottom w:val="none" w:sz="0" w:space="0" w:color="auto"/>
            <w:right w:val="none" w:sz="0" w:space="0" w:color="auto"/>
          </w:divBdr>
        </w:div>
        <w:div w:id="482085334">
          <w:marLeft w:val="480"/>
          <w:marRight w:val="0"/>
          <w:marTop w:val="0"/>
          <w:marBottom w:val="0"/>
          <w:divBdr>
            <w:top w:val="none" w:sz="0" w:space="0" w:color="auto"/>
            <w:left w:val="none" w:sz="0" w:space="0" w:color="auto"/>
            <w:bottom w:val="none" w:sz="0" w:space="0" w:color="auto"/>
            <w:right w:val="none" w:sz="0" w:space="0" w:color="auto"/>
          </w:divBdr>
        </w:div>
        <w:div w:id="1799107925">
          <w:marLeft w:val="480"/>
          <w:marRight w:val="0"/>
          <w:marTop w:val="0"/>
          <w:marBottom w:val="0"/>
          <w:divBdr>
            <w:top w:val="none" w:sz="0" w:space="0" w:color="auto"/>
            <w:left w:val="none" w:sz="0" w:space="0" w:color="auto"/>
            <w:bottom w:val="none" w:sz="0" w:space="0" w:color="auto"/>
            <w:right w:val="none" w:sz="0" w:space="0" w:color="auto"/>
          </w:divBdr>
        </w:div>
        <w:div w:id="204417347">
          <w:marLeft w:val="480"/>
          <w:marRight w:val="0"/>
          <w:marTop w:val="0"/>
          <w:marBottom w:val="0"/>
          <w:divBdr>
            <w:top w:val="none" w:sz="0" w:space="0" w:color="auto"/>
            <w:left w:val="none" w:sz="0" w:space="0" w:color="auto"/>
            <w:bottom w:val="none" w:sz="0" w:space="0" w:color="auto"/>
            <w:right w:val="none" w:sz="0" w:space="0" w:color="auto"/>
          </w:divBdr>
        </w:div>
        <w:div w:id="351149397">
          <w:marLeft w:val="480"/>
          <w:marRight w:val="0"/>
          <w:marTop w:val="0"/>
          <w:marBottom w:val="0"/>
          <w:divBdr>
            <w:top w:val="none" w:sz="0" w:space="0" w:color="auto"/>
            <w:left w:val="none" w:sz="0" w:space="0" w:color="auto"/>
            <w:bottom w:val="none" w:sz="0" w:space="0" w:color="auto"/>
            <w:right w:val="none" w:sz="0" w:space="0" w:color="auto"/>
          </w:divBdr>
        </w:div>
        <w:div w:id="1134371721">
          <w:marLeft w:val="480"/>
          <w:marRight w:val="0"/>
          <w:marTop w:val="0"/>
          <w:marBottom w:val="0"/>
          <w:divBdr>
            <w:top w:val="none" w:sz="0" w:space="0" w:color="auto"/>
            <w:left w:val="none" w:sz="0" w:space="0" w:color="auto"/>
            <w:bottom w:val="none" w:sz="0" w:space="0" w:color="auto"/>
            <w:right w:val="none" w:sz="0" w:space="0" w:color="auto"/>
          </w:divBdr>
        </w:div>
        <w:div w:id="1055084062">
          <w:marLeft w:val="480"/>
          <w:marRight w:val="0"/>
          <w:marTop w:val="0"/>
          <w:marBottom w:val="0"/>
          <w:divBdr>
            <w:top w:val="none" w:sz="0" w:space="0" w:color="auto"/>
            <w:left w:val="none" w:sz="0" w:space="0" w:color="auto"/>
            <w:bottom w:val="none" w:sz="0" w:space="0" w:color="auto"/>
            <w:right w:val="none" w:sz="0" w:space="0" w:color="auto"/>
          </w:divBdr>
        </w:div>
        <w:div w:id="2054382371">
          <w:marLeft w:val="480"/>
          <w:marRight w:val="0"/>
          <w:marTop w:val="0"/>
          <w:marBottom w:val="0"/>
          <w:divBdr>
            <w:top w:val="none" w:sz="0" w:space="0" w:color="auto"/>
            <w:left w:val="none" w:sz="0" w:space="0" w:color="auto"/>
            <w:bottom w:val="none" w:sz="0" w:space="0" w:color="auto"/>
            <w:right w:val="none" w:sz="0" w:space="0" w:color="auto"/>
          </w:divBdr>
        </w:div>
        <w:div w:id="1364088419">
          <w:marLeft w:val="480"/>
          <w:marRight w:val="0"/>
          <w:marTop w:val="0"/>
          <w:marBottom w:val="0"/>
          <w:divBdr>
            <w:top w:val="none" w:sz="0" w:space="0" w:color="auto"/>
            <w:left w:val="none" w:sz="0" w:space="0" w:color="auto"/>
            <w:bottom w:val="none" w:sz="0" w:space="0" w:color="auto"/>
            <w:right w:val="none" w:sz="0" w:space="0" w:color="auto"/>
          </w:divBdr>
        </w:div>
        <w:div w:id="837572492">
          <w:marLeft w:val="480"/>
          <w:marRight w:val="0"/>
          <w:marTop w:val="0"/>
          <w:marBottom w:val="0"/>
          <w:divBdr>
            <w:top w:val="none" w:sz="0" w:space="0" w:color="auto"/>
            <w:left w:val="none" w:sz="0" w:space="0" w:color="auto"/>
            <w:bottom w:val="none" w:sz="0" w:space="0" w:color="auto"/>
            <w:right w:val="none" w:sz="0" w:space="0" w:color="auto"/>
          </w:divBdr>
        </w:div>
        <w:div w:id="1092897154">
          <w:marLeft w:val="480"/>
          <w:marRight w:val="0"/>
          <w:marTop w:val="0"/>
          <w:marBottom w:val="0"/>
          <w:divBdr>
            <w:top w:val="none" w:sz="0" w:space="0" w:color="auto"/>
            <w:left w:val="none" w:sz="0" w:space="0" w:color="auto"/>
            <w:bottom w:val="none" w:sz="0" w:space="0" w:color="auto"/>
            <w:right w:val="none" w:sz="0" w:space="0" w:color="auto"/>
          </w:divBdr>
        </w:div>
        <w:div w:id="203906562">
          <w:marLeft w:val="480"/>
          <w:marRight w:val="0"/>
          <w:marTop w:val="0"/>
          <w:marBottom w:val="0"/>
          <w:divBdr>
            <w:top w:val="none" w:sz="0" w:space="0" w:color="auto"/>
            <w:left w:val="none" w:sz="0" w:space="0" w:color="auto"/>
            <w:bottom w:val="none" w:sz="0" w:space="0" w:color="auto"/>
            <w:right w:val="none" w:sz="0" w:space="0" w:color="auto"/>
          </w:divBdr>
        </w:div>
        <w:div w:id="392892324">
          <w:marLeft w:val="480"/>
          <w:marRight w:val="0"/>
          <w:marTop w:val="0"/>
          <w:marBottom w:val="0"/>
          <w:divBdr>
            <w:top w:val="none" w:sz="0" w:space="0" w:color="auto"/>
            <w:left w:val="none" w:sz="0" w:space="0" w:color="auto"/>
            <w:bottom w:val="none" w:sz="0" w:space="0" w:color="auto"/>
            <w:right w:val="none" w:sz="0" w:space="0" w:color="auto"/>
          </w:divBdr>
        </w:div>
        <w:div w:id="631252171">
          <w:marLeft w:val="480"/>
          <w:marRight w:val="0"/>
          <w:marTop w:val="0"/>
          <w:marBottom w:val="0"/>
          <w:divBdr>
            <w:top w:val="none" w:sz="0" w:space="0" w:color="auto"/>
            <w:left w:val="none" w:sz="0" w:space="0" w:color="auto"/>
            <w:bottom w:val="none" w:sz="0" w:space="0" w:color="auto"/>
            <w:right w:val="none" w:sz="0" w:space="0" w:color="auto"/>
          </w:divBdr>
        </w:div>
        <w:div w:id="2141460713">
          <w:marLeft w:val="480"/>
          <w:marRight w:val="0"/>
          <w:marTop w:val="0"/>
          <w:marBottom w:val="0"/>
          <w:divBdr>
            <w:top w:val="none" w:sz="0" w:space="0" w:color="auto"/>
            <w:left w:val="none" w:sz="0" w:space="0" w:color="auto"/>
            <w:bottom w:val="none" w:sz="0" w:space="0" w:color="auto"/>
            <w:right w:val="none" w:sz="0" w:space="0" w:color="auto"/>
          </w:divBdr>
        </w:div>
        <w:div w:id="1051342566">
          <w:marLeft w:val="480"/>
          <w:marRight w:val="0"/>
          <w:marTop w:val="0"/>
          <w:marBottom w:val="0"/>
          <w:divBdr>
            <w:top w:val="none" w:sz="0" w:space="0" w:color="auto"/>
            <w:left w:val="none" w:sz="0" w:space="0" w:color="auto"/>
            <w:bottom w:val="none" w:sz="0" w:space="0" w:color="auto"/>
            <w:right w:val="none" w:sz="0" w:space="0" w:color="auto"/>
          </w:divBdr>
        </w:div>
        <w:div w:id="1009913549">
          <w:marLeft w:val="480"/>
          <w:marRight w:val="0"/>
          <w:marTop w:val="0"/>
          <w:marBottom w:val="0"/>
          <w:divBdr>
            <w:top w:val="none" w:sz="0" w:space="0" w:color="auto"/>
            <w:left w:val="none" w:sz="0" w:space="0" w:color="auto"/>
            <w:bottom w:val="none" w:sz="0" w:space="0" w:color="auto"/>
            <w:right w:val="none" w:sz="0" w:space="0" w:color="auto"/>
          </w:divBdr>
        </w:div>
        <w:div w:id="1425298634">
          <w:marLeft w:val="480"/>
          <w:marRight w:val="0"/>
          <w:marTop w:val="0"/>
          <w:marBottom w:val="0"/>
          <w:divBdr>
            <w:top w:val="none" w:sz="0" w:space="0" w:color="auto"/>
            <w:left w:val="none" w:sz="0" w:space="0" w:color="auto"/>
            <w:bottom w:val="none" w:sz="0" w:space="0" w:color="auto"/>
            <w:right w:val="none" w:sz="0" w:space="0" w:color="auto"/>
          </w:divBdr>
        </w:div>
        <w:div w:id="2029326805">
          <w:marLeft w:val="480"/>
          <w:marRight w:val="0"/>
          <w:marTop w:val="0"/>
          <w:marBottom w:val="0"/>
          <w:divBdr>
            <w:top w:val="none" w:sz="0" w:space="0" w:color="auto"/>
            <w:left w:val="none" w:sz="0" w:space="0" w:color="auto"/>
            <w:bottom w:val="none" w:sz="0" w:space="0" w:color="auto"/>
            <w:right w:val="none" w:sz="0" w:space="0" w:color="auto"/>
          </w:divBdr>
        </w:div>
        <w:div w:id="665791971">
          <w:marLeft w:val="480"/>
          <w:marRight w:val="0"/>
          <w:marTop w:val="0"/>
          <w:marBottom w:val="0"/>
          <w:divBdr>
            <w:top w:val="none" w:sz="0" w:space="0" w:color="auto"/>
            <w:left w:val="none" w:sz="0" w:space="0" w:color="auto"/>
            <w:bottom w:val="none" w:sz="0" w:space="0" w:color="auto"/>
            <w:right w:val="none" w:sz="0" w:space="0" w:color="auto"/>
          </w:divBdr>
        </w:div>
        <w:div w:id="1764103920">
          <w:marLeft w:val="480"/>
          <w:marRight w:val="0"/>
          <w:marTop w:val="0"/>
          <w:marBottom w:val="0"/>
          <w:divBdr>
            <w:top w:val="none" w:sz="0" w:space="0" w:color="auto"/>
            <w:left w:val="none" w:sz="0" w:space="0" w:color="auto"/>
            <w:bottom w:val="none" w:sz="0" w:space="0" w:color="auto"/>
            <w:right w:val="none" w:sz="0" w:space="0" w:color="auto"/>
          </w:divBdr>
        </w:div>
        <w:div w:id="118035351">
          <w:marLeft w:val="480"/>
          <w:marRight w:val="0"/>
          <w:marTop w:val="0"/>
          <w:marBottom w:val="0"/>
          <w:divBdr>
            <w:top w:val="none" w:sz="0" w:space="0" w:color="auto"/>
            <w:left w:val="none" w:sz="0" w:space="0" w:color="auto"/>
            <w:bottom w:val="none" w:sz="0" w:space="0" w:color="auto"/>
            <w:right w:val="none" w:sz="0" w:space="0" w:color="auto"/>
          </w:divBdr>
        </w:div>
        <w:div w:id="357708368">
          <w:marLeft w:val="480"/>
          <w:marRight w:val="0"/>
          <w:marTop w:val="0"/>
          <w:marBottom w:val="0"/>
          <w:divBdr>
            <w:top w:val="none" w:sz="0" w:space="0" w:color="auto"/>
            <w:left w:val="none" w:sz="0" w:space="0" w:color="auto"/>
            <w:bottom w:val="none" w:sz="0" w:space="0" w:color="auto"/>
            <w:right w:val="none" w:sz="0" w:space="0" w:color="auto"/>
          </w:divBdr>
        </w:div>
        <w:div w:id="1027876013">
          <w:marLeft w:val="480"/>
          <w:marRight w:val="0"/>
          <w:marTop w:val="0"/>
          <w:marBottom w:val="0"/>
          <w:divBdr>
            <w:top w:val="none" w:sz="0" w:space="0" w:color="auto"/>
            <w:left w:val="none" w:sz="0" w:space="0" w:color="auto"/>
            <w:bottom w:val="none" w:sz="0" w:space="0" w:color="auto"/>
            <w:right w:val="none" w:sz="0" w:space="0" w:color="auto"/>
          </w:divBdr>
        </w:div>
        <w:div w:id="92868597">
          <w:marLeft w:val="480"/>
          <w:marRight w:val="0"/>
          <w:marTop w:val="0"/>
          <w:marBottom w:val="0"/>
          <w:divBdr>
            <w:top w:val="none" w:sz="0" w:space="0" w:color="auto"/>
            <w:left w:val="none" w:sz="0" w:space="0" w:color="auto"/>
            <w:bottom w:val="none" w:sz="0" w:space="0" w:color="auto"/>
            <w:right w:val="none" w:sz="0" w:space="0" w:color="auto"/>
          </w:divBdr>
        </w:div>
        <w:div w:id="785388884">
          <w:marLeft w:val="480"/>
          <w:marRight w:val="0"/>
          <w:marTop w:val="0"/>
          <w:marBottom w:val="0"/>
          <w:divBdr>
            <w:top w:val="none" w:sz="0" w:space="0" w:color="auto"/>
            <w:left w:val="none" w:sz="0" w:space="0" w:color="auto"/>
            <w:bottom w:val="none" w:sz="0" w:space="0" w:color="auto"/>
            <w:right w:val="none" w:sz="0" w:space="0" w:color="auto"/>
          </w:divBdr>
        </w:div>
        <w:div w:id="1268267859">
          <w:marLeft w:val="480"/>
          <w:marRight w:val="0"/>
          <w:marTop w:val="0"/>
          <w:marBottom w:val="0"/>
          <w:divBdr>
            <w:top w:val="none" w:sz="0" w:space="0" w:color="auto"/>
            <w:left w:val="none" w:sz="0" w:space="0" w:color="auto"/>
            <w:bottom w:val="none" w:sz="0" w:space="0" w:color="auto"/>
            <w:right w:val="none" w:sz="0" w:space="0" w:color="auto"/>
          </w:divBdr>
        </w:div>
        <w:div w:id="1787777064">
          <w:marLeft w:val="480"/>
          <w:marRight w:val="0"/>
          <w:marTop w:val="0"/>
          <w:marBottom w:val="0"/>
          <w:divBdr>
            <w:top w:val="none" w:sz="0" w:space="0" w:color="auto"/>
            <w:left w:val="none" w:sz="0" w:space="0" w:color="auto"/>
            <w:bottom w:val="none" w:sz="0" w:space="0" w:color="auto"/>
            <w:right w:val="none" w:sz="0" w:space="0" w:color="auto"/>
          </w:divBdr>
        </w:div>
        <w:div w:id="770128176">
          <w:marLeft w:val="480"/>
          <w:marRight w:val="0"/>
          <w:marTop w:val="0"/>
          <w:marBottom w:val="0"/>
          <w:divBdr>
            <w:top w:val="none" w:sz="0" w:space="0" w:color="auto"/>
            <w:left w:val="none" w:sz="0" w:space="0" w:color="auto"/>
            <w:bottom w:val="none" w:sz="0" w:space="0" w:color="auto"/>
            <w:right w:val="none" w:sz="0" w:space="0" w:color="auto"/>
          </w:divBdr>
        </w:div>
        <w:div w:id="1945576264">
          <w:marLeft w:val="480"/>
          <w:marRight w:val="0"/>
          <w:marTop w:val="0"/>
          <w:marBottom w:val="0"/>
          <w:divBdr>
            <w:top w:val="none" w:sz="0" w:space="0" w:color="auto"/>
            <w:left w:val="none" w:sz="0" w:space="0" w:color="auto"/>
            <w:bottom w:val="none" w:sz="0" w:space="0" w:color="auto"/>
            <w:right w:val="none" w:sz="0" w:space="0" w:color="auto"/>
          </w:divBdr>
        </w:div>
        <w:div w:id="306983781">
          <w:marLeft w:val="480"/>
          <w:marRight w:val="0"/>
          <w:marTop w:val="0"/>
          <w:marBottom w:val="0"/>
          <w:divBdr>
            <w:top w:val="none" w:sz="0" w:space="0" w:color="auto"/>
            <w:left w:val="none" w:sz="0" w:space="0" w:color="auto"/>
            <w:bottom w:val="none" w:sz="0" w:space="0" w:color="auto"/>
            <w:right w:val="none" w:sz="0" w:space="0" w:color="auto"/>
          </w:divBdr>
        </w:div>
        <w:div w:id="857500893">
          <w:marLeft w:val="480"/>
          <w:marRight w:val="0"/>
          <w:marTop w:val="0"/>
          <w:marBottom w:val="0"/>
          <w:divBdr>
            <w:top w:val="none" w:sz="0" w:space="0" w:color="auto"/>
            <w:left w:val="none" w:sz="0" w:space="0" w:color="auto"/>
            <w:bottom w:val="none" w:sz="0" w:space="0" w:color="auto"/>
            <w:right w:val="none" w:sz="0" w:space="0" w:color="auto"/>
          </w:divBdr>
        </w:div>
        <w:div w:id="76637569">
          <w:marLeft w:val="480"/>
          <w:marRight w:val="0"/>
          <w:marTop w:val="0"/>
          <w:marBottom w:val="0"/>
          <w:divBdr>
            <w:top w:val="none" w:sz="0" w:space="0" w:color="auto"/>
            <w:left w:val="none" w:sz="0" w:space="0" w:color="auto"/>
            <w:bottom w:val="none" w:sz="0" w:space="0" w:color="auto"/>
            <w:right w:val="none" w:sz="0" w:space="0" w:color="auto"/>
          </w:divBdr>
        </w:div>
        <w:div w:id="685864373">
          <w:marLeft w:val="480"/>
          <w:marRight w:val="0"/>
          <w:marTop w:val="0"/>
          <w:marBottom w:val="0"/>
          <w:divBdr>
            <w:top w:val="none" w:sz="0" w:space="0" w:color="auto"/>
            <w:left w:val="none" w:sz="0" w:space="0" w:color="auto"/>
            <w:bottom w:val="none" w:sz="0" w:space="0" w:color="auto"/>
            <w:right w:val="none" w:sz="0" w:space="0" w:color="auto"/>
          </w:divBdr>
        </w:div>
        <w:div w:id="1468162683">
          <w:marLeft w:val="480"/>
          <w:marRight w:val="0"/>
          <w:marTop w:val="0"/>
          <w:marBottom w:val="0"/>
          <w:divBdr>
            <w:top w:val="none" w:sz="0" w:space="0" w:color="auto"/>
            <w:left w:val="none" w:sz="0" w:space="0" w:color="auto"/>
            <w:bottom w:val="none" w:sz="0" w:space="0" w:color="auto"/>
            <w:right w:val="none" w:sz="0" w:space="0" w:color="auto"/>
          </w:divBdr>
        </w:div>
        <w:div w:id="609431664">
          <w:marLeft w:val="480"/>
          <w:marRight w:val="0"/>
          <w:marTop w:val="0"/>
          <w:marBottom w:val="0"/>
          <w:divBdr>
            <w:top w:val="none" w:sz="0" w:space="0" w:color="auto"/>
            <w:left w:val="none" w:sz="0" w:space="0" w:color="auto"/>
            <w:bottom w:val="none" w:sz="0" w:space="0" w:color="auto"/>
            <w:right w:val="none" w:sz="0" w:space="0" w:color="auto"/>
          </w:divBdr>
        </w:div>
        <w:div w:id="1621838031">
          <w:marLeft w:val="480"/>
          <w:marRight w:val="0"/>
          <w:marTop w:val="0"/>
          <w:marBottom w:val="0"/>
          <w:divBdr>
            <w:top w:val="none" w:sz="0" w:space="0" w:color="auto"/>
            <w:left w:val="none" w:sz="0" w:space="0" w:color="auto"/>
            <w:bottom w:val="none" w:sz="0" w:space="0" w:color="auto"/>
            <w:right w:val="none" w:sz="0" w:space="0" w:color="auto"/>
          </w:divBdr>
        </w:div>
        <w:div w:id="1463187778">
          <w:marLeft w:val="480"/>
          <w:marRight w:val="0"/>
          <w:marTop w:val="0"/>
          <w:marBottom w:val="0"/>
          <w:divBdr>
            <w:top w:val="none" w:sz="0" w:space="0" w:color="auto"/>
            <w:left w:val="none" w:sz="0" w:space="0" w:color="auto"/>
            <w:bottom w:val="none" w:sz="0" w:space="0" w:color="auto"/>
            <w:right w:val="none" w:sz="0" w:space="0" w:color="auto"/>
          </w:divBdr>
        </w:div>
        <w:div w:id="259027821">
          <w:marLeft w:val="480"/>
          <w:marRight w:val="0"/>
          <w:marTop w:val="0"/>
          <w:marBottom w:val="0"/>
          <w:divBdr>
            <w:top w:val="none" w:sz="0" w:space="0" w:color="auto"/>
            <w:left w:val="none" w:sz="0" w:space="0" w:color="auto"/>
            <w:bottom w:val="none" w:sz="0" w:space="0" w:color="auto"/>
            <w:right w:val="none" w:sz="0" w:space="0" w:color="auto"/>
          </w:divBdr>
        </w:div>
        <w:div w:id="1183319706">
          <w:marLeft w:val="480"/>
          <w:marRight w:val="0"/>
          <w:marTop w:val="0"/>
          <w:marBottom w:val="0"/>
          <w:divBdr>
            <w:top w:val="none" w:sz="0" w:space="0" w:color="auto"/>
            <w:left w:val="none" w:sz="0" w:space="0" w:color="auto"/>
            <w:bottom w:val="none" w:sz="0" w:space="0" w:color="auto"/>
            <w:right w:val="none" w:sz="0" w:space="0" w:color="auto"/>
          </w:divBdr>
        </w:div>
        <w:div w:id="1193418010">
          <w:marLeft w:val="480"/>
          <w:marRight w:val="0"/>
          <w:marTop w:val="0"/>
          <w:marBottom w:val="0"/>
          <w:divBdr>
            <w:top w:val="none" w:sz="0" w:space="0" w:color="auto"/>
            <w:left w:val="none" w:sz="0" w:space="0" w:color="auto"/>
            <w:bottom w:val="none" w:sz="0" w:space="0" w:color="auto"/>
            <w:right w:val="none" w:sz="0" w:space="0" w:color="auto"/>
          </w:divBdr>
        </w:div>
        <w:div w:id="1825732566">
          <w:marLeft w:val="480"/>
          <w:marRight w:val="0"/>
          <w:marTop w:val="0"/>
          <w:marBottom w:val="0"/>
          <w:divBdr>
            <w:top w:val="none" w:sz="0" w:space="0" w:color="auto"/>
            <w:left w:val="none" w:sz="0" w:space="0" w:color="auto"/>
            <w:bottom w:val="none" w:sz="0" w:space="0" w:color="auto"/>
            <w:right w:val="none" w:sz="0" w:space="0" w:color="auto"/>
          </w:divBdr>
        </w:div>
        <w:div w:id="42754996">
          <w:marLeft w:val="480"/>
          <w:marRight w:val="0"/>
          <w:marTop w:val="0"/>
          <w:marBottom w:val="0"/>
          <w:divBdr>
            <w:top w:val="none" w:sz="0" w:space="0" w:color="auto"/>
            <w:left w:val="none" w:sz="0" w:space="0" w:color="auto"/>
            <w:bottom w:val="none" w:sz="0" w:space="0" w:color="auto"/>
            <w:right w:val="none" w:sz="0" w:space="0" w:color="auto"/>
          </w:divBdr>
        </w:div>
        <w:div w:id="436949805">
          <w:marLeft w:val="480"/>
          <w:marRight w:val="0"/>
          <w:marTop w:val="0"/>
          <w:marBottom w:val="0"/>
          <w:divBdr>
            <w:top w:val="none" w:sz="0" w:space="0" w:color="auto"/>
            <w:left w:val="none" w:sz="0" w:space="0" w:color="auto"/>
            <w:bottom w:val="none" w:sz="0" w:space="0" w:color="auto"/>
            <w:right w:val="none" w:sz="0" w:space="0" w:color="auto"/>
          </w:divBdr>
        </w:div>
        <w:div w:id="400300280">
          <w:marLeft w:val="480"/>
          <w:marRight w:val="0"/>
          <w:marTop w:val="0"/>
          <w:marBottom w:val="0"/>
          <w:divBdr>
            <w:top w:val="none" w:sz="0" w:space="0" w:color="auto"/>
            <w:left w:val="none" w:sz="0" w:space="0" w:color="auto"/>
            <w:bottom w:val="none" w:sz="0" w:space="0" w:color="auto"/>
            <w:right w:val="none" w:sz="0" w:space="0" w:color="auto"/>
          </w:divBdr>
        </w:div>
        <w:div w:id="1681619311">
          <w:marLeft w:val="480"/>
          <w:marRight w:val="0"/>
          <w:marTop w:val="0"/>
          <w:marBottom w:val="0"/>
          <w:divBdr>
            <w:top w:val="none" w:sz="0" w:space="0" w:color="auto"/>
            <w:left w:val="none" w:sz="0" w:space="0" w:color="auto"/>
            <w:bottom w:val="none" w:sz="0" w:space="0" w:color="auto"/>
            <w:right w:val="none" w:sz="0" w:space="0" w:color="auto"/>
          </w:divBdr>
        </w:div>
        <w:div w:id="1146778356">
          <w:marLeft w:val="480"/>
          <w:marRight w:val="0"/>
          <w:marTop w:val="0"/>
          <w:marBottom w:val="0"/>
          <w:divBdr>
            <w:top w:val="none" w:sz="0" w:space="0" w:color="auto"/>
            <w:left w:val="none" w:sz="0" w:space="0" w:color="auto"/>
            <w:bottom w:val="none" w:sz="0" w:space="0" w:color="auto"/>
            <w:right w:val="none" w:sz="0" w:space="0" w:color="auto"/>
          </w:divBdr>
        </w:div>
        <w:div w:id="569006317">
          <w:marLeft w:val="480"/>
          <w:marRight w:val="0"/>
          <w:marTop w:val="0"/>
          <w:marBottom w:val="0"/>
          <w:divBdr>
            <w:top w:val="none" w:sz="0" w:space="0" w:color="auto"/>
            <w:left w:val="none" w:sz="0" w:space="0" w:color="auto"/>
            <w:bottom w:val="none" w:sz="0" w:space="0" w:color="auto"/>
            <w:right w:val="none" w:sz="0" w:space="0" w:color="auto"/>
          </w:divBdr>
        </w:div>
        <w:div w:id="675039004">
          <w:marLeft w:val="480"/>
          <w:marRight w:val="0"/>
          <w:marTop w:val="0"/>
          <w:marBottom w:val="0"/>
          <w:divBdr>
            <w:top w:val="none" w:sz="0" w:space="0" w:color="auto"/>
            <w:left w:val="none" w:sz="0" w:space="0" w:color="auto"/>
            <w:bottom w:val="none" w:sz="0" w:space="0" w:color="auto"/>
            <w:right w:val="none" w:sz="0" w:space="0" w:color="auto"/>
          </w:divBdr>
        </w:div>
        <w:div w:id="736439293">
          <w:marLeft w:val="480"/>
          <w:marRight w:val="0"/>
          <w:marTop w:val="0"/>
          <w:marBottom w:val="0"/>
          <w:divBdr>
            <w:top w:val="none" w:sz="0" w:space="0" w:color="auto"/>
            <w:left w:val="none" w:sz="0" w:space="0" w:color="auto"/>
            <w:bottom w:val="none" w:sz="0" w:space="0" w:color="auto"/>
            <w:right w:val="none" w:sz="0" w:space="0" w:color="auto"/>
          </w:divBdr>
        </w:div>
        <w:div w:id="540363155">
          <w:marLeft w:val="480"/>
          <w:marRight w:val="0"/>
          <w:marTop w:val="0"/>
          <w:marBottom w:val="0"/>
          <w:divBdr>
            <w:top w:val="none" w:sz="0" w:space="0" w:color="auto"/>
            <w:left w:val="none" w:sz="0" w:space="0" w:color="auto"/>
            <w:bottom w:val="none" w:sz="0" w:space="0" w:color="auto"/>
            <w:right w:val="none" w:sz="0" w:space="0" w:color="auto"/>
          </w:divBdr>
        </w:div>
        <w:div w:id="406080171">
          <w:marLeft w:val="480"/>
          <w:marRight w:val="0"/>
          <w:marTop w:val="0"/>
          <w:marBottom w:val="0"/>
          <w:divBdr>
            <w:top w:val="none" w:sz="0" w:space="0" w:color="auto"/>
            <w:left w:val="none" w:sz="0" w:space="0" w:color="auto"/>
            <w:bottom w:val="none" w:sz="0" w:space="0" w:color="auto"/>
            <w:right w:val="none" w:sz="0" w:space="0" w:color="auto"/>
          </w:divBdr>
        </w:div>
        <w:div w:id="657540304">
          <w:marLeft w:val="480"/>
          <w:marRight w:val="0"/>
          <w:marTop w:val="0"/>
          <w:marBottom w:val="0"/>
          <w:divBdr>
            <w:top w:val="none" w:sz="0" w:space="0" w:color="auto"/>
            <w:left w:val="none" w:sz="0" w:space="0" w:color="auto"/>
            <w:bottom w:val="none" w:sz="0" w:space="0" w:color="auto"/>
            <w:right w:val="none" w:sz="0" w:space="0" w:color="auto"/>
          </w:divBdr>
        </w:div>
        <w:div w:id="1932885560">
          <w:marLeft w:val="480"/>
          <w:marRight w:val="0"/>
          <w:marTop w:val="0"/>
          <w:marBottom w:val="0"/>
          <w:divBdr>
            <w:top w:val="none" w:sz="0" w:space="0" w:color="auto"/>
            <w:left w:val="none" w:sz="0" w:space="0" w:color="auto"/>
            <w:bottom w:val="none" w:sz="0" w:space="0" w:color="auto"/>
            <w:right w:val="none" w:sz="0" w:space="0" w:color="auto"/>
          </w:divBdr>
        </w:div>
        <w:div w:id="1192719683">
          <w:marLeft w:val="480"/>
          <w:marRight w:val="0"/>
          <w:marTop w:val="0"/>
          <w:marBottom w:val="0"/>
          <w:divBdr>
            <w:top w:val="none" w:sz="0" w:space="0" w:color="auto"/>
            <w:left w:val="none" w:sz="0" w:space="0" w:color="auto"/>
            <w:bottom w:val="none" w:sz="0" w:space="0" w:color="auto"/>
            <w:right w:val="none" w:sz="0" w:space="0" w:color="auto"/>
          </w:divBdr>
        </w:div>
        <w:div w:id="1115716108">
          <w:marLeft w:val="480"/>
          <w:marRight w:val="0"/>
          <w:marTop w:val="0"/>
          <w:marBottom w:val="0"/>
          <w:divBdr>
            <w:top w:val="none" w:sz="0" w:space="0" w:color="auto"/>
            <w:left w:val="none" w:sz="0" w:space="0" w:color="auto"/>
            <w:bottom w:val="none" w:sz="0" w:space="0" w:color="auto"/>
            <w:right w:val="none" w:sz="0" w:space="0" w:color="auto"/>
          </w:divBdr>
        </w:div>
        <w:div w:id="1300570848">
          <w:marLeft w:val="480"/>
          <w:marRight w:val="0"/>
          <w:marTop w:val="0"/>
          <w:marBottom w:val="0"/>
          <w:divBdr>
            <w:top w:val="none" w:sz="0" w:space="0" w:color="auto"/>
            <w:left w:val="none" w:sz="0" w:space="0" w:color="auto"/>
            <w:bottom w:val="none" w:sz="0" w:space="0" w:color="auto"/>
            <w:right w:val="none" w:sz="0" w:space="0" w:color="auto"/>
          </w:divBdr>
        </w:div>
        <w:div w:id="12609021">
          <w:marLeft w:val="480"/>
          <w:marRight w:val="0"/>
          <w:marTop w:val="0"/>
          <w:marBottom w:val="0"/>
          <w:divBdr>
            <w:top w:val="none" w:sz="0" w:space="0" w:color="auto"/>
            <w:left w:val="none" w:sz="0" w:space="0" w:color="auto"/>
            <w:bottom w:val="none" w:sz="0" w:space="0" w:color="auto"/>
            <w:right w:val="none" w:sz="0" w:space="0" w:color="auto"/>
          </w:divBdr>
        </w:div>
        <w:div w:id="825315669">
          <w:marLeft w:val="480"/>
          <w:marRight w:val="0"/>
          <w:marTop w:val="0"/>
          <w:marBottom w:val="0"/>
          <w:divBdr>
            <w:top w:val="none" w:sz="0" w:space="0" w:color="auto"/>
            <w:left w:val="none" w:sz="0" w:space="0" w:color="auto"/>
            <w:bottom w:val="none" w:sz="0" w:space="0" w:color="auto"/>
            <w:right w:val="none" w:sz="0" w:space="0" w:color="auto"/>
          </w:divBdr>
        </w:div>
        <w:div w:id="954674129">
          <w:marLeft w:val="480"/>
          <w:marRight w:val="0"/>
          <w:marTop w:val="0"/>
          <w:marBottom w:val="0"/>
          <w:divBdr>
            <w:top w:val="none" w:sz="0" w:space="0" w:color="auto"/>
            <w:left w:val="none" w:sz="0" w:space="0" w:color="auto"/>
            <w:bottom w:val="none" w:sz="0" w:space="0" w:color="auto"/>
            <w:right w:val="none" w:sz="0" w:space="0" w:color="auto"/>
          </w:divBdr>
        </w:div>
      </w:divsChild>
    </w:div>
    <w:div w:id="358354767">
      <w:bodyDiv w:val="1"/>
      <w:marLeft w:val="0"/>
      <w:marRight w:val="0"/>
      <w:marTop w:val="0"/>
      <w:marBottom w:val="0"/>
      <w:divBdr>
        <w:top w:val="none" w:sz="0" w:space="0" w:color="auto"/>
        <w:left w:val="none" w:sz="0" w:space="0" w:color="auto"/>
        <w:bottom w:val="none" w:sz="0" w:space="0" w:color="auto"/>
        <w:right w:val="none" w:sz="0" w:space="0" w:color="auto"/>
      </w:divBdr>
    </w:div>
    <w:div w:id="359018512">
      <w:bodyDiv w:val="1"/>
      <w:marLeft w:val="0"/>
      <w:marRight w:val="0"/>
      <w:marTop w:val="0"/>
      <w:marBottom w:val="0"/>
      <w:divBdr>
        <w:top w:val="none" w:sz="0" w:space="0" w:color="auto"/>
        <w:left w:val="none" w:sz="0" w:space="0" w:color="auto"/>
        <w:bottom w:val="none" w:sz="0" w:space="0" w:color="auto"/>
        <w:right w:val="none" w:sz="0" w:space="0" w:color="auto"/>
      </w:divBdr>
    </w:div>
    <w:div w:id="359401356">
      <w:bodyDiv w:val="1"/>
      <w:marLeft w:val="0"/>
      <w:marRight w:val="0"/>
      <w:marTop w:val="0"/>
      <w:marBottom w:val="0"/>
      <w:divBdr>
        <w:top w:val="none" w:sz="0" w:space="0" w:color="auto"/>
        <w:left w:val="none" w:sz="0" w:space="0" w:color="auto"/>
        <w:bottom w:val="none" w:sz="0" w:space="0" w:color="auto"/>
        <w:right w:val="none" w:sz="0" w:space="0" w:color="auto"/>
      </w:divBdr>
    </w:div>
    <w:div w:id="360253581">
      <w:bodyDiv w:val="1"/>
      <w:marLeft w:val="0"/>
      <w:marRight w:val="0"/>
      <w:marTop w:val="0"/>
      <w:marBottom w:val="0"/>
      <w:divBdr>
        <w:top w:val="none" w:sz="0" w:space="0" w:color="auto"/>
        <w:left w:val="none" w:sz="0" w:space="0" w:color="auto"/>
        <w:bottom w:val="none" w:sz="0" w:space="0" w:color="auto"/>
        <w:right w:val="none" w:sz="0" w:space="0" w:color="auto"/>
      </w:divBdr>
    </w:div>
    <w:div w:id="360742059">
      <w:bodyDiv w:val="1"/>
      <w:marLeft w:val="0"/>
      <w:marRight w:val="0"/>
      <w:marTop w:val="0"/>
      <w:marBottom w:val="0"/>
      <w:divBdr>
        <w:top w:val="none" w:sz="0" w:space="0" w:color="auto"/>
        <w:left w:val="none" w:sz="0" w:space="0" w:color="auto"/>
        <w:bottom w:val="none" w:sz="0" w:space="0" w:color="auto"/>
        <w:right w:val="none" w:sz="0" w:space="0" w:color="auto"/>
      </w:divBdr>
    </w:div>
    <w:div w:id="361131134">
      <w:bodyDiv w:val="1"/>
      <w:marLeft w:val="0"/>
      <w:marRight w:val="0"/>
      <w:marTop w:val="0"/>
      <w:marBottom w:val="0"/>
      <w:divBdr>
        <w:top w:val="none" w:sz="0" w:space="0" w:color="auto"/>
        <w:left w:val="none" w:sz="0" w:space="0" w:color="auto"/>
        <w:bottom w:val="none" w:sz="0" w:space="0" w:color="auto"/>
        <w:right w:val="none" w:sz="0" w:space="0" w:color="auto"/>
      </w:divBdr>
    </w:div>
    <w:div w:id="361396254">
      <w:bodyDiv w:val="1"/>
      <w:marLeft w:val="0"/>
      <w:marRight w:val="0"/>
      <w:marTop w:val="0"/>
      <w:marBottom w:val="0"/>
      <w:divBdr>
        <w:top w:val="none" w:sz="0" w:space="0" w:color="auto"/>
        <w:left w:val="none" w:sz="0" w:space="0" w:color="auto"/>
        <w:bottom w:val="none" w:sz="0" w:space="0" w:color="auto"/>
        <w:right w:val="none" w:sz="0" w:space="0" w:color="auto"/>
      </w:divBdr>
    </w:div>
    <w:div w:id="366101486">
      <w:bodyDiv w:val="1"/>
      <w:marLeft w:val="0"/>
      <w:marRight w:val="0"/>
      <w:marTop w:val="0"/>
      <w:marBottom w:val="0"/>
      <w:divBdr>
        <w:top w:val="none" w:sz="0" w:space="0" w:color="auto"/>
        <w:left w:val="none" w:sz="0" w:space="0" w:color="auto"/>
        <w:bottom w:val="none" w:sz="0" w:space="0" w:color="auto"/>
        <w:right w:val="none" w:sz="0" w:space="0" w:color="auto"/>
      </w:divBdr>
    </w:div>
    <w:div w:id="366218609">
      <w:bodyDiv w:val="1"/>
      <w:marLeft w:val="0"/>
      <w:marRight w:val="0"/>
      <w:marTop w:val="0"/>
      <w:marBottom w:val="0"/>
      <w:divBdr>
        <w:top w:val="none" w:sz="0" w:space="0" w:color="auto"/>
        <w:left w:val="none" w:sz="0" w:space="0" w:color="auto"/>
        <w:bottom w:val="none" w:sz="0" w:space="0" w:color="auto"/>
        <w:right w:val="none" w:sz="0" w:space="0" w:color="auto"/>
      </w:divBdr>
    </w:div>
    <w:div w:id="367603396">
      <w:bodyDiv w:val="1"/>
      <w:marLeft w:val="0"/>
      <w:marRight w:val="0"/>
      <w:marTop w:val="0"/>
      <w:marBottom w:val="0"/>
      <w:divBdr>
        <w:top w:val="none" w:sz="0" w:space="0" w:color="auto"/>
        <w:left w:val="none" w:sz="0" w:space="0" w:color="auto"/>
        <w:bottom w:val="none" w:sz="0" w:space="0" w:color="auto"/>
        <w:right w:val="none" w:sz="0" w:space="0" w:color="auto"/>
      </w:divBdr>
    </w:div>
    <w:div w:id="367878463">
      <w:bodyDiv w:val="1"/>
      <w:marLeft w:val="0"/>
      <w:marRight w:val="0"/>
      <w:marTop w:val="0"/>
      <w:marBottom w:val="0"/>
      <w:divBdr>
        <w:top w:val="none" w:sz="0" w:space="0" w:color="auto"/>
        <w:left w:val="none" w:sz="0" w:space="0" w:color="auto"/>
        <w:bottom w:val="none" w:sz="0" w:space="0" w:color="auto"/>
        <w:right w:val="none" w:sz="0" w:space="0" w:color="auto"/>
      </w:divBdr>
    </w:div>
    <w:div w:id="370304862">
      <w:bodyDiv w:val="1"/>
      <w:marLeft w:val="0"/>
      <w:marRight w:val="0"/>
      <w:marTop w:val="0"/>
      <w:marBottom w:val="0"/>
      <w:divBdr>
        <w:top w:val="none" w:sz="0" w:space="0" w:color="auto"/>
        <w:left w:val="none" w:sz="0" w:space="0" w:color="auto"/>
        <w:bottom w:val="none" w:sz="0" w:space="0" w:color="auto"/>
        <w:right w:val="none" w:sz="0" w:space="0" w:color="auto"/>
      </w:divBdr>
    </w:div>
    <w:div w:id="372072092">
      <w:bodyDiv w:val="1"/>
      <w:marLeft w:val="0"/>
      <w:marRight w:val="0"/>
      <w:marTop w:val="0"/>
      <w:marBottom w:val="0"/>
      <w:divBdr>
        <w:top w:val="none" w:sz="0" w:space="0" w:color="auto"/>
        <w:left w:val="none" w:sz="0" w:space="0" w:color="auto"/>
        <w:bottom w:val="none" w:sz="0" w:space="0" w:color="auto"/>
        <w:right w:val="none" w:sz="0" w:space="0" w:color="auto"/>
      </w:divBdr>
    </w:div>
    <w:div w:id="372316733">
      <w:bodyDiv w:val="1"/>
      <w:marLeft w:val="0"/>
      <w:marRight w:val="0"/>
      <w:marTop w:val="0"/>
      <w:marBottom w:val="0"/>
      <w:divBdr>
        <w:top w:val="none" w:sz="0" w:space="0" w:color="auto"/>
        <w:left w:val="none" w:sz="0" w:space="0" w:color="auto"/>
        <w:bottom w:val="none" w:sz="0" w:space="0" w:color="auto"/>
        <w:right w:val="none" w:sz="0" w:space="0" w:color="auto"/>
      </w:divBdr>
    </w:div>
    <w:div w:id="372730826">
      <w:bodyDiv w:val="1"/>
      <w:marLeft w:val="0"/>
      <w:marRight w:val="0"/>
      <w:marTop w:val="0"/>
      <w:marBottom w:val="0"/>
      <w:divBdr>
        <w:top w:val="none" w:sz="0" w:space="0" w:color="auto"/>
        <w:left w:val="none" w:sz="0" w:space="0" w:color="auto"/>
        <w:bottom w:val="none" w:sz="0" w:space="0" w:color="auto"/>
        <w:right w:val="none" w:sz="0" w:space="0" w:color="auto"/>
      </w:divBdr>
    </w:div>
    <w:div w:id="374089770">
      <w:bodyDiv w:val="1"/>
      <w:marLeft w:val="0"/>
      <w:marRight w:val="0"/>
      <w:marTop w:val="0"/>
      <w:marBottom w:val="0"/>
      <w:divBdr>
        <w:top w:val="none" w:sz="0" w:space="0" w:color="auto"/>
        <w:left w:val="none" w:sz="0" w:space="0" w:color="auto"/>
        <w:bottom w:val="none" w:sz="0" w:space="0" w:color="auto"/>
        <w:right w:val="none" w:sz="0" w:space="0" w:color="auto"/>
      </w:divBdr>
    </w:div>
    <w:div w:id="374427649">
      <w:bodyDiv w:val="1"/>
      <w:marLeft w:val="0"/>
      <w:marRight w:val="0"/>
      <w:marTop w:val="0"/>
      <w:marBottom w:val="0"/>
      <w:divBdr>
        <w:top w:val="none" w:sz="0" w:space="0" w:color="auto"/>
        <w:left w:val="none" w:sz="0" w:space="0" w:color="auto"/>
        <w:bottom w:val="none" w:sz="0" w:space="0" w:color="auto"/>
        <w:right w:val="none" w:sz="0" w:space="0" w:color="auto"/>
      </w:divBdr>
    </w:div>
    <w:div w:id="374626671">
      <w:bodyDiv w:val="1"/>
      <w:marLeft w:val="0"/>
      <w:marRight w:val="0"/>
      <w:marTop w:val="0"/>
      <w:marBottom w:val="0"/>
      <w:divBdr>
        <w:top w:val="none" w:sz="0" w:space="0" w:color="auto"/>
        <w:left w:val="none" w:sz="0" w:space="0" w:color="auto"/>
        <w:bottom w:val="none" w:sz="0" w:space="0" w:color="auto"/>
        <w:right w:val="none" w:sz="0" w:space="0" w:color="auto"/>
      </w:divBdr>
    </w:div>
    <w:div w:id="375086190">
      <w:bodyDiv w:val="1"/>
      <w:marLeft w:val="0"/>
      <w:marRight w:val="0"/>
      <w:marTop w:val="0"/>
      <w:marBottom w:val="0"/>
      <w:divBdr>
        <w:top w:val="none" w:sz="0" w:space="0" w:color="auto"/>
        <w:left w:val="none" w:sz="0" w:space="0" w:color="auto"/>
        <w:bottom w:val="none" w:sz="0" w:space="0" w:color="auto"/>
        <w:right w:val="none" w:sz="0" w:space="0" w:color="auto"/>
      </w:divBdr>
    </w:div>
    <w:div w:id="376006293">
      <w:bodyDiv w:val="1"/>
      <w:marLeft w:val="0"/>
      <w:marRight w:val="0"/>
      <w:marTop w:val="0"/>
      <w:marBottom w:val="0"/>
      <w:divBdr>
        <w:top w:val="none" w:sz="0" w:space="0" w:color="auto"/>
        <w:left w:val="none" w:sz="0" w:space="0" w:color="auto"/>
        <w:bottom w:val="none" w:sz="0" w:space="0" w:color="auto"/>
        <w:right w:val="none" w:sz="0" w:space="0" w:color="auto"/>
      </w:divBdr>
    </w:div>
    <w:div w:id="376899931">
      <w:bodyDiv w:val="1"/>
      <w:marLeft w:val="0"/>
      <w:marRight w:val="0"/>
      <w:marTop w:val="0"/>
      <w:marBottom w:val="0"/>
      <w:divBdr>
        <w:top w:val="none" w:sz="0" w:space="0" w:color="auto"/>
        <w:left w:val="none" w:sz="0" w:space="0" w:color="auto"/>
        <w:bottom w:val="none" w:sz="0" w:space="0" w:color="auto"/>
        <w:right w:val="none" w:sz="0" w:space="0" w:color="auto"/>
      </w:divBdr>
    </w:div>
    <w:div w:id="377634258">
      <w:bodyDiv w:val="1"/>
      <w:marLeft w:val="0"/>
      <w:marRight w:val="0"/>
      <w:marTop w:val="0"/>
      <w:marBottom w:val="0"/>
      <w:divBdr>
        <w:top w:val="none" w:sz="0" w:space="0" w:color="auto"/>
        <w:left w:val="none" w:sz="0" w:space="0" w:color="auto"/>
        <w:bottom w:val="none" w:sz="0" w:space="0" w:color="auto"/>
        <w:right w:val="none" w:sz="0" w:space="0" w:color="auto"/>
      </w:divBdr>
    </w:div>
    <w:div w:id="378091999">
      <w:bodyDiv w:val="1"/>
      <w:marLeft w:val="0"/>
      <w:marRight w:val="0"/>
      <w:marTop w:val="0"/>
      <w:marBottom w:val="0"/>
      <w:divBdr>
        <w:top w:val="none" w:sz="0" w:space="0" w:color="auto"/>
        <w:left w:val="none" w:sz="0" w:space="0" w:color="auto"/>
        <w:bottom w:val="none" w:sz="0" w:space="0" w:color="auto"/>
        <w:right w:val="none" w:sz="0" w:space="0" w:color="auto"/>
      </w:divBdr>
    </w:div>
    <w:div w:id="379088122">
      <w:bodyDiv w:val="1"/>
      <w:marLeft w:val="0"/>
      <w:marRight w:val="0"/>
      <w:marTop w:val="0"/>
      <w:marBottom w:val="0"/>
      <w:divBdr>
        <w:top w:val="none" w:sz="0" w:space="0" w:color="auto"/>
        <w:left w:val="none" w:sz="0" w:space="0" w:color="auto"/>
        <w:bottom w:val="none" w:sz="0" w:space="0" w:color="auto"/>
        <w:right w:val="none" w:sz="0" w:space="0" w:color="auto"/>
      </w:divBdr>
    </w:div>
    <w:div w:id="379406286">
      <w:bodyDiv w:val="1"/>
      <w:marLeft w:val="0"/>
      <w:marRight w:val="0"/>
      <w:marTop w:val="0"/>
      <w:marBottom w:val="0"/>
      <w:divBdr>
        <w:top w:val="none" w:sz="0" w:space="0" w:color="auto"/>
        <w:left w:val="none" w:sz="0" w:space="0" w:color="auto"/>
        <w:bottom w:val="none" w:sz="0" w:space="0" w:color="auto"/>
        <w:right w:val="none" w:sz="0" w:space="0" w:color="auto"/>
      </w:divBdr>
    </w:div>
    <w:div w:id="380137071">
      <w:bodyDiv w:val="1"/>
      <w:marLeft w:val="0"/>
      <w:marRight w:val="0"/>
      <w:marTop w:val="0"/>
      <w:marBottom w:val="0"/>
      <w:divBdr>
        <w:top w:val="none" w:sz="0" w:space="0" w:color="auto"/>
        <w:left w:val="none" w:sz="0" w:space="0" w:color="auto"/>
        <w:bottom w:val="none" w:sz="0" w:space="0" w:color="auto"/>
        <w:right w:val="none" w:sz="0" w:space="0" w:color="auto"/>
      </w:divBdr>
    </w:div>
    <w:div w:id="381171370">
      <w:bodyDiv w:val="1"/>
      <w:marLeft w:val="0"/>
      <w:marRight w:val="0"/>
      <w:marTop w:val="0"/>
      <w:marBottom w:val="0"/>
      <w:divBdr>
        <w:top w:val="none" w:sz="0" w:space="0" w:color="auto"/>
        <w:left w:val="none" w:sz="0" w:space="0" w:color="auto"/>
        <w:bottom w:val="none" w:sz="0" w:space="0" w:color="auto"/>
        <w:right w:val="none" w:sz="0" w:space="0" w:color="auto"/>
      </w:divBdr>
    </w:div>
    <w:div w:id="381710807">
      <w:bodyDiv w:val="1"/>
      <w:marLeft w:val="0"/>
      <w:marRight w:val="0"/>
      <w:marTop w:val="0"/>
      <w:marBottom w:val="0"/>
      <w:divBdr>
        <w:top w:val="none" w:sz="0" w:space="0" w:color="auto"/>
        <w:left w:val="none" w:sz="0" w:space="0" w:color="auto"/>
        <w:bottom w:val="none" w:sz="0" w:space="0" w:color="auto"/>
        <w:right w:val="none" w:sz="0" w:space="0" w:color="auto"/>
      </w:divBdr>
    </w:div>
    <w:div w:id="381833463">
      <w:bodyDiv w:val="1"/>
      <w:marLeft w:val="0"/>
      <w:marRight w:val="0"/>
      <w:marTop w:val="0"/>
      <w:marBottom w:val="0"/>
      <w:divBdr>
        <w:top w:val="none" w:sz="0" w:space="0" w:color="auto"/>
        <w:left w:val="none" w:sz="0" w:space="0" w:color="auto"/>
        <w:bottom w:val="none" w:sz="0" w:space="0" w:color="auto"/>
        <w:right w:val="none" w:sz="0" w:space="0" w:color="auto"/>
      </w:divBdr>
    </w:div>
    <w:div w:id="382217219">
      <w:bodyDiv w:val="1"/>
      <w:marLeft w:val="0"/>
      <w:marRight w:val="0"/>
      <w:marTop w:val="0"/>
      <w:marBottom w:val="0"/>
      <w:divBdr>
        <w:top w:val="none" w:sz="0" w:space="0" w:color="auto"/>
        <w:left w:val="none" w:sz="0" w:space="0" w:color="auto"/>
        <w:bottom w:val="none" w:sz="0" w:space="0" w:color="auto"/>
        <w:right w:val="none" w:sz="0" w:space="0" w:color="auto"/>
      </w:divBdr>
      <w:divsChild>
        <w:div w:id="1767653309">
          <w:marLeft w:val="0"/>
          <w:marRight w:val="0"/>
          <w:marTop w:val="0"/>
          <w:marBottom w:val="0"/>
          <w:divBdr>
            <w:top w:val="single" w:sz="2" w:space="0" w:color="D9D9E3"/>
            <w:left w:val="single" w:sz="2" w:space="0" w:color="D9D9E3"/>
            <w:bottom w:val="single" w:sz="2" w:space="0" w:color="D9D9E3"/>
            <w:right w:val="single" w:sz="2" w:space="0" w:color="D9D9E3"/>
          </w:divBdr>
          <w:divsChild>
            <w:div w:id="1233849321">
              <w:marLeft w:val="0"/>
              <w:marRight w:val="0"/>
              <w:marTop w:val="0"/>
              <w:marBottom w:val="0"/>
              <w:divBdr>
                <w:top w:val="single" w:sz="2" w:space="0" w:color="D9D9E3"/>
                <w:left w:val="single" w:sz="2" w:space="0" w:color="D9D9E3"/>
                <w:bottom w:val="single" w:sz="2" w:space="0" w:color="D9D9E3"/>
                <w:right w:val="single" w:sz="2" w:space="0" w:color="D9D9E3"/>
              </w:divBdr>
              <w:divsChild>
                <w:div w:id="368067113">
                  <w:marLeft w:val="0"/>
                  <w:marRight w:val="0"/>
                  <w:marTop w:val="0"/>
                  <w:marBottom w:val="0"/>
                  <w:divBdr>
                    <w:top w:val="single" w:sz="2" w:space="0" w:color="D9D9E3"/>
                    <w:left w:val="single" w:sz="2" w:space="0" w:color="D9D9E3"/>
                    <w:bottom w:val="single" w:sz="2" w:space="0" w:color="D9D9E3"/>
                    <w:right w:val="single" w:sz="2" w:space="0" w:color="D9D9E3"/>
                  </w:divBdr>
                  <w:divsChild>
                    <w:div w:id="1683388668">
                      <w:marLeft w:val="0"/>
                      <w:marRight w:val="0"/>
                      <w:marTop w:val="0"/>
                      <w:marBottom w:val="0"/>
                      <w:divBdr>
                        <w:top w:val="single" w:sz="2" w:space="0" w:color="D9D9E3"/>
                        <w:left w:val="single" w:sz="2" w:space="0" w:color="D9D9E3"/>
                        <w:bottom w:val="single" w:sz="2" w:space="0" w:color="D9D9E3"/>
                        <w:right w:val="single" w:sz="2" w:space="0" w:color="D9D9E3"/>
                      </w:divBdr>
                      <w:divsChild>
                        <w:div w:id="343015830">
                          <w:marLeft w:val="0"/>
                          <w:marRight w:val="0"/>
                          <w:marTop w:val="0"/>
                          <w:marBottom w:val="0"/>
                          <w:divBdr>
                            <w:top w:val="single" w:sz="2" w:space="0" w:color="D9D9E3"/>
                            <w:left w:val="single" w:sz="2" w:space="0" w:color="D9D9E3"/>
                            <w:bottom w:val="single" w:sz="2" w:space="0" w:color="D9D9E3"/>
                            <w:right w:val="single" w:sz="2" w:space="0" w:color="D9D9E3"/>
                          </w:divBdr>
                          <w:divsChild>
                            <w:div w:id="1930115810">
                              <w:marLeft w:val="0"/>
                              <w:marRight w:val="0"/>
                              <w:marTop w:val="100"/>
                              <w:marBottom w:val="100"/>
                              <w:divBdr>
                                <w:top w:val="single" w:sz="2" w:space="0" w:color="D9D9E3"/>
                                <w:left w:val="single" w:sz="2" w:space="0" w:color="D9D9E3"/>
                                <w:bottom w:val="single" w:sz="2" w:space="0" w:color="D9D9E3"/>
                                <w:right w:val="single" w:sz="2" w:space="0" w:color="D9D9E3"/>
                              </w:divBdr>
                              <w:divsChild>
                                <w:div w:id="1087725958">
                                  <w:marLeft w:val="0"/>
                                  <w:marRight w:val="0"/>
                                  <w:marTop w:val="0"/>
                                  <w:marBottom w:val="0"/>
                                  <w:divBdr>
                                    <w:top w:val="single" w:sz="2" w:space="0" w:color="D9D9E3"/>
                                    <w:left w:val="single" w:sz="2" w:space="0" w:color="D9D9E3"/>
                                    <w:bottom w:val="single" w:sz="2" w:space="0" w:color="D9D9E3"/>
                                    <w:right w:val="single" w:sz="2" w:space="0" w:color="D9D9E3"/>
                                  </w:divBdr>
                                  <w:divsChild>
                                    <w:div w:id="516769969">
                                      <w:marLeft w:val="0"/>
                                      <w:marRight w:val="0"/>
                                      <w:marTop w:val="0"/>
                                      <w:marBottom w:val="0"/>
                                      <w:divBdr>
                                        <w:top w:val="single" w:sz="2" w:space="0" w:color="D9D9E3"/>
                                        <w:left w:val="single" w:sz="2" w:space="0" w:color="D9D9E3"/>
                                        <w:bottom w:val="single" w:sz="2" w:space="0" w:color="D9D9E3"/>
                                        <w:right w:val="single" w:sz="2" w:space="0" w:color="D9D9E3"/>
                                      </w:divBdr>
                                      <w:divsChild>
                                        <w:div w:id="714891832">
                                          <w:marLeft w:val="0"/>
                                          <w:marRight w:val="0"/>
                                          <w:marTop w:val="0"/>
                                          <w:marBottom w:val="0"/>
                                          <w:divBdr>
                                            <w:top w:val="single" w:sz="2" w:space="0" w:color="D9D9E3"/>
                                            <w:left w:val="single" w:sz="2" w:space="0" w:color="D9D9E3"/>
                                            <w:bottom w:val="single" w:sz="2" w:space="0" w:color="D9D9E3"/>
                                            <w:right w:val="single" w:sz="2" w:space="0" w:color="D9D9E3"/>
                                          </w:divBdr>
                                          <w:divsChild>
                                            <w:div w:id="1655336291">
                                              <w:marLeft w:val="0"/>
                                              <w:marRight w:val="0"/>
                                              <w:marTop w:val="0"/>
                                              <w:marBottom w:val="0"/>
                                              <w:divBdr>
                                                <w:top w:val="single" w:sz="2" w:space="0" w:color="D9D9E3"/>
                                                <w:left w:val="single" w:sz="2" w:space="0" w:color="D9D9E3"/>
                                                <w:bottom w:val="single" w:sz="2" w:space="0" w:color="D9D9E3"/>
                                                <w:right w:val="single" w:sz="2" w:space="0" w:color="D9D9E3"/>
                                              </w:divBdr>
                                              <w:divsChild>
                                                <w:div w:id="481387980">
                                                  <w:marLeft w:val="0"/>
                                                  <w:marRight w:val="0"/>
                                                  <w:marTop w:val="0"/>
                                                  <w:marBottom w:val="0"/>
                                                  <w:divBdr>
                                                    <w:top w:val="single" w:sz="2" w:space="0" w:color="D9D9E3"/>
                                                    <w:left w:val="single" w:sz="2" w:space="0" w:color="D9D9E3"/>
                                                    <w:bottom w:val="single" w:sz="2" w:space="0" w:color="D9D9E3"/>
                                                    <w:right w:val="single" w:sz="2" w:space="0" w:color="D9D9E3"/>
                                                  </w:divBdr>
                                                  <w:divsChild>
                                                    <w:div w:id="1504276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47958418">
          <w:marLeft w:val="0"/>
          <w:marRight w:val="0"/>
          <w:marTop w:val="0"/>
          <w:marBottom w:val="0"/>
          <w:divBdr>
            <w:top w:val="none" w:sz="0" w:space="0" w:color="auto"/>
            <w:left w:val="none" w:sz="0" w:space="0" w:color="auto"/>
            <w:bottom w:val="none" w:sz="0" w:space="0" w:color="auto"/>
            <w:right w:val="none" w:sz="0" w:space="0" w:color="auto"/>
          </w:divBdr>
        </w:div>
      </w:divsChild>
    </w:div>
    <w:div w:id="383257248">
      <w:bodyDiv w:val="1"/>
      <w:marLeft w:val="0"/>
      <w:marRight w:val="0"/>
      <w:marTop w:val="0"/>
      <w:marBottom w:val="0"/>
      <w:divBdr>
        <w:top w:val="none" w:sz="0" w:space="0" w:color="auto"/>
        <w:left w:val="none" w:sz="0" w:space="0" w:color="auto"/>
        <w:bottom w:val="none" w:sz="0" w:space="0" w:color="auto"/>
        <w:right w:val="none" w:sz="0" w:space="0" w:color="auto"/>
      </w:divBdr>
    </w:div>
    <w:div w:id="386340747">
      <w:bodyDiv w:val="1"/>
      <w:marLeft w:val="0"/>
      <w:marRight w:val="0"/>
      <w:marTop w:val="0"/>
      <w:marBottom w:val="0"/>
      <w:divBdr>
        <w:top w:val="none" w:sz="0" w:space="0" w:color="auto"/>
        <w:left w:val="none" w:sz="0" w:space="0" w:color="auto"/>
        <w:bottom w:val="none" w:sz="0" w:space="0" w:color="auto"/>
        <w:right w:val="none" w:sz="0" w:space="0" w:color="auto"/>
      </w:divBdr>
    </w:div>
    <w:div w:id="386608353">
      <w:bodyDiv w:val="1"/>
      <w:marLeft w:val="0"/>
      <w:marRight w:val="0"/>
      <w:marTop w:val="0"/>
      <w:marBottom w:val="0"/>
      <w:divBdr>
        <w:top w:val="none" w:sz="0" w:space="0" w:color="auto"/>
        <w:left w:val="none" w:sz="0" w:space="0" w:color="auto"/>
        <w:bottom w:val="none" w:sz="0" w:space="0" w:color="auto"/>
        <w:right w:val="none" w:sz="0" w:space="0" w:color="auto"/>
      </w:divBdr>
    </w:div>
    <w:div w:id="387152319">
      <w:bodyDiv w:val="1"/>
      <w:marLeft w:val="0"/>
      <w:marRight w:val="0"/>
      <w:marTop w:val="0"/>
      <w:marBottom w:val="0"/>
      <w:divBdr>
        <w:top w:val="none" w:sz="0" w:space="0" w:color="auto"/>
        <w:left w:val="none" w:sz="0" w:space="0" w:color="auto"/>
        <w:bottom w:val="none" w:sz="0" w:space="0" w:color="auto"/>
        <w:right w:val="none" w:sz="0" w:space="0" w:color="auto"/>
      </w:divBdr>
    </w:div>
    <w:div w:id="388069936">
      <w:bodyDiv w:val="1"/>
      <w:marLeft w:val="0"/>
      <w:marRight w:val="0"/>
      <w:marTop w:val="0"/>
      <w:marBottom w:val="0"/>
      <w:divBdr>
        <w:top w:val="none" w:sz="0" w:space="0" w:color="auto"/>
        <w:left w:val="none" w:sz="0" w:space="0" w:color="auto"/>
        <w:bottom w:val="none" w:sz="0" w:space="0" w:color="auto"/>
        <w:right w:val="none" w:sz="0" w:space="0" w:color="auto"/>
      </w:divBdr>
    </w:div>
    <w:div w:id="388891850">
      <w:bodyDiv w:val="1"/>
      <w:marLeft w:val="0"/>
      <w:marRight w:val="0"/>
      <w:marTop w:val="0"/>
      <w:marBottom w:val="0"/>
      <w:divBdr>
        <w:top w:val="none" w:sz="0" w:space="0" w:color="auto"/>
        <w:left w:val="none" w:sz="0" w:space="0" w:color="auto"/>
        <w:bottom w:val="none" w:sz="0" w:space="0" w:color="auto"/>
        <w:right w:val="none" w:sz="0" w:space="0" w:color="auto"/>
      </w:divBdr>
    </w:div>
    <w:div w:id="389698649">
      <w:bodyDiv w:val="1"/>
      <w:marLeft w:val="0"/>
      <w:marRight w:val="0"/>
      <w:marTop w:val="0"/>
      <w:marBottom w:val="0"/>
      <w:divBdr>
        <w:top w:val="none" w:sz="0" w:space="0" w:color="auto"/>
        <w:left w:val="none" w:sz="0" w:space="0" w:color="auto"/>
        <w:bottom w:val="none" w:sz="0" w:space="0" w:color="auto"/>
        <w:right w:val="none" w:sz="0" w:space="0" w:color="auto"/>
      </w:divBdr>
    </w:div>
    <w:div w:id="391395500">
      <w:bodyDiv w:val="1"/>
      <w:marLeft w:val="0"/>
      <w:marRight w:val="0"/>
      <w:marTop w:val="0"/>
      <w:marBottom w:val="0"/>
      <w:divBdr>
        <w:top w:val="none" w:sz="0" w:space="0" w:color="auto"/>
        <w:left w:val="none" w:sz="0" w:space="0" w:color="auto"/>
        <w:bottom w:val="none" w:sz="0" w:space="0" w:color="auto"/>
        <w:right w:val="none" w:sz="0" w:space="0" w:color="auto"/>
      </w:divBdr>
    </w:div>
    <w:div w:id="392044578">
      <w:bodyDiv w:val="1"/>
      <w:marLeft w:val="0"/>
      <w:marRight w:val="0"/>
      <w:marTop w:val="0"/>
      <w:marBottom w:val="0"/>
      <w:divBdr>
        <w:top w:val="none" w:sz="0" w:space="0" w:color="auto"/>
        <w:left w:val="none" w:sz="0" w:space="0" w:color="auto"/>
        <w:bottom w:val="none" w:sz="0" w:space="0" w:color="auto"/>
        <w:right w:val="none" w:sz="0" w:space="0" w:color="auto"/>
      </w:divBdr>
    </w:div>
    <w:div w:id="393355795">
      <w:bodyDiv w:val="1"/>
      <w:marLeft w:val="0"/>
      <w:marRight w:val="0"/>
      <w:marTop w:val="0"/>
      <w:marBottom w:val="0"/>
      <w:divBdr>
        <w:top w:val="none" w:sz="0" w:space="0" w:color="auto"/>
        <w:left w:val="none" w:sz="0" w:space="0" w:color="auto"/>
        <w:bottom w:val="none" w:sz="0" w:space="0" w:color="auto"/>
        <w:right w:val="none" w:sz="0" w:space="0" w:color="auto"/>
      </w:divBdr>
    </w:div>
    <w:div w:id="394207452">
      <w:bodyDiv w:val="1"/>
      <w:marLeft w:val="0"/>
      <w:marRight w:val="0"/>
      <w:marTop w:val="0"/>
      <w:marBottom w:val="0"/>
      <w:divBdr>
        <w:top w:val="none" w:sz="0" w:space="0" w:color="auto"/>
        <w:left w:val="none" w:sz="0" w:space="0" w:color="auto"/>
        <w:bottom w:val="none" w:sz="0" w:space="0" w:color="auto"/>
        <w:right w:val="none" w:sz="0" w:space="0" w:color="auto"/>
      </w:divBdr>
    </w:div>
    <w:div w:id="396242062">
      <w:bodyDiv w:val="1"/>
      <w:marLeft w:val="0"/>
      <w:marRight w:val="0"/>
      <w:marTop w:val="0"/>
      <w:marBottom w:val="0"/>
      <w:divBdr>
        <w:top w:val="none" w:sz="0" w:space="0" w:color="auto"/>
        <w:left w:val="none" w:sz="0" w:space="0" w:color="auto"/>
        <w:bottom w:val="none" w:sz="0" w:space="0" w:color="auto"/>
        <w:right w:val="none" w:sz="0" w:space="0" w:color="auto"/>
      </w:divBdr>
    </w:div>
    <w:div w:id="396827298">
      <w:bodyDiv w:val="1"/>
      <w:marLeft w:val="0"/>
      <w:marRight w:val="0"/>
      <w:marTop w:val="0"/>
      <w:marBottom w:val="0"/>
      <w:divBdr>
        <w:top w:val="none" w:sz="0" w:space="0" w:color="auto"/>
        <w:left w:val="none" w:sz="0" w:space="0" w:color="auto"/>
        <w:bottom w:val="none" w:sz="0" w:space="0" w:color="auto"/>
        <w:right w:val="none" w:sz="0" w:space="0" w:color="auto"/>
      </w:divBdr>
    </w:div>
    <w:div w:id="397483694">
      <w:bodyDiv w:val="1"/>
      <w:marLeft w:val="0"/>
      <w:marRight w:val="0"/>
      <w:marTop w:val="0"/>
      <w:marBottom w:val="0"/>
      <w:divBdr>
        <w:top w:val="none" w:sz="0" w:space="0" w:color="auto"/>
        <w:left w:val="none" w:sz="0" w:space="0" w:color="auto"/>
        <w:bottom w:val="none" w:sz="0" w:space="0" w:color="auto"/>
        <w:right w:val="none" w:sz="0" w:space="0" w:color="auto"/>
      </w:divBdr>
    </w:div>
    <w:div w:id="398016327">
      <w:bodyDiv w:val="1"/>
      <w:marLeft w:val="0"/>
      <w:marRight w:val="0"/>
      <w:marTop w:val="0"/>
      <w:marBottom w:val="0"/>
      <w:divBdr>
        <w:top w:val="none" w:sz="0" w:space="0" w:color="auto"/>
        <w:left w:val="none" w:sz="0" w:space="0" w:color="auto"/>
        <w:bottom w:val="none" w:sz="0" w:space="0" w:color="auto"/>
        <w:right w:val="none" w:sz="0" w:space="0" w:color="auto"/>
      </w:divBdr>
    </w:div>
    <w:div w:id="399256091">
      <w:bodyDiv w:val="1"/>
      <w:marLeft w:val="0"/>
      <w:marRight w:val="0"/>
      <w:marTop w:val="0"/>
      <w:marBottom w:val="0"/>
      <w:divBdr>
        <w:top w:val="none" w:sz="0" w:space="0" w:color="auto"/>
        <w:left w:val="none" w:sz="0" w:space="0" w:color="auto"/>
        <w:bottom w:val="none" w:sz="0" w:space="0" w:color="auto"/>
        <w:right w:val="none" w:sz="0" w:space="0" w:color="auto"/>
      </w:divBdr>
    </w:div>
    <w:div w:id="401604795">
      <w:bodyDiv w:val="1"/>
      <w:marLeft w:val="0"/>
      <w:marRight w:val="0"/>
      <w:marTop w:val="0"/>
      <w:marBottom w:val="0"/>
      <w:divBdr>
        <w:top w:val="none" w:sz="0" w:space="0" w:color="auto"/>
        <w:left w:val="none" w:sz="0" w:space="0" w:color="auto"/>
        <w:bottom w:val="none" w:sz="0" w:space="0" w:color="auto"/>
        <w:right w:val="none" w:sz="0" w:space="0" w:color="auto"/>
      </w:divBdr>
    </w:div>
    <w:div w:id="402414149">
      <w:bodyDiv w:val="1"/>
      <w:marLeft w:val="0"/>
      <w:marRight w:val="0"/>
      <w:marTop w:val="0"/>
      <w:marBottom w:val="0"/>
      <w:divBdr>
        <w:top w:val="none" w:sz="0" w:space="0" w:color="auto"/>
        <w:left w:val="none" w:sz="0" w:space="0" w:color="auto"/>
        <w:bottom w:val="none" w:sz="0" w:space="0" w:color="auto"/>
        <w:right w:val="none" w:sz="0" w:space="0" w:color="auto"/>
      </w:divBdr>
    </w:div>
    <w:div w:id="403376039">
      <w:bodyDiv w:val="1"/>
      <w:marLeft w:val="0"/>
      <w:marRight w:val="0"/>
      <w:marTop w:val="0"/>
      <w:marBottom w:val="0"/>
      <w:divBdr>
        <w:top w:val="none" w:sz="0" w:space="0" w:color="auto"/>
        <w:left w:val="none" w:sz="0" w:space="0" w:color="auto"/>
        <w:bottom w:val="none" w:sz="0" w:space="0" w:color="auto"/>
        <w:right w:val="none" w:sz="0" w:space="0" w:color="auto"/>
      </w:divBdr>
    </w:div>
    <w:div w:id="404105815">
      <w:bodyDiv w:val="1"/>
      <w:marLeft w:val="0"/>
      <w:marRight w:val="0"/>
      <w:marTop w:val="0"/>
      <w:marBottom w:val="0"/>
      <w:divBdr>
        <w:top w:val="none" w:sz="0" w:space="0" w:color="auto"/>
        <w:left w:val="none" w:sz="0" w:space="0" w:color="auto"/>
        <w:bottom w:val="none" w:sz="0" w:space="0" w:color="auto"/>
        <w:right w:val="none" w:sz="0" w:space="0" w:color="auto"/>
      </w:divBdr>
      <w:divsChild>
        <w:div w:id="1477988927">
          <w:marLeft w:val="480"/>
          <w:marRight w:val="0"/>
          <w:marTop w:val="0"/>
          <w:marBottom w:val="0"/>
          <w:divBdr>
            <w:top w:val="none" w:sz="0" w:space="0" w:color="auto"/>
            <w:left w:val="none" w:sz="0" w:space="0" w:color="auto"/>
            <w:bottom w:val="none" w:sz="0" w:space="0" w:color="auto"/>
            <w:right w:val="none" w:sz="0" w:space="0" w:color="auto"/>
          </w:divBdr>
        </w:div>
        <w:div w:id="1407845368">
          <w:marLeft w:val="480"/>
          <w:marRight w:val="0"/>
          <w:marTop w:val="0"/>
          <w:marBottom w:val="0"/>
          <w:divBdr>
            <w:top w:val="none" w:sz="0" w:space="0" w:color="auto"/>
            <w:left w:val="none" w:sz="0" w:space="0" w:color="auto"/>
            <w:bottom w:val="none" w:sz="0" w:space="0" w:color="auto"/>
            <w:right w:val="none" w:sz="0" w:space="0" w:color="auto"/>
          </w:divBdr>
        </w:div>
        <w:div w:id="1049036686">
          <w:marLeft w:val="480"/>
          <w:marRight w:val="0"/>
          <w:marTop w:val="0"/>
          <w:marBottom w:val="0"/>
          <w:divBdr>
            <w:top w:val="none" w:sz="0" w:space="0" w:color="auto"/>
            <w:left w:val="none" w:sz="0" w:space="0" w:color="auto"/>
            <w:bottom w:val="none" w:sz="0" w:space="0" w:color="auto"/>
            <w:right w:val="none" w:sz="0" w:space="0" w:color="auto"/>
          </w:divBdr>
        </w:div>
        <w:div w:id="1616711114">
          <w:marLeft w:val="480"/>
          <w:marRight w:val="0"/>
          <w:marTop w:val="0"/>
          <w:marBottom w:val="0"/>
          <w:divBdr>
            <w:top w:val="none" w:sz="0" w:space="0" w:color="auto"/>
            <w:left w:val="none" w:sz="0" w:space="0" w:color="auto"/>
            <w:bottom w:val="none" w:sz="0" w:space="0" w:color="auto"/>
            <w:right w:val="none" w:sz="0" w:space="0" w:color="auto"/>
          </w:divBdr>
        </w:div>
        <w:div w:id="2073697354">
          <w:marLeft w:val="480"/>
          <w:marRight w:val="0"/>
          <w:marTop w:val="0"/>
          <w:marBottom w:val="0"/>
          <w:divBdr>
            <w:top w:val="none" w:sz="0" w:space="0" w:color="auto"/>
            <w:left w:val="none" w:sz="0" w:space="0" w:color="auto"/>
            <w:bottom w:val="none" w:sz="0" w:space="0" w:color="auto"/>
            <w:right w:val="none" w:sz="0" w:space="0" w:color="auto"/>
          </w:divBdr>
        </w:div>
        <w:div w:id="1084571527">
          <w:marLeft w:val="480"/>
          <w:marRight w:val="0"/>
          <w:marTop w:val="0"/>
          <w:marBottom w:val="0"/>
          <w:divBdr>
            <w:top w:val="none" w:sz="0" w:space="0" w:color="auto"/>
            <w:left w:val="none" w:sz="0" w:space="0" w:color="auto"/>
            <w:bottom w:val="none" w:sz="0" w:space="0" w:color="auto"/>
            <w:right w:val="none" w:sz="0" w:space="0" w:color="auto"/>
          </w:divBdr>
        </w:div>
        <w:div w:id="772554458">
          <w:marLeft w:val="480"/>
          <w:marRight w:val="0"/>
          <w:marTop w:val="0"/>
          <w:marBottom w:val="0"/>
          <w:divBdr>
            <w:top w:val="none" w:sz="0" w:space="0" w:color="auto"/>
            <w:left w:val="none" w:sz="0" w:space="0" w:color="auto"/>
            <w:bottom w:val="none" w:sz="0" w:space="0" w:color="auto"/>
            <w:right w:val="none" w:sz="0" w:space="0" w:color="auto"/>
          </w:divBdr>
        </w:div>
        <w:div w:id="1583566261">
          <w:marLeft w:val="480"/>
          <w:marRight w:val="0"/>
          <w:marTop w:val="0"/>
          <w:marBottom w:val="0"/>
          <w:divBdr>
            <w:top w:val="none" w:sz="0" w:space="0" w:color="auto"/>
            <w:left w:val="none" w:sz="0" w:space="0" w:color="auto"/>
            <w:bottom w:val="none" w:sz="0" w:space="0" w:color="auto"/>
            <w:right w:val="none" w:sz="0" w:space="0" w:color="auto"/>
          </w:divBdr>
        </w:div>
        <w:div w:id="630987615">
          <w:marLeft w:val="480"/>
          <w:marRight w:val="0"/>
          <w:marTop w:val="0"/>
          <w:marBottom w:val="0"/>
          <w:divBdr>
            <w:top w:val="none" w:sz="0" w:space="0" w:color="auto"/>
            <w:left w:val="none" w:sz="0" w:space="0" w:color="auto"/>
            <w:bottom w:val="none" w:sz="0" w:space="0" w:color="auto"/>
            <w:right w:val="none" w:sz="0" w:space="0" w:color="auto"/>
          </w:divBdr>
        </w:div>
        <w:div w:id="345181010">
          <w:marLeft w:val="480"/>
          <w:marRight w:val="0"/>
          <w:marTop w:val="0"/>
          <w:marBottom w:val="0"/>
          <w:divBdr>
            <w:top w:val="none" w:sz="0" w:space="0" w:color="auto"/>
            <w:left w:val="none" w:sz="0" w:space="0" w:color="auto"/>
            <w:bottom w:val="none" w:sz="0" w:space="0" w:color="auto"/>
            <w:right w:val="none" w:sz="0" w:space="0" w:color="auto"/>
          </w:divBdr>
        </w:div>
        <w:div w:id="1457872650">
          <w:marLeft w:val="480"/>
          <w:marRight w:val="0"/>
          <w:marTop w:val="0"/>
          <w:marBottom w:val="0"/>
          <w:divBdr>
            <w:top w:val="none" w:sz="0" w:space="0" w:color="auto"/>
            <w:left w:val="none" w:sz="0" w:space="0" w:color="auto"/>
            <w:bottom w:val="none" w:sz="0" w:space="0" w:color="auto"/>
            <w:right w:val="none" w:sz="0" w:space="0" w:color="auto"/>
          </w:divBdr>
        </w:div>
        <w:div w:id="778530264">
          <w:marLeft w:val="480"/>
          <w:marRight w:val="0"/>
          <w:marTop w:val="0"/>
          <w:marBottom w:val="0"/>
          <w:divBdr>
            <w:top w:val="none" w:sz="0" w:space="0" w:color="auto"/>
            <w:left w:val="none" w:sz="0" w:space="0" w:color="auto"/>
            <w:bottom w:val="none" w:sz="0" w:space="0" w:color="auto"/>
            <w:right w:val="none" w:sz="0" w:space="0" w:color="auto"/>
          </w:divBdr>
        </w:div>
        <w:div w:id="511142643">
          <w:marLeft w:val="480"/>
          <w:marRight w:val="0"/>
          <w:marTop w:val="0"/>
          <w:marBottom w:val="0"/>
          <w:divBdr>
            <w:top w:val="none" w:sz="0" w:space="0" w:color="auto"/>
            <w:left w:val="none" w:sz="0" w:space="0" w:color="auto"/>
            <w:bottom w:val="none" w:sz="0" w:space="0" w:color="auto"/>
            <w:right w:val="none" w:sz="0" w:space="0" w:color="auto"/>
          </w:divBdr>
        </w:div>
        <w:div w:id="341443450">
          <w:marLeft w:val="480"/>
          <w:marRight w:val="0"/>
          <w:marTop w:val="0"/>
          <w:marBottom w:val="0"/>
          <w:divBdr>
            <w:top w:val="none" w:sz="0" w:space="0" w:color="auto"/>
            <w:left w:val="none" w:sz="0" w:space="0" w:color="auto"/>
            <w:bottom w:val="none" w:sz="0" w:space="0" w:color="auto"/>
            <w:right w:val="none" w:sz="0" w:space="0" w:color="auto"/>
          </w:divBdr>
        </w:div>
        <w:div w:id="1558778347">
          <w:marLeft w:val="480"/>
          <w:marRight w:val="0"/>
          <w:marTop w:val="0"/>
          <w:marBottom w:val="0"/>
          <w:divBdr>
            <w:top w:val="none" w:sz="0" w:space="0" w:color="auto"/>
            <w:left w:val="none" w:sz="0" w:space="0" w:color="auto"/>
            <w:bottom w:val="none" w:sz="0" w:space="0" w:color="auto"/>
            <w:right w:val="none" w:sz="0" w:space="0" w:color="auto"/>
          </w:divBdr>
        </w:div>
        <w:div w:id="1651784421">
          <w:marLeft w:val="480"/>
          <w:marRight w:val="0"/>
          <w:marTop w:val="0"/>
          <w:marBottom w:val="0"/>
          <w:divBdr>
            <w:top w:val="none" w:sz="0" w:space="0" w:color="auto"/>
            <w:left w:val="none" w:sz="0" w:space="0" w:color="auto"/>
            <w:bottom w:val="none" w:sz="0" w:space="0" w:color="auto"/>
            <w:right w:val="none" w:sz="0" w:space="0" w:color="auto"/>
          </w:divBdr>
        </w:div>
        <w:div w:id="203954102">
          <w:marLeft w:val="480"/>
          <w:marRight w:val="0"/>
          <w:marTop w:val="0"/>
          <w:marBottom w:val="0"/>
          <w:divBdr>
            <w:top w:val="none" w:sz="0" w:space="0" w:color="auto"/>
            <w:left w:val="none" w:sz="0" w:space="0" w:color="auto"/>
            <w:bottom w:val="none" w:sz="0" w:space="0" w:color="auto"/>
            <w:right w:val="none" w:sz="0" w:space="0" w:color="auto"/>
          </w:divBdr>
        </w:div>
        <w:div w:id="499128378">
          <w:marLeft w:val="480"/>
          <w:marRight w:val="0"/>
          <w:marTop w:val="0"/>
          <w:marBottom w:val="0"/>
          <w:divBdr>
            <w:top w:val="none" w:sz="0" w:space="0" w:color="auto"/>
            <w:left w:val="none" w:sz="0" w:space="0" w:color="auto"/>
            <w:bottom w:val="none" w:sz="0" w:space="0" w:color="auto"/>
            <w:right w:val="none" w:sz="0" w:space="0" w:color="auto"/>
          </w:divBdr>
        </w:div>
        <w:div w:id="2039354960">
          <w:marLeft w:val="480"/>
          <w:marRight w:val="0"/>
          <w:marTop w:val="0"/>
          <w:marBottom w:val="0"/>
          <w:divBdr>
            <w:top w:val="none" w:sz="0" w:space="0" w:color="auto"/>
            <w:left w:val="none" w:sz="0" w:space="0" w:color="auto"/>
            <w:bottom w:val="none" w:sz="0" w:space="0" w:color="auto"/>
            <w:right w:val="none" w:sz="0" w:space="0" w:color="auto"/>
          </w:divBdr>
        </w:div>
        <w:div w:id="2026394992">
          <w:marLeft w:val="480"/>
          <w:marRight w:val="0"/>
          <w:marTop w:val="0"/>
          <w:marBottom w:val="0"/>
          <w:divBdr>
            <w:top w:val="none" w:sz="0" w:space="0" w:color="auto"/>
            <w:left w:val="none" w:sz="0" w:space="0" w:color="auto"/>
            <w:bottom w:val="none" w:sz="0" w:space="0" w:color="auto"/>
            <w:right w:val="none" w:sz="0" w:space="0" w:color="auto"/>
          </w:divBdr>
        </w:div>
        <w:div w:id="1464806692">
          <w:marLeft w:val="480"/>
          <w:marRight w:val="0"/>
          <w:marTop w:val="0"/>
          <w:marBottom w:val="0"/>
          <w:divBdr>
            <w:top w:val="none" w:sz="0" w:space="0" w:color="auto"/>
            <w:left w:val="none" w:sz="0" w:space="0" w:color="auto"/>
            <w:bottom w:val="none" w:sz="0" w:space="0" w:color="auto"/>
            <w:right w:val="none" w:sz="0" w:space="0" w:color="auto"/>
          </w:divBdr>
        </w:div>
        <w:div w:id="1349789462">
          <w:marLeft w:val="480"/>
          <w:marRight w:val="0"/>
          <w:marTop w:val="0"/>
          <w:marBottom w:val="0"/>
          <w:divBdr>
            <w:top w:val="none" w:sz="0" w:space="0" w:color="auto"/>
            <w:left w:val="none" w:sz="0" w:space="0" w:color="auto"/>
            <w:bottom w:val="none" w:sz="0" w:space="0" w:color="auto"/>
            <w:right w:val="none" w:sz="0" w:space="0" w:color="auto"/>
          </w:divBdr>
        </w:div>
        <w:div w:id="66811264">
          <w:marLeft w:val="480"/>
          <w:marRight w:val="0"/>
          <w:marTop w:val="0"/>
          <w:marBottom w:val="0"/>
          <w:divBdr>
            <w:top w:val="none" w:sz="0" w:space="0" w:color="auto"/>
            <w:left w:val="none" w:sz="0" w:space="0" w:color="auto"/>
            <w:bottom w:val="none" w:sz="0" w:space="0" w:color="auto"/>
            <w:right w:val="none" w:sz="0" w:space="0" w:color="auto"/>
          </w:divBdr>
        </w:div>
        <w:div w:id="1234271866">
          <w:marLeft w:val="480"/>
          <w:marRight w:val="0"/>
          <w:marTop w:val="0"/>
          <w:marBottom w:val="0"/>
          <w:divBdr>
            <w:top w:val="none" w:sz="0" w:space="0" w:color="auto"/>
            <w:left w:val="none" w:sz="0" w:space="0" w:color="auto"/>
            <w:bottom w:val="none" w:sz="0" w:space="0" w:color="auto"/>
            <w:right w:val="none" w:sz="0" w:space="0" w:color="auto"/>
          </w:divBdr>
        </w:div>
        <w:div w:id="826359931">
          <w:marLeft w:val="480"/>
          <w:marRight w:val="0"/>
          <w:marTop w:val="0"/>
          <w:marBottom w:val="0"/>
          <w:divBdr>
            <w:top w:val="none" w:sz="0" w:space="0" w:color="auto"/>
            <w:left w:val="none" w:sz="0" w:space="0" w:color="auto"/>
            <w:bottom w:val="none" w:sz="0" w:space="0" w:color="auto"/>
            <w:right w:val="none" w:sz="0" w:space="0" w:color="auto"/>
          </w:divBdr>
        </w:div>
        <w:div w:id="1058700234">
          <w:marLeft w:val="480"/>
          <w:marRight w:val="0"/>
          <w:marTop w:val="0"/>
          <w:marBottom w:val="0"/>
          <w:divBdr>
            <w:top w:val="none" w:sz="0" w:space="0" w:color="auto"/>
            <w:left w:val="none" w:sz="0" w:space="0" w:color="auto"/>
            <w:bottom w:val="none" w:sz="0" w:space="0" w:color="auto"/>
            <w:right w:val="none" w:sz="0" w:space="0" w:color="auto"/>
          </w:divBdr>
        </w:div>
        <w:div w:id="776407148">
          <w:marLeft w:val="480"/>
          <w:marRight w:val="0"/>
          <w:marTop w:val="0"/>
          <w:marBottom w:val="0"/>
          <w:divBdr>
            <w:top w:val="none" w:sz="0" w:space="0" w:color="auto"/>
            <w:left w:val="none" w:sz="0" w:space="0" w:color="auto"/>
            <w:bottom w:val="none" w:sz="0" w:space="0" w:color="auto"/>
            <w:right w:val="none" w:sz="0" w:space="0" w:color="auto"/>
          </w:divBdr>
        </w:div>
        <w:div w:id="295375232">
          <w:marLeft w:val="480"/>
          <w:marRight w:val="0"/>
          <w:marTop w:val="0"/>
          <w:marBottom w:val="0"/>
          <w:divBdr>
            <w:top w:val="none" w:sz="0" w:space="0" w:color="auto"/>
            <w:left w:val="none" w:sz="0" w:space="0" w:color="auto"/>
            <w:bottom w:val="none" w:sz="0" w:space="0" w:color="auto"/>
            <w:right w:val="none" w:sz="0" w:space="0" w:color="auto"/>
          </w:divBdr>
        </w:div>
        <w:div w:id="1495678406">
          <w:marLeft w:val="480"/>
          <w:marRight w:val="0"/>
          <w:marTop w:val="0"/>
          <w:marBottom w:val="0"/>
          <w:divBdr>
            <w:top w:val="none" w:sz="0" w:space="0" w:color="auto"/>
            <w:left w:val="none" w:sz="0" w:space="0" w:color="auto"/>
            <w:bottom w:val="none" w:sz="0" w:space="0" w:color="auto"/>
            <w:right w:val="none" w:sz="0" w:space="0" w:color="auto"/>
          </w:divBdr>
        </w:div>
        <w:div w:id="2070767843">
          <w:marLeft w:val="480"/>
          <w:marRight w:val="0"/>
          <w:marTop w:val="0"/>
          <w:marBottom w:val="0"/>
          <w:divBdr>
            <w:top w:val="none" w:sz="0" w:space="0" w:color="auto"/>
            <w:left w:val="none" w:sz="0" w:space="0" w:color="auto"/>
            <w:bottom w:val="none" w:sz="0" w:space="0" w:color="auto"/>
            <w:right w:val="none" w:sz="0" w:space="0" w:color="auto"/>
          </w:divBdr>
        </w:div>
        <w:div w:id="1914586408">
          <w:marLeft w:val="480"/>
          <w:marRight w:val="0"/>
          <w:marTop w:val="0"/>
          <w:marBottom w:val="0"/>
          <w:divBdr>
            <w:top w:val="none" w:sz="0" w:space="0" w:color="auto"/>
            <w:left w:val="none" w:sz="0" w:space="0" w:color="auto"/>
            <w:bottom w:val="none" w:sz="0" w:space="0" w:color="auto"/>
            <w:right w:val="none" w:sz="0" w:space="0" w:color="auto"/>
          </w:divBdr>
        </w:div>
        <w:div w:id="764497393">
          <w:marLeft w:val="480"/>
          <w:marRight w:val="0"/>
          <w:marTop w:val="0"/>
          <w:marBottom w:val="0"/>
          <w:divBdr>
            <w:top w:val="none" w:sz="0" w:space="0" w:color="auto"/>
            <w:left w:val="none" w:sz="0" w:space="0" w:color="auto"/>
            <w:bottom w:val="none" w:sz="0" w:space="0" w:color="auto"/>
            <w:right w:val="none" w:sz="0" w:space="0" w:color="auto"/>
          </w:divBdr>
        </w:div>
        <w:div w:id="863060006">
          <w:marLeft w:val="480"/>
          <w:marRight w:val="0"/>
          <w:marTop w:val="0"/>
          <w:marBottom w:val="0"/>
          <w:divBdr>
            <w:top w:val="none" w:sz="0" w:space="0" w:color="auto"/>
            <w:left w:val="none" w:sz="0" w:space="0" w:color="auto"/>
            <w:bottom w:val="none" w:sz="0" w:space="0" w:color="auto"/>
            <w:right w:val="none" w:sz="0" w:space="0" w:color="auto"/>
          </w:divBdr>
        </w:div>
        <w:div w:id="88477080">
          <w:marLeft w:val="480"/>
          <w:marRight w:val="0"/>
          <w:marTop w:val="0"/>
          <w:marBottom w:val="0"/>
          <w:divBdr>
            <w:top w:val="none" w:sz="0" w:space="0" w:color="auto"/>
            <w:left w:val="none" w:sz="0" w:space="0" w:color="auto"/>
            <w:bottom w:val="none" w:sz="0" w:space="0" w:color="auto"/>
            <w:right w:val="none" w:sz="0" w:space="0" w:color="auto"/>
          </w:divBdr>
        </w:div>
        <w:div w:id="2054697221">
          <w:marLeft w:val="480"/>
          <w:marRight w:val="0"/>
          <w:marTop w:val="0"/>
          <w:marBottom w:val="0"/>
          <w:divBdr>
            <w:top w:val="none" w:sz="0" w:space="0" w:color="auto"/>
            <w:left w:val="none" w:sz="0" w:space="0" w:color="auto"/>
            <w:bottom w:val="none" w:sz="0" w:space="0" w:color="auto"/>
            <w:right w:val="none" w:sz="0" w:space="0" w:color="auto"/>
          </w:divBdr>
        </w:div>
        <w:div w:id="855003717">
          <w:marLeft w:val="480"/>
          <w:marRight w:val="0"/>
          <w:marTop w:val="0"/>
          <w:marBottom w:val="0"/>
          <w:divBdr>
            <w:top w:val="none" w:sz="0" w:space="0" w:color="auto"/>
            <w:left w:val="none" w:sz="0" w:space="0" w:color="auto"/>
            <w:bottom w:val="none" w:sz="0" w:space="0" w:color="auto"/>
            <w:right w:val="none" w:sz="0" w:space="0" w:color="auto"/>
          </w:divBdr>
        </w:div>
        <w:div w:id="1094324733">
          <w:marLeft w:val="480"/>
          <w:marRight w:val="0"/>
          <w:marTop w:val="0"/>
          <w:marBottom w:val="0"/>
          <w:divBdr>
            <w:top w:val="none" w:sz="0" w:space="0" w:color="auto"/>
            <w:left w:val="none" w:sz="0" w:space="0" w:color="auto"/>
            <w:bottom w:val="none" w:sz="0" w:space="0" w:color="auto"/>
            <w:right w:val="none" w:sz="0" w:space="0" w:color="auto"/>
          </w:divBdr>
        </w:div>
        <w:div w:id="466439566">
          <w:marLeft w:val="480"/>
          <w:marRight w:val="0"/>
          <w:marTop w:val="0"/>
          <w:marBottom w:val="0"/>
          <w:divBdr>
            <w:top w:val="none" w:sz="0" w:space="0" w:color="auto"/>
            <w:left w:val="none" w:sz="0" w:space="0" w:color="auto"/>
            <w:bottom w:val="none" w:sz="0" w:space="0" w:color="auto"/>
            <w:right w:val="none" w:sz="0" w:space="0" w:color="auto"/>
          </w:divBdr>
        </w:div>
        <w:div w:id="1697151576">
          <w:marLeft w:val="480"/>
          <w:marRight w:val="0"/>
          <w:marTop w:val="0"/>
          <w:marBottom w:val="0"/>
          <w:divBdr>
            <w:top w:val="none" w:sz="0" w:space="0" w:color="auto"/>
            <w:left w:val="none" w:sz="0" w:space="0" w:color="auto"/>
            <w:bottom w:val="none" w:sz="0" w:space="0" w:color="auto"/>
            <w:right w:val="none" w:sz="0" w:space="0" w:color="auto"/>
          </w:divBdr>
        </w:div>
        <w:div w:id="463348530">
          <w:marLeft w:val="480"/>
          <w:marRight w:val="0"/>
          <w:marTop w:val="0"/>
          <w:marBottom w:val="0"/>
          <w:divBdr>
            <w:top w:val="none" w:sz="0" w:space="0" w:color="auto"/>
            <w:left w:val="none" w:sz="0" w:space="0" w:color="auto"/>
            <w:bottom w:val="none" w:sz="0" w:space="0" w:color="auto"/>
            <w:right w:val="none" w:sz="0" w:space="0" w:color="auto"/>
          </w:divBdr>
        </w:div>
        <w:div w:id="1485391801">
          <w:marLeft w:val="480"/>
          <w:marRight w:val="0"/>
          <w:marTop w:val="0"/>
          <w:marBottom w:val="0"/>
          <w:divBdr>
            <w:top w:val="none" w:sz="0" w:space="0" w:color="auto"/>
            <w:left w:val="none" w:sz="0" w:space="0" w:color="auto"/>
            <w:bottom w:val="none" w:sz="0" w:space="0" w:color="auto"/>
            <w:right w:val="none" w:sz="0" w:space="0" w:color="auto"/>
          </w:divBdr>
        </w:div>
        <w:div w:id="426385008">
          <w:marLeft w:val="480"/>
          <w:marRight w:val="0"/>
          <w:marTop w:val="0"/>
          <w:marBottom w:val="0"/>
          <w:divBdr>
            <w:top w:val="none" w:sz="0" w:space="0" w:color="auto"/>
            <w:left w:val="none" w:sz="0" w:space="0" w:color="auto"/>
            <w:bottom w:val="none" w:sz="0" w:space="0" w:color="auto"/>
            <w:right w:val="none" w:sz="0" w:space="0" w:color="auto"/>
          </w:divBdr>
        </w:div>
        <w:div w:id="942615110">
          <w:marLeft w:val="480"/>
          <w:marRight w:val="0"/>
          <w:marTop w:val="0"/>
          <w:marBottom w:val="0"/>
          <w:divBdr>
            <w:top w:val="none" w:sz="0" w:space="0" w:color="auto"/>
            <w:left w:val="none" w:sz="0" w:space="0" w:color="auto"/>
            <w:bottom w:val="none" w:sz="0" w:space="0" w:color="auto"/>
            <w:right w:val="none" w:sz="0" w:space="0" w:color="auto"/>
          </w:divBdr>
        </w:div>
        <w:div w:id="1115516152">
          <w:marLeft w:val="480"/>
          <w:marRight w:val="0"/>
          <w:marTop w:val="0"/>
          <w:marBottom w:val="0"/>
          <w:divBdr>
            <w:top w:val="none" w:sz="0" w:space="0" w:color="auto"/>
            <w:left w:val="none" w:sz="0" w:space="0" w:color="auto"/>
            <w:bottom w:val="none" w:sz="0" w:space="0" w:color="auto"/>
            <w:right w:val="none" w:sz="0" w:space="0" w:color="auto"/>
          </w:divBdr>
        </w:div>
        <w:div w:id="191965481">
          <w:marLeft w:val="480"/>
          <w:marRight w:val="0"/>
          <w:marTop w:val="0"/>
          <w:marBottom w:val="0"/>
          <w:divBdr>
            <w:top w:val="none" w:sz="0" w:space="0" w:color="auto"/>
            <w:left w:val="none" w:sz="0" w:space="0" w:color="auto"/>
            <w:bottom w:val="none" w:sz="0" w:space="0" w:color="auto"/>
            <w:right w:val="none" w:sz="0" w:space="0" w:color="auto"/>
          </w:divBdr>
        </w:div>
        <w:div w:id="666442704">
          <w:marLeft w:val="480"/>
          <w:marRight w:val="0"/>
          <w:marTop w:val="0"/>
          <w:marBottom w:val="0"/>
          <w:divBdr>
            <w:top w:val="none" w:sz="0" w:space="0" w:color="auto"/>
            <w:left w:val="none" w:sz="0" w:space="0" w:color="auto"/>
            <w:bottom w:val="none" w:sz="0" w:space="0" w:color="auto"/>
            <w:right w:val="none" w:sz="0" w:space="0" w:color="auto"/>
          </w:divBdr>
        </w:div>
        <w:div w:id="2040617621">
          <w:marLeft w:val="480"/>
          <w:marRight w:val="0"/>
          <w:marTop w:val="0"/>
          <w:marBottom w:val="0"/>
          <w:divBdr>
            <w:top w:val="none" w:sz="0" w:space="0" w:color="auto"/>
            <w:left w:val="none" w:sz="0" w:space="0" w:color="auto"/>
            <w:bottom w:val="none" w:sz="0" w:space="0" w:color="auto"/>
            <w:right w:val="none" w:sz="0" w:space="0" w:color="auto"/>
          </w:divBdr>
        </w:div>
        <w:div w:id="959991065">
          <w:marLeft w:val="480"/>
          <w:marRight w:val="0"/>
          <w:marTop w:val="0"/>
          <w:marBottom w:val="0"/>
          <w:divBdr>
            <w:top w:val="none" w:sz="0" w:space="0" w:color="auto"/>
            <w:left w:val="none" w:sz="0" w:space="0" w:color="auto"/>
            <w:bottom w:val="none" w:sz="0" w:space="0" w:color="auto"/>
            <w:right w:val="none" w:sz="0" w:space="0" w:color="auto"/>
          </w:divBdr>
        </w:div>
        <w:div w:id="1540316027">
          <w:marLeft w:val="480"/>
          <w:marRight w:val="0"/>
          <w:marTop w:val="0"/>
          <w:marBottom w:val="0"/>
          <w:divBdr>
            <w:top w:val="none" w:sz="0" w:space="0" w:color="auto"/>
            <w:left w:val="none" w:sz="0" w:space="0" w:color="auto"/>
            <w:bottom w:val="none" w:sz="0" w:space="0" w:color="auto"/>
            <w:right w:val="none" w:sz="0" w:space="0" w:color="auto"/>
          </w:divBdr>
        </w:div>
        <w:div w:id="696321622">
          <w:marLeft w:val="480"/>
          <w:marRight w:val="0"/>
          <w:marTop w:val="0"/>
          <w:marBottom w:val="0"/>
          <w:divBdr>
            <w:top w:val="none" w:sz="0" w:space="0" w:color="auto"/>
            <w:left w:val="none" w:sz="0" w:space="0" w:color="auto"/>
            <w:bottom w:val="none" w:sz="0" w:space="0" w:color="auto"/>
            <w:right w:val="none" w:sz="0" w:space="0" w:color="auto"/>
          </w:divBdr>
        </w:div>
        <w:div w:id="544560608">
          <w:marLeft w:val="480"/>
          <w:marRight w:val="0"/>
          <w:marTop w:val="0"/>
          <w:marBottom w:val="0"/>
          <w:divBdr>
            <w:top w:val="none" w:sz="0" w:space="0" w:color="auto"/>
            <w:left w:val="none" w:sz="0" w:space="0" w:color="auto"/>
            <w:bottom w:val="none" w:sz="0" w:space="0" w:color="auto"/>
            <w:right w:val="none" w:sz="0" w:space="0" w:color="auto"/>
          </w:divBdr>
        </w:div>
        <w:div w:id="421145186">
          <w:marLeft w:val="480"/>
          <w:marRight w:val="0"/>
          <w:marTop w:val="0"/>
          <w:marBottom w:val="0"/>
          <w:divBdr>
            <w:top w:val="none" w:sz="0" w:space="0" w:color="auto"/>
            <w:left w:val="none" w:sz="0" w:space="0" w:color="auto"/>
            <w:bottom w:val="none" w:sz="0" w:space="0" w:color="auto"/>
            <w:right w:val="none" w:sz="0" w:space="0" w:color="auto"/>
          </w:divBdr>
        </w:div>
        <w:div w:id="323703832">
          <w:marLeft w:val="480"/>
          <w:marRight w:val="0"/>
          <w:marTop w:val="0"/>
          <w:marBottom w:val="0"/>
          <w:divBdr>
            <w:top w:val="none" w:sz="0" w:space="0" w:color="auto"/>
            <w:left w:val="none" w:sz="0" w:space="0" w:color="auto"/>
            <w:bottom w:val="none" w:sz="0" w:space="0" w:color="auto"/>
            <w:right w:val="none" w:sz="0" w:space="0" w:color="auto"/>
          </w:divBdr>
        </w:div>
        <w:div w:id="765227349">
          <w:marLeft w:val="480"/>
          <w:marRight w:val="0"/>
          <w:marTop w:val="0"/>
          <w:marBottom w:val="0"/>
          <w:divBdr>
            <w:top w:val="none" w:sz="0" w:space="0" w:color="auto"/>
            <w:left w:val="none" w:sz="0" w:space="0" w:color="auto"/>
            <w:bottom w:val="none" w:sz="0" w:space="0" w:color="auto"/>
            <w:right w:val="none" w:sz="0" w:space="0" w:color="auto"/>
          </w:divBdr>
        </w:div>
        <w:div w:id="2104766666">
          <w:marLeft w:val="480"/>
          <w:marRight w:val="0"/>
          <w:marTop w:val="0"/>
          <w:marBottom w:val="0"/>
          <w:divBdr>
            <w:top w:val="none" w:sz="0" w:space="0" w:color="auto"/>
            <w:left w:val="none" w:sz="0" w:space="0" w:color="auto"/>
            <w:bottom w:val="none" w:sz="0" w:space="0" w:color="auto"/>
            <w:right w:val="none" w:sz="0" w:space="0" w:color="auto"/>
          </w:divBdr>
        </w:div>
        <w:div w:id="1483501365">
          <w:marLeft w:val="480"/>
          <w:marRight w:val="0"/>
          <w:marTop w:val="0"/>
          <w:marBottom w:val="0"/>
          <w:divBdr>
            <w:top w:val="none" w:sz="0" w:space="0" w:color="auto"/>
            <w:left w:val="none" w:sz="0" w:space="0" w:color="auto"/>
            <w:bottom w:val="none" w:sz="0" w:space="0" w:color="auto"/>
            <w:right w:val="none" w:sz="0" w:space="0" w:color="auto"/>
          </w:divBdr>
        </w:div>
        <w:div w:id="2037348852">
          <w:marLeft w:val="480"/>
          <w:marRight w:val="0"/>
          <w:marTop w:val="0"/>
          <w:marBottom w:val="0"/>
          <w:divBdr>
            <w:top w:val="none" w:sz="0" w:space="0" w:color="auto"/>
            <w:left w:val="none" w:sz="0" w:space="0" w:color="auto"/>
            <w:bottom w:val="none" w:sz="0" w:space="0" w:color="auto"/>
            <w:right w:val="none" w:sz="0" w:space="0" w:color="auto"/>
          </w:divBdr>
        </w:div>
        <w:div w:id="1005403669">
          <w:marLeft w:val="480"/>
          <w:marRight w:val="0"/>
          <w:marTop w:val="0"/>
          <w:marBottom w:val="0"/>
          <w:divBdr>
            <w:top w:val="none" w:sz="0" w:space="0" w:color="auto"/>
            <w:left w:val="none" w:sz="0" w:space="0" w:color="auto"/>
            <w:bottom w:val="none" w:sz="0" w:space="0" w:color="auto"/>
            <w:right w:val="none" w:sz="0" w:space="0" w:color="auto"/>
          </w:divBdr>
        </w:div>
        <w:div w:id="1389918295">
          <w:marLeft w:val="480"/>
          <w:marRight w:val="0"/>
          <w:marTop w:val="0"/>
          <w:marBottom w:val="0"/>
          <w:divBdr>
            <w:top w:val="none" w:sz="0" w:space="0" w:color="auto"/>
            <w:left w:val="none" w:sz="0" w:space="0" w:color="auto"/>
            <w:bottom w:val="none" w:sz="0" w:space="0" w:color="auto"/>
            <w:right w:val="none" w:sz="0" w:space="0" w:color="auto"/>
          </w:divBdr>
        </w:div>
        <w:div w:id="1089697203">
          <w:marLeft w:val="480"/>
          <w:marRight w:val="0"/>
          <w:marTop w:val="0"/>
          <w:marBottom w:val="0"/>
          <w:divBdr>
            <w:top w:val="none" w:sz="0" w:space="0" w:color="auto"/>
            <w:left w:val="none" w:sz="0" w:space="0" w:color="auto"/>
            <w:bottom w:val="none" w:sz="0" w:space="0" w:color="auto"/>
            <w:right w:val="none" w:sz="0" w:space="0" w:color="auto"/>
          </w:divBdr>
        </w:div>
        <w:div w:id="1826700613">
          <w:marLeft w:val="480"/>
          <w:marRight w:val="0"/>
          <w:marTop w:val="0"/>
          <w:marBottom w:val="0"/>
          <w:divBdr>
            <w:top w:val="none" w:sz="0" w:space="0" w:color="auto"/>
            <w:left w:val="none" w:sz="0" w:space="0" w:color="auto"/>
            <w:bottom w:val="none" w:sz="0" w:space="0" w:color="auto"/>
            <w:right w:val="none" w:sz="0" w:space="0" w:color="auto"/>
          </w:divBdr>
        </w:div>
        <w:div w:id="701200546">
          <w:marLeft w:val="480"/>
          <w:marRight w:val="0"/>
          <w:marTop w:val="0"/>
          <w:marBottom w:val="0"/>
          <w:divBdr>
            <w:top w:val="none" w:sz="0" w:space="0" w:color="auto"/>
            <w:left w:val="none" w:sz="0" w:space="0" w:color="auto"/>
            <w:bottom w:val="none" w:sz="0" w:space="0" w:color="auto"/>
            <w:right w:val="none" w:sz="0" w:space="0" w:color="auto"/>
          </w:divBdr>
        </w:div>
        <w:div w:id="2026471130">
          <w:marLeft w:val="480"/>
          <w:marRight w:val="0"/>
          <w:marTop w:val="0"/>
          <w:marBottom w:val="0"/>
          <w:divBdr>
            <w:top w:val="none" w:sz="0" w:space="0" w:color="auto"/>
            <w:left w:val="none" w:sz="0" w:space="0" w:color="auto"/>
            <w:bottom w:val="none" w:sz="0" w:space="0" w:color="auto"/>
            <w:right w:val="none" w:sz="0" w:space="0" w:color="auto"/>
          </w:divBdr>
        </w:div>
        <w:div w:id="516311186">
          <w:marLeft w:val="480"/>
          <w:marRight w:val="0"/>
          <w:marTop w:val="0"/>
          <w:marBottom w:val="0"/>
          <w:divBdr>
            <w:top w:val="none" w:sz="0" w:space="0" w:color="auto"/>
            <w:left w:val="none" w:sz="0" w:space="0" w:color="auto"/>
            <w:bottom w:val="none" w:sz="0" w:space="0" w:color="auto"/>
            <w:right w:val="none" w:sz="0" w:space="0" w:color="auto"/>
          </w:divBdr>
        </w:div>
        <w:div w:id="750934570">
          <w:marLeft w:val="480"/>
          <w:marRight w:val="0"/>
          <w:marTop w:val="0"/>
          <w:marBottom w:val="0"/>
          <w:divBdr>
            <w:top w:val="none" w:sz="0" w:space="0" w:color="auto"/>
            <w:left w:val="none" w:sz="0" w:space="0" w:color="auto"/>
            <w:bottom w:val="none" w:sz="0" w:space="0" w:color="auto"/>
            <w:right w:val="none" w:sz="0" w:space="0" w:color="auto"/>
          </w:divBdr>
        </w:div>
        <w:div w:id="289409041">
          <w:marLeft w:val="480"/>
          <w:marRight w:val="0"/>
          <w:marTop w:val="0"/>
          <w:marBottom w:val="0"/>
          <w:divBdr>
            <w:top w:val="none" w:sz="0" w:space="0" w:color="auto"/>
            <w:left w:val="none" w:sz="0" w:space="0" w:color="auto"/>
            <w:bottom w:val="none" w:sz="0" w:space="0" w:color="auto"/>
            <w:right w:val="none" w:sz="0" w:space="0" w:color="auto"/>
          </w:divBdr>
        </w:div>
        <w:div w:id="112140232">
          <w:marLeft w:val="480"/>
          <w:marRight w:val="0"/>
          <w:marTop w:val="0"/>
          <w:marBottom w:val="0"/>
          <w:divBdr>
            <w:top w:val="none" w:sz="0" w:space="0" w:color="auto"/>
            <w:left w:val="none" w:sz="0" w:space="0" w:color="auto"/>
            <w:bottom w:val="none" w:sz="0" w:space="0" w:color="auto"/>
            <w:right w:val="none" w:sz="0" w:space="0" w:color="auto"/>
          </w:divBdr>
        </w:div>
        <w:div w:id="1408261141">
          <w:marLeft w:val="480"/>
          <w:marRight w:val="0"/>
          <w:marTop w:val="0"/>
          <w:marBottom w:val="0"/>
          <w:divBdr>
            <w:top w:val="none" w:sz="0" w:space="0" w:color="auto"/>
            <w:left w:val="none" w:sz="0" w:space="0" w:color="auto"/>
            <w:bottom w:val="none" w:sz="0" w:space="0" w:color="auto"/>
            <w:right w:val="none" w:sz="0" w:space="0" w:color="auto"/>
          </w:divBdr>
        </w:div>
        <w:div w:id="1007558285">
          <w:marLeft w:val="480"/>
          <w:marRight w:val="0"/>
          <w:marTop w:val="0"/>
          <w:marBottom w:val="0"/>
          <w:divBdr>
            <w:top w:val="none" w:sz="0" w:space="0" w:color="auto"/>
            <w:left w:val="none" w:sz="0" w:space="0" w:color="auto"/>
            <w:bottom w:val="none" w:sz="0" w:space="0" w:color="auto"/>
            <w:right w:val="none" w:sz="0" w:space="0" w:color="auto"/>
          </w:divBdr>
        </w:div>
        <w:div w:id="640614674">
          <w:marLeft w:val="480"/>
          <w:marRight w:val="0"/>
          <w:marTop w:val="0"/>
          <w:marBottom w:val="0"/>
          <w:divBdr>
            <w:top w:val="none" w:sz="0" w:space="0" w:color="auto"/>
            <w:left w:val="none" w:sz="0" w:space="0" w:color="auto"/>
            <w:bottom w:val="none" w:sz="0" w:space="0" w:color="auto"/>
            <w:right w:val="none" w:sz="0" w:space="0" w:color="auto"/>
          </w:divBdr>
        </w:div>
        <w:div w:id="350379860">
          <w:marLeft w:val="480"/>
          <w:marRight w:val="0"/>
          <w:marTop w:val="0"/>
          <w:marBottom w:val="0"/>
          <w:divBdr>
            <w:top w:val="none" w:sz="0" w:space="0" w:color="auto"/>
            <w:left w:val="none" w:sz="0" w:space="0" w:color="auto"/>
            <w:bottom w:val="none" w:sz="0" w:space="0" w:color="auto"/>
            <w:right w:val="none" w:sz="0" w:space="0" w:color="auto"/>
          </w:divBdr>
        </w:div>
        <w:div w:id="1078945616">
          <w:marLeft w:val="480"/>
          <w:marRight w:val="0"/>
          <w:marTop w:val="0"/>
          <w:marBottom w:val="0"/>
          <w:divBdr>
            <w:top w:val="none" w:sz="0" w:space="0" w:color="auto"/>
            <w:left w:val="none" w:sz="0" w:space="0" w:color="auto"/>
            <w:bottom w:val="none" w:sz="0" w:space="0" w:color="auto"/>
            <w:right w:val="none" w:sz="0" w:space="0" w:color="auto"/>
          </w:divBdr>
        </w:div>
        <w:div w:id="566036467">
          <w:marLeft w:val="480"/>
          <w:marRight w:val="0"/>
          <w:marTop w:val="0"/>
          <w:marBottom w:val="0"/>
          <w:divBdr>
            <w:top w:val="none" w:sz="0" w:space="0" w:color="auto"/>
            <w:left w:val="none" w:sz="0" w:space="0" w:color="auto"/>
            <w:bottom w:val="none" w:sz="0" w:space="0" w:color="auto"/>
            <w:right w:val="none" w:sz="0" w:space="0" w:color="auto"/>
          </w:divBdr>
        </w:div>
        <w:div w:id="270166608">
          <w:marLeft w:val="480"/>
          <w:marRight w:val="0"/>
          <w:marTop w:val="0"/>
          <w:marBottom w:val="0"/>
          <w:divBdr>
            <w:top w:val="none" w:sz="0" w:space="0" w:color="auto"/>
            <w:left w:val="none" w:sz="0" w:space="0" w:color="auto"/>
            <w:bottom w:val="none" w:sz="0" w:space="0" w:color="auto"/>
            <w:right w:val="none" w:sz="0" w:space="0" w:color="auto"/>
          </w:divBdr>
        </w:div>
        <w:div w:id="958726507">
          <w:marLeft w:val="480"/>
          <w:marRight w:val="0"/>
          <w:marTop w:val="0"/>
          <w:marBottom w:val="0"/>
          <w:divBdr>
            <w:top w:val="none" w:sz="0" w:space="0" w:color="auto"/>
            <w:left w:val="none" w:sz="0" w:space="0" w:color="auto"/>
            <w:bottom w:val="none" w:sz="0" w:space="0" w:color="auto"/>
            <w:right w:val="none" w:sz="0" w:space="0" w:color="auto"/>
          </w:divBdr>
        </w:div>
        <w:div w:id="1905332812">
          <w:marLeft w:val="480"/>
          <w:marRight w:val="0"/>
          <w:marTop w:val="0"/>
          <w:marBottom w:val="0"/>
          <w:divBdr>
            <w:top w:val="none" w:sz="0" w:space="0" w:color="auto"/>
            <w:left w:val="none" w:sz="0" w:space="0" w:color="auto"/>
            <w:bottom w:val="none" w:sz="0" w:space="0" w:color="auto"/>
            <w:right w:val="none" w:sz="0" w:space="0" w:color="auto"/>
          </w:divBdr>
        </w:div>
        <w:div w:id="216208714">
          <w:marLeft w:val="480"/>
          <w:marRight w:val="0"/>
          <w:marTop w:val="0"/>
          <w:marBottom w:val="0"/>
          <w:divBdr>
            <w:top w:val="none" w:sz="0" w:space="0" w:color="auto"/>
            <w:left w:val="none" w:sz="0" w:space="0" w:color="auto"/>
            <w:bottom w:val="none" w:sz="0" w:space="0" w:color="auto"/>
            <w:right w:val="none" w:sz="0" w:space="0" w:color="auto"/>
          </w:divBdr>
        </w:div>
        <w:div w:id="861358603">
          <w:marLeft w:val="480"/>
          <w:marRight w:val="0"/>
          <w:marTop w:val="0"/>
          <w:marBottom w:val="0"/>
          <w:divBdr>
            <w:top w:val="none" w:sz="0" w:space="0" w:color="auto"/>
            <w:left w:val="none" w:sz="0" w:space="0" w:color="auto"/>
            <w:bottom w:val="none" w:sz="0" w:space="0" w:color="auto"/>
            <w:right w:val="none" w:sz="0" w:space="0" w:color="auto"/>
          </w:divBdr>
        </w:div>
        <w:div w:id="649672587">
          <w:marLeft w:val="480"/>
          <w:marRight w:val="0"/>
          <w:marTop w:val="0"/>
          <w:marBottom w:val="0"/>
          <w:divBdr>
            <w:top w:val="none" w:sz="0" w:space="0" w:color="auto"/>
            <w:left w:val="none" w:sz="0" w:space="0" w:color="auto"/>
            <w:bottom w:val="none" w:sz="0" w:space="0" w:color="auto"/>
            <w:right w:val="none" w:sz="0" w:space="0" w:color="auto"/>
          </w:divBdr>
        </w:div>
        <w:div w:id="1944265888">
          <w:marLeft w:val="480"/>
          <w:marRight w:val="0"/>
          <w:marTop w:val="0"/>
          <w:marBottom w:val="0"/>
          <w:divBdr>
            <w:top w:val="none" w:sz="0" w:space="0" w:color="auto"/>
            <w:left w:val="none" w:sz="0" w:space="0" w:color="auto"/>
            <w:bottom w:val="none" w:sz="0" w:space="0" w:color="auto"/>
            <w:right w:val="none" w:sz="0" w:space="0" w:color="auto"/>
          </w:divBdr>
        </w:div>
        <w:div w:id="345712215">
          <w:marLeft w:val="480"/>
          <w:marRight w:val="0"/>
          <w:marTop w:val="0"/>
          <w:marBottom w:val="0"/>
          <w:divBdr>
            <w:top w:val="none" w:sz="0" w:space="0" w:color="auto"/>
            <w:left w:val="none" w:sz="0" w:space="0" w:color="auto"/>
            <w:bottom w:val="none" w:sz="0" w:space="0" w:color="auto"/>
            <w:right w:val="none" w:sz="0" w:space="0" w:color="auto"/>
          </w:divBdr>
        </w:div>
        <w:div w:id="2000886727">
          <w:marLeft w:val="480"/>
          <w:marRight w:val="0"/>
          <w:marTop w:val="0"/>
          <w:marBottom w:val="0"/>
          <w:divBdr>
            <w:top w:val="none" w:sz="0" w:space="0" w:color="auto"/>
            <w:left w:val="none" w:sz="0" w:space="0" w:color="auto"/>
            <w:bottom w:val="none" w:sz="0" w:space="0" w:color="auto"/>
            <w:right w:val="none" w:sz="0" w:space="0" w:color="auto"/>
          </w:divBdr>
        </w:div>
        <w:div w:id="846677364">
          <w:marLeft w:val="480"/>
          <w:marRight w:val="0"/>
          <w:marTop w:val="0"/>
          <w:marBottom w:val="0"/>
          <w:divBdr>
            <w:top w:val="none" w:sz="0" w:space="0" w:color="auto"/>
            <w:left w:val="none" w:sz="0" w:space="0" w:color="auto"/>
            <w:bottom w:val="none" w:sz="0" w:space="0" w:color="auto"/>
            <w:right w:val="none" w:sz="0" w:space="0" w:color="auto"/>
          </w:divBdr>
        </w:div>
        <w:div w:id="374933788">
          <w:marLeft w:val="480"/>
          <w:marRight w:val="0"/>
          <w:marTop w:val="0"/>
          <w:marBottom w:val="0"/>
          <w:divBdr>
            <w:top w:val="none" w:sz="0" w:space="0" w:color="auto"/>
            <w:left w:val="none" w:sz="0" w:space="0" w:color="auto"/>
            <w:bottom w:val="none" w:sz="0" w:space="0" w:color="auto"/>
            <w:right w:val="none" w:sz="0" w:space="0" w:color="auto"/>
          </w:divBdr>
        </w:div>
        <w:div w:id="194539490">
          <w:marLeft w:val="480"/>
          <w:marRight w:val="0"/>
          <w:marTop w:val="0"/>
          <w:marBottom w:val="0"/>
          <w:divBdr>
            <w:top w:val="none" w:sz="0" w:space="0" w:color="auto"/>
            <w:left w:val="none" w:sz="0" w:space="0" w:color="auto"/>
            <w:bottom w:val="none" w:sz="0" w:space="0" w:color="auto"/>
            <w:right w:val="none" w:sz="0" w:space="0" w:color="auto"/>
          </w:divBdr>
        </w:div>
        <w:div w:id="1257908060">
          <w:marLeft w:val="480"/>
          <w:marRight w:val="0"/>
          <w:marTop w:val="0"/>
          <w:marBottom w:val="0"/>
          <w:divBdr>
            <w:top w:val="none" w:sz="0" w:space="0" w:color="auto"/>
            <w:left w:val="none" w:sz="0" w:space="0" w:color="auto"/>
            <w:bottom w:val="none" w:sz="0" w:space="0" w:color="auto"/>
            <w:right w:val="none" w:sz="0" w:space="0" w:color="auto"/>
          </w:divBdr>
        </w:div>
        <w:div w:id="2131121282">
          <w:marLeft w:val="480"/>
          <w:marRight w:val="0"/>
          <w:marTop w:val="0"/>
          <w:marBottom w:val="0"/>
          <w:divBdr>
            <w:top w:val="none" w:sz="0" w:space="0" w:color="auto"/>
            <w:left w:val="none" w:sz="0" w:space="0" w:color="auto"/>
            <w:bottom w:val="none" w:sz="0" w:space="0" w:color="auto"/>
            <w:right w:val="none" w:sz="0" w:space="0" w:color="auto"/>
          </w:divBdr>
        </w:div>
        <w:div w:id="751051900">
          <w:marLeft w:val="480"/>
          <w:marRight w:val="0"/>
          <w:marTop w:val="0"/>
          <w:marBottom w:val="0"/>
          <w:divBdr>
            <w:top w:val="none" w:sz="0" w:space="0" w:color="auto"/>
            <w:left w:val="none" w:sz="0" w:space="0" w:color="auto"/>
            <w:bottom w:val="none" w:sz="0" w:space="0" w:color="auto"/>
            <w:right w:val="none" w:sz="0" w:space="0" w:color="auto"/>
          </w:divBdr>
        </w:div>
        <w:div w:id="1076242956">
          <w:marLeft w:val="480"/>
          <w:marRight w:val="0"/>
          <w:marTop w:val="0"/>
          <w:marBottom w:val="0"/>
          <w:divBdr>
            <w:top w:val="none" w:sz="0" w:space="0" w:color="auto"/>
            <w:left w:val="none" w:sz="0" w:space="0" w:color="auto"/>
            <w:bottom w:val="none" w:sz="0" w:space="0" w:color="auto"/>
            <w:right w:val="none" w:sz="0" w:space="0" w:color="auto"/>
          </w:divBdr>
        </w:div>
        <w:div w:id="392779276">
          <w:marLeft w:val="480"/>
          <w:marRight w:val="0"/>
          <w:marTop w:val="0"/>
          <w:marBottom w:val="0"/>
          <w:divBdr>
            <w:top w:val="none" w:sz="0" w:space="0" w:color="auto"/>
            <w:left w:val="none" w:sz="0" w:space="0" w:color="auto"/>
            <w:bottom w:val="none" w:sz="0" w:space="0" w:color="auto"/>
            <w:right w:val="none" w:sz="0" w:space="0" w:color="auto"/>
          </w:divBdr>
        </w:div>
        <w:div w:id="876166896">
          <w:marLeft w:val="480"/>
          <w:marRight w:val="0"/>
          <w:marTop w:val="0"/>
          <w:marBottom w:val="0"/>
          <w:divBdr>
            <w:top w:val="none" w:sz="0" w:space="0" w:color="auto"/>
            <w:left w:val="none" w:sz="0" w:space="0" w:color="auto"/>
            <w:bottom w:val="none" w:sz="0" w:space="0" w:color="auto"/>
            <w:right w:val="none" w:sz="0" w:space="0" w:color="auto"/>
          </w:divBdr>
        </w:div>
      </w:divsChild>
    </w:div>
    <w:div w:id="404228697">
      <w:bodyDiv w:val="1"/>
      <w:marLeft w:val="0"/>
      <w:marRight w:val="0"/>
      <w:marTop w:val="0"/>
      <w:marBottom w:val="0"/>
      <w:divBdr>
        <w:top w:val="none" w:sz="0" w:space="0" w:color="auto"/>
        <w:left w:val="none" w:sz="0" w:space="0" w:color="auto"/>
        <w:bottom w:val="none" w:sz="0" w:space="0" w:color="auto"/>
        <w:right w:val="none" w:sz="0" w:space="0" w:color="auto"/>
      </w:divBdr>
    </w:div>
    <w:div w:id="405152534">
      <w:bodyDiv w:val="1"/>
      <w:marLeft w:val="0"/>
      <w:marRight w:val="0"/>
      <w:marTop w:val="0"/>
      <w:marBottom w:val="0"/>
      <w:divBdr>
        <w:top w:val="none" w:sz="0" w:space="0" w:color="auto"/>
        <w:left w:val="none" w:sz="0" w:space="0" w:color="auto"/>
        <w:bottom w:val="none" w:sz="0" w:space="0" w:color="auto"/>
        <w:right w:val="none" w:sz="0" w:space="0" w:color="auto"/>
      </w:divBdr>
    </w:div>
    <w:div w:id="409543132">
      <w:bodyDiv w:val="1"/>
      <w:marLeft w:val="0"/>
      <w:marRight w:val="0"/>
      <w:marTop w:val="0"/>
      <w:marBottom w:val="0"/>
      <w:divBdr>
        <w:top w:val="none" w:sz="0" w:space="0" w:color="auto"/>
        <w:left w:val="none" w:sz="0" w:space="0" w:color="auto"/>
        <w:bottom w:val="none" w:sz="0" w:space="0" w:color="auto"/>
        <w:right w:val="none" w:sz="0" w:space="0" w:color="auto"/>
      </w:divBdr>
    </w:div>
    <w:div w:id="410393178">
      <w:bodyDiv w:val="1"/>
      <w:marLeft w:val="0"/>
      <w:marRight w:val="0"/>
      <w:marTop w:val="0"/>
      <w:marBottom w:val="0"/>
      <w:divBdr>
        <w:top w:val="none" w:sz="0" w:space="0" w:color="auto"/>
        <w:left w:val="none" w:sz="0" w:space="0" w:color="auto"/>
        <w:bottom w:val="none" w:sz="0" w:space="0" w:color="auto"/>
        <w:right w:val="none" w:sz="0" w:space="0" w:color="auto"/>
      </w:divBdr>
    </w:div>
    <w:div w:id="411126395">
      <w:bodyDiv w:val="1"/>
      <w:marLeft w:val="0"/>
      <w:marRight w:val="0"/>
      <w:marTop w:val="0"/>
      <w:marBottom w:val="0"/>
      <w:divBdr>
        <w:top w:val="none" w:sz="0" w:space="0" w:color="auto"/>
        <w:left w:val="none" w:sz="0" w:space="0" w:color="auto"/>
        <w:bottom w:val="none" w:sz="0" w:space="0" w:color="auto"/>
        <w:right w:val="none" w:sz="0" w:space="0" w:color="auto"/>
      </w:divBdr>
    </w:div>
    <w:div w:id="411246219">
      <w:bodyDiv w:val="1"/>
      <w:marLeft w:val="0"/>
      <w:marRight w:val="0"/>
      <w:marTop w:val="0"/>
      <w:marBottom w:val="0"/>
      <w:divBdr>
        <w:top w:val="none" w:sz="0" w:space="0" w:color="auto"/>
        <w:left w:val="none" w:sz="0" w:space="0" w:color="auto"/>
        <w:bottom w:val="none" w:sz="0" w:space="0" w:color="auto"/>
        <w:right w:val="none" w:sz="0" w:space="0" w:color="auto"/>
      </w:divBdr>
    </w:div>
    <w:div w:id="412050861">
      <w:bodyDiv w:val="1"/>
      <w:marLeft w:val="0"/>
      <w:marRight w:val="0"/>
      <w:marTop w:val="0"/>
      <w:marBottom w:val="0"/>
      <w:divBdr>
        <w:top w:val="none" w:sz="0" w:space="0" w:color="auto"/>
        <w:left w:val="none" w:sz="0" w:space="0" w:color="auto"/>
        <w:bottom w:val="none" w:sz="0" w:space="0" w:color="auto"/>
        <w:right w:val="none" w:sz="0" w:space="0" w:color="auto"/>
      </w:divBdr>
    </w:div>
    <w:div w:id="412896182">
      <w:bodyDiv w:val="1"/>
      <w:marLeft w:val="0"/>
      <w:marRight w:val="0"/>
      <w:marTop w:val="0"/>
      <w:marBottom w:val="0"/>
      <w:divBdr>
        <w:top w:val="none" w:sz="0" w:space="0" w:color="auto"/>
        <w:left w:val="none" w:sz="0" w:space="0" w:color="auto"/>
        <w:bottom w:val="none" w:sz="0" w:space="0" w:color="auto"/>
        <w:right w:val="none" w:sz="0" w:space="0" w:color="auto"/>
      </w:divBdr>
    </w:div>
    <w:div w:id="416942805">
      <w:bodyDiv w:val="1"/>
      <w:marLeft w:val="0"/>
      <w:marRight w:val="0"/>
      <w:marTop w:val="0"/>
      <w:marBottom w:val="0"/>
      <w:divBdr>
        <w:top w:val="none" w:sz="0" w:space="0" w:color="auto"/>
        <w:left w:val="none" w:sz="0" w:space="0" w:color="auto"/>
        <w:bottom w:val="none" w:sz="0" w:space="0" w:color="auto"/>
        <w:right w:val="none" w:sz="0" w:space="0" w:color="auto"/>
      </w:divBdr>
    </w:div>
    <w:div w:id="417291701">
      <w:bodyDiv w:val="1"/>
      <w:marLeft w:val="0"/>
      <w:marRight w:val="0"/>
      <w:marTop w:val="0"/>
      <w:marBottom w:val="0"/>
      <w:divBdr>
        <w:top w:val="none" w:sz="0" w:space="0" w:color="auto"/>
        <w:left w:val="none" w:sz="0" w:space="0" w:color="auto"/>
        <w:bottom w:val="none" w:sz="0" w:space="0" w:color="auto"/>
        <w:right w:val="none" w:sz="0" w:space="0" w:color="auto"/>
      </w:divBdr>
    </w:div>
    <w:div w:id="417752417">
      <w:bodyDiv w:val="1"/>
      <w:marLeft w:val="0"/>
      <w:marRight w:val="0"/>
      <w:marTop w:val="0"/>
      <w:marBottom w:val="0"/>
      <w:divBdr>
        <w:top w:val="none" w:sz="0" w:space="0" w:color="auto"/>
        <w:left w:val="none" w:sz="0" w:space="0" w:color="auto"/>
        <w:bottom w:val="none" w:sz="0" w:space="0" w:color="auto"/>
        <w:right w:val="none" w:sz="0" w:space="0" w:color="auto"/>
      </w:divBdr>
    </w:div>
    <w:div w:id="419066187">
      <w:bodyDiv w:val="1"/>
      <w:marLeft w:val="0"/>
      <w:marRight w:val="0"/>
      <w:marTop w:val="0"/>
      <w:marBottom w:val="0"/>
      <w:divBdr>
        <w:top w:val="none" w:sz="0" w:space="0" w:color="auto"/>
        <w:left w:val="none" w:sz="0" w:space="0" w:color="auto"/>
        <w:bottom w:val="none" w:sz="0" w:space="0" w:color="auto"/>
        <w:right w:val="none" w:sz="0" w:space="0" w:color="auto"/>
      </w:divBdr>
    </w:div>
    <w:div w:id="420764553">
      <w:bodyDiv w:val="1"/>
      <w:marLeft w:val="0"/>
      <w:marRight w:val="0"/>
      <w:marTop w:val="0"/>
      <w:marBottom w:val="0"/>
      <w:divBdr>
        <w:top w:val="none" w:sz="0" w:space="0" w:color="auto"/>
        <w:left w:val="none" w:sz="0" w:space="0" w:color="auto"/>
        <w:bottom w:val="none" w:sz="0" w:space="0" w:color="auto"/>
        <w:right w:val="none" w:sz="0" w:space="0" w:color="auto"/>
      </w:divBdr>
    </w:div>
    <w:div w:id="421530161">
      <w:bodyDiv w:val="1"/>
      <w:marLeft w:val="0"/>
      <w:marRight w:val="0"/>
      <w:marTop w:val="0"/>
      <w:marBottom w:val="0"/>
      <w:divBdr>
        <w:top w:val="none" w:sz="0" w:space="0" w:color="auto"/>
        <w:left w:val="none" w:sz="0" w:space="0" w:color="auto"/>
        <w:bottom w:val="none" w:sz="0" w:space="0" w:color="auto"/>
        <w:right w:val="none" w:sz="0" w:space="0" w:color="auto"/>
      </w:divBdr>
    </w:div>
    <w:div w:id="421797637">
      <w:bodyDiv w:val="1"/>
      <w:marLeft w:val="0"/>
      <w:marRight w:val="0"/>
      <w:marTop w:val="0"/>
      <w:marBottom w:val="0"/>
      <w:divBdr>
        <w:top w:val="none" w:sz="0" w:space="0" w:color="auto"/>
        <w:left w:val="none" w:sz="0" w:space="0" w:color="auto"/>
        <w:bottom w:val="none" w:sz="0" w:space="0" w:color="auto"/>
        <w:right w:val="none" w:sz="0" w:space="0" w:color="auto"/>
      </w:divBdr>
    </w:div>
    <w:div w:id="422647914">
      <w:bodyDiv w:val="1"/>
      <w:marLeft w:val="0"/>
      <w:marRight w:val="0"/>
      <w:marTop w:val="0"/>
      <w:marBottom w:val="0"/>
      <w:divBdr>
        <w:top w:val="none" w:sz="0" w:space="0" w:color="auto"/>
        <w:left w:val="none" w:sz="0" w:space="0" w:color="auto"/>
        <w:bottom w:val="none" w:sz="0" w:space="0" w:color="auto"/>
        <w:right w:val="none" w:sz="0" w:space="0" w:color="auto"/>
      </w:divBdr>
    </w:div>
    <w:div w:id="423692118">
      <w:bodyDiv w:val="1"/>
      <w:marLeft w:val="0"/>
      <w:marRight w:val="0"/>
      <w:marTop w:val="0"/>
      <w:marBottom w:val="0"/>
      <w:divBdr>
        <w:top w:val="none" w:sz="0" w:space="0" w:color="auto"/>
        <w:left w:val="none" w:sz="0" w:space="0" w:color="auto"/>
        <w:bottom w:val="none" w:sz="0" w:space="0" w:color="auto"/>
        <w:right w:val="none" w:sz="0" w:space="0" w:color="auto"/>
      </w:divBdr>
    </w:div>
    <w:div w:id="424306575">
      <w:bodyDiv w:val="1"/>
      <w:marLeft w:val="0"/>
      <w:marRight w:val="0"/>
      <w:marTop w:val="0"/>
      <w:marBottom w:val="0"/>
      <w:divBdr>
        <w:top w:val="none" w:sz="0" w:space="0" w:color="auto"/>
        <w:left w:val="none" w:sz="0" w:space="0" w:color="auto"/>
        <w:bottom w:val="none" w:sz="0" w:space="0" w:color="auto"/>
        <w:right w:val="none" w:sz="0" w:space="0" w:color="auto"/>
      </w:divBdr>
    </w:div>
    <w:div w:id="424542290">
      <w:bodyDiv w:val="1"/>
      <w:marLeft w:val="0"/>
      <w:marRight w:val="0"/>
      <w:marTop w:val="0"/>
      <w:marBottom w:val="0"/>
      <w:divBdr>
        <w:top w:val="none" w:sz="0" w:space="0" w:color="auto"/>
        <w:left w:val="none" w:sz="0" w:space="0" w:color="auto"/>
        <w:bottom w:val="none" w:sz="0" w:space="0" w:color="auto"/>
        <w:right w:val="none" w:sz="0" w:space="0" w:color="auto"/>
      </w:divBdr>
    </w:div>
    <w:div w:id="424544329">
      <w:bodyDiv w:val="1"/>
      <w:marLeft w:val="0"/>
      <w:marRight w:val="0"/>
      <w:marTop w:val="0"/>
      <w:marBottom w:val="0"/>
      <w:divBdr>
        <w:top w:val="none" w:sz="0" w:space="0" w:color="auto"/>
        <w:left w:val="none" w:sz="0" w:space="0" w:color="auto"/>
        <w:bottom w:val="none" w:sz="0" w:space="0" w:color="auto"/>
        <w:right w:val="none" w:sz="0" w:space="0" w:color="auto"/>
      </w:divBdr>
    </w:div>
    <w:div w:id="425030798">
      <w:bodyDiv w:val="1"/>
      <w:marLeft w:val="0"/>
      <w:marRight w:val="0"/>
      <w:marTop w:val="0"/>
      <w:marBottom w:val="0"/>
      <w:divBdr>
        <w:top w:val="none" w:sz="0" w:space="0" w:color="auto"/>
        <w:left w:val="none" w:sz="0" w:space="0" w:color="auto"/>
        <w:bottom w:val="none" w:sz="0" w:space="0" w:color="auto"/>
        <w:right w:val="none" w:sz="0" w:space="0" w:color="auto"/>
      </w:divBdr>
    </w:div>
    <w:div w:id="427308778">
      <w:bodyDiv w:val="1"/>
      <w:marLeft w:val="0"/>
      <w:marRight w:val="0"/>
      <w:marTop w:val="0"/>
      <w:marBottom w:val="0"/>
      <w:divBdr>
        <w:top w:val="none" w:sz="0" w:space="0" w:color="auto"/>
        <w:left w:val="none" w:sz="0" w:space="0" w:color="auto"/>
        <w:bottom w:val="none" w:sz="0" w:space="0" w:color="auto"/>
        <w:right w:val="none" w:sz="0" w:space="0" w:color="auto"/>
      </w:divBdr>
    </w:div>
    <w:div w:id="428238692">
      <w:bodyDiv w:val="1"/>
      <w:marLeft w:val="0"/>
      <w:marRight w:val="0"/>
      <w:marTop w:val="0"/>
      <w:marBottom w:val="0"/>
      <w:divBdr>
        <w:top w:val="none" w:sz="0" w:space="0" w:color="auto"/>
        <w:left w:val="none" w:sz="0" w:space="0" w:color="auto"/>
        <w:bottom w:val="none" w:sz="0" w:space="0" w:color="auto"/>
        <w:right w:val="none" w:sz="0" w:space="0" w:color="auto"/>
      </w:divBdr>
    </w:div>
    <w:div w:id="428281234">
      <w:bodyDiv w:val="1"/>
      <w:marLeft w:val="0"/>
      <w:marRight w:val="0"/>
      <w:marTop w:val="0"/>
      <w:marBottom w:val="0"/>
      <w:divBdr>
        <w:top w:val="none" w:sz="0" w:space="0" w:color="auto"/>
        <w:left w:val="none" w:sz="0" w:space="0" w:color="auto"/>
        <w:bottom w:val="none" w:sz="0" w:space="0" w:color="auto"/>
        <w:right w:val="none" w:sz="0" w:space="0" w:color="auto"/>
      </w:divBdr>
    </w:div>
    <w:div w:id="428353109">
      <w:bodyDiv w:val="1"/>
      <w:marLeft w:val="0"/>
      <w:marRight w:val="0"/>
      <w:marTop w:val="0"/>
      <w:marBottom w:val="0"/>
      <w:divBdr>
        <w:top w:val="none" w:sz="0" w:space="0" w:color="auto"/>
        <w:left w:val="none" w:sz="0" w:space="0" w:color="auto"/>
        <w:bottom w:val="none" w:sz="0" w:space="0" w:color="auto"/>
        <w:right w:val="none" w:sz="0" w:space="0" w:color="auto"/>
      </w:divBdr>
      <w:divsChild>
        <w:div w:id="154684688">
          <w:marLeft w:val="480"/>
          <w:marRight w:val="0"/>
          <w:marTop w:val="0"/>
          <w:marBottom w:val="0"/>
          <w:divBdr>
            <w:top w:val="none" w:sz="0" w:space="0" w:color="auto"/>
            <w:left w:val="none" w:sz="0" w:space="0" w:color="auto"/>
            <w:bottom w:val="none" w:sz="0" w:space="0" w:color="auto"/>
            <w:right w:val="none" w:sz="0" w:space="0" w:color="auto"/>
          </w:divBdr>
        </w:div>
        <w:div w:id="1973901848">
          <w:marLeft w:val="480"/>
          <w:marRight w:val="0"/>
          <w:marTop w:val="0"/>
          <w:marBottom w:val="0"/>
          <w:divBdr>
            <w:top w:val="none" w:sz="0" w:space="0" w:color="auto"/>
            <w:left w:val="none" w:sz="0" w:space="0" w:color="auto"/>
            <w:bottom w:val="none" w:sz="0" w:space="0" w:color="auto"/>
            <w:right w:val="none" w:sz="0" w:space="0" w:color="auto"/>
          </w:divBdr>
        </w:div>
        <w:div w:id="2025549734">
          <w:marLeft w:val="480"/>
          <w:marRight w:val="0"/>
          <w:marTop w:val="0"/>
          <w:marBottom w:val="0"/>
          <w:divBdr>
            <w:top w:val="none" w:sz="0" w:space="0" w:color="auto"/>
            <w:left w:val="none" w:sz="0" w:space="0" w:color="auto"/>
            <w:bottom w:val="none" w:sz="0" w:space="0" w:color="auto"/>
            <w:right w:val="none" w:sz="0" w:space="0" w:color="auto"/>
          </w:divBdr>
        </w:div>
        <w:div w:id="1747142688">
          <w:marLeft w:val="480"/>
          <w:marRight w:val="0"/>
          <w:marTop w:val="0"/>
          <w:marBottom w:val="0"/>
          <w:divBdr>
            <w:top w:val="none" w:sz="0" w:space="0" w:color="auto"/>
            <w:left w:val="none" w:sz="0" w:space="0" w:color="auto"/>
            <w:bottom w:val="none" w:sz="0" w:space="0" w:color="auto"/>
            <w:right w:val="none" w:sz="0" w:space="0" w:color="auto"/>
          </w:divBdr>
        </w:div>
        <w:div w:id="451049027">
          <w:marLeft w:val="480"/>
          <w:marRight w:val="0"/>
          <w:marTop w:val="0"/>
          <w:marBottom w:val="0"/>
          <w:divBdr>
            <w:top w:val="none" w:sz="0" w:space="0" w:color="auto"/>
            <w:left w:val="none" w:sz="0" w:space="0" w:color="auto"/>
            <w:bottom w:val="none" w:sz="0" w:space="0" w:color="auto"/>
            <w:right w:val="none" w:sz="0" w:space="0" w:color="auto"/>
          </w:divBdr>
        </w:div>
        <w:div w:id="380398000">
          <w:marLeft w:val="480"/>
          <w:marRight w:val="0"/>
          <w:marTop w:val="0"/>
          <w:marBottom w:val="0"/>
          <w:divBdr>
            <w:top w:val="none" w:sz="0" w:space="0" w:color="auto"/>
            <w:left w:val="none" w:sz="0" w:space="0" w:color="auto"/>
            <w:bottom w:val="none" w:sz="0" w:space="0" w:color="auto"/>
            <w:right w:val="none" w:sz="0" w:space="0" w:color="auto"/>
          </w:divBdr>
        </w:div>
        <w:div w:id="870146356">
          <w:marLeft w:val="480"/>
          <w:marRight w:val="0"/>
          <w:marTop w:val="0"/>
          <w:marBottom w:val="0"/>
          <w:divBdr>
            <w:top w:val="none" w:sz="0" w:space="0" w:color="auto"/>
            <w:left w:val="none" w:sz="0" w:space="0" w:color="auto"/>
            <w:bottom w:val="none" w:sz="0" w:space="0" w:color="auto"/>
            <w:right w:val="none" w:sz="0" w:space="0" w:color="auto"/>
          </w:divBdr>
        </w:div>
        <w:div w:id="518591183">
          <w:marLeft w:val="480"/>
          <w:marRight w:val="0"/>
          <w:marTop w:val="0"/>
          <w:marBottom w:val="0"/>
          <w:divBdr>
            <w:top w:val="none" w:sz="0" w:space="0" w:color="auto"/>
            <w:left w:val="none" w:sz="0" w:space="0" w:color="auto"/>
            <w:bottom w:val="none" w:sz="0" w:space="0" w:color="auto"/>
            <w:right w:val="none" w:sz="0" w:space="0" w:color="auto"/>
          </w:divBdr>
        </w:div>
        <w:div w:id="358316159">
          <w:marLeft w:val="480"/>
          <w:marRight w:val="0"/>
          <w:marTop w:val="0"/>
          <w:marBottom w:val="0"/>
          <w:divBdr>
            <w:top w:val="none" w:sz="0" w:space="0" w:color="auto"/>
            <w:left w:val="none" w:sz="0" w:space="0" w:color="auto"/>
            <w:bottom w:val="none" w:sz="0" w:space="0" w:color="auto"/>
            <w:right w:val="none" w:sz="0" w:space="0" w:color="auto"/>
          </w:divBdr>
        </w:div>
        <w:div w:id="957370697">
          <w:marLeft w:val="480"/>
          <w:marRight w:val="0"/>
          <w:marTop w:val="0"/>
          <w:marBottom w:val="0"/>
          <w:divBdr>
            <w:top w:val="none" w:sz="0" w:space="0" w:color="auto"/>
            <w:left w:val="none" w:sz="0" w:space="0" w:color="auto"/>
            <w:bottom w:val="none" w:sz="0" w:space="0" w:color="auto"/>
            <w:right w:val="none" w:sz="0" w:space="0" w:color="auto"/>
          </w:divBdr>
        </w:div>
        <w:div w:id="1207252">
          <w:marLeft w:val="480"/>
          <w:marRight w:val="0"/>
          <w:marTop w:val="0"/>
          <w:marBottom w:val="0"/>
          <w:divBdr>
            <w:top w:val="none" w:sz="0" w:space="0" w:color="auto"/>
            <w:left w:val="none" w:sz="0" w:space="0" w:color="auto"/>
            <w:bottom w:val="none" w:sz="0" w:space="0" w:color="auto"/>
            <w:right w:val="none" w:sz="0" w:space="0" w:color="auto"/>
          </w:divBdr>
        </w:div>
        <w:div w:id="1036462383">
          <w:marLeft w:val="480"/>
          <w:marRight w:val="0"/>
          <w:marTop w:val="0"/>
          <w:marBottom w:val="0"/>
          <w:divBdr>
            <w:top w:val="none" w:sz="0" w:space="0" w:color="auto"/>
            <w:left w:val="none" w:sz="0" w:space="0" w:color="auto"/>
            <w:bottom w:val="none" w:sz="0" w:space="0" w:color="auto"/>
            <w:right w:val="none" w:sz="0" w:space="0" w:color="auto"/>
          </w:divBdr>
        </w:div>
        <w:div w:id="40322462">
          <w:marLeft w:val="480"/>
          <w:marRight w:val="0"/>
          <w:marTop w:val="0"/>
          <w:marBottom w:val="0"/>
          <w:divBdr>
            <w:top w:val="none" w:sz="0" w:space="0" w:color="auto"/>
            <w:left w:val="none" w:sz="0" w:space="0" w:color="auto"/>
            <w:bottom w:val="none" w:sz="0" w:space="0" w:color="auto"/>
            <w:right w:val="none" w:sz="0" w:space="0" w:color="auto"/>
          </w:divBdr>
        </w:div>
        <w:div w:id="1393692600">
          <w:marLeft w:val="480"/>
          <w:marRight w:val="0"/>
          <w:marTop w:val="0"/>
          <w:marBottom w:val="0"/>
          <w:divBdr>
            <w:top w:val="none" w:sz="0" w:space="0" w:color="auto"/>
            <w:left w:val="none" w:sz="0" w:space="0" w:color="auto"/>
            <w:bottom w:val="none" w:sz="0" w:space="0" w:color="auto"/>
            <w:right w:val="none" w:sz="0" w:space="0" w:color="auto"/>
          </w:divBdr>
        </w:div>
        <w:div w:id="492374065">
          <w:marLeft w:val="480"/>
          <w:marRight w:val="0"/>
          <w:marTop w:val="0"/>
          <w:marBottom w:val="0"/>
          <w:divBdr>
            <w:top w:val="none" w:sz="0" w:space="0" w:color="auto"/>
            <w:left w:val="none" w:sz="0" w:space="0" w:color="auto"/>
            <w:bottom w:val="none" w:sz="0" w:space="0" w:color="auto"/>
            <w:right w:val="none" w:sz="0" w:space="0" w:color="auto"/>
          </w:divBdr>
        </w:div>
        <w:div w:id="1488984470">
          <w:marLeft w:val="480"/>
          <w:marRight w:val="0"/>
          <w:marTop w:val="0"/>
          <w:marBottom w:val="0"/>
          <w:divBdr>
            <w:top w:val="none" w:sz="0" w:space="0" w:color="auto"/>
            <w:left w:val="none" w:sz="0" w:space="0" w:color="auto"/>
            <w:bottom w:val="none" w:sz="0" w:space="0" w:color="auto"/>
            <w:right w:val="none" w:sz="0" w:space="0" w:color="auto"/>
          </w:divBdr>
        </w:div>
        <w:div w:id="574509555">
          <w:marLeft w:val="480"/>
          <w:marRight w:val="0"/>
          <w:marTop w:val="0"/>
          <w:marBottom w:val="0"/>
          <w:divBdr>
            <w:top w:val="none" w:sz="0" w:space="0" w:color="auto"/>
            <w:left w:val="none" w:sz="0" w:space="0" w:color="auto"/>
            <w:bottom w:val="none" w:sz="0" w:space="0" w:color="auto"/>
            <w:right w:val="none" w:sz="0" w:space="0" w:color="auto"/>
          </w:divBdr>
        </w:div>
        <w:div w:id="1774016374">
          <w:marLeft w:val="480"/>
          <w:marRight w:val="0"/>
          <w:marTop w:val="0"/>
          <w:marBottom w:val="0"/>
          <w:divBdr>
            <w:top w:val="none" w:sz="0" w:space="0" w:color="auto"/>
            <w:left w:val="none" w:sz="0" w:space="0" w:color="auto"/>
            <w:bottom w:val="none" w:sz="0" w:space="0" w:color="auto"/>
            <w:right w:val="none" w:sz="0" w:space="0" w:color="auto"/>
          </w:divBdr>
        </w:div>
        <w:div w:id="1682396655">
          <w:marLeft w:val="480"/>
          <w:marRight w:val="0"/>
          <w:marTop w:val="0"/>
          <w:marBottom w:val="0"/>
          <w:divBdr>
            <w:top w:val="none" w:sz="0" w:space="0" w:color="auto"/>
            <w:left w:val="none" w:sz="0" w:space="0" w:color="auto"/>
            <w:bottom w:val="none" w:sz="0" w:space="0" w:color="auto"/>
            <w:right w:val="none" w:sz="0" w:space="0" w:color="auto"/>
          </w:divBdr>
        </w:div>
        <w:div w:id="1552037047">
          <w:marLeft w:val="480"/>
          <w:marRight w:val="0"/>
          <w:marTop w:val="0"/>
          <w:marBottom w:val="0"/>
          <w:divBdr>
            <w:top w:val="none" w:sz="0" w:space="0" w:color="auto"/>
            <w:left w:val="none" w:sz="0" w:space="0" w:color="auto"/>
            <w:bottom w:val="none" w:sz="0" w:space="0" w:color="auto"/>
            <w:right w:val="none" w:sz="0" w:space="0" w:color="auto"/>
          </w:divBdr>
        </w:div>
        <w:div w:id="2068137636">
          <w:marLeft w:val="480"/>
          <w:marRight w:val="0"/>
          <w:marTop w:val="0"/>
          <w:marBottom w:val="0"/>
          <w:divBdr>
            <w:top w:val="none" w:sz="0" w:space="0" w:color="auto"/>
            <w:left w:val="none" w:sz="0" w:space="0" w:color="auto"/>
            <w:bottom w:val="none" w:sz="0" w:space="0" w:color="auto"/>
            <w:right w:val="none" w:sz="0" w:space="0" w:color="auto"/>
          </w:divBdr>
        </w:div>
        <w:div w:id="570114592">
          <w:marLeft w:val="480"/>
          <w:marRight w:val="0"/>
          <w:marTop w:val="0"/>
          <w:marBottom w:val="0"/>
          <w:divBdr>
            <w:top w:val="none" w:sz="0" w:space="0" w:color="auto"/>
            <w:left w:val="none" w:sz="0" w:space="0" w:color="auto"/>
            <w:bottom w:val="none" w:sz="0" w:space="0" w:color="auto"/>
            <w:right w:val="none" w:sz="0" w:space="0" w:color="auto"/>
          </w:divBdr>
        </w:div>
        <w:div w:id="1891727749">
          <w:marLeft w:val="480"/>
          <w:marRight w:val="0"/>
          <w:marTop w:val="0"/>
          <w:marBottom w:val="0"/>
          <w:divBdr>
            <w:top w:val="none" w:sz="0" w:space="0" w:color="auto"/>
            <w:left w:val="none" w:sz="0" w:space="0" w:color="auto"/>
            <w:bottom w:val="none" w:sz="0" w:space="0" w:color="auto"/>
            <w:right w:val="none" w:sz="0" w:space="0" w:color="auto"/>
          </w:divBdr>
        </w:div>
        <w:div w:id="88964466">
          <w:marLeft w:val="480"/>
          <w:marRight w:val="0"/>
          <w:marTop w:val="0"/>
          <w:marBottom w:val="0"/>
          <w:divBdr>
            <w:top w:val="none" w:sz="0" w:space="0" w:color="auto"/>
            <w:left w:val="none" w:sz="0" w:space="0" w:color="auto"/>
            <w:bottom w:val="none" w:sz="0" w:space="0" w:color="auto"/>
            <w:right w:val="none" w:sz="0" w:space="0" w:color="auto"/>
          </w:divBdr>
        </w:div>
        <w:div w:id="515733881">
          <w:marLeft w:val="480"/>
          <w:marRight w:val="0"/>
          <w:marTop w:val="0"/>
          <w:marBottom w:val="0"/>
          <w:divBdr>
            <w:top w:val="none" w:sz="0" w:space="0" w:color="auto"/>
            <w:left w:val="none" w:sz="0" w:space="0" w:color="auto"/>
            <w:bottom w:val="none" w:sz="0" w:space="0" w:color="auto"/>
            <w:right w:val="none" w:sz="0" w:space="0" w:color="auto"/>
          </w:divBdr>
        </w:div>
        <w:div w:id="1125853658">
          <w:marLeft w:val="480"/>
          <w:marRight w:val="0"/>
          <w:marTop w:val="0"/>
          <w:marBottom w:val="0"/>
          <w:divBdr>
            <w:top w:val="none" w:sz="0" w:space="0" w:color="auto"/>
            <w:left w:val="none" w:sz="0" w:space="0" w:color="auto"/>
            <w:bottom w:val="none" w:sz="0" w:space="0" w:color="auto"/>
            <w:right w:val="none" w:sz="0" w:space="0" w:color="auto"/>
          </w:divBdr>
        </w:div>
        <w:div w:id="775491169">
          <w:marLeft w:val="480"/>
          <w:marRight w:val="0"/>
          <w:marTop w:val="0"/>
          <w:marBottom w:val="0"/>
          <w:divBdr>
            <w:top w:val="none" w:sz="0" w:space="0" w:color="auto"/>
            <w:left w:val="none" w:sz="0" w:space="0" w:color="auto"/>
            <w:bottom w:val="none" w:sz="0" w:space="0" w:color="auto"/>
            <w:right w:val="none" w:sz="0" w:space="0" w:color="auto"/>
          </w:divBdr>
        </w:div>
        <w:div w:id="818302636">
          <w:marLeft w:val="480"/>
          <w:marRight w:val="0"/>
          <w:marTop w:val="0"/>
          <w:marBottom w:val="0"/>
          <w:divBdr>
            <w:top w:val="none" w:sz="0" w:space="0" w:color="auto"/>
            <w:left w:val="none" w:sz="0" w:space="0" w:color="auto"/>
            <w:bottom w:val="none" w:sz="0" w:space="0" w:color="auto"/>
            <w:right w:val="none" w:sz="0" w:space="0" w:color="auto"/>
          </w:divBdr>
        </w:div>
        <w:div w:id="1219052477">
          <w:marLeft w:val="480"/>
          <w:marRight w:val="0"/>
          <w:marTop w:val="0"/>
          <w:marBottom w:val="0"/>
          <w:divBdr>
            <w:top w:val="none" w:sz="0" w:space="0" w:color="auto"/>
            <w:left w:val="none" w:sz="0" w:space="0" w:color="auto"/>
            <w:bottom w:val="none" w:sz="0" w:space="0" w:color="auto"/>
            <w:right w:val="none" w:sz="0" w:space="0" w:color="auto"/>
          </w:divBdr>
        </w:div>
        <w:div w:id="1111974240">
          <w:marLeft w:val="480"/>
          <w:marRight w:val="0"/>
          <w:marTop w:val="0"/>
          <w:marBottom w:val="0"/>
          <w:divBdr>
            <w:top w:val="none" w:sz="0" w:space="0" w:color="auto"/>
            <w:left w:val="none" w:sz="0" w:space="0" w:color="auto"/>
            <w:bottom w:val="none" w:sz="0" w:space="0" w:color="auto"/>
            <w:right w:val="none" w:sz="0" w:space="0" w:color="auto"/>
          </w:divBdr>
        </w:div>
        <w:div w:id="962462511">
          <w:marLeft w:val="480"/>
          <w:marRight w:val="0"/>
          <w:marTop w:val="0"/>
          <w:marBottom w:val="0"/>
          <w:divBdr>
            <w:top w:val="none" w:sz="0" w:space="0" w:color="auto"/>
            <w:left w:val="none" w:sz="0" w:space="0" w:color="auto"/>
            <w:bottom w:val="none" w:sz="0" w:space="0" w:color="auto"/>
            <w:right w:val="none" w:sz="0" w:space="0" w:color="auto"/>
          </w:divBdr>
        </w:div>
        <w:div w:id="771902000">
          <w:marLeft w:val="480"/>
          <w:marRight w:val="0"/>
          <w:marTop w:val="0"/>
          <w:marBottom w:val="0"/>
          <w:divBdr>
            <w:top w:val="none" w:sz="0" w:space="0" w:color="auto"/>
            <w:left w:val="none" w:sz="0" w:space="0" w:color="auto"/>
            <w:bottom w:val="none" w:sz="0" w:space="0" w:color="auto"/>
            <w:right w:val="none" w:sz="0" w:space="0" w:color="auto"/>
          </w:divBdr>
        </w:div>
        <w:div w:id="517163167">
          <w:marLeft w:val="480"/>
          <w:marRight w:val="0"/>
          <w:marTop w:val="0"/>
          <w:marBottom w:val="0"/>
          <w:divBdr>
            <w:top w:val="none" w:sz="0" w:space="0" w:color="auto"/>
            <w:left w:val="none" w:sz="0" w:space="0" w:color="auto"/>
            <w:bottom w:val="none" w:sz="0" w:space="0" w:color="auto"/>
            <w:right w:val="none" w:sz="0" w:space="0" w:color="auto"/>
          </w:divBdr>
        </w:div>
        <w:div w:id="230312569">
          <w:marLeft w:val="480"/>
          <w:marRight w:val="0"/>
          <w:marTop w:val="0"/>
          <w:marBottom w:val="0"/>
          <w:divBdr>
            <w:top w:val="none" w:sz="0" w:space="0" w:color="auto"/>
            <w:left w:val="none" w:sz="0" w:space="0" w:color="auto"/>
            <w:bottom w:val="none" w:sz="0" w:space="0" w:color="auto"/>
            <w:right w:val="none" w:sz="0" w:space="0" w:color="auto"/>
          </w:divBdr>
        </w:div>
        <w:div w:id="359211591">
          <w:marLeft w:val="480"/>
          <w:marRight w:val="0"/>
          <w:marTop w:val="0"/>
          <w:marBottom w:val="0"/>
          <w:divBdr>
            <w:top w:val="none" w:sz="0" w:space="0" w:color="auto"/>
            <w:left w:val="none" w:sz="0" w:space="0" w:color="auto"/>
            <w:bottom w:val="none" w:sz="0" w:space="0" w:color="auto"/>
            <w:right w:val="none" w:sz="0" w:space="0" w:color="auto"/>
          </w:divBdr>
        </w:div>
        <w:div w:id="249510484">
          <w:marLeft w:val="480"/>
          <w:marRight w:val="0"/>
          <w:marTop w:val="0"/>
          <w:marBottom w:val="0"/>
          <w:divBdr>
            <w:top w:val="none" w:sz="0" w:space="0" w:color="auto"/>
            <w:left w:val="none" w:sz="0" w:space="0" w:color="auto"/>
            <w:bottom w:val="none" w:sz="0" w:space="0" w:color="auto"/>
            <w:right w:val="none" w:sz="0" w:space="0" w:color="auto"/>
          </w:divBdr>
        </w:div>
        <w:div w:id="951591242">
          <w:marLeft w:val="480"/>
          <w:marRight w:val="0"/>
          <w:marTop w:val="0"/>
          <w:marBottom w:val="0"/>
          <w:divBdr>
            <w:top w:val="none" w:sz="0" w:space="0" w:color="auto"/>
            <w:left w:val="none" w:sz="0" w:space="0" w:color="auto"/>
            <w:bottom w:val="none" w:sz="0" w:space="0" w:color="auto"/>
            <w:right w:val="none" w:sz="0" w:space="0" w:color="auto"/>
          </w:divBdr>
        </w:div>
        <w:div w:id="928543799">
          <w:marLeft w:val="480"/>
          <w:marRight w:val="0"/>
          <w:marTop w:val="0"/>
          <w:marBottom w:val="0"/>
          <w:divBdr>
            <w:top w:val="none" w:sz="0" w:space="0" w:color="auto"/>
            <w:left w:val="none" w:sz="0" w:space="0" w:color="auto"/>
            <w:bottom w:val="none" w:sz="0" w:space="0" w:color="auto"/>
            <w:right w:val="none" w:sz="0" w:space="0" w:color="auto"/>
          </w:divBdr>
        </w:div>
        <w:div w:id="2076120707">
          <w:marLeft w:val="480"/>
          <w:marRight w:val="0"/>
          <w:marTop w:val="0"/>
          <w:marBottom w:val="0"/>
          <w:divBdr>
            <w:top w:val="none" w:sz="0" w:space="0" w:color="auto"/>
            <w:left w:val="none" w:sz="0" w:space="0" w:color="auto"/>
            <w:bottom w:val="none" w:sz="0" w:space="0" w:color="auto"/>
            <w:right w:val="none" w:sz="0" w:space="0" w:color="auto"/>
          </w:divBdr>
        </w:div>
        <w:div w:id="782843156">
          <w:marLeft w:val="480"/>
          <w:marRight w:val="0"/>
          <w:marTop w:val="0"/>
          <w:marBottom w:val="0"/>
          <w:divBdr>
            <w:top w:val="none" w:sz="0" w:space="0" w:color="auto"/>
            <w:left w:val="none" w:sz="0" w:space="0" w:color="auto"/>
            <w:bottom w:val="none" w:sz="0" w:space="0" w:color="auto"/>
            <w:right w:val="none" w:sz="0" w:space="0" w:color="auto"/>
          </w:divBdr>
        </w:div>
        <w:div w:id="1375345099">
          <w:marLeft w:val="480"/>
          <w:marRight w:val="0"/>
          <w:marTop w:val="0"/>
          <w:marBottom w:val="0"/>
          <w:divBdr>
            <w:top w:val="none" w:sz="0" w:space="0" w:color="auto"/>
            <w:left w:val="none" w:sz="0" w:space="0" w:color="auto"/>
            <w:bottom w:val="none" w:sz="0" w:space="0" w:color="auto"/>
            <w:right w:val="none" w:sz="0" w:space="0" w:color="auto"/>
          </w:divBdr>
        </w:div>
        <w:div w:id="299775961">
          <w:marLeft w:val="480"/>
          <w:marRight w:val="0"/>
          <w:marTop w:val="0"/>
          <w:marBottom w:val="0"/>
          <w:divBdr>
            <w:top w:val="none" w:sz="0" w:space="0" w:color="auto"/>
            <w:left w:val="none" w:sz="0" w:space="0" w:color="auto"/>
            <w:bottom w:val="none" w:sz="0" w:space="0" w:color="auto"/>
            <w:right w:val="none" w:sz="0" w:space="0" w:color="auto"/>
          </w:divBdr>
        </w:div>
        <w:div w:id="387729260">
          <w:marLeft w:val="480"/>
          <w:marRight w:val="0"/>
          <w:marTop w:val="0"/>
          <w:marBottom w:val="0"/>
          <w:divBdr>
            <w:top w:val="none" w:sz="0" w:space="0" w:color="auto"/>
            <w:left w:val="none" w:sz="0" w:space="0" w:color="auto"/>
            <w:bottom w:val="none" w:sz="0" w:space="0" w:color="auto"/>
            <w:right w:val="none" w:sz="0" w:space="0" w:color="auto"/>
          </w:divBdr>
        </w:div>
        <w:div w:id="370417441">
          <w:marLeft w:val="480"/>
          <w:marRight w:val="0"/>
          <w:marTop w:val="0"/>
          <w:marBottom w:val="0"/>
          <w:divBdr>
            <w:top w:val="none" w:sz="0" w:space="0" w:color="auto"/>
            <w:left w:val="none" w:sz="0" w:space="0" w:color="auto"/>
            <w:bottom w:val="none" w:sz="0" w:space="0" w:color="auto"/>
            <w:right w:val="none" w:sz="0" w:space="0" w:color="auto"/>
          </w:divBdr>
        </w:div>
        <w:div w:id="1458180622">
          <w:marLeft w:val="480"/>
          <w:marRight w:val="0"/>
          <w:marTop w:val="0"/>
          <w:marBottom w:val="0"/>
          <w:divBdr>
            <w:top w:val="none" w:sz="0" w:space="0" w:color="auto"/>
            <w:left w:val="none" w:sz="0" w:space="0" w:color="auto"/>
            <w:bottom w:val="none" w:sz="0" w:space="0" w:color="auto"/>
            <w:right w:val="none" w:sz="0" w:space="0" w:color="auto"/>
          </w:divBdr>
        </w:div>
        <w:div w:id="1082139412">
          <w:marLeft w:val="480"/>
          <w:marRight w:val="0"/>
          <w:marTop w:val="0"/>
          <w:marBottom w:val="0"/>
          <w:divBdr>
            <w:top w:val="none" w:sz="0" w:space="0" w:color="auto"/>
            <w:left w:val="none" w:sz="0" w:space="0" w:color="auto"/>
            <w:bottom w:val="none" w:sz="0" w:space="0" w:color="auto"/>
            <w:right w:val="none" w:sz="0" w:space="0" w:color="auto"/>
          </w:divBdr>
        </w:div>
        <w:div w:id="1355964900">
          <w:marLeft w:val="480"/>
          <w:marRight w:val="0"/>
          <w:marTop w:val="0"/>
          <w:marBottom w:val="0"/>
          <w:divBdr>
            <w:top w:val="none" w:sz="0" w:space="0" w:color="auto"/>
            <w:left w:val="none" w:sz="0" w:space="0" w:color="auto"/>
            <w:bottom w:val="none" w:sz="0" w:space="0" w:color="auto"/>
            <w:right w:val="none" w:sz="0" w:space="0" w:color="auto"/>
          </w:divBdr>
        </w:div>
        <w:div w:id="370109475">
          <w:marLeft w:val="480"/>
          <w:marRight w:val="0"/>
          <w:marTop w:val="0"/>
          <w:marBottom w:val="0"/>
          <w:divBdr>
            <w:top w:val="none" w:sz="0" w:space="0" w:color="auto"/>
            <w:left w:val="none" w:sz="0" w:space="0" w:color="auto"/>
            <w:bottom w:val="none" w:sz="0" w:space="0" w:color="auto"/>
            <w:right w:val="none" w:sz="0" w:space="0" w:color="auto"/>
          </w:divBdr>
        </w:div>
        <w:div w:id="585529555">
          <w:marLeft w:val="480"/>
          <w:marRight w:val="0"/>
          <w:marTop w:val="0"/>
          <w:marBottom w:val="0"/>
          <w:divBdr>
            <w:top w:val="none" w:sz="0" w:space="0" w:color="auto"/>
            <w:left w:val="none" w:sz="0" w:space="0" w:color="auto"/>
            <w:bottom w:val="none" w:sz="0" w:space="0" w:color="auto"/>
            <w:right w:val="none" w:sz="0" w:space="0" w:color="auto"/>
          </w:divBdr>
        </w:div>
        <w:div w:id="1542664360">
          <w:marLeft w:val="480"/>
          <w:marRight w:val="0"/>
          <w:marTop w:val="0"/>
          <w:marBottom w:val="0"/>
          <w:divBdr>
            <w:top w:val="none" w:sz="0" w:space="0" w:color="auto"/>
            <w:left w:val="none" w:sz="0" w:space="0" w:color="auto"/>
            <w:bottom w:val="none" w:sz="0" w:space="0" w:color="auto"/>
            <w:right w:val="none" w:sz="0" w:space="0" w:color="auto"/>
          </w:divBdr>
        </w:div>
        <w:div w:id="1055549255">
          <w:marLeft w:val="480"/>
          <w:marRight w:val="0"/>
          <w:marTop w:val="0"/>
          <w:marBottom w:val="0"/>
          <w:divBdr>
            <w:top w:val="none" w:sz="0" w:space="0" w:color="auto"/>
            <w:left w:val="none" w:sz="0" w:space="0" w:color="auto"/>
            <w:bottom w:val="none" w:sz="0" w:space="0" w:color="auto"/>
            <w:right w:val="none" w:sz="0" w:space="0" w:color="auto"/>
          </w:divBdr>
        </w:div>
        <w:div w:id="751976450">
          <w:marLeft w:val="480"/>
          <w:marRight w:val="0"/>
          <w:marTop w:val="0"/>
          <w:marBottom w:val="0"/>
          <w:divBdr>
            <w:top w:val="none" w:sz="0" w:space="0" w:color="auto"/>
            <w:left w:val="none" w:sz="0" w:space="0" w:color="auto"/>
            <w:bottom w:val="none" w:sz="0" w:space="0" w:color="auto"/>
            <w:right w:val="none" w:sz="0" w:space="0" w:color="auto"/>
          </w:divBdr>
        </w:div>
        <w:div w:id="403378635">
          <w:marLeft w:val="480"/>
          <w:marRight w:val="0"/>
          <w:marTop w:val="0"/>
          <w:marBottom w:val="0"/>
          <w:divBdr>
            <w:top w:val="none" w:sz="0" w:space="0" w:color="auto"/>
            <w:left w:val="none" w:sz="0" w:space="0" w:color="auto"/>
            <w:bottom w:val="none" w:sz="0" w:space="0" w:color="auto"/>
            <w:right w:val="none" w:sz="0" w:space="0" w:color="auto"/>
          </w:divBdr>
        </w:div>
        <w:div w:id="826285537">
          <w:marLeft w:val="480"/>
          <w:marRight w:val="0"/>
          <w:marTop w:val="0"/>
          <w:marBottom w:val="0"/>
          <w:divBdr>
            <w:top w:val="none" w:sz="0" w:space="0" w:color="auto"/>
            <w:left w:val="none" w:sz="0" w:space="0" w:color="auto"/>
            <w:bottom w:val="none" w:sz="0" w:space="0" w:color="auto"/>
            <w:right w:val="none" w:sz="0" w:space="0" w:color="auto"/>
          </w:divBdr>
        </w:div>
        <w:div w:id="1193113157">
          <w:marLeft w:val="480"/>
          <w:marRight w:val="0"/>
          <w:marTop w:val="0"/>
          <w:marBottom w:val="0"/>
          <w:divBdr>
            <w:top w:val="none" w:sz="0" w:space="0" w:color="auto"/>
            <w:left w:val="none" w:sz="0" w:space="0" w:color="auto"/>
            <w:bottom w:val="none" w:sz="0" w:space="0" w:color="auto"/>
            <w:right w:val="none" w:sz="0" w:space="0" w:color="auto"/>
          </w:divBdr>
        </w:div>
        <w:div w:id="1618103423">
          <w:marLeft w:val="480"/>
          <w:marRight w:val="0"/>
          <w:marTop w:val="0"/>
          <w:marBottom w:val="0"/>
          <w:divBdr>
            <w:top w:val="none" w:sz="0" w:space="0" w:color="auto"/>
            <w:left w:val="none" w:sz="0" w:space="0" w:color="auto"/>
            <w:bottom w:val="none" w:sz="0" w:space="0" w:color="auto"/>
            <w:right w:val="none" w:sz="0" w:space="0" w:color="auto"/>
          </w:divBdr>
        </w:div>
        <w:div w:id="819806900">
          <w:marLeft w:val="480"/>
          <w:marRight w:val="0"/>
          <w:marTop w:val="0"/>
          <w:marBottom w:val="0"/>
          <w:divBdr>
            <w:top w:val="none" w:sz="0" w:space="0" w:color="auto"/>
            <w:left w:val="none" w:sz="0" w:space="0" w:color="auto"/>
            <w:bottom w:val="none" w:sz="0" w:space="0" w:color="auto"/>
            <w:right w:val="none" w:sz="0" w:space="0" w:color="auto"/>
          </w:divBdr>
        </w:div>
        <w:div w:id="127360075">
          <w:marLeft w:val="480"/>
          <w:marRight w:val="0"/>
          <w:marTop w:val="0"/>
          <w:marBottom w:val="0"/>
          <w:divBdr>
            <w:top w:val="none" w:sz="0" w:space="0" w:color="auto"/>
            <w:left w:val="none" w:sz="0" w:space="0" w:color="auto"/>
            <w:bottom w:val="none" w:sz="0" w:space="0" w:color="auto"/>
            <w:right w:val="none" w:sz="0" w:space="0" w:color="auto"/>
          </w:divBdr>
        </w:div>
        <w:div w:id="1095247272">
          <w:marLeft w:val="480"/>
          <w:marRight w:val="0"/>
          <w:marTop w:val="0"/>
          <w:marBottom w:val="0"/>
          <w:divBdr>
            <w:top w:val="none" w:sz="0" w:space="0" w:color="auto"/>
            <w:left w:val="none" w:sz="0" w:space="0" w:color="auto"/>
            <w:bottom w:val="none" w:sz="0" w:space="0" w:color="auto"/>
            <w:right w:val="none" w:sz="0" w:space="0" w:color="auto"/>
          </w:divBdr>
        </w:div>
        <w:div w:id="1029332486">
          <w:marLeft w:val="480"/>
          <w:marRight w:val="0"/>
          <w:marTop w:val="0"/>
          <w:marBottom w:val="0"/>
          <w:divBdr>
            <w:top w:val="none" w:sz="0" w:space="0" w:color="auto"/>
            <w:left w:val="none" w:sz="0" w:space="0" w:color="auto"/>
            <w:bottom w:val="none" w:sz="0" w:space="0" w:color="auto"/>
            <w:right w:val="none" w:sz="0" w:space="0" w:color="auto"/>
          </w:divBdr>
        </w:div>
        <w:div w:id="759714203">
          <w:marLeft w:val="480"/>
          <w:marRight w:val="0"/>
          <w:marTop w:val="0"/>
          <w:marBottom w:val="0"/>
          <w:divBdr>
            <w:top w:val="none" w:sz="0" w:space="0" w:color="auto"/>
            <w:left w:val="none" w:sz="0" w:space="0" w:color="auto"/>
            <w:bottom w:val="none" w:sz="0" w:space="0" w:color="auto"/>
            <w:right w:val="none" w:sz="0" w:space="0" w:color="auto"/>
          </w:divBdr>
        </w:div>
        <w:div w:id="1305310465">
          <w:marLeft w:val="480"/>
          <w:marRight w:val="0"/>
          <w:marTop w:val="0"/>
          <w:marBottom w:val="0"/>
          <w:divBdr>
            <w:top w:val="none" w:sz="0" w:space="0" w:color="auto"/>
            <w:left w:val="none" w:sz="0" w:space="0" w:color="auto"/>
            <w:bottom w:val="none" w:sz="0" w:space="0" w:color="auto"/>
            <w:right w:val="none" w:sz="0" w:space="0" w:color="auto"/>
          </w:divBdr>
        </w:div>
        <w:div w:id="1259867874">
          <w:marLeft w:val="480"/>
          <w:marRight w:val="0"/>
          <w:marTop w:val="0"/>
          <w:marBottom w:val="0"/>
          <w:divBdr>
            <w:top w:val="none" w:sz="0" w:space="0" w:color="auto"/>
            <w:left w:val="none" w:sz="0" w:space="0" w:color="auto"/>
            <w:bottom w:val="none" w:sz="0" w:space="0" w:color="auto"/>
            <w:right w:val="none" w:sz="0" w:space="0" w:color="auto"/>
          </w:divBdr>
        </w:div>
        <w:div w:id="133256403">
          <w:marLeft w:val="480"/>
          <w:marRight w:val="0"/>
          <w:marTop w:val="0"/>
          <w:marBottom w:val="0"/>
          <w:divBdr>
            <w:top w:val="none" w:sz="0" w:space="0" w:color="auto"/>
            <w:left w:val="none" w:sz="0" w:space="0" w:color="auto"/>
            <w:bottom w:val="none" w:sz="0" w:space="0" w:color="auto"/>
            <w:right w:val="none" w:sz="0" w:space="0" w:color="auto"/>
          </w:divBdr>
        </w:div>
        <w:div w:id="1131939870">
          <w:marLeft w:val="480"/>
          <w:marRight w:val="0"/>
          <w:marTop w:val="0"/>
          <w:marBottom w:val="0"/>
          <w:divBdr>
            <w:top w:val="none" w:sz="0" w:space="0" w:color="auto"/>
            <w:left w:val="none" w:sz="0" w:space="0" w:color="auto"/>
            <w:bottom w:val="none" w:sz="0" w:space="0" w:color="auto"/>
            <w:right w:val="none" w:sz="0" w:space="0" w:color="auto"/>
          </w:divBdr>
        </w:div>
        <w:div w:id="2004963777">
          <w:marLeft w:val="480"/>
          <w:marRight w:val="0"/>
          <w:marTop w:val="0"/>
          <w:marBottom w:val="0"/>
          <w:divBdr>
            <w:top w:val="none" w:sz="0" w:space="0" w:color="auto"/>
            <w:left w:val="none" w:sz="0" w:space="0" w:color="auto"/>
            <w:bottom w:val="none" w:sz="0" w:space="0" w:color="auto"/>
            <w:right w:val="none" w:sz="0" w:space="0" w:color="auto"/>
          </w:divBdr>
        </w:div>
        <w:div w:id="1821382362">
          <w:marLeft w:val="480"/>
          <w:marRight w:val="0"/>
          <w:marTop w:val="0"/>
          <w:marBottom w:val="0"/>
          <w:divBdr>
            <w:top w:val="none" w:sz="0" w:space="0" w:color="auto"/>
            <w:left w:val="none" w:sz="0" w:space="0" w:color="auto"/>
            <w:bottom w:val="none" w:sz="0" w:space="0" w:color="auto"/>
            <w:right w:val="none" w:sz="0" w:space="0" w:color="auto"/>
          </w:divBdr>
        </w:div>
        <w:div w:id="947539710">
          <w:marLeft w:val="480"/>
          <w:marRight w:val="0"/>
          <w:marTop w:val="0"/>
          <w:marBottom w:val="0"/>
          <w:divBdr>
            <w:top w:val="none" w:sz="0" w:space="0" w:color="auto"/>
            <w:left w:val="none" w:sz="0" w:space="0" w:color="auto"/>
            <w:bottom w:val="none" w:sz="0" w:space="0" w:color="auto"/>
            <w:right w:val="none" w:sz="0" w:space="0" w:color="auto"/>
          </w:divBdr>
        </w:div>
        <w:div w:id="121309416">
          <w:marLeft w:val="480"/>
          <w:marRight w:val="0"/>
          <w:marTop w:val="0"/>
          <w:marBottom w:val="0"/>
          <w:divBdr>
            <w:top w:val="none" w:sz="0" w:space="0" w:color="auto"/>
            <w:left w:val="none" w:sz="0" w:space="0" w:color="auto"/>
            <w:bottom w:val="none" w:sz="0" w:space="0" w:color="auto"/>
            <w:right w:val="none" w:sz="0" w:space="0" w:color="auto"/>
          </w:divBdr>
        </w:div>
        <w:div w:id="645935274">
          <w:marLeft w:val="480"/>
          <w:marRight w:val="0"/>
          <w:marTop w:val="0"/>
          <w:marBottom w:val="0"/>
          <w:divBdr>
            <w:top w:val="none" w:sz="0" w:space="0" w:color="auto"/>
            <w:left w:val="none" w:sz="0" w:space="0" w:color="auto"/>
            <w:bottom w:val="none" w:sz="0" w:space="0" w:color="auto"/>
            <w:right w:val="none" w:sz="0" w:space="0" w:color="auto"/>
          </w:divBdr>
        </w:div>
        <w:div w:id="63721971">
          <w:marLeft w:val="480"/>
          <w:marRight w:val="0"/>
          <w:marTop w:val="0"/>
          <w:marBottom w:val="0"/>
          <w:divBdr>
            <w:top w:val="none" w:sz="0" w:space="0" w:color="auto"/>
            <w:left w:val="none" w:sz="0" w:space="0" w:color="auto"/>
            <w:bottom w:val="none" w:sz="0" w:space="0" w:color="auto"/>
            <w:right w:val="none" w:sz="0" w:space="0" w:color="auto"/>
          </w:divBdr>
        </w:div>
        <w:div w:id="2095199509">
          <w:marLeft w:val="480"/>
          <w:marRight w:val="0"/>
          <w:marTop w:val="0"/>
          <w:marBottom w:val="0"/>
          <w:divBdr>
            <w:top w:val="none" w:sz="0" w:space="0" w:color="auto"/>
            <w:left w:val="none" w:sz="0" w:space="0" w:color="auto"/>
            <w:bottom w:val="none" w:sz="0" w:space="0" w:color="auto"/>
            <w:right w:val="none" w:sz="0" w:space="0" w:color="auto"/>
          </w:divBdr>
        </w:div>
        <w:div w:id="2057928063">
          <w:marLeft w:val="480"/>
          <w:marRight w:val="0"/>
          <w:marTop w:val="0"/>
          <w:marBottom w:val="0"/>
          <w:divBdr>
            <w:top w:val="none" w:sz="0" w:space="0" w:color="auto"/>
            <w:left w:val="none" w:sz="0" w:space="0" w:color="auto"/>
            <w:bottom w:val="none" w:sz="0" w:space="0" w:color="auto"/>
            <w:right w:val="none" w:sz="0" w:space="0" w:color="auto"/>
          </w:divBdr>
        </w:div>
        <w:div w:id="834951467">
          <w:marLeft w:val="480"/>
          <w:marRight w:val="0"/>
          <w:marTop w:val="0"/>
          <w:marBottom w:val="0"/>
          <w:divBdr>
            <w:top w:val="none" w:sz="0" w:space="0" w:color="auto"/>
            <w:left w:val="none" w:sz="0" w:space="0" w:color="auto"/>
            <w:bottom w:val="none" w:sz="0" w:space="0" w:color="auto"/>
            <w:right w:val="none" w:sz="0" w:space="0" w:color="auto"/>
          </w:divBdr>
        </w:div>
        <w:div w:id="1466313631">
          <w:marLeft w:val="480"/>
          <w:marRight w:val="0"/>
          <w:marTop w:val="0"/>
          <w:marBottom w:val="0"/>
          <w:divBdr>
            <w:top w:val="none" w:sz="0" w:space="0" w:color="auto"/>
            <w:left w:val="none" w:sz="0" w:space="0" w:color="auto"/>
            <w:bottom w:val="none" w:sz="0" w:space="0" w:color="auto"/>
            <w:right w:val="none" w:sz="0" w:space="0" w:color="auto"/>
          </w:divBdr>
        </w:div>
        <w:div w:id="297876860">
          <w:marLeft w:val="480"/>
          <w:marRight w:val="0"/>
          <w:marTop w:val="0"/>
          <w:marBottom w:val="0"/>
          <w:divBdr>
            <w:top w:val="none" w:sz="0" w:space="0" w:color="auto"/>
            <w:left w:val="none" w:sz="0" w:space="0" w:color="auto"/>
            <w:bottom w:val="none" w:sz="0" w:space="0" w:color="auto"/>
            <w:right w:val="none" w:sz="0" w:space="0" w:color="auto"/>
          </w:divBdr>
        </w:div>
        <w:div w:id="1198277292">
          <w:marLeft w:val="480"/>
          <w:marRight w:val="0"/>
          <w:marTop w:val="0"/>
          <w:marBottom w:val="0"/>
          <w:divBdr>
            <w:top w:val="none" w:sz="0" w:space="0" w:color="auto"/>
            <w:left w:val="none" w:sz="0" w:space="0" w:color="auto"/>
            <w:bottom w:val="none" w:sz="0" w:space="0" w:color="auto"/>
            <w:right w:val="none" w:sz="0" w:space="0" w:color="auto"/>
          </w:divBdr>
        </w:div>
        <w:div w:id="1744568761">
          <w:marLeft w:val="480"/>
          <w:marRight w:val="0"/>
          <w:marTop w:val="0"/>
          <w:marBottom w:val="0"/>
          <w:divBdr>
            <w:top w:val="none" w:sz="0" w:space="0" w:color="auto"/>
            <w:left w:val="none" w:sz="0" w:space="0" w:color="auto"/>
            <w:bottom w:val="none" w:sz="0" w:space="0" w:color="auto"/>
            <w:right w:val="none" w:sz="0" w:space="0" w:color="auto"/>
          </w:divBdr>
        </w:div>
        <w:div w:id="643463432">
          <w:marLeft w:val="480"/>
          <w:marRight w:val="0"/>
          <w:marTop w:val="0"/>
          <w:marBottom w:val="0"/>
          <w:divBdr>
            <w:top w:val="none" w:sz="0" w:space="0" w:color="auto"/>
            <w:left w:val="none" w:sz="0" w:space="0" w:color="auto"/>
            <w:bottom w:val="none" w:sz="0" w:space="0" w:color="auto"/>
            <w:right w:val="none" w:sz="0" w:space="0" w:color="auto"/>
          </w:divBdr>
        </w:div>
        <w:div w:id="1669748384">
          <w:marLeft w:val="480"/>
          <w:marRight w:val="0"/>
          <w:marTop w:val="0"/>
          <w:marBottom w:val="0"/>
          <w:divBdr>
            <w:top w:val="none" w:sz="0" w:space="0" w:color="auto"/>
            <w:left w:val="none" w:sz="0" w:space="0" w:color="auto"/>
            <w:bottom w:val="none" w:sz="0" w:space="0" w:color="auto"/>
            <w:right w:val="none" w:sz="0" w:space="0" w:color="auto"/>
          </w:divBdr>
        </w:div>
        <w:div w:id="1611207146">
          <w:marLeft w:val="480"/>
          <w:marRight w:val="0"/>
          <w:marTop w:val="0"/>
          <w:marBottom w:val="0"/>
          <w:divBdr>
            <w:top w:val="none" w:sz="0" w:space="0" w:color="auto"/>
            <w:left w:val="none" w:sz="0" w:space="0" w:color="auto"/>
            <w:bottom w:val="none" w:sz="0" w:space="0" w:color="auto"/>
            <w:right w:val="none" w:sz="0" w:space="0" w:color="auto"/>
          </w:divBdr>
        </w:div>
        <w:div w:id="1166047044">
          <w:marLeft w:val="480"/>
          <w:marRight w:val="0"/>
          <w:marTop w:val="0"/>
          <w:marBottom w:val="0"/>
          <w:divBdr>
            <w:top w:val="none" w:sz="0" w:space="0" w:color="auto"/>
            <w:left w:val="none" w:sz="0" w:space="0" w:color="auto"/>
            <w:bottom w:val="none" w:sz="0" w:space="0" w:color="auto"/>
            <w:right w:val="none" w:sz="0" w:space="0" w:color="auto"/>
          </w:divBdr>
        </w:div>
        <w:div w:id="598835059">
          <w:marLeft w:val="480"/>
          <w:marRight w:val="0"/>
          <w:marTop w:val="0"/>
          <w:marBottom w:val="0"/>
          <w:divBdr>
            <w:top w:val="none" w:sz="0" w:space="0" w:color="auto"/>
            <w:left w:val="none" w:sz="0" w:space="0" w:color="auto"/>
            <w:bottom w:val="none" w:sz="0" w:space="0" w:color="auto"/>
            <w:right w:val="none" w:sz="0" w:space="0" w:color="auto"/>
          </w:divBdr>
        </w:div>
        <w:div w:id="415174303">
          <w:marLeft w:val="480"/>
          <w:marRight w:val="0"/>
          <w:marTop w:val="0"/>
          <w:marBottom w:val="0"/>
          <w:divBdr>
            <w:top w:val="none" w:sz="0" w:space="0" w:color="auto"/>
            <w:left w:val="none" w:sz="0" w:space="0" w:color="auto"/>
            <w:bottom w:val="none" w:sz="0" w:space="0" w:color="auto"/>
            <w:right w:val="none" w:sz="0" w:space="0" w:color="auto"/>
          </w:divBdr>
        </w:div>
        <w:div w:id="2046368703">
          <w:marLeft w:val="480"/>
          <w:marRight w:val="0"/>
          <w:marTop w:val="0"/>
          <w:marBottom w:val="0"/>
          <w:divBdr>
            <w:top w:val="none" w:sz="0" w:space="0" w:color="auto"/>
            <w:left w:val="none" w:sz="0" w:space="0" w:color="auto"/>
            <w:bottom w:val="none" w:sz="0" w:space="0" w:color="auto"/>
            <w:right w:val="none" w:sz="0" w:space="0" w:color="auto"/>
          </w:divBdr>
        </w:div>
        <w:div w:id="2118910919">
          <w:marLeft w:val="480"/>
          <w:marRight w:val="0"/>
          <w:marTop w:val="0"/>
          <w:marBottom w:val="0"/>
          <w:divBdr>
            <w:top w:val="none" w:sz="0" w:space="0" w:color="auto"/>
            <w:left w:val="none" w:sz="0" w:space="0" w:color="auto"/>
            <w:bottom w:val="none" w:sz="0" w:space="0" w:color="auto"/>
            <w:right w:val="none" w:sz="0" w:space="0" w:color="auto"/>
          </w:divBdr>
        </w:div>
        <w:div w:id="1616593791">
          <w:marLeft w:val="480"/>
          <w:marRight w:val="0"/>
          <w:marTop w:val="0"/>
          <w:marBottom w:val="0"/>
          <w:divBdr>
            <w:top w:val="none" w:sz="0" w:space="0" w:color="auto"/>
            <w:left w:val="none" w:sz="0" w:space="0" w:color="auto"/>
            <w:bottom w:val="none" w:sz="0" w:space="0" w:color="auto"/>
            <w:right w:val="none" w:sz="0" w:space="0" w:color="auto"/>
          </w:divBdr>
        </w:div>
        <w:div w:id="2066442602">
          <w:marLeft w:val="480"/>
          <w:marRight w:val="0"/>
          <w:marTop w:val="0"/>
          <w:marBottom w:val="0"/>
          <w:divBdr>
            <w:top w:val="none" w:sz="0" w:space="0" w:color="auto"/>
            <w:left w:val="none" w:sz="0" w:space="0" w:color="auto"/>
            <w:bottom w:val="none" w:sz="0" w:space="0" w:color="auto"/>
            <w:right w:val="none" w:sz="0" w:space="0" w:color="auto"/>
          </w:divBdr>
        </w:div>
        <w:div w:id="953056098">
          <w:marLeft w:val="480"/>
          <w:marRight w:val="0"/>
          <w:marTop w:val="0"/>
          <w:marBottom w:val="0"/>
          <w:divBdr>
            <w:top w:val="none" w:sz="0" w:space="0" w:color="auto"/>
            <w:left w:val="none" w:sz="0" w:space="0" w:color="auto"/>
            <w:bottom w:val="none" w:sz="0" w:space="0" w:color="auto"/>
            <w:right w:val="none" w:sz="0" w:space="0" w:color="auto"/>
          </w:divBdr>
        </w:div>
        <w:div w:id="23871446">
          <w:marLeft w:val="480"/>
          <w:marRight w:val="0"/>
          <w:marTop w:val="0"/>
          <w:marBottom w:val="0"/>
          <w:divBdr>
            <w:top w:val="none" w:sz="0" w:space="0" w:color="auto"/>
            <w:left w:val="none" w:sz="0" w:space="0" w:color="auto"/>
            <w:bottom w:val="none" w:sz="0" w:space="0" w:color="auto"/>
            <w:right w:val="none" w:sz="0" w:space="0" w:color="auto"/>
          </w:divBdr>
        </w:div>
      </w:divsChild>
    </w:div>
    <w:div w:id="428355265">
      <w:bodyDiv w:val="1"/>
      <w:marLeft w:val="0"/>
      <w:marRight w:val="0"/>
      <w:marTop w:val="0"/>
      <w:marBottom w:val="0"/>
      <w:divBdr>
        <w:top w:val="none" w:sz="0" w:space="0" w:color="auto"/>
        <w:left w:val="none" w:sz="0" w:space="0" w:color="auto"/>
        <w:bottom w:val="none" w:sz="0" w:space="0" w:color="auto"/>
        <w:right w:val="none" w:sz="0" w:space="0" w:color="auto"/>
      </w:divBdr>
    </w:div>
    <w:div w:id="428624593">
      <w:bodyDiv w:val="1"/>
      <w:marLeft w:val="0"/>
      <w:marRight w:val="0"/>
      <w:marTop w:val="0"/>
      <w:marBottom w:val="0"/>
      <w:divBdr>
        <w:top w:val="none" w:sz="0" w:space="0" w:color="auto"/>
        <w:left w:val="none" w:sz="0" w:space="0" w:color="auto"/>
        <w:bottom w:val="none" w:sz="0" w:space="0" w:color="auto"/>
        <w:right w:val="none" w:sz="0" w:space="0" w:color="auto"/>
      </w:divBdr>
    </w:div>
    <w:div w:id="428936849">
      <w:bodyDiv w:val="1"/>
      <w:marLeft w:val="0"/>
      <w:marRight w:val="0"/>
      <w:marTop w:val="0"/>
      <w:marBottom w:val="0"/>
      <w:divBdr>
        <w:top w:val="none" w:sz="0" w:space="0" w:color="auto"/>
        <w:left w:val="none" w:sz="0" w:space="0" w:color="auto"/>
        <w:bottom w:val="none" w:sz="0" w:space="0" w:color="auto"/>
        <w:right w:val="none" w:sz="0" w:space="0" w:color="auto"/>
      </w:divBdr>
    </w:div>
    <w:div w:id="430397539">
      <w:bodyDiv w:val="1"/>
      <w:marLeft w:val="0"/>
      <w:marRight w:val="0"/>
      <w:marTop w:val="0"/>
      <w:marBottom w:val="0"/>
      <w:divBdr>
        <w:top w:val="none" w:sz="0" w:space="0" w:color="auto"/>
        <w:left w:val="none" w:sz="0" w:space="0" w:color="auto"/>
        <w:bottom w:val="none" w:sz="0" w:space="0" w:color="auto"/>
        <w:right w:val="none" w:sz="0" w:space="0" w:color="auto"/>
      </w:divBdr>
    </w:div>
    <w:div w:id="430779938">
      <w:bodyDiv w:val="1"/>
      <w:marLeft w:val="0"/>
      <w:marRight w:val="0"/>
      <w:marTop w:val="0"/>
      <w:marBottom w:val="0"/>
      <w:divBdr>
        <w:top w:val="none" w:sz="0" w:space="0" w:color="auto"/>
        <w:left w:val="none" w:sz="0" w:space="0" w:color="auto"/>
        <w:bottom w:val="none" w:sz="0" w:space="0" w:color="auto"/>
        <w:right w:val="none" w:sz="0" w:space="0" w:color="auto"/>
      </w:divBdr>
    </w:div>
    <w:div w:id="434134384">
      <w:bodyDiv w:val="1"/>
      <w:marLeft w:val="0"/>
      <w:marRight w:val="0"/>
      <w:marTop w:val="0"/>
      <w:marBottom w:val="0"/>
      <w:divBdr>
        <w:top w:val="none" w:sz="0" w:space="0" w:color="auto"/>
        <w:left w:val="none" w:sz="0" w:space="0" w:color="auto"/>
        <w:bottom w:val="none" w:sz="0" w:space="0" w:color="auto"/>
        <w:right w:val="none" w:sz="0" w:space="0" w:color="auto"/>
      </w:divBdr>
    </w:div>
    <w:div w:id="435099535">
      <w:bodyDiv w:val="1"/>
      <w:marLeft w:val="0"/>
      <w:marRight w:val="0"/>
      <w:marTop w:val="0"/>
      <w:marBottom w:val="0"/>
      <w:divBdr>
        <w:top w:val="none" w:sz="0" w:space="0" w:color="auto"/>
        <w:left w:val="none" w:sz="0" w:space="0" w:color="auto"/>
        <w:bottom w:val="none" w:sz="0" w:space="0" w:color="auto"/>
        <w:right w:val="none" w:sz="0" w:space="0" w:color="auto"/>
      </w:divBdr>
    </w:div>
    <w:div w:id="438137829">
      <w:bodyDiv w:val="1"/>
      <w:marLeft w:val="0"/>
      <w:marRight w:val="0"/>
      <w:marTop w:val="0"/>
      <w:marBottom w:val="0"/>
      <w:divBdr>
        <w:top w:val="none" w:sz="0" w:space="0" w:color="auto"/>
        <w:left w:val="none" w:sz="0" w:space="0" w:color="auto"/>
        <w:bottom w:val="none" w:sz="0" w:space="0" w:color="auto"/>
        <w:right w:val="none" w:sz="0" w:space="0" w:color="auto"/>
      </w:divBdr>
    </w:div>
    <w:div w:id="439303659">
      <w:bodyDiv w:val="1"/>
      <w:marLeft w:val="0"/>
      <w:marRight w:val="0"/>
      <w:marTop w:val="0"/>
      <w:marBottom w:val="0"/>
      <w:divBdr>
        <w:top w:val="none" w:sz="0" w:space="0" w:color="auto"/>
        <w:left w:val="none" w:sz="0" w:space="0" w:color="auto"/>
        <w:bottom w:val="none" w:sz="0" w:space="0" w:color="auto"/>
        <w:right w:val="none" w:sz="0" w:space="0" w:color="auto"/>
      </w:divBdr>
    </w:div>
    <w:div w:id="439879049">
      <w:bodyDiv w:val="1"/>
      <w:marLeft w:val="0"/>
      <w:marRight w:val="0"/>
      <w:marTop w:val="0"/>
      <w:marBottom w:val="0"/>
      <w:divBdr>
        <w:top w:val="none" w:sz="0" w:space="0" w:color="auto"/>
        <w:left w:val="none" w:sz="0" w:space="0" w:color="auto"/>
        <w:bottom w:val="none" w:sz="0" w:space="0" w:color="auto"/>
        <w:right w:val="none" w:sz="0" w:space="0" w:color="auto"/>
      </w:divBdr>
    </w:div>
    <w:div w:id="440078461">
      <w:bodyDiv w:val="1"/>
      <w:marLeft w:val="0"/>
      <w:marRight w:val="0"/>
      <w:marTop w:val="0"/>
      <w:marBottom w:val="0"/>
      <w:divBdr>
        <w:top w:val="none" w:sz="0" w:space="0" w:color="auto"/>
        <w:left w:val="none" w:sz="0" w:space="0" w:color="auto"/>
        <w:bottom w:val="none" w:sz="0" w:space="0" w:color="auto"/>
        <w:right w:val="none" w:sz="0" w:space="0" w:color="auto"/>
      </w:divBdr>
    </w:div>
    <w:div w:id="440222268">
      <w:bodyDiv w:val="1"/>
      <w:marLeft w:val="0"/>
      <w:marRight w:val="0"/>
      <w:marTop w:val="0"/>
      <w:marBottom w:val="0"/>
      <w:divBdr>
        <w:top w:val="none" w:sz="0" w:space="0" w:color="auto"/>
        <w:left w:val="none" w:sz="0" w:space="0" w:color="auto"/>
        <w:bottom w:val="none" w:sz="0" w:space="0" w:color="auto"/>
        <w:right w:val="none" w:sz="0" w:space="0" w:color="auto"/>
      </w:divBdr>
    </w:div>
    <w:div w:id="440953924">
      <w:bodyDiv w:val="1"/>
      <w:marLeft w:val="0"/>
      <w:marRight w:val="0"/>
      <w:marTop w:val="0"/>
      <w:marBottom w:val="0"/>
      <w:divBdr>
        <w:top w:val="none" w:sz="0" w:space="0" w:color="auto"/>
        <w:left w:val="none" w:sz="0" w:space="0" w:color="auto"/>
        <w:bottom w:val="none" w:sz="0" w:space="0" w:color="auto"/>
        <w:right w:val="none" w:sz="0" w:space="0" w:color="auto"/>
      </w:divBdr>
    </w:div>
    <w:div w:id="441265841">
      <w:bodyDiv w:val="1"/>
      <w:marLeft w:val="0"/>
      <w:marRight w:val="0"/>
      <w:marTop w:val="0"/>
      <w:marBottom w:val="0"/>
      <w:divBdr>
        <w:top w:val="none" w:sz="0" w:space="0" w:color="auto"/>
        <w:left w:val="none" w:sz="0" w:space="0" w:color="auto"/>
        <w:bottom w:val="none" w:sz="0" w:space="0" w:color="auto"/>
        <w:right w:val="none" w:sz="0" w:space="0" w:color="auto"/>
      </w:divBdr>
    </w:div>
    <w:div w:id="444350356">
      <w:bodyDiv w:val="1"/>
      <w:marLeft w:val="0"/>
      <w:marRight w:val="0"/>
      <w:marTop w:val="0"/>
      <w:marBottom w:val="0"/>
      <w:divBdr>
        <w:top w:val="none" w:sz="0" w:space="0" w:color="auto"/>
        <w:left w:val="none" w:sz="0" w:space="0" w:color="auto"/>
        <w:bottom w:val="none" w:sz="0" w:space="0" w:color="auto"/>
        <w:right w:val="none" w:sz="0" w:space="0" w:color="auto"/>
      </w:divBdr>
    </w:div>
    <w:div w:id="445468709">
      <w:bodyDiv w:val="1"/>
      <w:marLeft w:val="0"/>
      <w:marRight w:val="0"/>
      <w:marTop w:val="0"/>
      <w:marBottom w:val="0"/>
      <w:divBdr>
        <w:top w:val="none" w:sz="0" w:space="0" w:color="auto"/>
        <w:left w:val="none" w:sz="0" w:space="0" w:color="auto"/>
        <w:bottom w:val="none" w:sz="0" w:space="0" w:color="auto"/>
        <w:right w:val="none" w:sz="0" w:space="0" w:color="auto"/>
      </w:divBdr>
    </w:div>
    <w:div w:id="445541441">
      <w:bodyDiv w:val="1"/>
      <w:marLeft w:val="0"/>
      <w:marRight w:val="0"/>
      <w:marTop w:val="0"/>
      <w:marBottom w:val="0"/>
      <w:divBdr>
        <w:top w:val="none" w:sz="0" w:space="0" w:color="auto"/>
        <w:left w:val="none" w:sz="0" w:space="0" w:color="auto"/>
        <w:bottom w:val="none" w:sz="0" w:space="0" w:color="auto"/>
        <w:right w:val="none" w:sz="0" w:space="0" w:color="auto"/>
      </w:divBdr>
    </w:div>
    <w:div w:id="446582076">
      <w:bodyDiv w:val="1"/>
      <w:marLeft w:val="0"/>
      <w:marRight w:val="0"/>
      <w:marTop w:val="0"/>
      <w:marBottom w:val="0"/>
      <w:divBdr>
        <w:top w:val="none" w:sz="0" w:space="0" w:color="auto"/>
        <w:left w:val="none" w:sz="0" w:space="0" w:color="auto"/>
        <w:bottom w:val="none" w:sz="0" w:space="0" w:color="auto"/>
        <w:right w:val="none" w:sz="0" w:space="0" w:color="auto"/>
      </w:divBdr>
    </w:div>
    <w:div w:id="447353779">
      <w:bodyDiv w:val="1"/>
      <w:marLeft w:val="0"/>
      <w:marRight w:val="0"/>
      <w:marTop w:val="0"/>
      <w:marBottom w:val="0"/>
      <w:divBdr>
        <w:top w:val="none" w:sz="0" w:space="0" w:color="auto"/>
        <w:left w:val="none" w:sz="0" w:space="0" w:color="auto"/>
        <w:bottom w:val="none" w:sz="0" w:space="0" w:color="auto"/>
        <w:right w:val="none" w:sz="0" w:space="0" w:color="auto"/>
      </w:divBdr>
      <w:divsChild>
        <w:div w:id="1366176975">
          <w:marLeft w:val="480"/>
          <w:marRight w:val="0"/>
          <w:marTop w:val="0"/>
          <w:marBottom w:val="0"/>
          <w:divBdr>
            <w:top w:val="none" w:sz="0" w:space="0" w:color="auto"/>
            <w:left w:val="none" w:sz="0" w:space="0" w:color="auto"/>
            <w:bottom w:val="none" w:sz="0" w:space="0" w:color="auto"/>
            <w:right w:val="none" w:sz="0" w:space="0" w:color="auto"/>
          </w:divBdr>
        </w:div>
        <w:div w:id="2011712412">
          <w:marLeft w:val="480"/>
          <w:marRight w:val="0"/>
          <w:marTop w:val="0"/>
          <w:marBottom w:val="0"/>
          <w:divBdr>
            <w:top w:val="none" w:sz="0" w:space="0" w:color="auto"/>
            <w:left w:val="none" w:sz="0" w:space="0" w:color="auto"/>
            <w:bottom w:val="none" w:sz="0" w:space="0" w:color="auto"/>
            <w:right w:val="none" w:sz="0" w:space="0" w:color="auto"/>
          </w:divBdr>
        </w:div>
        <w:div w:id="1252860435">
          <w:marLeft w:val="480"/>
          <w:marRight w:val="0"/>
          <w:marTop w:val="0"/>
          <w:marBottom w:val="0"/>
          <w:divBdr>
            <w:top w:val="none" w:sz="0" w:space="0" w:color="auto"/>
            <w:left w:val="none" w:sz="0" w:space="0" w:color="auto"/>
            <w:bottom w:val="none" w:sz="0" w:space="0" w:color="auto"/>
            <w:right w:val="none" w:sz="0" w:space="0" w:color="auto"/>
          </w:divBdr>
        </w:div>
        <w:div w:id="1063675869">
          <w:marLeft w:val="480"/>
          <w:marRight w:val="0"/>
          <w:marTop w:val="0"/>
          <w:marBottom w:val="0"/>
          <w:divBdr>
            <w:top w:val="none" w:sz="0" w:space="0" w:color="auto"/>
            <w:left w:val="none" w:sz="0" w:space="0" w:color="auto"/>
            <w:bottom w:val="none" w:sz="0" w:space="0" w:color="auto"/>
            <w:right w:val="none" w:sz="0" w:space="0" w:color="auto"/>
          </w:divBdr>
        </w:div>
        <w:div w:id="897664208">
          <w:marLeft w:val="480"/>
          <w:marRight w:val="0"/>
          <w:marTop w:val="0"/>
          <w:marBottom w:val="0"/>
          <w:divBdr>
            <w:top w:val="none" w:sz="0" w:space="0" w:color="auto"/>
            <w:left w:val="none" w:sz="0" w:space="0" w:color="auto"/>
            <w:bottom w:val="none" w:sz="0" w:space="0" w:color="auto"/>
            <w:right w:val="none" w:sz="0" w:space="0" w:color="auto"/>
          </w:divBdr>
        </w:div>
        <w:div w:id="2036610439">
          <w:marLeft w:val="480"/>
          <w:marRight w:val="0"/>
          <w:marTop w:val="0"/>
          <w:marBottom w:val="0"/>
          <w:divBdr>
            <w:top w:val="none" w:sz="0" w:space="0" w:color="auto"/>
            <w:left w:val="none" w:sz="0" w:space="0" w:color="auto"/>
            <w:bottom w:val="none" w:sz="0" w:space="0" w:color="auto"/>
            <w:right w:val="none" w:sz="0" w:space="0" w:color="auto"/>
          </w:divBdr>
        </w:div>
        <w:div w:id="225340989">
          <w:marLeft w:val="480"/>
          <w:marRight w:val="0"/>
          <w:marTop w:val="0"/>
          <w:marBottom w:val="0"/>
          <w:divBdr>
            <w:top w:val="none" w:sz="0" w:space="0" w:color="auto"/>
            <w:left w:val="none" w:sz="0" w:space="0" w:color="auto"/>
            <w:bottom w:val="none" w:sz="0" w:space="0" w:color="auto"/>
            <w:right w:val="none" w:sz="0" w:space="0" w:color="auto"/>
          </w:divBdr>
        </w:div>
        <w:div w:id="806051786">
          <w:marLeft w:val="480"/>
          <w:marRight w:val="0"/>
          <w:marTop w:val="0"/>
          <w:marBottom w:val="0"/>
          <w:divBdr>
            <w:top w:val="none" w:sz="0" w:space="0" w:color="auto"/>
            <w:left w:val="none" w:sz="0" w:space="0" w:color="auto"/>
            <w:bottom w:val="none" w:sz="0" w:space="0" w:color="auto"/>
            <w:right w:val="none" w:sz="0" w:space="0" w:color="auto"/>
          </w:divBdr>
        </w:div>
        <w:div w:id="1830292675">
          <w:marLeft w:val="480"/>
          <w:marRight w:val="0"/>
          <w:marTop w:val="0"/>
          <w:marBottom w:val="0"/>
          <w:divBdr>
            <w:top w:val="none" w:sz="0" w:space="0" w:color="auto"/>
            <w:left w:val="none" w:sz="0" w:space="0" w:color="auto"/>
            <w:bottom w:val="none" w:sz="0" w:space="0" w:color="auto"/>
            <w:right w:val="none" w:sz="0" w:space="0" w:color="auto"/>
          </w:divBdr>
        </w:div>
        <w:div w:id="624845696">
          <w:marLeft w:val="480"/>
          <w:marRight w:val="0"/>
          <w:marTop w:val="0"/>
          <w:marBottom w:val="0"/>
          <w:divBdr>
            <w:top w:val="none" w:sz="0" w:space="0" w:color="auto"/>
            <w:left w:val="none" w:sz="0" w:space="0" w:color="auto"/>
            <w:bottom w:val="none" w:sz="0" w:space="0" w:color="auto"/>
            <w:right w:val="none" w:sz="0" w:space="0" w:color="auto"/>
          </w:divBdr>
        </w:div>
        <w:div w:id="1143810665">
          <w:marLeft w:val="480"/>
          <w:marRight w:val="0"/>
          <w:marTop w:val="0"/>
          <w:marBottom w:val="0"/>
          <w:divBdr>
            <w:top w:val="none" w:sz="0" w:space="0" w:color="auto"/>
            <w:left w:val="none" w:sz="0" w:space="0" w:color="auto"/>
            <w:bottom w:val="none" w:sz="0" w:space="0" w:color="auto"/>
            <w:right w:val="none" w:sz="0" w:space="0" w:color="auto"/>
          </w:divBdr>
        </w:div>
        <w:div w:id="2141529313">
          <w:marLeft w:val="480"/>
          <w:marRight w:val="0"/>
          <w:marTop w:val="0"/>
          <w:marBottom w:val="0"/>
          <w:divBdr>
            <w:top w:val="none" w:sz="0" w:space="0" w:color="auto"/>
            <w:left w:val="none" w:sz="0" w:space="0" w:color="auto"/>
            <w:bottom w:val="none" w:sz="0" w:space="0" w:color="auto"/>
            <w:right w:val="none" w:sz="0" w:space="0" w:color="auto"/>
          </w:divBdr>
        </w:div>
        <w:div w:id="1614247743">
          <w:marLeft w:val="480"/>
          <w:marRight w:val="0"/>
          <w:marTop w:val="0"/>
          <w:marBottom w:val="0"/>
          <w:divBdr>
            <w:top w:val="none" w:sz="0" w:space="0" w:color="auto"/>
            <w:left w:val="none" w:sz="0" w:space="0" w:color="auto"/>
            <w:bottom w:val="none" w:sz="0" w:space="0" w:color="auto"/>
            <w:right w:val="none" w:sz="0" w:space="0" w:color="auto"/>
          </w:divBdr>
        </w:div>
        <w:div w:id="1617326282">
          <w:marLeft w:val="480"/>
          <w:marRight w:val="0"/>
          <w:marTop w:val="0"/>
          <w:marBottom w:val="0"/>
          <w:divBdr>
            <w:top w:val="none" w:sz="0" w:space="0" w:color="auto"/>
            <w:left w:val="none" w:sz="0" w:space="0" w:color="auto"/>
            <w:bottom w:val="none" w:sz="0" w:space="0" w:color="auto"/>
            <w:right w:val="none" w:sz="0" w:space="0" w:color="auto"/>
          </w:divBdr>
        </w:div>
        <w:div w:id="478616409">
          <w:marLeft w:val="480"/>
          <w:marRight w:val="0"/>
          <w:marTop w:val="0"/>
          <w:marBottom w:val="0"/>
          <w:divBdr>
            <w:top w:val="none" w:sz="0" w:space="0" w:color="auto"/>
            <w:left w:val="none" w:sz="0" w:space="0" w:color="auto"/>
            <w:bottom w:val="none" w:sz="0" w:space="0" w:color="auto"/>
            <w:right w:val="none" w:sz="0" w:space="0" w:color="auto"/>
          </w:divBdr>
        </w:div>
        <w:div w:id="867909596">
          <w:marLeft w:val="480"/>
          <w:marRight w:val="0"/>
          <w:marTop w:val="0"/>
          <w:marBottom w:val="0"/>
          <w:divBdr>
            <w:top w:val="none" w:sz="0" w:space="0" w:color="auto"/>
            <w:left w:val="none" w:sz="0" w:space="0" w:color="auto"/>
            <w:bottom w:val="none" w:sz="0" w:space="0" w:color="auto"/>
            <w:right w:val="none" w:sz="0" w:space="0" w:color="auto"/>
          </w:divBdr>
        </w:div>
        <w:div w:id="1762027003">
          <w:marLeft w:val="480"/>
          <w:marRight w:val="0"/>
          <w:marTop w:val="0"/>
          <w:marBottom w:val="0"/>
          <w:divBdr>
            <w:top w:val="none" w:sz="0" w:space="0" w:color="auto"/>
            <w:left w:val="none" w:sz="0" w:space="0" w:color="auto"/>
            <w:bottom w:val="none" w:sz="0" w:space="0" w:color="auto"/>
            <w:right w:val="none" w:sz="0" w:space="0" w:color="auto"/>
          </w:divBdr>
        </w:div>
        <w:div w:id="129131993">
          <w:marLeft w:val="480"/>
          <w:marRight w:val="0"/>
          <w:marTop w:val="0"/>
          <w:marBottom w:val="0"/>
          <w:divBdr>
            <w:top w:val="none" w:sz="0" w:space="0" w:color="auto"/>
            <w:left w:val="none" w:sz="0" w:space="0" w:color="auto"/>
            <w:bottom w:val="none" w:sz="0" w:space="0" w:color="auto"/>
            <w:right w:val="none" w:sz="0" w:space="0" w:color="auto"/>
          </w:divBdr>
        </w:div>
        <w:div w:id="1720931673">
          <w:marLeft w:val="480"/>
          <w:marRight w:val="0"/>
          <w:marTop w:val="0"/>
          <w:marBottom w:val="0"/>
          <w:divBdr>
            <w:top w:val="none" w:sz="0" w:space="0" w:color="auto"/>
            <w:left w:val="none" w:sz="0" w:space="0" w:color="auto"/>
            <w:bottom w:val="none" w:sz="0" w:space="0" w:color="auto"/>
            <w:right w:val="none" w:sz="0" w:space="0" w:color="auto"/>
          </w:divBdr>
        </w:div>
        <w:div w:id="1624070021">
          <w:marLeft w:val="480"/>
          <w:marRight w:val="0"/>
          <w:marTop w:val="0"/>
          <w:marBottom w:val="0"/>
          <w:divBdr>
            <w:top w:val="none" w:sz="0" w:space="0" w:color="auto"/>
            <w:left w:val="none" w:sz="0" w:space="0" w:color="auto"/>
            <w:bottom w:val="none" w:sz="0" w:space="0" w:color="auto"/>
            <w:right w:val="none" w:sz="0" w:space="0" w:color="auto"/>
          </w:divBdr>
        </w:div>
        <w:div w:id="590621459">
          <w:marLeft w:val="480"/>
          <w:marRight w:val="0"/>
          <w:marTop w:val="0"/>
          <w:marBottom w:val="0"/>
          <w:divBdr>
            <w:top w:val="none" w:sz="0" w:space="0" w:color="auto"/>
            <w:left w:val="none" w:sz="0" w:space="0" w:color="auto"/>
            <w:bottom w:val="none" w:sz="0" w:space="0" w:color="auto"/>
            <w:right w:val="none" w:sz="0" w:space="0" w:color="auto"/>
          </w:divBdr>
        </w:div>
        <w:div w:id="124012556">
          <w:marLeft w:val="480"/>
          <w:marRight w:val="0"/>
          <w:marTop w:val="0"/>
          <w:marBottom w:val="0"/>
          <w:divBdr>
            <w:top w:val="none" w:sz="0" w:space="0" w:color="auto"/>
            <w:left w:val="none" w:sz="0" w:space="0" w:color="auto"/>
            <w:bottom w:val="none" w:sz="0" w:space="0" w:color="auto"/>
            <w:right w:val="none" w:sz="0" w:space="0" w:color="auto"/>
          </w:divBdr>
        </w:div>
        <w:div w:id="251597367">
          <w:marLeft w:val="480"/>
          <w:marRight w:val="0"/>
          <w:marTop w:val="0"/>
          <w:marBottom w:val="0"/>
          <w:divBdr>
            <w:top w:val="none" w:sz="0" w:space="0" w:color="auto"/>
            <w:left w:val="none" w:sz="0" w:space="0" w:color="auto"/>
            <w:bottom w:val="none" w:sz="0" w:space="0" w:color="auto"/>
            <w:right w:val="none" w:sz="0" w:space="0" w:color="auto"/>
          </w:divBdr>
        </w:div>
        <w:div w:id="1358971415">
          <w:marLeft w:val="480"/>
          <w:marRight w:val="0"/>
          <w:marTop w:val="0"/>
          <w:marBottom w:val="0"/>
          <w:divBdr>
            <w:top w:val="none" w:sz="0" w:space="0" w:color="auto"/>
            <w:left w:val="none" w:sz="0" w:space="0" w:color="auto"/>
            <w:bottom w:val="none" w:sz="0" w:space="0" w:color="auto"/>
            <w:right w:val="none" w:sz="0" w:space="0" w:color="auto"/>
          </w:divBdr>
        </w:div>
        <w:div w:id="9070887">
          <w:marLeft w:val="480"/>
          <w:marRight w:val="0"/>
          <w:marTop w:val="0"/>
          <w:marBottom w:val="0"/>
          <w:divBdr>
            <w:top w:val="none" w:sz="0" w:space="0" w:color="auto"/>
            <w:left w:val="none" w:sz="0" w:space="0" w:color="auto"/>
            <w:bottom w:val="none" w:sz="0" w:space="0" w:color="auto"/>
            <w:right w:val="none" w:sz="0" w:space="0" w:color="auto"/>
          </w:divBdr>
        </w:div>
        <w:div w:id="309333369">
          <w:marLeft w:val="480"/>
          <w:marRight w:val="0"/>
          <w:marTop w:val="0"/>
          <w:marBottom w:val="0"/>
          <w:divBdr>
            <w:top w:val="none" w:sz="0" w:space="0" w:color="auto"/>
            <w:left w:val="none" w:sz="0" w:space="0" w:color="auto"/>
            <w:bottom w:val="none" w:sz="0" w:space="0" w:color="auto"/>
            <w:right w:val="none" w:sz="0" w:space="0" w:color="auto"/>
          </w:divBdr>
        </w:div>
        <w:div w:id="1869098001">
          <w:marLeft w:val="480"/>
          <w:marRight w:val="0"/>
          <w:marTop w:val="0"/>
          <w:marBottom w:val="0"/>
          <w:divBdr>
            <w:top w:val="none" w:sz="0" w:space="0" w:color="auto"/>
            <w:left w:val="none" w:sz="0" w:space="0" w:color="auto"/>
            <w:bottom w:val="none" w:sz="0" w:space="0" w:color="auto"/>
            <w:right w:val="none" w:sz="0" w:space="0" w:color="auto"/>
          </w:divBdr>
        </w:div>
        <w:div w:id="581182944">
          <w:marLeft w:val="480"/>
          <w:marRight w:val="0"/>
          <w:marTop w:val="0"/>
          <w:marBottom w:val="0"/>
          <w:divBdr>
            <w:top w:val="none" w:sz="0" w:space="0" w:color="auto"/>
            <w:left w:val="none" w:sz="0" w:space="0" w:color="auto"/>
            <w:bottom w:val="none" w:sz="0" w:space="0" w:color="auto"/>
            <w:right w:val="none" w:sz="0" w:space="0" w:color="auto"/>
          </w:divBdr>
        </w:div>
        <w:div w:id="620065876">
          <w:marLeft w:val="480"/>
          <w:marRight w:val="0"/>
          <w:marTop w:val="0"/>
          <w:marBottom w:val="0"/>
          <w:divBdr>
            <w:top w:val="none" w:sz="0" w:space="0" w:color="auto"/>
            <w:left w:val="none" w:sz="0" w:space="0" w:color="auto"/>
            <w:bottom w:val="none" w:sz="0" w:space="0" w:color="auto"/>
            <w:right w:val="none" w:sz="0" w:space="0" w:color="auto"/>
          </w:divBdr>
        </w:div>
        <w:div w:id="1436633727">
          <w:marLeft w:val="480"/>
          <w:marRight w:val="0"/>
          <w:marTop w:val="0"/>
          <w:marBottom w:val="0"/>
          <w:divBdr>
            <w:top w:val="none" w:sz="0" w:space="0" w:color="auto"/>
            <w:left w:val="none" w:sz="0" w:space="0" w:color="auto"/>
            <w:bottom w:val="none" w:sz="0" w:space="0" w:color="auto"/>
            <w:right w:val="none" w:sz="0" w:space="0" w:color="auto"/>
          </w:divBdr>
        </w:div>
        <w:div w:id="363481701">
          <w:marLeft w:val="480"/>
          <w:marRight w:val="0"/>
          <w:marTop w:val="0"/>
          <w:marBottom w:val="0"/>
          <w:divBdr>
            <w:top w:val="none" w:sz="0" w:space="0" w:color="auto"/>
            <w:left w:val="none" w:sz="0" w:space="0" w:color="auto"/>
            <w:bottom w:val="none" w:sz="0" w:space="0" w:color="auto"/>
            <w:right w:val="none" w:sz="0" w:space="0" w:color="auto"/>
          </w:divBdr>
        </w:div>
        <w:div w:id="573324620">
          <w:marLeft w:val="480"/>
          <w:marRight w:val="0"/>
          <w:marTop w:val="0"/>
          <w:marBottom w:val="0"/>
          <w:divBdr>
            <w:top w:val="none" w:sz="0" w:space="0" w:color="auto"/>
            <w:left w:val="none" w:sz="0" w:space="0" w:color="auto"/>
            <w:bottom w:val="none" w:sz="0" w:space="0" w:color="auto"/>
            <w:right w:val="none" w:sz="0" w:space="0" w:color="auto"/>
          </w:divBdr>
        </w:div>
        <w:div w:id="824590527">
          <w:marLeft w:val="480"/>
          <w:marRight w:val="0"/>
          <w:marTop w:val="0"/>
          <w:marBottom w:val="0"/>
          <w:divBdr>
            <w:top w:val="none" w:sz="0" w:space="0" w:color="auto"/>
            <w:left w:val="none" w:sz="0" w:space="0" w:color="auto"/>
            <w:bottom w:val="none" w:sz="0" w:space="0" w:color="auto"/>
            <w:right w:val="none" w:sz="0" w:space="0" w:color="auto"/>
          </w:divBdr>
        </w:div>
        <w:div w:id="1761640161">
          <w:marLeft w:val="480"/>
          <w:marRight w:val="0"/>
          <w:marTop w:val="0"/>
          <w:marBottom w:val="0"/>
          <w:divBdr>
            <w:top w:val="none" w:sz="0" w:space="0" w:color="auto"/>
            <w:left w:val="none" w:sz="0" w:space="0" w:color="auto"/>
            <w:bottom w:val="none" w:sz="0" w:space="0" w:color="auto"/>
            <w:right w:val="none" w:sz="0" w:space="0" w:color="auto"/>
          </w:divBdr>
        </w:div>
        <w:div w:id="740370697">
          <w:marLeft w:val="480"/>
          <w:marRight w:val="0"/>
          <w:marTop w:val="0"/>
          <w:marBottom w:val="0"/>
          <w:divBdr>
            <w:top w:val="none" w:sz="0" w:space="0" w:color="auto"/>
            <w:left w:val="none" w:sz="0" w:space="0" w:color="auto"/>
            <w:bottom w:val="none" w:sz="0" w:space="0" w:color="auto"/>
            <w:right w:val="none" w:sz="0" w:space="0" w:color="auto"/>
          </w:divBdr>
        </w:div>
        <w:div w:id="1109927888">
          <w:marLeft w:val="480"/>
          <w:marRight w:val="0"/>
          <w:marTop w:val="0"/>
          <w:marBottom w:val="0"/>
          <w:divBdr>
            <w:top w:val="none" w:sz="0" w:space="0" w:color="auto"/>
            <w:left w:val="none" w:sz="0" w:space="0" w:color="auto"/>
            <w:bottom w:val="none" w:sz="0" w:space="0" w:color="auto"/>
            <w:right w:val="none" w:sz="0" w:space="0" w:color="auto"/>
          </w:divBdr>
        </w:div>
        <w:div w:id="1893148745">
          <w:marLeft w:val="480"/>
          <w:marRight w:val="0"/>
          <w:marTop w:val="0"/>
          <w:marBottom w:val="0"/>
          <w:divBdr>
            <w:top w:val="none" w:sz="0" w:space="0" w:color="auto"/>
            <w:left w:val="none" w:sz="0" w:space="0" w:color="auto"/>
            <w:bottom w:val="none" w:sz="0" w:space="0" w:color="auto"/>
            <w:right w:val="none" w:sz="0" w:space="0" w:color="auto"/>
          </w:divBdr>
        </w:div>
        <w:div w:id="48042299">
          <w:marLeft w:val="480"/>
          <w:marRight w:val="0"/>
          <w:marTop w:val="0"/>
          <w:marBottom w:val="0"/>
          <w:divBdr>
            <w:top w:val="none" w:sz="0" w:space="0" w:color="auto"/>
            <w:left w:val="none" w:sz="0" w:space="0" w:color="auto"/>
            <w:bottom w:val="none" w:sz="0" w:space="0" w:color="auto"/>
            <w:right w:val="none" w:sz="0" w:space="0" w:color="auto"/>
          </w:divBdr>
        </w:div>
        <w:div w:id="431558116">
          <w:marLeft w:val="480"/>
          <w:marRight w:val="0"/>
          <w:marTop w:val="0"/>
          <w:marBottom w:val="0"/>
          <w:divBdr>
            <w:top w:val="none" w:sz="0" w:space="0" w:color="auto"/>
            <w:left w:val="none" w:sz="0" w:space="0" w:color="auto"/>
            <w:bottom w:val="none" w:sz="0" w:space="0" w:color="auto"/>
            <w:right w:val="none" w:sz="0" w:space="0" w:color="auto"/>
          </w:divBdr>
        </w:div>
        <w:div w:id="1580169765">
          <w:marLeft w:val="480"/>
          <w:marRight w:val="0"/>
          <w:marTop w:val="0"/>
          <w:marBottom w:val="0"/>
          <w:divBdr>
            <w:top w:val="none" w:sz="0" w:space="0" w:color="auto"/>
            <w:left w:val="none" w:sz="0" w:space="0" w:color="auto"/>
            <w:bottom w:val="none" w:sz="0" w:space="0" w:color="auto"/>
            <w:right w:val="none" w:sz="0" w:space="0" w:color="auto"/>
          </w:divBdr>
        </w:div>
        <w:div w:id="33774258">
          <w:marLeft w:val="480"/>
          <w:marRight w:val="0"/>
          <w:marTop w:val="0"/>
          <w:marBottom w:val="0"/>
          <w:divBdr>
            <w:top w:val="none" w:sz="0" w:space="0" w:color="auto"/>
            <w:left w:val="none" w:sz="0" w:space="0" w:color="auto"/>
            <w:bottom w:val="none" w:sz="0" w:space="0" w:color="auto"/>
            <w:right w:val="none" w:sz="0" w:space="0" w:color="auto"/>
          </w:divBdr>
        </w:div>
        <w:div w:id="153569566">
          <w:marLeft w:val="480"/>
          <w:marRight w:val="0"/>
          <w:marTop w:val="0"/>
          <w:marBottom w:val="0"/>
          <w:divBdr>
            <w:top w:val="none" w:sz="0" w:space="0" w:color="auto"/>
            <w:left w:val="none" w:sz="0" w:space="0" w:color="auto"/>
            <w:bottom w:val="none" w:sz="0" w:space="0" w:color="auto"/>
            <w:right w:val="none" w:sz="0" w:space="0" w:color="auto"/>
          </w:divBdr>
        </w:div>
        <w:div w:id="798493605">
          <w:marLeft w:val="480"/>
          <w:marRight w:val="0"/>
          <w:marTop w:val="0"/>
          <w:marBottom w:val="0"/>
          <w:divBdr>
            <w:top w:val="none" w:sz="0" w:space="0" w:color="auto"/>
            <w:left w:val="none" w:sz="0" w:space="0" w:color="auto"/>
            <w:bottom w:val="none" w:sz="0" w:space="0" w:color="auto"/>
            <w:right w:val="none" w:sz="0" w:space="0" w:color="auto"/>
          </w:divBdr>
        </w:div>
        <w:div w:id="1177574244">
          <w:marLeft w:val="480"/>
          <w:marRight w:val="0"/>
          <w:marTop w:val="0"/>
          <w:marBottom w:val="0"/>
          <w:divBdr>
            <w:top w:val="none" w:sz="0" w:space="0" w:color="auto"/>
            <w:left w:val="none" w:sz="0" w:space="0" w:color="auto"/>
            <w:bottom w:val="none" w:sz="0" w:space="0" w:color="auto"/>
            <w:right w:val="none" w:sz="0" w:space="0" w:color="auto"/>
          </w:divBdr>
        </w:div>
        <w:div w:id="676074450">
          <w:marLeft w:val="480"/>
          <w:marRight w:val="0"/>
          <w:marTop w:val="0"/>
          <w:marBottom w:val="0"/>
          <w:divBdr>
            <w:top w:val="none" w:sz="0" w:space="0" w:color="auto"/>
            <w:left w:val="none" w:sz="0" w:space="0" w:color="auto"/>
            <w:bottom w:val="none" w:sz="0" w:space="0" w:color="auto"/>
            <w:right w:val="none" w:sz="0" w:space="0" w:color="auto"/>
          </w:divBdr>
        </w:div>
        <w:div w:id="1767457152">
          <w:marLeft w:val="480"/>
          <w:marRight w:val="0"/>
          <w:marTop w:val="0"/>
          <w:marBottom w:val="0"/>
          <w:divBdr>
            <w:top w:val="none" w:sz="0" w:space="0" w:color="auto"/>
            <w:left w:val="none" w:sz="0" w:space="0" w:color="auto"/>
            <w:bottom w:val="none" w:sz="0" w:space="0" w:color="auto"/>
            <w:right w:val="none" w:sz="0" w:space="0" w:color="auto"/>
          </w:divBdr>
        </w:div>
        <w:div w:id="2043898746">
          <w:marLeft w:val="480"/>
          <w:marRight w:val="0"/>
          <w:marTop w:val="0"/>
          <w:marBottom w:val="0"/>
          <w:divBdr>
            <w:top w:val="none" w:sz="0" w:space="0" w:color="auto"/>
            <w:left w:val="none" w:sz="0" w:space="0" w:color="auto"/>
            <w:bottom w:val="none" w:sz="0" w:space="0" w:color="auto"/>
            <w:right w:val="none" w:sz="0" w:space="0" w:color="auto"/>
          </w:divBdr>
        </w:div>
        <w:div w:id="1317954802">
          <w:marLeft w:val="480"/>
          <w:marRight w:val="0"/>
          <w:marTop w:val="0"/>
          <w:marBottom w:val="0"/>
          <w:divBdr>
            <w:top w:val="none" w:sz="0" w:space="0" w:color="auto"/>
            <w:left w:val="none" w:sz="0" w:space="0" w:color="auto"/>
            <w:bottom w:val="none" w:sz="0" w:space="0" w:color="auto"/>
            <w:right w:val="none" w:sz="0" w:space="0" w:color="auto"/>
          </w:divBdr>
        </w:div>
        <w:div w:id="1009674213">
          <w:marLeft w:val="480"/>
          <w:marRight w:val="0"/>
          <w:marTop w:val="0"/>
          <w:marBottom w:val="0"/>
          <w:divBdr>
            <w:top w:val="none" w:sz="0" w:space="0" w:color="auto"/>
            <w:left w:val="none" w:sz="0" w:space="0" w:color="auto"/>
            <w:bottom w:val="none" w:sz="0" w:space="0" w:color="auto"/>
            <w:right w:val="none" w:sz="0" w:space="0" w:color="auto"/>
          </w:divBdr>
        </w:div>
        <w:div w:id="1366565868">
          <w:marLeft w:val="480"/>
          <w:marRight w:val="0"/>
          <w:marTop w:val="0"/>
          <w:marBottom w:val="0"/>
          <w:divBdr>
            <w:top w:val="none" w:sz="0" w:space="0" w:color="auto"/>
            <w:left w:val="none" w:sz="0" w:space="0" w:color="auto"/>
            <w:bottom w:val="none" w:sz="0" w:space="0" w:color="auto"/>
            <w:right w:val="none" w:sz="0" w:space="0" w:color="auto"/>
          </w:divBdr>
        </w:div>
        <w:div w:id="683047498">
          <w:marLeft w:val="480"/>
          <w:marRight w:val="0"/>
          <w:marTop w:val="0"/>
          <w:marBottom w:val="0"/>
          <w:divBdr>
            <w:top w:val="none" w:sz="0" w:space="0" w:color="auto"/>
            <w:left w:val="none" w:sz="0" w:space="0" w:color="auto"/>
            <w:bottom w:val="none" w:sz="0" w:space="0" w:color="auto"/>
            <w:right w:val="none" w:sz="0" w:space="0" w:color="auto"/>
          </w:divBdr>
        </w:div>
        <w:div w:id="223687565">
          <w:marLeft w:val="480"/>
          <w:marRight w:val="0"/>
          <w:marTop w:val="0"/>
          <w:marBottom w:val="0"/>
          <w:divBdr>
            <w:top w:val="none" w:sz="0" w:space="0" w:color="auto"/>
            <w:left w:val="none" w:sz="0" w:space="0" w:color="auto"/>
            <w:bottom w:val="none" w:sz="0" w:space="0" w:color="auto"/>
            <w:right w:val="none" w:sz="0" w:space="0" w:color="auto"/>
          </w:divBdr>
        </w:div>
        <w:div w:id="926233541">
          <w:marLeft w:val="480"/>
          <w:marRight w:val="0"/>
          <w:marTop w:val="0"/>
          <w:marBottom w:val="0"/>
          <w:divBdr>
            <w:top w:val="none" w:sz="0" w:space="0" w:color="auto"/>
            <w:left w:val="none" w:sz="0" w:space="0" w:color="auto"/>
            <w:bottom w:val="none" w:sz="0" w:space="0" w:color="auto"/>
            <w:right w:val="none" w:sz="0" w:space="0" w:color="auto"/>
          </w:divBdr>
        </w:div>
        <w:div w:id="881407949">
          <w:marLeft w:val="480"/>
          <w:marRight w:val="0"/>
          <w:marTop w:val="0"/>
          <w:marBottom w:val="0"/>
          <w:divBdr>
            <w:top w:val="none" w:sz="0" w:space="0" w:color="auto"/>
            <w:left w:val="none" w:sz="0" w:space="0" w:color="auto"/>
            <w:bottom w:val="none" w:sz="0" w:space="0" w:color="auto"/>
            <w:right w:val="none" w:sz="0" w:space="0" w:color="auto"/>
          </w:divBdr>
        </w:div>
        <w:div w:id="1586114042">
          <w:marLeft w:val="480"/>
          <w:marRight w:val="0"/>
          <w:marTop w:val="0"/>
          <w:marBottom w:val="0"/>
          <w:divBdr>
            <w:top w:val="none" w:sz="0" w:space="0" w:color="auto"/>
            <w:left w:val="none" w:sz="0" w:space="0" w:color="auto"/>
            <w:bottom w:val="none" w:sz="0" w:space="0" w:color="auto"/>
            <w:right w:val="none" w:sz="0" w:space="0" w:color="auto"/>
          </w:divBdr>
        </w:div>
        <w:div w:id="1684819793">
          <w:marLeft w:val="480"/>
          <w:marRight w:val="0"/>
          <w:marTop w:val="0"/>
          <w:marBottom w:val="0"/>
          <w:divBdr>
            <w:top w:val="none" w:sz="0" w:space="0" w:color="auto"/>
            <w:left w:val="none" w:sz="0" w:space="0" w:color="auto"/>
            <w:bottom w:val="none" w:sz="0" w:space="0" w:color="auto"/>
            <w:right w:val="none" w:sz="0" w:space="0" w:color="auto"/>
          </w:divBdr>
        </w:div>
        <w:div w:id="13850028">
          <w:marLeft w:val="480"/>
          <w:marRight w:val="0"/>
          <w:marTop w:val="0"/>
          <w:marBottom w:val="0"/>
          <w:divBdr>
            <w:top w:val="none" w:sz="0" w:space="0" w:color="auto"/>
            <w:left w:val="none" w:sz="0" w:space="0" w:color="auto"/>
            <w:bottom w:val="none" w:sz="0" w:space="0" w:color="auto"/>
            <w:right w:val="none" w:sz="0" w:space="0" w:color="auto"/>
          </w:divBdr>
        </w:div>
        <w:div w:id="1144540348">
          <w:marLeft w:val="480"/>
          <w:marRight w:val="0"/>
          <w:marTop w:val="0"/>
          <w:marBottom w:val="0"/>
          <w:divBdr>
            <w:top w:val="none" w:sz="0" w:space="0" w:color="auto"/>
            <w:left w:val="none" w:sz="0" w:space="0" w:color="auto"/>
            <w:bottom w:val="none" w:sz="0" w:space="0" w:color="auto"/>
            <w:right w:val="none" w:sz="0" w:space="0" w:color="auto"/>
          </w:divBdr>
        </w:div>
        <w:div w:id="1981181886">
          <w:marLeft w:val="480"/>
          <w:marRight w:val="0"/>
          <w:marTop w:val="0"/>
          <w:marBottom w:val="0"/>
          <w:divBdr>
            <w:top w:val="none" w:sz="0" w:space="0" w:color="auto"/>
            <w:left w:val="none" w:sz="0" w:space="0" w:color="auto"/>
            <w:bottom w:val="none" w:sz="0" w:space="0" w:color="auto"/>
            <w:right w:val="none" w:sz="0" w:space="0" w:color="auto"/>
          </w:divBdr>
        </w:div>
        <w:div w:id="1788619954">
          <w:marLeft w:val="480"/>
          <w:marRight w:val="0"/>
          <w:marTop w:val="0"/>
          <w:marBottom w:val="0"/>
          <w:divBdr>
            <w:top w:val="none" w:sz="0" w:space="0" w:color="auto"/>
            <w:left w:val="none" w:sz="0" w:space="0" w:color="auto"/>
            <w:bottom w:val="none" w:sz="0" w:space="0" w:color="auto"/>
            <w:right w:val="none" w:sz="0" w:space="0" w:color="auto"/>
          </w:divBdr>
        </w:div>
        <w:div w:id="1119370631">
          <w:marLeft w:val="480"/>
          <w:marRight w:val="0"/>
          <w:marTop w:val="0"/>
          <w:marBottom w:val="0"/>
          <w:divBdr>
            <w:top w:val="none" w:sz="0" w:space="0" w:color="auto"/>
            <w:left w:val="none" w:sz="0" w:space="0" w:color="auto"/>
            <w:bottom w:val="none" w:sz="0" w:space="0" w:color="auto"/>
            <w:right w:val="none" w:sz="0" w:space="0" w:color="auto"/>
          </w:divBdr>
        </w:div>
        <w:div w:id="237977805">
          <w:marLeft w:val="480"/>
          <w:marRight w:val="0"/>
          <w:marTop w:val="0"/>
          <w:marBottom w:val="0"/>
          <w:divBdr>
            <w:top w:val="none" w:sz="0" w:space="0" w:color="auto"/>
            <w:left w:val="none" w:sz="0" w:space="0" w:color="auto"/>
            <w:bottom w:val="none" w:sz="0" w:space="0" w:color="auto"/>
            <w:right w:val="none" w:sz="0" w:space="0" w:color="auto"/>
          </w:divBdr>
        </w:div>
        <w:div w:id="493300859">
          <w:marLeft w:val="480"/>
          <w:marRight w:val="0"/>
          <w:marTop w:val="0"/>
          <w:marBottom w:val="0"/>
          <w:divBdr>
            <w:top w:val="none" w:sz="0" w:space="0" w:color="auto"/>
            <w:left w:val="none" w:sz="0" w:space="0" w:color="auto"/>
            <w:bottom w:val="none" w:sz="0" w:space="0" w:color="auto"/>
            <w:right w:val="none" w:sz="0" w:space="0" w:color="auto"/>
          </w:divBdr>
        </w:div>
        <w:div w:id="1967194671">
          <w:marLeft w:val="480"/>
          <w:marRight w:val="0"/>
          <w:marTop w:val="0"/>
          <w:marBottom w:val="0"/>
          <w:divBdr>
            <w:top w:val="none" w:sz="0" w:space="0" w:color="auto"/>
            <w:left w:val="none" w:sz="0" w:space="0" w:color="auto"/>
            <w:bottom w:val="none" w:sz="0" w:space="0" w:color="auto"/>
            <w:right w:val="none" w:sz="0" w:space="0" w:color="auto"/>
          </w:divBdr>
        </w:div>
        <w:div w:id="1380401631">
          <w:marLeft w:val="480"/>
          <w:marRight w:val="0"/>
          <w:marTop w:val="0"/>
          <w:marBottom w:val="0"/>
          <w:divBdr>
            <w:top w:val="none" w:sz="0" w:space="0" w:color="auto"/>
            <w:left w:val="none" w:sz="0" w:space="0" w:color="auto"/>
            <w:bottom w:val="none" w:sz="0" w:space="0" w:color="auto"/>
            <w:right w:val="none" w:sz="0" w:space="0" w:color="auto"/>
          </w:divBdr>
        </w:div>
        <w:div w:id="717316889">
          <w:marLeft w:val="480"/>
          <w:marRight w:val="0"/>
          <w:marTop w:val="0"/>
          <w:marBottom w:val="0"/>
          <w:divBdr>
            <w:top w:val="none" w:sz="0" w:space="0" w:color="auto"/>
            <w:left w:val="none" w:sz="0" w:space="0" w:color="auto"/>
            <w:bottom w:val="none" w:sz="0" w:space="0" w:color="auto"/>
            <w:right w:val="none" w:sz="0" w:space="0" w:color="auto"/>
          </w:divBdr>
        </w:div>
        <w:div w:id="1255821078">
          <w:marLeft w:val="480"/>
          <w:marRight w:val="0"/>
          <w:marTop w:val="0"/>
          <w:marBottom w:val="0"/>
          <w:divBdr>
            <w:top w:val="none" w:sz="0" w:space="0" w:color="auto"/>
            <w:left w:val="none" w:sz="0" w:space="0" w:color="auto"/>
            <w:bottom w:val="none" w:sz="0" w:space="0" w:color="auto"/>
            <w:right w:val="none" w:sz="0" w:space="0" w:color="auto"/>
          </w:divBdr>
        </w:div>
        <w:div w:id="366687026">
          <w:marLeft w:val="480"/>
          <w:marRight w:val="0"/>
          <w:marTop w:val="0"/>
          <w:marBottom w:val="0"/>
          <w:divBdr>
            <w:top w:val="none" w:sz="0" w:space="0" w:color="auto"/>
            <w:left w:val="none" w:sz="0" w:space="0" w:color="auto"/>
            <w:bottom w:val="none" w:sz="0" w:space="0" w:color="auto"/>
            <w:right w:val="none" w:sz="0" w:space="0" w:color="auto"/>
          </w:divBdr>
        </w:div>
        <w:div w:id="259797015">
          <w:marLeft w:val="480"/>
          <w:marRight w:val="0"/>
          <w:marTop w:val="0"/>
          <w:marBottom w:val="0"/>
          <w:divBdr>
            <w:top w:val="none" w:sz="0" w:space="0" w:color="auto"/>
            <w:left w:val="none" w:sz="0" w:space="0" w:color="auto"/>
            <w:bottom w:val="none" w:sz="0" w:space="0" w:color="auto"/>
            <w:right w:val="none" w:sz="0" w:space="0" w:color="auto"/>
          </w:divBdr>
        </w:div>
        <w:div w:id="1840920178">
          <w:marLeft w:val="480"/>
          <w:marRight w:val="0"/>
          <w:marTop w:val="0"/>
          <w:marBottom w:val="0"/>
          <w:divBdr>
            <w:top w:val="none" w:sz="0" w:space="0" w:color="auto"/>
            <w:left w:val="none" w:sz="0" w:space="0" w:color="auto"/>
            <w:bottom w:val="none" w:sz="0" w:space="0" w:color="auto"/>
            <w:right w:val="none" w:sz="0" w:space="0" w:color="auto"/>
          </w:divBdr>
        </w:div>
        <w:div w:id="1359044195">
          <w:marLeft w:val="480"/>
          <w:marRight w:val="0"/>
          <w:marTop w:val="0"/>
          <w:marBottom w:val="0"/>
          <w:divBdr>
            <w:top w:val="none" w:sz="0" w:space="0" w:color="auto"/>
            <w:left w:val="none" w:sz="0" w:space="0" w:color="auto"/>
            <w:bottom w:val="none" w:sz="0" w:space="0" w:color="auto"/>
            <w:right w:val="none" w:sz="0" w:space="0" w:color="auto"/>
          </w:divBdr>
        </w:div>
        <w:div w:id="423187770">
          <w:marLeft w:val="480"/>
          <w:marRight w:val="0"/>
          <w:marTop w:val="0"/>
          <w:marBottom w:val="0"/>
          <w:divBdr>
            <w:top w:val="none" w:sz="0" w:space="0" w:color="auto"/>
            <w:left w:val="none" w:sz="0" w:space="0" w:color="auto"/>
            <w:bottom w:val="none" w:sz="0" w:space="0" w:color="auto"/>
            <w:right w:val="none" w:sz="0" w:space="0" w:color="auto"/>
          </w:divBdr>
        </w:div>
        <w:div w:id="1068847092">
          <w:marLeft w:val="480"/>
          <w:marRight w:val="0"/>
          <w:marTop w:val="0"/>
          <w:marBottom w:val="0"/>
          <w:divBdr>
            <w:top w:val="none" w:sz="0" w:space="0" w:color="auto"/>
            <w:left w:val="none" w:sz="0" w:space="0" w:color="auto"/>
            <w:bottom w:val="none" w:sz="0" w:space="0" w:color="auto"/>
            <w:right w:val="none" w:sz="0" w:space="0" w:color="auto"/>
          </w:divBdr>
        </w:div>
        <w:div w:id="1634284137">
          <w:marLeft w:val="480"/>
          <w:marRight w:val="0"/>
          <w:marTop w:val="0"/>
          <w:marBottom w:val="0"/>
          <w:divBdr>
            <w:top w:val="none" w:sz="0" w:space="0" w:color="auto"/>
            <w:left w:val="none" w:sz="0" w:space="0" w:color="auto"/>
            <w:bottom w:val="none" w:sz="0" w:space="0" w:color="auto"/>
            <w:right w:val="none" w:sz="0" w:space="0" w:color="auto"/>
          </w:divBdr>
        </w:div>
        <w:div w:id="1981307691">
          <w:marLeft w:val="480"/>
          <w:marRight w:val="0"/>
          <w:marTop w:val="0"/>
          <w:marBottom w:val="0"/>
          <w:divBdr>
            <w:top w:val="none" w:sz="0" w:space="0" w:color="auto"/>
            <w:left w:val="none" w:sz="0" w:space="0" w:color="auto"/>
            <w:bottom w:val="none" w:sz="0" w:space="0" w:color="auto"/>
            <w:right w:val="none" w:sz="0" w:space="0" w:color="auto"/>
          </w:divBdr>
        </w:div>
        <w:div w:id="521675318">
          <w:marLeft w:val="480"/>
          <w:marRight w:val="0"/>
          <w:marTop w:val="0"/>
          <w:marBottom w:val="0"/>
          <w:divBdr>
            <w:top w:val="none" w:sz="0" w:space="0" w:color="auto"/>
            <w:left w:val="none" w:sz="0" w:space="0" w:color="auto"/>
            <w:bottom w:val="none" w:sz="0" w:space="0" w:color="auto"/>
            <w:right w:val="none" w:sz="0" w:space="0" w:color="auto"/>
          </w:divBdr>
        </w:div>
        <w:div w:id="10769514">
          <w:marLeft w:val="480"/>
          <w:marRight w:val="0"/>
          <w:marTop w:val="0"/>
          <w:marBottom w:val="0"/>
          <w:divBdr>
            <w:top w:val="none" w:sz="0" w:space="0" w:color="auto"/>
            <w:left w:val="none" w:sz="0" w:space="0" w:color="auto"/>
            <w:bottom w:val="none" w:sz="0" w:space="0" w:color="auto"/>
            <w:right w:val="none" w:sz="0" w:space="0" w:color="auto"/>
          </w:divBdr>
        </w:div>
        <w:div w:id="27725632">
          <w:marLeft w:val="480"/>
          <w:marRight w:val="0"/>
          <w:marTop w:val="0"/>
          <w:marBottom w:val="0"/>
          <w:divBdr>
            <w:top w:val="none" w:sz="0" w:space="0" w:color="auto"/>
            <w:left w:val="none" w:sz="0" w:space="0" w:color="auto"/>
            <w:bottom w:val="none" w:sz="0" w:space="0" w:color="auto"/>
            <w:right w:val="none" w:sz="0" w:space="0" w:color="auto"/>
          </w:divBdr>
        </w:div>
        <w:div w:id="619343560">
          <w:marLeft w:val="480"/>
          <w:marRight w:val="0"/>
          <w:marTop w:val="0"/>
          <w:marBottom w:val="0"/>
          <w:divBdr>
            <w:top w:val="none" w:sz="0" w:space="0" w:color="auto"/>
            <w:left w:val="none" w:sz="0" w:space="0" w:color="auto"/>
            <w:bottom w:val="none" w:sz="0" w:space="0" w:color="auto"/>
            <w:right w:val="none" w:sz="0" w:space="0" w:color="auto"/>
          </w:divBdr>
        </w:div>
        <w:div w:id="197746069">
          <w:marLeft w:val="480"/>
          <w:marRight w:val="0"/>
          <w:marTop w:val="0"/>
          <w:marBottom w:val="0"/>
          <w:divBdr>
            <w:top w:val="none" w:sz="0" w:space="0" w:color="auto"/>
            <w:left w:val="none" w:sz="0" w:space="0" w:color="auto"/>
            <w:bottom w:val="none" w:sz="0" w:space="0" w:color="auto"/>
            <w:right w:val="none" w:sz="0" w:space="0" w:color="auto"/>
          </w:divBdr>
        </w:div>
        <w:div w:id="1057244327">
          <w:marLeft w:val="480"/>
          <w:marRight w:val="0"/>
          <w:marTop w:val="0"/>
          <w:marBottom w:val="0"/>
          <w:divBdr>
            <w:top w:val="none" w:sz="0" w:space="0" w:color="auto"/>
            <w:left w:val="none" w:sz="0" w:space="0" w:color="auto"/>
            <w:bottom w:val="none" w:sz="0" w:space="0" w:color="auto"/>
            <w:right w:val="none" w:sz="0" w:space="0" w:color="auto"/>
          </w:divBdr>
        </w:div>
        <w:div w:id="1737165508">
          <w:marLeft w:val="480"/>
          <w:marRight w:val="0"/>
          <w:marTop w:val="0"/>
          <w:marBottom w:val="0"/>
          <w:divBdr>
            <w:top w:val="none" w:sz="0" w:space="0" w:color="auto"/>
            <w:left w:val="none" w:sz="0" w:space="0" w:color="auto"/>
            <w:bottom w:val="none" w:sz="0" w:space="0" w:color="auto"/>
            <w:right w:val="none" w:sz="0" w:space="0" w:color="auto"/>
          </w:divBdr>
        </w:div>
        <w:div w:id="378669741">
          <w:marLeft w:val="480"/>
          <w:marRight w:val="0"/>
          <w:marTop w:val="0"/>
          <w:marBottom w:val="0"/>
          <w:divBdr>
            <w:top w:val="none" w:sz="0" w:space="0" w:color="auto"/>
            <w:left w:val="none" w:sz="0" w:space="0" w:color="auto"/>
            <w:bottom w:val="none" w:sz="0" w:space="0" w:color="auto"/>
            <w:right w:val="none" w:sz="0" w:space="0" w:color="auto"/>
          </w:divBdr>
        </w:div>
        <w:div w:id="744647202">
          <w:marLeft w:val="480"/>
          <w:marRight w:val="0"/>
          <w:marTop w:val="0"/>
          <w:marBottom w:val="0"/>
          <w:divBdr>
            <w:top w:val="none" w:sz="0" w:space="0" w:color="auto"/>
            <w:left w:val="none" w:sz="0" w:space="0" w:color="auto"/>
            <w:bottom w:val="none" w:sz="0" w:space="0" w:color="auto"/>
            <w:right w:val="none" w:sz="0" w:space="0" w:color="auto"/>
          </w:divBdr>
        </w:div>
        <w:div w:id="837043443">
          <w:marLeft w:val="480"/>
          <w:marRight w:val="0"/>
          <w:marTop w:val="0"/>
          <w:marBottom w:val="0"/>
          <w:divBdr>
            <w:top w:val="none" w:sz="0" w:space="0" w:color="auto"/>
            <w:left w:val="none" w:sz="0" w:space="0" w:color="auto"/>
            <w:bottom w:val="none" w:sz="0" w:space="0" w:color="auto"/>
            <w:right w:val="none" w:sz="0" w:space="0" w:color="auto"/>
          </w:divBdr>
        </w:div>
        <w:div w:id="1222398521">
          <w:marLeft w:val="480"/>
          <w:marRight w:val="0"/>
          <w:marTop w:val="0"/>
          <w:marBottom w:val="0"/>
          <w:divBdr>
            <w:top w:val="none" w:sz="0" w:space="0" w:color="auto"/>
            <w:left w:val="none" w:sz="0" w:space="0" w:color="auto"/>
            <w:bottom w:val="none" w:sz="0" w:space="0" w:color="auto"/>
            <w:right w:val="none" w:sz="0" w:space="0" w:color="auto"/>
          </w:divBdr>
        </w:div>
        <w:div w:id="1961452415">
          <w:marLeft w:val="480"/>
          <w:marRight w:val="0"/>
          <w:marTop w:val="0"/>
          <w:marBottom w:val="0"/>
          <w:divBdr>
            <w:top w:val="none" w:sz="0" w:space="0" w:color="auto"/>
            <w:left w:val="none" w:sz="0" w:space="0" w:color="auto"/>
            <w:bottom w:val="none" w:sz="0" w:space="0" w:color="auto"/>
            <w:right w:val="none" w:sz="0" w:space="0" w:color="auto"/>
          </w:divBdr>
        </w:div>
        <w:div w:id="632098240">
          <w:marLeft w:val="480"/>
          <w:marRight w:val="0"/>
          <w:marTop w:val="0"/>
          <w:marBottom w:val="0"/>
          <w:divBdr>
            <w:top w:val="none" w:sz="0" w:space="0" w:color="auto"/>
            <w:left w:val="none" w:sz="0" w:space="0" w:color="auto"/>
            <w:bottom w:val="none" w:sz="0" w:space="0" w:color="auto"/>
            <w:right w:val="none" w:sz="0" w:space="0" w:color="auto"/>
          </w:divBdr>
        </w:div>
      </w:divsChild>
    </w:div>
    <w:div w:id="448668784">
      <w:bodyDiv w:val="1"/>
      <w:marLeft w:val="0"/>
      <w:marRight w:val="0"/>
      <w:marTop w:val="0"/>
      <w:marBottom w:val="0"/>
      <w:divBdr>
        <w:top w:val="none" w:sz="0" w:space="0" w:color="auto"/>
        <w:left w:val="none" w:sz="0" w:space="0" w:color="auto"/>
        <w:bottom w:val="none" w:sz="0" w:space="0" w:color="auto"/>
        <w:right w:val="none" w:sz="0" w:space="0" w:color="auto"/>
      </w:divBdr>
    </w:div>
    <w:div w:id="450132181">
      <w:bodyDiv w:val="1"/>
      <w:marLeft w:val="0"/>
      <w:marRight w:val="0"/>
      <w:marTop w:val="0"/>
      <w:marBottom w:val="0"/>
      <w:divBdr>
        <w:top w:val="none" w:sz="0" w:space="0" w:color="auto"/>
        <w:left w:val="none" w:sz="0" w:space="0" w:color="auto"/>
        <w:bottom w:val="none" w:sz="0" w:space="0" w:color="auto"/>
        <w:right w:val="none" w:sz="0" w:space="0" w:color="auto"/>
      </w:divBdr>
    </w:div>
    <w:div w:id="452289429">
      <w:bodyDiv w:val="1"/>
      <w:marLeft w:val="0"/>
      <w:marRight w:val="0"/>
      <w:marTop w:val="0"/>
      <w:marBottom w:val="0"/>
      <w:divBdr>
        <w:top w:val="none" w:sz="0" w:space="0" w:color="auto"/>
        <w:left w:val="none" w:sz="0" w:space="0" w:color="auto"/>
        <w:bottom w:val="none" w:sz="0" w:space="0" w:color="auto"/>
        <w:right w:val="none" w:sz="0" w:space="0" w:color="auto"/>
      </w:divBdr>
    </w:div>
    <w:div w:id="453450762">
      <w:bodyDiv w:val="1"/>
      <w:marLeft w:val="0"/>
      <w:marRight w:val="0"/>
      <w:marTop w:val="0"/>
      <w:marBottom w:val="0"/>
      <w:divBdr>
        <w:top w:val="none" w:sz="0" w:space="0" w:color="auto"/>
        <w:left w:val="none" w:sz="0" w:space="0" w:color="auto"/>
        <w:bottom w:val="none" w:sz="0" w:space="0" w:color="auto"/>
        <w:right w:val="none" w:sz="0" w:space="0" w:color="auto"/>
      </w:divBdr>
    </w:div>
    <w:div w:id="453914811">
      <w:bodyDiv w:val="1"/>
      <w:marLeft w:val="0"/>
      <w:marRight w:val="0"/>
      <w:marTop w:val="0"/>
      <w:marBottom w:val="0"/>
      <w:divBdr>
        <w:top w:val="none" w:sz="0" w:space="0" w:color="auto"/>
        <w:left w:val="none" w:sz="0" w:space="0" w:color="auto"/>
        <w:bottom w:val="none" w:sz="0" w:space="0" w:color="auto"/>
        <w:right w:val="none" w:sz="0" w:space="0" w:color="auto"/>
      </w:divBdr>
    </w:div>
    <w:div w:id="456487623">
      <w:bodyDiv w:val="1"/>
      <w:marLeft w:val="0"/>
      <w:marRight w:val="0"/>
      <w:marTop w:val="0"/>
      <w:marBottom w:val="0"/>
      <w:divBdr>
        <w:top w:val="none" w:sz="0" w:space="0" w:color="auto"/>
        <w:left w:val="none" w:sz="0" w:space="0" w:color="auto"/>
        <w:bottom w:val="none" w:sz="0" w:space="0" w:color="auto"/>
        <w:right w:val="none" w:sz="0" w:space="0" w:color="auto"/>
      </w:divBdr>
    </w:div>
    <w:div w:id="456949673">
      <w:bodyDiv w:val="1"/>
      <w:marLeft w:val="0"/>
      <w:marRight w:val="0"/>
      <w:marTop w:val="0"/>
      <w:marBottom w:val="0"/>
      <w:divBdr>
        <w:top w:val="none" w:sz="0" w:space="0" w:color="auto"/>
        <w:left w:val="none" w:sz="0" w:space="0" w:color="auto"/>
        <w:bottom w:val="none" w:sz="0" w:space="0" w:color="auto"/>
        <w:right w:val="none" w:sz="0" w:space="0" w:color="auto"/>
      </w:divBdr>
    </w:div>
    <w:div w:id="457846234">
      <w:bodyDiv w:val="1"/>
      <w:marLeft w:val="0"/>
      <w:marRight w:val="0"/>
      <w:marTop w:val="0"/>
      <w:marBottom w:val="0"/>
      <w:divBdr>
        <w:top w:val="none" w:sz="0" w:space="0" w:color="auto"/>
        <w:left w:val="none" w:sz="0" w:space="0" w:color="auto"/>
        <w:bottom w:val="none" w:sz="0" w:space="0" w:color="auto"/>
        <w:right w:val="none" w:sz="0" w:space="0" w:color="auto"/>
      </w:divBdr>
    </w:div>
    <w:div w:id="457921255">
      <w:bodyDiv w:val="1"/>
      <w:marLeft w:val="0"/>
      <w:marRight w:val="0"/>
      <w:marTop w:val="0"/>
      <w:marBottom w:val="0"/>
      <w:divBdr>
        <w:top w:val="none" w:sz="0" w:space="0" w:color="auto"/>
        <w:left w:val="none" w:sz="0" w:space="0" w:color="auto"/>
        <w:bottom w:val="none" w:sz="0" w:space="0" w:color="auto"/>
        <w:right w:val="none" w:sz="0" w:space="0" w:color="auto"/>
      </w:divBdr>
    </w:div>
    <w:div w:id="460461217">
      <w:bodyDiv w:val="1"/>
      <w:marLeft w:val="0"/>
      <w:marRight w:val="0"/>
      <w:marTop w:val="0"/>
      <w:marBottom w:val="0"/>
      <w:divBdr>
        <w:top w:val="none" w:sz="0" w:space="0" w:color="auto"/>
        <w:left w:val="none" w:sz="0" w:space="0" w:color="auto"/>
        <w:bottom w:val="none" w:sz="0" w:space="0" w:color="auto"/>
        <w:right w:val="none" w:sz="0" w:space="0" w:color="auto"/>
      </w:divBdr>
    </w:div>
    <w:div w:id="460808862">
      <w:bodyDiv w:val="1"/>
      <w:marLeft w:val="0"/>
      <w:marRight w:val="0"/>
      <w:marTop w:val="0"/>
      <w:marBottom w:val="0"/>
      <w:divBdr>
        <w:top w:val="none" w:sz="0" w:space="0" w:color="auto"/>
        <w:left w:val="none" w:sz="0" w:space="0" w:color="auto"/>
        <w:bottom w:val="none" w:sz="0" w:space="0" w:color="auto"/>
        <w:right w:val="none" w:sz="0" w:space="0" w:color="auto"/>
      </w:divBdr>
    </w:div>
    <w:div w:id="465271216">
      <w:bodyDiv w:val="1"/>
      <w:marLeft w:val="0"/>
      <w:marRight w:val="0"/>
      <w:marTop w:val="0"/>
      <w:marBottom w:val="0"/>
      <w:divBdr>
        <w:top w:val="none" w:sz="0" w:space="0" w:color="auto"/>
        <w:left w:val="none" w:sz="0" w:space="0" w:color="auto"/>
        <w:bottom w:val="none" w:sz="0" w:space="0" w:color="auto"/>
        <w:right w:val="none" w:sz="0" w:space="0" w:color="auto"/>
      </w:divBdr>
    </w:div>
    <w:div w:id="466240796">
      <w:bodyDiv w:val="1"/>
      <w:marLeft w:val="0"/>
      <w:marRight w:val="0"/>
      <w:marTop w:val="0"/>
      <w:marBottom w:val="0"/>
      <w:divBdr>
        <w:top w:val="none" w:sz="0" w:space="0" w:color="auto"/>
        <w:left w:val="none" w:sz="0" w:space="0" w:color="auto"/>
        <w:bottom w:val="none" w:sz="0" w:space="0" w:color="auto"/>
        <w:right w:val="none" w:sz="0" w:space="0" w:color="auto"/>
      </w:divBdr>
    </w:div>
    <w:div w:id="467282890">
      <w:bodyDiv w:val="1"/>
      <w:marLeft w:val="0"/>
      <w:marRight w:val="0"/>
      <w:marTop w:val="0"/>
      <w:marBottom w:val="0"/>
      <w:divBdr>
        <w:top w:val="none" w:sz="0" w:space="0" w:color="auto"/>
        <w:left w:val="none" w:sz="0" w:space="0" w:color="auto"/>
        <w:bottom w:val="none" w:sz="0" w:space="0" w:color="auto"/>
        <w:right w:val="none" w:sz="0" w:space="0" w:color="auto"/>
      </w:divBdr>
    </w:div>
    <w:div w:id="468131539">
      <w:bodyDiv w:val="1"/>
      <w:marLeft w:val="0"/>
      <w:marRight w:val="0"/>
      <w:marTop w:val="0"/>
      <w:marBottom w:val="0"/>
      <w:divBdr>
        <w:top w:val="none" w:sz="0" w:space="0" w:color="auto"/>
        <w:left w:val="none" w:sz="0" w:space="0" w:color="auto"/>
        <w:bottom w:val="none" w:sz="0" w:space="0" w:color="auto"/>
        <w:right w:val="none" w:sz="0" w:space="0" w:color="auto"/>
      </w:divBdr>
    </w:div>
    <w:div w:id="468321405">
      <w:bodyDiv w:val="1"/>
      <w:marLeft w:val="0"/>
      <w:marRight w:val="0"/>
      <w:marTop w:val="0"/>
      <w:marBottom w:val="0"/>
      <w:divBdr>
        <w:top w:val="none" w:sz="0" w:space="0" w:color="auto"/>
        <w:left w:val="none" w:sz="0" w:space="0" w:color="auto"/>
        <w:bottom w:val="none" w:sz="0" w:space="0" w:color="auto"/>
        <w:right w:val="none" w:sz="0" w:space="0" w:color="auto"/>
      </w:divBdr>
    </w:div>
    <w:div w:id="470831660">
      <w:bodyDiv w:val="1"/>
      <w:marLeft w:val="0"/>
      <w:marRight w:val="0"/>
      <w:marTop w:val="0"/>
      <w:marBottom w:val="0"/>
      <w:divBdr>
        <w:top w:val="none" w:sz="0" w:space="0" w:color="auto"/>
        <w:left w:val="none" w:sz="0" w:space="0" w:color="auto"/>
        <w:bottom w:val="none" w:sz="0" w:space="0" w:color="auto"/>
        <w:right w:val="none" w:sz="0" w:space="0" w:color="auto"/>
      </w:divBdr>
    </w:div>
    <w:div w:id="472479209">
      <w:bodyDiv w:val="1"/>
      <w:marLeft w:val="0"/>
      <w:marRight w:val="0"/>
      <w:marTop w:val="0"/>
      <w:marBottom w:val="0"/>
      <w:divBdr>
        <w:top w:val="none" w:sz="0" w:space="0" w:color="auto"/>
        <w:left w:val="none" w:sz="0" w:space="0" w:color="auto"/>
        <w:bottom w:val="none" w:sz="0" w:space="0" w:color="auto"/>
        <w:right w:val="none" w:sz="0" w:space="0" w:color="auto"/>
      </w:divBdr>
    </w:div>
    <w:div w:id="472988907">
      <w:bodyDiv w:val="1"/>
      <w:marLeft w:val="0"/>
      <w:marRight w:val="0"/>
      <w:marTop w:val="0"/>
      <w:marBottom w:val="0"/>
      <w:divBdr>
        <w:top w:val="none" w:sz="0" w:space="0" w:color="auto"/>
        <w:left w:val="none" w:sz="0" w:space="0" w:color="auto"/>
        <w:bottom w:val="none" w:sz="0" w:space="0" w:color="auto"/>
        <w:right w:val="none" w:sz="0" w:space="0" w:color="auto"/>
      </w:divBdr>
    </w:div>
    <w:div w:id="473177723">
      <w:bodyDiv w:val="1"/>
      <w:marLeft w:val="0"/>
      <w:marRight w:val="0"/>
      <w:marTop w:val="0"/>
      <w:marBottom w:val="0"/>
      <w:divBdr>
        <w:top w:val="none" w:sz="0" w:space="0" w:color="auto"/>
        <w:left w:val="none" w:sz="0" w:space="0" w:color="auto"/>
        <w:bottom w:val="none" w:sz="0" w:space="0" w:color="auto"/>
        <w:right w:val="none" w:sz="0" w:space="0" w:color="auto"/>
      </w:divBdr>
    </w:div>
    <w:div w:id="476383854">
      <w:bodyDiv w:val="1"/>
      <w:marLeft w:val="0"/>
      <w:marRight w:val="0"/>
      <w:marTop w:val="0"/>
      <w:marBottom w:val="0"/>
      <w:divBdr>
        <w:top w:val="none" w:sz="0" w:space="0" w:color="auto"/>
        <w:left w:val="none" w:sz="0" w:space="0" w:color="auto"/>
        <w:bottom w:val="none" w:sz="0" w:space="0" w:color="auto"/>
        <w:right w:val="none" w:sz="0" w:space="0" w:color="auto"/>
      </w:divBdr>
    </w:div>
    <w:div w:id="478034451">
      <w:bodyDiv w:val="1"/>
      <w:marLeft w:val="0"/>
      <w:marRight w:val="0"/>
      <w:marTop w:val="0"/>
      <w:marBottom w:val="0"/>
      <w:divBdr>
        <w:top w:val="none" w:sz="0" w:space="0" w:color="auto"/>
        <w:left w:val="none" w:sz="0" w:space="0" w:color="auto"/>
        <w:bottom w:val="none" w:sz="0" w:space="0" w:color="auto"/>
        <w:right w:val="none" w:sz="0" w:space="0" w:color="auto"/>
      </w:divBdr>
    </w:div>
    <w:div w:id="478040840">
      <w:bodyDiv w:val="1"/>
      <w:marLeft w:val="0"/>
      <w:marRight w:val="0"/>
      <w:marTop w:val="0"/>
      <w:marBottom w:val="0"/>
      <w:divBdr>
        <w:top w:val="none" w:sz="0" w:space="0" w:color="auto"/>
        <w:left w:val="none" w:sz="0" w:space="0" w:color="auto"/>
        <w:bottom w:val="none" w:sz="0" w:space="0" w:color="auto"/>
        <w:right w:val="none" w:sz="0" w:space="0" w:color="auto"/>
      </w:divBdr>
    </w:div>
    <w:div w:id="478303809">
      <w:bodyDiv w:val="1"/>
      <w:marLeft w:val="0"/>
      <w:marRight w:val="0"/>
      <w:marTop w:val="0"/>
      <w:marBottom w:val="0"/>
      <w:divBdr>
        <w:top w:val="none" w:sz="0" w:space="0" w:color="auto"/>
        <w:left w:val="none" w:sz="0" w:space="0" w:color="auto"/>
        <w:bottom w:val="none" w:sz="0" w:space="0" w:color="auto"/>
        <w:right w:val="none" w:sz="0" w:space="0" w:color="auto"/>
      </w:divBdr>
    </w:div>
    <w:div w:id="478545242">
      <w:bodyDiv w:val="1"/>
      <w:marLeft w:val="0"/>
      <w:marRight w:val="0"/>
      <w:marTop w:val="0"/>
      <w:marBottom w:val="0"/>
      <w:divBdr>
        <w:top w:val="none" w:sz="0" w:space="0" w:color="auto"/>
        <w:left w:val="none" w:sz="0" w:space="0" w:color="auto"/>
        <w:bottom w:val="none" w:sz="0" w:space="0" w:color="auto"/>
        <w:right w:val="none" w:sz="0" w:space="0" w:color="auto"/>
      </w:divBdr>
    </w:div>
    <w:div w:id="479424880">
      <w:bodyDiv w:val="1"/>
      <w:marLeft w:val="0"/>
      <w:marRight w:val="0"/>
      <w:marTop w:val="0"/>
      <w:marBottom w:val="0"/>
      <w:divBdr>
        <w:top w:val="none" w:sz="0" w:space="0" w:color="auto"/>
        <w:left w:val="none" w:sz="0" w:space="0" w:color="auto"/>
        <w:bottom w:val="none" w:sz="0" w:space="0" w:color="auto"/>
        <w:right w:val="none" w:sz="0" w:space="0" w:color="auto"/>
      </w:divBdr>
    </w:div>
    <w:div w:id="479689295">
      <w:bodyDiv w:val="1"/>
      <w:marLeft w:val="0"/>
      <w:marRight w:val="0"/>
      <w:marTop w:val="0"/>
      <w:marBottom w:val="0"/>
      <w:divBdr>
        <w:top w:val="none" w:sz="0" w:space="0" w:color="auto"/>
        <w:left w:val="none" w:sz="0" w:space="0" w:color="auto"/>
        <w:bottom w:val="none" w:sz="0" w:space="0" w:color="auto"/>
        <w:right w:val="none" w:sz="0" w:space="0" w:color="auto"/>
      </w:divBdr>
    </w:div>
    <w:div w:id="481236195">
      <w:bodyDiv w:val="1"/>
      <w:marLeft w:val="0"/>
      <w:marRight w:val="0"/>
      <w:marTop w:val="0"/>
      <w:marBottom w:val="0"/>
      <w:divBdr>
        <w:top w:val="none" w:sz="0" w:space="0" w:color="auto"/>
        <w:left w:val="none" w:sz="0" w:space="0" w:color="auto"/>
        <w:bottom w:val="none" w:sz="0" w:space="0" w:color="auto"/>
        <w:right w:val="none" w:sz="0" w:space="0" w:color="auto"/>
      </w:divBdr>
    </w:div>
    <w:div w:id="481504264">
      <w:bodyDiv w:val="1"/>
      <w:marLeft w:val="0"/>
      <w:marRight w:val="0"/>
      <w:marTop w:val="0"/>
      <w:marBottom w:val="0"/>
      <w:divBdr>
        <w:top w:val="none" w:sz="0" w:space="0" w:color="auto"/>
        <w:left w:val="none" w:sz="0" w:space="0" w:color="auto"/>
        <w:bottom w:val="none" w:sz="0" w:space="0" w:color="auto"/>
        <w:right w:val="none" w:sz="0" w:space="0" w:color="auto"/>
      </w:divBdr>
    </w:div>
    <w:div w:id="482282837">
      <w:bodyDiv w:val="1"/>
      <w:marLeft w:val="0"/>
      <w:marRight w:val="0"/>
      <w:marTop w:val="0"/>
      <w:marBottom w:val="0"/>
      <w:divBdr>
        <w:top w:val="none" w:sz="0" w:space="0" w:color="auto"/>
        <w:left w:val="none" w:sz="0" w:space="0" w:color="auto"/>
        <w:bottom w:val="none" w:sz="0" w:space="0" w:color="auto"/>
        <w:right w:val="none" w:sz="0" w:space="0" w:color="auto"/>
      </w:divBdr>
    </w:div>
    <w:div w:id="482429852">
      <w:bodyDiv w:val="1"/>
      <w:marLeft w:val="0"/>
      <w:marRight w:val="0"/>
      <w:marTop w:val="0"/>
      <w:marBottom w:val="0"/>
      <w:divBdr>
        <w:top w:val="none" w:sz="0" w:space="0" w:color="auto"/>
        <w:left w:val="none" w:sz="0" w:space="0" w:color="auto"/>
        <w:bottom w:val="none" w:sz="0" w:space="0" w:color="auto"/>
        <w:right w:val="none" w:sz="0" w:space="0" w:color="auto"/>
      </w:divBdr>
    </w:div>
    <w:div w:id="483204305">
      <w:bodyDiv w:val="1"/>
      <w:marLeft w:val="0"/>
      <w:marRight w:val="0"/>
      <w:marTop w:val="0"/>
      <w:marBottom w:val="0"/>
      <w:divBdr>
        <w:top w:val="none" w:sz="0" w:space="0" w:color="auto"/>
        <w:left w:val="none" w:sz="0" w:space="0" w:color="auto"/>
        <w:bottom w:val="none" w:sz="0" w:space="0" w:color="auto"/>
        <w:right w:val="none" w:sz="0" w:space="0" w:color="auto"/>
      </w:divBdr>
    </w:div>
    <w:div w:id="488399446">
      <w:bodyDiv w:val="1"/>
      <w:marLeft w:val="0"/>
      <w:marRight w:val="0"/>
      <w:marTop w:val="0"/>
      <w:marBottom w:val="0"/>
      <w:divBdr>
        <w:top w:val="none" w:sz="0" w:space="0" w:color="auto"/>
        <w:left w:val="none" w:sz="0" w:space="0" w:color="auto"/>
        <w:bottom w:val="none" w:sz="0" w:space="0" w:color="auto"/>
        <w:right w:val="none" w:sz="0" w:space="0" w:color="auto"/>
      </w:divBdr>
    </w:div>
    <w:div w:id="488526110">
      <w:bodyDiv w:val="1"/>
      <w:marLeft w:val="0"/>
      <w:marRight w:val="0"/>
      <w:marTop w:val="0"/>
      <w:marBottom w:val="0"/>
      <w:divBdr>
        <w:top w:val="none" w:sz="0" w:space="0" w:color="auto"/>
        <w:left w:val="none" w:sz="0" w:space="0" w:color="auto"/>
        <w:bottom w:val="none" w:sz="0" w:space="0" w:color="auto"/>
        <w:right w:val="none" w:sz="0" w:space="0" w:color="auto"/>
      </w:divBdr>
    </w:div>
    <w:div w:id="488912485">
      <w:bodyDiv w:val="1"/>
      <w:marLeft w:val="0"/>
      <w:marRight w:val="0"/>
      <w:marTop w:val="0"/>
      <w:marBottom w:val="0"/>
      <w:divBdr>
        <w:top w:val="none" w:sz="0" w:space="0" w:color="auto"/>
        <w:left w:val="none" w:sz="0" w:space="0" w:color="auto"/>
        <w:bottom w:val="none" w:sz="0" w:space="0" w:color="auto"/>
        <w:right w:val="none" w:sz="0" w:space="0" w:color="auto"/>
      </w:divBdr>
    </w:div>
    <w:div w:id="490104083">
      <w:bodyDiv w:val="1"/>
      <w:marLeft w:val="0"/>
      <w:marRight w:val="0"/>
      <w:marTop w:val="0"/>
      <w:marBottom w:val="0"/>
      <w:divBdr>
        <w:top w:val="none" w:sz="0" w:space="0" w:color="auto"/>
        <w:left w:val="none" w:sz="0" w:space="0" w:color="auto"/>
        <w:bottom w:val="none" w:sz="0" w:space="0" w:color="auto"/>
        <w:right w:val="none" w:sz="0" w:space="0" w:color="auto"/>
      </w:divBdr>
    </w:div>
    <w:div w:id="491142362">
      <w:bodyDiv w:val="1"/>
      <w:marLeft w:val="0"/>
      <w:marRight w:val="0"/>
      <w:marTop w:val="0"/>
      <w:marBottom w:val="0"/>
      <w:divBdr>
        <w:top w:val="none" w:sz="0" w:space="0" w:color="auto"/>
        <w:left w:val="none" w:sz="0" w:space="0" w:color="auto"/>
        <w:bottom w:val="none" w:sz="0" w:space="0" w:color="auto"/>
        <w:right w:val="none" w:sz="0" w:space="0" w:color="auto"/>
      </w:divBdr>
    </w:div>
    <w:div w:id="491143846">
      <w:bodyDiv w:val="1"/>
      <w:marLeft w:val="0"/>
      <w:marRight w:val="0"/>
      <w:marTop w:val="0"/>
      <w:marBottom w:val="0"/>
      <w:divBdr>
        <w:top w:val="none" w:sz="0" w:space="0" w:color="auto"/>
        <w:left w:val="none" w:sz="0" w:space="0" w:color="auto"/>
        <w:bottom w:val="none" w:sz="0" w:space="0" w:color="auto"/>
        <w:right w:val="none" w:sz="0" w:space="0" w:color="auto"/>
      </w:divBdr>
    </w:div>
    <w:div w:id="491407516">
      <w:bodyDiv w:val="1"/>
      <w:marLeft w:val="0"/>
      <w:marRight w:val="0"/>
      <w:marTop w:val="0"/>
      <w:marBottom w:val="0"/>
      <w:divBdr>
        <w:top w:val="none" w:sz="0" w:space="0" w:color="auto"/>
        <w:left w:val="none" w:sz="0" w:space="0" w:color="auto"/>
        <w:bottom w:val="none" w:sz="0" w:space="0" w:color="auto"/>
        <w:right w:val="none" w:sz="0" w:space="0" w:color="auto"/>
      </w:divBdr>
    </w:div>
    <w:div w:id="491793814">
      <w:bodyDiv w:val="1"/>
      <w:marLeft w:val="0"/>
      <w:marRight w:val="0"/>
      <w:marTop w:val="0"/>
      <w:marBottom w:val="0"/>
      <w:divBdr>
        <w:top w:val="none" w:sz="0" w:space="0" w:color="auto"/>
        <w:left w:val="none" w:sz="0" w:space="0" w:color="auto"/>
        <w:bottom w:val="none" w:sz="0" w:space="0" w:color="auto"/>
        <w:right w:val="none" w:sz="0" w:space="0" w:color="auto"/>
      </w:divBdr>
    </w:div>
    <w:div w:id="492525101">
      <w:bodyDiv w:val="1"/>
      <w:marLeft w:val="0"/>
      <w:marRight w:val="0"/>
      <w:marTop w:val="0"/>
      <w:marBottom w:val="0"/>
      <w:divBdr>
        <w:top w:val="none" w:sz="0" w:space="0" w:color="auto"/>
        <w:left w:val="none" w:sz="0" w:space="0" w:color="auto"/>
        <w:bottom w:val="none" w:sz="0" w:space="0" w:color="auto"/>
        <w:right w:val="none" w:sz="0" w:space="0" w:color="auto"/>
      </w:divBdr>
    </w:div>
    <w:div w:id="493298320">
      <w:bodyDiv w:val="1"/>
      <w:marLeft w:val="0"/>
      <w:marRight w:val="0"/>
      <w:marTop w:val="0"/>
      <w:marBottom w:val="0"/>
      <w:divBdr>
        <w:top w:val="none" w:sz="0" w:space="0" w:color="auto"/>
        <w:left w:val="none" w:sz="0" w:space="0" w:color="auto"/>
        <w:bottom w:val="none" w:sz="0" w:space="0" w:color="auto"/>
        <w:right w:val="none" w:sz="0" w:space="0" w:color="auto"/>
      </w:divBdr>
    </w:div>
    <w:div w:id="493688104">
      <w:bodyDiv w:val="1"/>
      <w:marLeft w:val="0"/>
      <w:marRight w:val="0"/>
      <w:marTop w:val="0"/>
      <w:marBottom w:val="0"/>
      <w:divBdr>
        <w:top w:val="none" w:sz="0" w:space="0" w:color="auto"/>
        <w:left w:val="none" w:sz="0" w:space="0" w:color="auto"/>
        <w:bottom w:val="none" w:sz="0" w:space="0" w:color="auto"/>
        <w:right w:val="none" w:sz="0" w:space="0" w:color="auto"/>
      </w:divBdr>
    </w:div>
    <w:div w:id="495194404">
      <w:bodyDiv w:val="1"/>
      <w:marLeft w:val="0"/>
      <w:marRight w:val="0"/>
      <w:marTop w:val="0"/>
      <w:marBottom w:val="0"/>
      <w:divBdr>
        <w:top w:val="none" w:sz="0" w:space="0" w:color="auto"/>
        <w:left w:val="none" w:sz="0" w:space="0" w:color="auto"/>
        <w:bottom w:val="none" w:sz="0" w:space="0" w:color="auto"/>
        <w:right w:val="none" w:sz="0" w:space="0" w:color="auto"/>
      </w:divBdr>
    </w:div>
    <w:div w:id="496578032">
      <w:bodyDiv w:val="1"/>
      <w:marLeft w:val="0"/>
      <w:marRight w:val="0"/>
      <w:marTop w:val="0"/>
      <w:marBottom w:val="0"/>
      <w:divBdr>
        <w:top w:val="none" w:sz="0" w:space="0" w:color="auto"/>
        <w:left w:val="none" w:sz="0" w:space="0" w:color="auto"/>
        <w:bottom w:val="none" w:sz="0" w:space="0" w:color="auto"/>
        <w:right w:val="none" w:sz="0" w:space="0" w:color="auto"/>
      </w:divBdr>
    </w:div>
    <w:div w:id="497313176">
      <w:bodyDiv w:val="1"/>
      <w:marLeft w:val="0"/>
      <w:marRight w:val="0"/>
      <w:marTop w:val="0"/>
      <w:marBottom w:val="0"/>
      <w:divBdr>
        <w:top w:val="none" w:sz="0" w:space="0" w:color="auto"/>
        <w:left w:val="none" w:sz="0" w:space="0" w:color="auto"/>
        <w:bottom w:val="none" w:sz="0" w:space="0" w:color="auto"/>
        <w:right w:val="none" w:sz="0" w:space="0" w:color="auto"/>
      </w:divBdr>
    </w:div>
    <w:div w:id="498348247">
      <w:bodyDiv w:val="1"/>
      <w:marLeft w:val="0"/>
      <w:marRight w:val="0"/>
      <w:marTop w:val="0"/>
      <w:marBottom w:val="0"/>
      <w:divBdr>
        <w:top w:val="none" w:sz="0" w:space="0" w:color="auto"/>
        <w:left w:val="none" w:sz="0" w:space="0" w:color="auto"/>
        <w:bottom w:val="none" w:sz="0" w:space="0" w:color="auto"/>
        <w:right w:val="none" w:sz="0" w:space="0" w:color="auto"/>
      </w:divBdr>
    </w:div>
    <w:div w:id="498740441">
      <w:bodyDiv w:val="1"/>
      <w:marLeft w:val="0"/>
      <w:marRight w:val="0"/>
      <w:marTop w:val="0"/>
      <w:marBottom w:val="0"/>
      <w:divBdr>
        <w:top w:val="none" w:sz="0" w:space="0" w:color="auto"/>
        <w:left w:val="none" w:sz="0" w:space="0" w:color="auto"/>
        <w:bottom w:val="none" w:sz="0" w:space="0" w:color="auto"/>
        <w:right w:val="none" w:sz="0" w:space="0" w:color="auto"/>
      </w:divBdr>
    </w:div>
    <w:div w:id="498889202">
      <w:bodyDiv w:val="1"/>
      <w:marLeft w:val="0"/>
      <w:marRight w:val="0"/>
      <w:marTop w:val="0"/>
      <w:marBottom w:val="0"/>
      <w:divBdr>
        <w:top w:val="none" w:sz="0" w:space="0" w:color="auto"/>
        <w:left w:val="none" w:sz="0" w:space="0" w:color="auto"/>
        <w:bottom w:val="none" w:sz="0" w:space="0" w:color="auto"/>
        <w:right w:val="none" w:sz="0" w:space="0" w:color="auto"/>
      </w:divBdr>
    </w:div>
    <w:div w:id="499859114">
      <w:bodyDiv w:val="1"/>
      <w:marLeft w:val="0"/>
      <w:marRight w:val="0"/>
      <w:marTop w:val="0"/>
      <w:marBottom w:val="0"/>
      <w:divBdr>
        <w:top w:val="none" w:sz="0" w:space="0" w:color="auto"/>
        <w:left w:val="none" w:sz="0" w:space="0" w:color="auto"/>
        <w:bottom w:val="none" w:sz="0" w:space="0" w:color="auto"/>
        <w:right w:val="none" w:sz="0" w:space="0" w:color="auto"/>
      </w:divBdr>
    </w:div>
    <w:div w:id="500852691">
      <w:bodyDiv w:val="1"/>
      <w:marLeft w:val="0"/>
      <w:marRight w:val="0"/>
      <w:marTop w:val="0"/>
      <w:marBottom w:val="0"/>
      <w:divBdr>
        <w:top w:val="none" w:sz="0" w:space="0" w:color="auto"/>
        <w:left w:val="none" w:sz="0" w:space="0" w:color="auto"/>
        <w:bottom w:val="none" w:sz="0" w:space="0" w:color="auto"/>
        <w:right w:val="none" w:sz="0" w:space="0" w:color="auto"/>
      </w:divBdr>
    </w:div>
    <w:div w:id="500857169">
      <w:bodyDiv w:val="1"/>
      <w:marLeft w:val="0"/>
      <w:marRight w:val="0"/>
      <w:marTop w:val="0"/>
      <w:marBottom w:val="0"/>
      <w:divBdr>
        <w:top w:val="none" w:sz="0" w:space="0" w:color="auto"/>
        <w:left w:val="none" w:sz="0" w:space="0" w:color="auto"/>
        <w:bottom w:val="none" w:sz="0" w:space="0" w:color="auto"/>
        <w:right w:val="none" w:sz="0" w:space="0" w:color="auto"/>
      </w:divBdr>
    </w:div>
    <w:div w:id="500900805">
      <w:bodyDiv w:val="1"/>
      <w:marLeft w:val="0"/>
      <w:marRight w:val="0"/>
      <w:marTop w:val="0"/>
      <w:marBottom w:val="0"/>
      <w:divBdr>
        <w:top w:val="none" w:sz="0" w:space="0" w:color="auto"/>
        <w:left w:val="none" w:sz="0" w:space="0" w:color="auto"/>
        <w:bottom w:val="none" w:sz="0" w:space="0" w:color="auto"/>
        <w:right w:val="none" w:sz="0" w:space="0" w:color="auto"/>
      </w:divBdr>
    </w:div>
    <w:div w:id="502014077">
      <w:bodyDiv w:val="1"/>
      <w:marLeft w:val="0"/>
      <w:marRight w:val="0"/>
      <w:marTop w:val="0"/>
      <w:marBottom w:val="0"/>
      <w:divBdr>
        <w:top w:val="none" w:sz="0" w:space="0" w:color="auto"/>
        <w:left w:val="none" w:sz="0" w:space="0" w:color="auto"/>
        <w:bottom w:val="none" w:sz="0" w:space="0" w:color="auto"/>
        <w:right w:val="none" w:sz="0" w:space="0" w:color="auto"/>
      </w:divBdr>
    </w:div>
    <w:div w:id="503781607">
      <w:bodyDiv w:val="1"/>
      <w:marLeft w:val="0"/>
      <w:marRight w:val="0"/>
      <w:marTop w:val="0"/>
      <w:marBottom w:val="0"/>
      <w:divBdr>
        <w:top w:val="none" w:sz="0" w:space="0" w:color="auto"/>
        <w:left w:val="none" w:sz="0" w:space="0" w:color="auto"/>
        <w:bottom w:val="none" w:sz="0" w:space="0" w:color="auto"/>
        <w:right w:val="none" w:sz="0" w:space="0" w:color="auto"/>
      </w:divBdr>
    </w:div>
    <w:div w:id="507867065">
      <w:bodyDiv w:val="1"/>
      <w:marLeft w:val="0"/>
      <w:marRight w:val="0"/>
      <w:marTop w:val="0"/>
      <w:marBottom w:val="0"/>
      <w:divBdr>
        <w:top w:val="none" w:sz="0" w:space="0" w:color="auto"/>
        <w:left w:val="none" w:sz="0" w:space="0" w:color="auto"/>
        <w:bottom w:val="none" w:sz="0" w:space="0" w:color="auto"/>
        <w:right w:val="none" w:sz="0" w:space="0" w:color="auto"/>
      </w:divBdr>
    </w:div>
    <w:div w:id="508301347">
      <w:bodyDiv w:val="1"/>
      <w:marLeft w:val="0"/>
      <w:marRight w:val="0"/>
      <w:marTop w:val="0"/>
      <w:marBottom w:val="0"/>
      <w:divBdr>
        <w:top w:val="none" w:sz="0" w:space="0" w:color="auto"/>
        <w:left w:val="none" w:sz="0" w:space="0" w:color="auto"/>
        <w:bottom w:val="none" w:sz="0" w:space="0" w:color="auto"/>
        <w:right w:val="none" w:sz="0" w:space="0" w:color="auto"/>
      </w:divBdr>
    </w:div>
    <w:div w:id="508910339">
      <w:bodyDiv w:val="1"/>
      <w:marLeft w:val="0"/>
      <w:marRight w:val="0"/>
      <w:marTop w:val="0"/>
      <w:marBottom w:val="0"/>
      <w:divBdr>
        <w:top w:val="none" w:sz="0" w:space="0" w:color="auto"/>
        <w:left w:val="none" w:sz="0" w:space="0" w:color="auto"/>
        <w:bottom w:val="none" w:sz="0" w:space="0" w:color="auto"/>
        <w:right w:val="none" w:sz="0" w:space="0" w:color="auto"/>
      </w:divBdr>
    </w:div>
    <w:div w:id="510294815">
      <w:bodyDiv w:val="1"/>
      <w:marLeft w:val="0"/>
      <w:marRight w:val="0"/>
      <w:marTop w:val="0"/>
      <w:marBottom w:val="0"/>
      <w:divBdr>
        <w:top w:val="none" w:sz="0" w:space="0" w:color="auto"/>
        <w:left w:val="none" w:sz="0" w:space="0" w:color="auto"/>
        <w:bottom w:val="none" w:sz="0" w:space="0" w:color="auto"/>
        <w:right w:val="none" w:sz="0" w:space="0" w:color="auto"/>
      </w:divBdr>
    </w:div>
    <w:div w:id="510602792">
      <w:bodyDiv w:val="1"/>
      <w:marLeft w:val="0"/>
      <w:marRight w:val="0"/>
      <w:marTop w:val="0"/>
      <w:marBottom w:val="0"/>
      <w:divBdr>
        <w:top w:val="none" w:sz="0" w:space="0" w:color="auto"/>
        <w:left w:val="none" w:sz="0" w:space="0" w:color="auto"/>
        <w:bottom w:val="none" w:sz="0" w:space="0" w:color="auto"/>
        <w:right w:val="none" w:sz="0" w:space="0" w:color="auto"/>
      </w:divBdr>
      <w:divsChild>
        <w:div w:id="2138142419">
          <w:marLeft w:val="480"/>
          <w:marRight w:val="0"/>
          <w:marTop w:val="0"/>
          <w:marBottom w:val="0"/>
          <w:divBdr>
            <w:top w:val="none" w:sz="0" w:space="0" w:color="auto"/>
            <w:left w:val="none" w:sz="0" w:space="0" w:color="auto"/>
            <w:bottom w:val="none" w:sz="0" w:space="0" w:color="auto"/>
            <w:right w:val="none" w:sz="0" w:space="0" w:color="auto"/>
          </w:divBdr>
        </w:div>
        <w:div w:id="449977199">
          <w:marLeft w:val="480"/>
          <w:marRight w:val="0"/>
          <w:marTop w:val="0"/>
          <w:marBottom w:val="0"/>
          <w:divBdr>
            <w:top w:val="none" w:sz="0" w:space="0" w:color="auto"/>
            <w:left w:val="none" w:sz="0" w:space="0" w:color="auto"/>
            <w:bottom w:val="none" w:sz="0" w:space="0" w:color="auto"/>
            <w:right w:val="none" w:sz="0" w:space="0" w:color="auto"/>
          </w:divBdr>
        </w:div>
        <w:div w:id="62726738">
          <w:marLeft w:val="480"/>
          <w:marRight w:val="0"/>
          <w:marTop w:val="0"/>
          <w:marBottom w:val="0"/>
          <w:divBdr>
            <w:top w:val="none" w:sz="0" w:space="0" w:color="auto"/>
            <w:left w:val="none" w:sz="0" w:space="0" w:color="auto"/>
            <w:bottom w:val="none" w:sz="0" w:space="0" w:color="auto"/>
            <w:right w:val="none" w:sz="0" w:space="0" w:color="auto"/>
          </w:divBdr>
        </w:div>
        <w:div w:id="1106582591">
          <w:marLeft w:val="480"/>
          <w:marRight w:val="0"/>
          <w:marTop w:val="0"/>
          <w:marBottom w:val="0"/>
          <w:divBdr>
            <w:top w:val="none" w:sz="0" w:space="0" w:color="auto"/>
            <w:left w:val="none" w:sz="0" w:space="0" w:color="auto"/>
            <w:bottom w:val="none" w:sz="0" w:space="0" w:color="auto"/>
            <w:right w:val="none" w:sz="0" w:space="0" w:color="auto"/>
          </w:divBdr>
        </w:div>
        <w:div w:id="687755243">
          <w:marLeft w:val="480"/>
          <w:marRight w:val="0"/>
          <w:marTop w:val="0"/>
          <w:marBottom w:val="0"/>
          <w:divBdr>
            <w:top w:val="none" w:sz="0" w:space="0" w:color="auto"/>
            <w:left w:val="none" w:sz="0" w:space="0" w:color="auto"/>
            <w:bottom w:val="none" w:sz="0" w:space="0" w:color="auto"/>
            <w:right w:val="none" w:sz="0" w:space="0" w:color="auto"/>
          </w:divBdr>
        </w:div>
        <w:div w:id="161432244">
          <w:marLeft w:val="480"/>
          <w:marRight w:val="0"/>
          <w:marTop w:val="0"/>
          <w:marBottom w:val="0"/>
          <w:divBdr>
            <w:top w:val="none" w:sz="0" w:space="0" w:color="auto"/>
            <w:left w:val="none" w:sz="0" w:space="0" w:color="auto"/>
            <w:bottom w:val="none" w:sz="0" w:space="0" w:color="auto"/>
            <w:right w:val="none" w:sz="0" w:space="0" w:color="auto"/>
          </w:divBdr>
        </w:div>
        <w:div w:id="482310313">
          <w:marLeft w:val="480"/>
          <w:marRight w:val="0"/>
          <w:marTop w:val="0"/>
          <w:marBottom w:val="0"/>
          <w:divBdr>
            <w:top w:val="none" w:sz="0" w:space="0" w:color="auto"/>
            <w:left w:val="none" w:sz="0" w:space="0" w:color="auto"/>
            <w:bottom w:val="none" w:sz="0" w:space="0" w:color="auto"/>
            <w:right w:val="none" w:sz="0" w:space="0" w:color="auto"/>
          </w:divBdr>
        </w:div>
        <w:div w:id="637808525">
          <w:marLeft w:val="480"/>
          <w:marRight w:val="0"/>
          <w:marTop w:val="0"/>
          <w:marBottom w:val="0"/>
          <w:divBdr>
            <w:top w:val="none" w:sz="0" w:space="0" w:color="auto"/>
            <w:left w:val="none" w:sz="0" w:space="0" w:color="auto"/>
            <w:bottom w:val="none" w:sz="0" w:space="0" w:color="auto"/>
            <w:right w:val="none" w:sz="0" w:space="0" w:color="auto"/>
          </w:divBdr>
        </w:div>
        <w:div w:id="986976986">
          <w:marLeft w:val="480"/>
          <w:marRight w:val="0"/>
          <w:marTop w:val="0"/>
          <w:marBottom w:val="0"/>
          <w:divBdr>
            <w:top w:val="none" w:sz="0" w:space="0" w:color="auto"/>
            <w:left w:val="none" w:sz="0" w:space="0" w:color="auto"/>
            <w:bottom w:val="none" w:sz="0" w:space="0" w:color="auto"/>
            <w:right w:val="none" w:sz="0" w:space="0" w:color="auto"/>
          </w:divBdr>
        </w:div>
        <w:div w:id="1424958605">
          <w:marLeft w:val="480"/>
          <w:marRight w:val="0"/>
          <w:marTop w:val="0"/>
          <w:marBottom w:val="0"/>
          <w:divBdr>
            <w:top w:val="none" w:sz="0" w:space="0" w:color="auto"/>
            <w:left w:val="none" w:sz="0" w:space="0" w:color="auto"/>
            <w:bottom w:val="none" w:sz="0" w:space="0" w:color="auto"/>
            <w:right w:val="none" w:sz="0" w:space="0" w:color="auto"/>
          </w:divBdr>
        </w:div>
        <w:div w:id="1297561710">
          <w:marLeft w:val="480"/>
          <w:marRight w:val="0"/>
          <w:marTop w:val="0"/>
          <w:marBottom w:val="0"/>
          <w:divBdr>
            <w:top w:val="none" w:sz="0" w:space="0" w:color="auto"/>
            <w:left w:val="none" w:sz="0" w:space="0" w:color="auto"/>
            <w:bottom w:val="none" w:sz="0" w:space="0" w:color="auto"/>
            <w:right w:val="none" w:sz="0" w:space="0" w:color="auto"/>
          </w:divBdr>
        </w:div>
        <w:div w:id="2027048900">
          <w:marLeft w:val="480"/>
          <w:marRight w:val="0"/>
          <w:marTop w:val="0"/>
          <w:marBottom w:val="0"/>
          <w:divBdr>
            <w:top w:val="none" w:sz="0" w:space="0" w:color="auto"/>
            <w:left w:val="none" w:sz="0" w:space="0" w:color="auto"/>
            <w:bottom w:val="none" w:sz="0" w:space="0" w:color="auto"/>
            <w:right w:val="none" w:sz="0" w:space="0" w:color="auto"/>
          </w:divBdr>
        </w:div>
        <w:div w:id="1000423430">
          <w:marLeft w:val="480"/>
          <w:marRight w:val="0"/>
          <w:marTop w:val="0"/>
          <w:marBottom w:val="0"/>
          <w:divBdr>
            <w:top w:val="none" w:sz="0" w:space="0" w:color="auto"/>
            <w:left w:val="none" w:sz="0" w:space="0" w:color="auto"/>
            <w:bottom w:val="none" w:sz="0" w:space="0" w:color="auto"/>
            <w:right w:val="none" w:sz="0" w:space="0" w:color="auto"/>
          </w:divBdr>
        </w:div>
        <w:div w:id="1083724758">
          <w:marLeft w:val="480"/>
          <w:marRight w:val="0"/>
          <w:marTop w:val="0"/>
          <w:marBottom w:val="0"/>
          <w:divBdr>
            <w:top w:val="none" w:sz="0" w:space="0" w:color="auto"/>
            <w:left w:val="none" w:sz="0" w:space="0" w:color="auto"/>
            <w:bottom w:val="none" w:sz="0" w:space="0" w:color="auto"/>
            <w:right w:val="none" w:sz="0" w:space="0" w:color="auto"/>
          </w:divBdr>
        </w:div>
        <w:div w:id="1708288909">
          <w:marLeft w:val="480"/>
          <w:marRight w:val="0"/>
          <w:marTop w:val="0"/>
          <w:marBottom w:val="0"/>
          <w:divBdr>
            <w:top w:val="none" w:sz="0" w:space="0" w:color="auto"/>
            <w:left w:val="none" w:sz="0" w:space="0" w:color="auto"/>
            <w:bottom w:val="none" w:sz="0" w:space="0" w:color="auto"/>
            <w:right w:val="none" w:sz="0" w:space="0" w:color="auto"/>
          </w:divBdr>
        </w:div>
        <w:div w:id="380592665">
          <w:marLeft w:val="480"/>
          <w:marRight w:val="0"/>
          <w:marTop w:val="0"/>
          <w:marBottom w:val="0"/>
          <w:divBdr>
            <w:top w:val="none" w:sz="0" w:space="0" w:color="auto"/>
            <w:left w:val="none" w:sz="0" w:space="0" w:color="auto"/>
            <w:bottom w:val="none" w:sz="0" w:space="0" w:color="auto"/>
            <w:right w:val="none" w:sz="0" w:space="0" w:color="auto"/>
          </w:divBdr>
        </w:div>
        <w:div w:id="2084447389">
          <w:marLeft w:val="480"/>
          <w:marRight w:val="0"/>
          <w:marTop w:val="0"/>
          <w:marBottom w:val="0"/>
          <w:divBdr>
            <w:top w:val="none" w:sz="0" w:space="0" w:color="auto"/>
            <w:left w:val="none" w:sz="0" w:space="0" w:color="auto"/>
            <w:bottom w:val="none" w:sz="0" w:space="0" w:color="auto"/>
            <w:right w:val="none" w:sz="0" w:space="0" w:color="auto"/>
          </w:divBdr>
        </w:div>
        <w:div w:id="601885892">
          <w:marLeft w:val="480"/>
          <w:marRight w:val="0"/>
          <w:marTop w:val="0"/>
          <w:marBottom w:val="0"/>
          <w:divBdr>
            <w:top w:val="none" w:sz="0" w:space="0" w:color="auto"/>
            <w:left w:val="none" w:sz="0" w:space="0" w:color="auto"/>
            <w:bottom w:val="none" w:sz="0" w:space="0" w:color="auto"/>
            <w:right w:val="none" w:sz="0" w:space="0" w:color="auto"/>
          </w:divBdr>
        </w:div>
        <w:div w:id="1024330177">
          <w:marLeft w:val="480"/>
          <w:marRight w:val="0"/>
          <w:marTop w:val="0"/>
          <w:marBottom w:val="0"/>
          <w:divBdr>
            <w:top w:val="none" w:sz="0" w:space="0" w:color="auto"/>
            <w:left w:val="none" w:sz="0" w:space="0" w:color="auto"/>
            <w:bottom w:val="none" w:sz="0" w:space="0" w:color="auto"/>
            <w:right w:val="none" w:sz="0" w:space="0" w:color="auto"/>
          </w:divBdr>
        </w:div>
        <w:div w:id="1117721333">
          <w:marLeft w:val="480"/>
          <w:marRight w:val="0"/>
          <w:marTop w:val="0"/>
          <w:marBottom w:val="0"/>
          <w:divBdr>
            <w:top w:val="none" w:sz="0" w:space="0" w:color="auto"/>
            <w:left w:val="none" w:sz="0" w:space="0" w:color="auto"/>
            <w:bottom w:val="none" w:sz="0" w:space="0" w:color="auto"/>
            <w:right w:val="none" w:sz="0" w:space="0" w:color="auto"/>
          </w:divBdr>
        </w:div>
        <w:div w:id="1430661775">
          <w:marLeft w:val="480"/>
          <w:marRight w:val="0"/>
          <w:marTop w:val="0"/>
          <w:marBottom w:val="0"/>
          <w:divBdr>
            <w:top w:val="none" w:sz="0" w:space="0" w:color="auto"/>
            <w:left w:val="none" w:sz="0" w:space="0" w:color="auto"/>
            <w:bottom w:val="none" w:sz="0" w:space="0" w:color="auto"/>
            <w:right w:val="none" w:sz="0" w:space="0" w:color="auto"/>
          </w:divBdr>
        </w:div>
        <w:div w:id="1247110301">
          <w:marLeft w:val="480"/>
          <w:marRight w:val="0"/>
          <w:marTop w:val="0"/>
          <w:marBottom w:val="0"/>
          <w:divBdr>
            <w:top w:val="none" w:sz="0" w:space="0" w:color="auto"/>
            <w:left w:val="none" w:sz="0" w:space="0" w:color="auto"/>
            <w:bottom w:val="none" w:sz="0" w:space="0" w:color="auto"/>
            <w:right w:val="none" w:sz="0" w:space="0" w:color="auto"/>
          </w:divBdr>
        </w:div>
        <w:div w:id="1876655034">
          <w:marLeft w:val="480"/>
          <w:marRight w:val="0"/>
          <w:marTop w:val="0"/>
          <w:marBottom w:val="0"/>
          <w:divBdr>
            <w:top w:val="none" w:sz="0" w:space="0" w:color="auto"/>
            <w:left w:val="none" w:sz="0" w:space="0" w:color="auto"/>
            <w:bottom w:val="none" w:sz="0" w:space="0" w:color="auto"/>
            <w:right w:val="none" w:sz="0" w:space="0" w:color="auto"/>
          </w:divBdr>
        </w:div>
        <w:div w:id="1097674295">
          <w:marLeft w:val="480"/>
          <w:marRight w:val="0"/>
          <w:marTop w:val="0"/>
          <w:marBottom w:val="0"/>
          <w:divBdr>
            <w:top w:val="none" w:sz="0" w:space="0" w:color="auto"/>
            <w:left w:val="none" w:sz="0" w:space="0" w:color="auto"/>
            <w:bottom w:val="none" w:sz="0" w:space="0" w:color="auto"/>
            <w:right w:val="none" w:sz="0" w:space="0" w:color="auto"/>
          </w:divBdr>
        </w:div>
        <w:div w:id="2034450323">
          <w:marLeft w:val="480"/>
          <w:marRight w:val="0"/>
          <w:marTop w:val="0"/>
          <w:marBottom w:val="0"/>
          <w:divBdr>
            <w:top w:val="none" w:sz="0" w:space="0" w:color="auto"/>
            <w:left w:val="none" w:sz="0" w:space="0" w:color="auto"/>
            <w:bottom w:val="none" w:sz="0" w:space="0" w:color="auto"/>
            <w:right w:val="none" w:sz="0" w:space="0" w:color="auto"/>
          </w:divBdr>
        </w:div>
        <w:div w:id="1940869589">
          <w:marLeft w:val="480"/>
          <w:marRight w:val="0"/>
          <w:marTop w:val="0"/>
          <w:marBottom w:val="0"/>
          <w:divBdr>
            <w:top w:val="none" w:sz="0" w:space="0" w:color="auto"/>
            <w:left w:val="none" w:sz="0" w:space="0" w:color="auto"/>
            <w:bottom w:val="none" w:sz="0" w:space="0" w:color="auto"/>
            <w:right w:val="none" w:sz="0" w:space="0" w:color="auto"/>
          </w:divBdr>
        </w:div>
        <w:div w:id="1921527552">
          <w:marLeft w:val="480"/>
          <w:marRight w:val="0"/>
          <w:marTop w:val="0"/>
          <w:marBottom w:val="0"/>
          <w:divBdr>
            <w:top w:val="none" w:sz="0" w:space="0" w:color="auto"/>
            <w:left w:val="none" w:sz="0" w:space="0" w:color="auto"/>
            <w:bottom w:val="none" w:sz="0" w:space="0" w:color="auto"/>
            <w:right w:val="none" w:sz="0" w:space="0" w:color="auto"/>
          </w:divBdr>
        </w:div>
        <w:div w:id="983661590">
          <w:marLeft w:val="480"/>
          <w:marRight w:val="0"/>
          <w:marTop w:val="0"/>
          <w:marBottom w:val="0"/>
          <w:divBdr>
            <w:top w:val="none" w:sz="0" w:space="0" w:color="auto"/>
            <w:left w:val="none" w:sz="0" w:space="0" w:color="auto"/>
            <w:bottom w:val="none" w:sz="0" w:space="0" w:color="auto"/>
            <w:right w:val="none" w:sz="0" w:space="0" w:color="auto"/>
          </w:divBdr>
        </w:div>
        <w:div w:id="2131969633">
          <w:marLeft w:val="480"/>
          <w:marRight w:val="0"/>
          <w:marTop w:val="0"/>
          <w:marBottom w:val="0"/>
          <w:divBdr>
            <w:top w:val="none" w:sz="0" w:space="0" w:color="auto"/>
            <w:left w:val="none" w:sz="0" w:space="0" w:color="auto"/>
            <w:bottom w:val="none" w:sz="0" w:space="0" w:color="auto"/>
            <w:right w:val="none" w:sz="0" w:space="0" w:color="auto"/>
          </w:divBdr>
        </w:div>
        <w:div w:id="90515217">
          <w:marLeft w:val="480"/>
          <w:marRight w:val="0"/>
          <w:marTop w:val="0"/>
          <w:marBottom w:val="0"/>
          <w:divBdr>
            <w:top w:val="none" w:sz="0" w:space="0" w:color="auto"/>
            <w:left w:val="none" w:sz="0" w:space="0" w:color="auto"/>
            <w:bottom w:val="none" w:sz="0" w:space="0" w:color="auto"/>
            <w:right w:val="none" w:sz="0" w:space="0" w:color="auto"/>
          </w:divBdr>
        </w:div>
        <w:div w:id="1559050872">
          <w:marLeft w:val="480"/>
          <w:marRight w:val="0"/>
          <w:marTop w:val="0"/>
          <w:marBottom w:val="0"/>
          <w:divBdr>
            <w:top w:val="none" w:sz="0" w:space="0" w:color="auto"/>
            <w:left w:val="none" w:sz="0" w:space="0" w:color="auto"/>
            <w:bottom w:val="none" w:sz="0" w:space="0" w:color="auto"/>
            <w:right w:val="none" w:sz="0" w:space="0" w:color="auto"/>
          </w:divBdr>
        </w:div>
        <w:div w:id="670791867">
          <w:marLeft w:val="480"/>
          <w:marRight w:val="0"/>
          <w:marTop w:val="0"/>
          <w:marBottom w:val="0"/>
          <w:divBdr>
            <w:top w:val="none" w:sz="0" w:space="0" w:color="auto"/>
            <w:left w:val="none" w:sz="0" w:space="0" w:color="auto"/>
            <w:bottom w:val="none" w:sz="0" w:space="0" w:color="auto"/>
            <w:right w:val="none" w:sz="0" w:space="0" w:color="auto"/>
          </w:divBdr>
        </w:div>
        <w:div w:id="1480420875">
          <w:marLeft w:val="480"/>
          <w:marRight w:val="0"/>
          <w:marTop w:val="0"/>
          <w:marBottom w:val="0"/>
          <w:divBdr>
            <w:top w:val="none" w:sz="0" w:space="0" w:color="auto"/>
            <w:left w:val="none" w:sz="0" w:space="0" w:color="auto"/>
            <w:bottom w:val="none" w:sz="0" w:space="0" w:color="auto"/>
            <w:right w:val="none" w:sz="0" w:space="0" w:color="auto"/>
          </w:divBdr>
        </w:div>
        <w:div w:id="896281962">
          <w:marLeft w:val="480"/>
          <w:marRight w:val="0"/>
          <w:marTop w:val="0"/>
          <w:marBottom w:val="0"/>
          <w:divBdr>
            <w:top w:val="none" w:sz="0" w:space="0" w:color="auto"/>
            <w:left w:val="none" w:sz="0" w:space="0" w:color="auto"/>
            <w:bottom w:val="none" w:sz="0" w:space="0" w:color="auto"/>
            <w:right w:val="none" w:sz="0" w:space="0" w:color="auto"/>
          </w:divBdr>
        </w:div>
        <w:div w:id="1270049202">
          <w:marLeft w:val="480"/>
          <w:marRight w:val="0"/>
          <w:marTop w:val="0"/>
          <w:marBottom w:val="0"/>
          <w:divBdr>
            <w:top w:val="none" w:sz="0" w:space="0" w:color="auto"/>
            <w:left w:val="none" w:sz="0" w:space="0" w:color="auto"/>
            <w:bottom w:val="none" w:sz="0" w:space="0" w:color="auto"/>
            <w:right w:val="none" w:sz="0" w:space="0" w:color="auto"/>
          </w:divBdr>
        </w:div>
        <w:div w:id="2002539709">
          <w:marLeft w:val="480"/>
          <w:marRight w:val="0"/>
          <w:marTop w:val="0"/>
          <w:marBottom w:val="0"/>
          <w:divBdr>
            <w:top w:val="none" w:sz="0" w:space="0" w:color="auto"/>
            <w:left w:val="none" w:sz="0" w:space="0" w:color="auto"/>
            <w:bottom w:val="none" w:sz="0" w:space="0" w:color="auto"/>
            <w:right w:val="none" w:sz="0" w:space="0" w:color="auto"/>
          </w:divBdr>
        </w:div>
        <w:div w:id="1749498680">
          <w:marLeft w:val="480"/>
          <w:marRight w:val="0"/>
          <w:marTop w:val="0"/>
          <w:marBottom w:val="0"/>
          <w:divBdr>
            <w:top w:val="none" w:sz="0" w:space="0" w:color="auto"/>
            <w:left w:val="none" w:sz="0" w:space="0" w:color="auto"/>
            <w:bottom w:val="none" w:sz="0" w:space="0" w:color="auto"/>
            <w:right w:val="none" w:sz="0" w:space="0" w:color="auto"/>
          </w:divBdr>
        </w:div>
        <w:div w:id="1874688891">
          <w:marLeft w:val="480"/>
          <w:marRight w:val="0"/>
          <w:marTop w:val="0"/>
          <w:marBottom w:val="0"/>
          <w:divBdr>
            <w:top w:val="none" w:sz="0" w:space="0" w:color="auto"/>
            <w:left w:val="none" w:sz="0" w:space="0" w:color="auto"/>
            <w:bottom w:val="none" w:sz="0" w:space="0" w:color="auto"/>
            <w:right w:val="none" w:sz="0" w:space="0" w:color="auto"/>
          </w:divBdr>
        </w:div>
        <w:div w:id="1258367313">
          <w:marLeft w:val="480"/>
          <w:marRight w:val="0"/>
          <w:marTop w:val="0"/>
          <w:marBottom w:val="0"/>
          <w:divBdr>
            <w:top w:val="none" w:sz="0" w:space="0" w:color="auto"/>
            <w:left w:val="none" w:sz="0" w:space="0" w:color="auto"/>
            <w:bottom w:val="none" w:sz="0" w:space="0" w:color="auto"/>
            <w:right w:val="none" w:sz="0" w:space="0" w:color="auto"/>
          </w:divBdr>
        </w:div>
        <w:div w:id="783617041">
          <w:marLeft w:val="480"/>
          <w:marRight w:val="0"/>
          <w:marTop w:val="0"/>
          <w:marBottom w:val="0"/>
          <w:divBdr>
            <w:top w:val="none" w:sz="0" w:space="0" w:color="auto"/>
            <w:left w:val="none" w:sz="0" w:space="0" w:color="auto"/>
            <w:bottom w:val="none" w:sz="0" w:space="0" w:color="auto"/>
            <w:right w:val="none" w:sz="0" w:space="0" w:color="auto"/>
          </w:divBdr>
        </w:div>
        <w:div w:id="1734889797">
          <w:marLeft w:val="480"/>
          <w:marRight w:val="0"/>
          <w:marTop w:val="0"/>
          <w:marBottom w:val="0"/>
          <w:divBdr>
            <w:top w:val="none" w:sz="0" w:space="0" w:color="auto"/>
            <w:left w:val="none" w:sz="0" w:space="0" w:color="auto"/>
            <w:bottom w:val="none" w:sz="0" w:space="0" w:color="auto"/>
            <w:right w:val="none" w:sz="0" w:space="0" w:color="auto"/>
          </w:divBdr>
        </w:div>
        <w:div w:id="1996185602">
          <w:marLeft w:val="480"/>
          <w:marRight w:val="0"/>
          <w:marTop w:val="0"/>
          <w:marBottom w:val="0"/>
          <w:divBdr>
            <w:top w:val="none" w:sz="0" w:space="0" w:color="auto"/>
            <w:left w:val="none" w:sz="0" w:space="0" w:color="auto"/>
            <w:bottom w:val="none" w:sz="0" w:space="0" w:color="auto"/>
            <w:right w:val="none" w:sz="0" w:space="0" w:color="auto"/>
          </w:divBdr>
        </w:div>
        <w:div w:id="1084103956">
          <w:marLeft w:val="480"/>
          <w:marRight w:val="0"/>
          <w:marTop w:val="0"/>
          <w:marBottom w:val="0"/>
          <w:divBdr>
            <w:top w:val="none" w:sz="0" w:space="0" w:color="auto"/>
            <w:left w:val="none" w:sz="0" w:space="0" w:color="auto"/>
            <w:bottom w:val="none" w:sz="0" w:space="0" w:color="auto"/>
            <w:right w:val="none" w:sz="0" w:space="0" w:color="auto"/>
          </w:divBdr>
        </w:div>
        <w:div w:id="389235436">
          <w:marLeft w:val="480"/>
          <w:marRight w:val="0"/>
          <w:marTop w:val="0"/>
          <w:marBottom w:val="0"/>
          <w:divBdr>
            <w:top w:val="none" w:sz="0" w:space="0" w:color="auto"/>
            <w:left w:val="none" w:sz="0" w:space="0" w:color="auto"/>
            <w:bottom w:val="none" w:sz="0" w:space="0" w:color="auto"/>
            <w:right w:val="none" w:sz="0" w:space="0" w:color="auto"/>
          </w:divBdr>
        </w:div>
        <w:div w:id="1819688258">
          <w:marLeft w:val="480"/>
          <w:marRight w:val="0"/>
          <w:marTop w:val="0"/>
          <w:marBottom w:val="0"/>
          <w:divBdr>
            <w:top w:val="none" w:sz="0" w:space="0" w:color="auto"/>
            <w:left w:val="none" w:sz="0" w:space="0" w:color="auto"/>
            <w:bottom w:val="none" w:sz="0" w:space="0" w:color="auto"/>
            <w:right w:val="none" w:sz="0" w:space="0" w:color="auto"/>
          </w:divBdr>
        </w:div>
        <w:div w:id="838472503">
          <w:marLeft w:val="480"/>
          <w:marRight w:val="0"/>
          <w:marTop w:val="0"/>
          <w:marBottom w:val="0"/>
          <w:divBdr>
            <w:top w:val="none" w:sz="0" w:space="0" w:color="auto"/>
            <w:left w:val="none" w:sz="0" w:space="0" w:color="auto"/>
            <w:bottom w:val="none" w:sz="0" w:space="0" w:color="auto"/>
            <w:right w:val="none" w:sz="0" w:space="0" w:color="auto"/>
          </w:divBdr>
        </w:div>
        <w:div w:id="847600141">
          <w:marLeft w:val="480"/>
          <w:marRight w:val="0"/>
          <w:marTop w:val="0"/>
          <w:marBottom w:val="0"/>
          <w:divBdr>
            <w:top w:val="none" w:sz="0" w:space="0" w:color="auto"/>
            <w:left w:val="none" w:sz="0" w:space="0" w:color="auto"/>
            <w:bottom w:val="none" w:sz="0" w:space="0" w:color="auto"/>
            <w:right w:val="none" w:sz="0" w:space="0" w:color="auto"/>
          </w:divBdr>
        </w:div>
        <w:div w:id="1288856540">
          <w:marLeft w:val="480"/>
          <w:marRight w:val="0"/>
          <w:marTop w:val="0"/>
          <w:marBottom w:val="0"/>
          <w:divBdr>
            <w:top w:val="none" w:sz="0" w:space="0" w:color="auto"/>
            <w:left w:val="none" w:sz="0" w:space="0" w:color="auto"/>
            <w:bottom w:val="none" w:sz="0" w:space="0" w:color="auto"/>
            <w:right w:val="none" w:sz="0" w:space="0" w:color="auto"/>
          </w:divBdr>
        </w:div>
        <w:div w:id="441189300">
          <w:marLeft w:val="480"/>
          <w:marRight w:val="0"/>
          <w:marTop w:val="0"/>
          <w:marBottom w:val="0"/>
          <w:divBdr>
            <w:top w:val="none" w:sz="0" w:space="0" w:color="auto"/>
            <w:left w:val="none" w:sz="0" w:space="0" w:color="auto"/>
            <w:bottom w:val="none" w:sz="0" w:space="0" w:color="auto"/>
            <w:right w:val="none" w:sz="0" w:space="0" w:color="auto"/>
          </w:divBdr>
        </w:div>
        <w:div w:id="453210192">
          <w:marLeft w:val="480"/>
          <w:marRight w:val="0"/>
          <w:marTop w:val="0"/>
          <w:marBottom w:val="0"/>
          <w:divBdr>
            <w:top w:val="none" w:sz="0" w:space="0" w:color="auto"/>
            <w:left w:val="none" w:sz="0" w:space="0" w:color="auto"/>
            <w:bottom w:val="none" w:sz="0" w:space="0" w:color="auto"/>
            <w:right w:val="none" w:sz="0" w:space="0" w:color="auto"/>
          </w:divBdr>
        </w:div>
        <w:div w:id="1716003089">
          <w:marLeft w:val="480"/>
          <w:marRight w:val="0"/>
          <w:marTop w:val="0"/>
          <w:marBottom w:val="0"/>
          <w:divBdr>
            <w:top w:val="none" w:sz="0" w:space="0" w:color="auto"/>
            <w:left w:val="none" w:sz="0" w:space="0" w:color="auto"/>
            <w:bottom w:val="none" w:sz="0" w:space="0" w:color="auto"/>
            <w:right w:val="none" w:sz="0" w:space="0" w:color="auto"/>
          </w:divBdr>
        </w:div>
        <w:div w:id="567954987">
          <w:marLeft w:val="480"/>
          <w:marRight w:val="0"/>
          <w:marTop w:val="0"/>
          <w:marBottom w:val="0"/>
          <w:divBdr>
            <w:top w:val="none" w:sz="0" w:space="0" w:color="auto"/>
            <w:left w:val="none" w:sz="0" w:space="0" w:color="auto"/>
            <w:bottom w:val="none" w:sz="0" w:space="0" w:color="auto"/>
            <w:right w:val="none" w:sz="0" w:space="0" w:color="auto"/>
          </w:divBdr>
        </w:div>
        <w:div w:id="1592084464">
          <w:marLeft w:val="480"/>
          <w:marRight w:val="0"/>
          <w:marTop w:val="0"/>
          <w:marBottom w:val="0"/>
          <w:divBdr>
            <w:top w:val="none" w:sz="0" w:space="0" w:color="auto"/>
            <w:left w:val="none" w:sz="0" w:space="0" w:color="auto"/>
            <w:bottom w:val="none" w:sz="0" w:space="0" w:color="auto"/>
            <w:right w:val="none" w:sz="0" w:space="0" w:color="auto"/>
          </w:divBdr>
        </w:div>
        <w:div w:id="1795563997">
          <w:marLeft w:val="480"/>
          <w:marRight w:val="0"/>
          <w:marTop w:val="0"/>
          <w:marBottom w:val="0"/>
          <w:divBdr>
            <w:top w:val="none" w:sz="0" w:space="0" w:color="auto"/>
            <w:left w:val="none" w:sz="0" w:space="0" w:color="auto"/>
            <w:bottom w:val="none" w:sz="0" w:space="0" w:color="auto"/>
            <w:right w:val="none" w:sz="0" w:space="0" w:color="auto"/>
          </w:divBdr>
        </w:div>
        <w:div w:id="588268452">
          <w:marLeft w:val="480"/>
          <w:marRight w:val="0"/>
          <w:marTop w:val="0"/>
          <w:marBottom w:val="0"/>
          <w:divBdr>
            <w:top w:val="none" w:sz="0" w:space="0" w:color="auto"/>
            <w:left w:val="none" w:sz="0" w:space="0" w:color="auto"/>
            <w:bottom w:val="none" w:sz="0" w:space="0" w:color="auto"/>
            <w:right w:val="none" w:sz="0" w:space="0" w:color="auto"/>
          </w:divBdr>
        </w:div>
        <w:div w:id="2012680813">
          <w:marLeft w:val="480"/>
          <w:marRight w:val="0"/>
          <w:marTop w:val="0"/>
          <w:marBottom w:val="0"/>
          <w:divBdr>
            <w:top w:val="none" w:sz="0" w:space="0" w:color="auto"/>
            <w:left w:val="none" w:sz="0" w:space="0" w:color="auto"/>
            <w:bottom w:val="none" w:sz="0" w:space="0" w:color="auto"/>
            <w:right w:val="none" w:sz="0" w:space="0" w:color="auto"/>
          </w:divBdr>
        </w:div>
        <w:div w:id="1958558653">
          <w:marLeft w:val="480"/>
          <w:marRight w:val="0"/>
          <w:marTop w:val="0"/>
          <w:marBottom w:val="0"/>
          <w:divBdr>
            <w:top w:val="none" w:sz="0" w:space="0" w:color="auto"/>
            <w:left w:val="none" w:sz="0" w:space="0" w:color="auto"/>
            <w:bottom w:val="none" w:sz="0" w:space="0" w:color="auto"/>
            <w:right w:val="none" w:sz="0" w:space="0" w:color="auto"/>
          </w:divBdr>
        </w:div>
        <w:div w:id="1653826167">
          <w:marLeft w:val="480"/>
          <w:marRight w:val="0"/>
          <w:marTop w:val="0"/>
          <w:marBottom w:val="0"/>
          <w:divBdr>
            <w:top w:val="none" w:sz="0" w:space="0" w:color="auto"/>
            <w:left w:val="none" w:sz="0" w:space="0" w:color="auto"/>
            <w:bottom w:val="none" w:sz="0" w:space="0" w:color="auto"/>
            <w:right w:val="none" w:sz="0" w:space="0" w:color="auto"/>
          </w:divBdr>
        </w:div>
        <w:div w:id="612443737">
          <w:marLeft w:val="480"/>
          <w:marRight w:val="0"/>
          <w:marTop w:val="0"/>
          <w:marBottom w:val="0"/>
          <w:divBdr>
            <w:top w:val="none" w:sz="0" w:space="0" w:color="auto"/>
            <w:left w:val="none" w:sz="0" w:space="0" w:color="auto"/>
            <w:bottom w:val="none" w:sz="0" w:space="0" w:color="auto"/>
            <w:right w:val="none" w:sz="0" w:space="0" w:color="auto"/>
          </w:divBdr>
        </w:div>
        <w:div w:id="874855955">
          <w:marLeft w:val="480"/>
          <w:marRight w:val="0"/>
          <w:marTop w:val="0"/>
          <w:marBottom w:val="0"/>
          <w:divBdr>
            <w:top w:val="none" w:sz="0" w:space="0" w:color="auto"/>
            <w:left w:val="none" w:sz="0" w:space="0" w:color="auto"/>
            <w:bottom w:val="none" w:sz="0" w:space="0" w:color="auto"/>
            <w:right w:val="none" w:sz="0" w:space="0" w:color="auto"/>
          </w:divBdr>
        </w:div>
        <w:div w:id="2033531639">
          <w:marLeft w:val="480"/>
          <w:marRight w:val="0"/>
          <w:marTop w:val="0"/>
          <w:marBottom w:val="0"/>
          <w:divBdr>
            <w:top w:val="none" w:sz="0" w:space="0" w:color="auto"/>
            <w:left w:val="none" w:sz="0" w:space="0" w:color="auto"/>
            <w:bottom w:val="none" w:sz="0" w:space="0" w:color="auto"/>
            <w:right w:val="none" w:sz="0" w:space="0" w:color="auto"/>
          </w:divBdr>
        </w:div>
        <w:div w:id="1097556088">
          <w:marLeft w:val="480"/>
          <w:marRight w:val="0"/>
          <w:marTop w:val="0"/>
          <w:marBottom w:val="0"/>
          <w:divBdr>
            <w:top w:val="none" w:sz="0" w:space="0" w:color="auto"/>
            <w:left w:val="none" w:sz="0" w:space="0" w:color="auto"/>
            <w:bottom w:val="none" w:sz="0" w:space="0" w:color="auto"/>
            <w:right w:val="none" w:sz="0" w:space="0" w:color="auto"/>
          </w:divBdr>
        </w:div>
        <w:div w:id="280304433">
          <w:marLeft w:val="480"/>
          <w:marRight w:val="0"/>
          <w:marTop w:val="0"/>
          <w:marBottom w:val="0"/>
          <w:divBdr>
            <w:top w:val="none" w:sz="0" w:space="0" w:color="auto"/>
            <w:left w:val="none" w:sz="0" w:space="0" w:color="auto"/>
            <w:bottom w:val="none" w:sz="0" w:space="0" w:color="auto"/>
            <w:right w:val="none" w:sz="0" w:space="0" w:color="auto"/>
          </w:divBdr>
        </w:div>
        <w:div w:id="644554463">
          <w:marLeft w:val="480"/>
          <w:marRight w:val="0"/>
          <w:marTop w:val="0"/>
          <w:marBottom w:val="0"/>
          <w:divBdr>
            <w:top w:val="none" w:sz="0" w:space="0" w:color="auto"/>
            <w:left w:val="none" w:sz="0" w:space="0" w:color="auto"/>
            <w:bottom w:val="none" w:sz="0" w:space="0" w:color="auto"/>
            <w:right w:val="none" w:sz="0" w:space="0" w:color="auto"/>
          </w:divBdr>
        </w:div>
        <w:div w:id="1333920410">
          <w:marLeft w:val="480"/>
          <w:marRight w:val="0"/>
          <w:marTop w:val="0"/>
          <w:marBottom w:val="0"/>
          <w:divBdr>
            <w:top w:val="none" w:sz="0" w:space="0" w:color="auto"/>
            <w:left w:val="none" w:sz="0" w:space="0" w:color="auto"/>
            <w:bottom w:val="none" w:sz="0" w:space="0" w:color="auto"/>
            <w:right w:val="none" w:sz="0" w:space="0" w:color="auto"/>
          </w:divBdr>
        </w:div>
        <w:div w:id="1638951734">
          <w:marLeft w:val="480"/>
          <w:marRight w:val="0"/>
          <w:marTop w:val="0"/>
          <w:marBottom w:val="0"/>
          <w:divBdr>
            <w:top w:val="none" w:sz="0" w:space="0" w:color="auto"/>
            <w:left w:val="none" w:sz="0" w:space="0" w:color="auto"/>
            <w:bottom w:val="none" w:sz="0" w:space="0" w:color="auto"/>
            <w:right w:val="none" w:sz="0" w:space="0" w:color="auto"/>
          </w:divBdr>
        </w:div>
        <w:div w:id="390079569">
          <w:marLeft w:val="480"/>
          <w:marRight w:val="0"/>
          <w:marTop w:val="0"/>
          <w:marBottom w:val="0"/>
          <w:divBdr>
            <w:top w:val="none" w:sz="0" w:space="0" w:color="auto"/>
            <w:left w:val="none" w:sz="0" w:space="0" w:color="auto"/>
            <w:bottom w:val="none" w:sz="0" w:space="0" w:color="auto"/>
            <w:right w:val="none" w:sz="0" w:space="0" w:color="auto"/>
          </w:divBdr>
        </w:div>
        <w:div w:id="1386949903">
          <w:marLeft w:val="480"/>
          <w:marRight w:val="0"/>
          <w:marTop w:val="0"/>
          <w:marBottom w:val="0"/>
          <w:divBdr>
            <w:top w:val="none" w:sz="0" w:space="0" w:color="auto"/>
            <w:left w:val="none" w:sz="0" w:space="0" w:color="auto"/>
            <w:bottom w:val="none" w:sz="0" w:space="0" w:color="auto"/>
            <w:right w:val="none" w:sz="0" w:space="0" w:color="auto"/>
          </w:divBdr>
        </w:div>
        <w:div w:id="780102257">
          <w:marLeft w:val="480"/>
          <w:marRight w:val="0"/>
          <w:marTop w:val="0"/>
          <w:marBottom w:val="0"/>
          <w:divBdr>
            <w:top w:val="none" w:sz="0" w:space="0" w:color="auto"/>
            <w:left w:val="none" w:sz="0" w:space="0" w:color="auto"/>
            <w:bottom w:val="none" w:sz="0" w:space="0" w:color="auto"/>
            <w:right w:val="none" w:sz="0" w:space="0" w:color="auto"/>
          </w:divBdr>
        </w:div>
        <w:div w:id="339166312">
          <w:marLeft w:val="480"/>
          <w:marRight w:val="0"/>
          <w:marTop w:val="0"/>
          <w:marBottom w:val="0"/>
          <w:divBdr>
            <w:top w:val="none" w:sz="0" w:space="0" w:color="auto"/>
            <w:left w:val="none" w:sz="0" w:space="0" w:color="auto"/>
            <w:bottom w:val="none" w:sz="0" w:space="0" w:color="auto"/>
            <w:right w:val="none" w:sz="0" w:space="0" w:color="auto"/>
          </w:divBdr>
        </w:div>
        <w:div w:id="1739286393">
          <w:marLeft w:val="480"/>
          <w:marRight w:val="0"/>
          <w:marTop w:val="0"/>
          <w:marBottom w:val="0"/>
          <w:divBdr>
            <w:top w:val="none" w:sz="0" w:space="0" w:color="auto"/>
            <w:left w:val="none" w:sz="0" w:space="0" w:color="auto"/>
            <w:bottom w:val="none" w:sz="0" w:space="0" w:color="auto"/>
            <w:right w:val="none" w:sz="0" w:space="0" w:color="auto"/>
          </w:divBdr>
        </w:div>
        <w:div w:id="978345206">
          <w:marLeft w:val="480"/>
          <w:marRight w:val="0"/>
          <w:marTop w:val="0"/>
          <w:marBottom w:val="0"/>
          <w:divBdr>
            <w:top w:val="none" w:sz="0" w:space="0" w:color="auto"/>
            <w:left w:val="none" w:sz="0" w:space="0" w:color="auto"/>
            <w:bottom w:val="none" w:sz="0" w:space="0" w:color="auto"/>
            <w:right w:val="none" w:sz="0" w:space="0" w:color="auto"/>
          </w:divBdr>
        </w:div>
        <w:div w:id="1643579779">
          <w:marLeft w:val="480"/>
          <w:marRight w:val="0"/>
          <w:marTop w:val="0"/>
          <w:marBottom w:val="0"/>
          <w:divBdr>
            <w:top w:val="none" w:sz="0" w:space="0" w:color="auto"/>
            <w:left w:val="none" w:sz="0" w:space="0" w:color="auto"/>
            <w:bottom w:val="none" w:sz="0" w:space="0" w:color="auto"/>
            <w:right w:val="none" w:sz="0" w:space="0" w:color="auto"/>
          </w:divBdr>
        </w:div>
        <w:div w:id="2081975120">
          <w:marLeft w:val="480"/>
          <w:marRight w:val="0"/>
          <w:marTop w:val="0"/>
          <w:marBottom w:val="0"/>
          <w:divBdr>
            <w:top w:val="none" w:sz="0" w:space="0" w:color="auto"/>
            <w:left w:val="none" w:sz="0" w:space="0" w:color="auto"/>
            <w:bottom w:val="none" w:sz="0" w:space="0" w:color="auto"/>
            <w:right w:val="none" w:sz="0" w:space="0" w:color="auto"/>
          </w:divBdr>
        </w:div>
        <w:div w:id="296305092">
          <w:marLeft w:val="480"/>
          <w:marRight w:val="0"/>
          <w:marTop w:val="0"/>
          <w:marBottom w:val="0"/>
          <w:divBdr>
            <w:top w:val="none" w:sz="0" w:space="0" w:color="auto"/>
            <w:left w:val="none" w:sz="0" w:space="0" w:color="auto"/>
            <w:bottom w:val="none" w:sz="0" w:space="0" w:color="auto"/>
            <w:right w:val="none" w:sz="0" w:space="0" w:color="auto"/>
          </w:divBdr>
        </w:div>
        <w:div w:id="245304810">
          <w:marLeft w:val="480"/>
          <w:marRight w:val="0"/>
          <w:marTop w:val="0"/>
          <w:marBottom w:val="0"/>
          <w:divBdr>
            <w:top w:val="none" w:sz="0" w:space="0" w:color="auto"/>
            <w:left w:val="none" w:sz="0" w:space="0" w:color="auto"/>
            <w:bottom w:val="none" w:sz="0" w:space="0" w:color="auto"/>
            <w:right w:val="none" w:sz="0" w:space="0" w:color="auto"/>
          </w:divBdr>
        </w:div>
        <w:div w:id="1391728286">
          <w:marLeft w:val="480"/>
          <w:marRight w:val="0"/>
          <w:marTop w:val="0"/>
          <w:marBottom w:val="0"/>
          <w:divBdr>
            <w:top w:val="none" w:sz="0" w:space="0" w:color="auto"/>
            <w:left w:val="none" w:sz="0" w:space="0" w:color="auto"/>
            <w:bottom w:val="none" w:sz="0" w:space="0" w:color="auto"/>
            <w:right w:val="none" w:sz="0" w:space="0" w:color="auto"/>
          </w:divBdr>
        </w:div>
        <w:div w:id="1017661788">
          <w:marLeft w:val="480"/>
          <w:marRight w:val="0"/>
          <w:marTop w:val="0"/>
          <w:marBottom w:val="0"/>
          <w:divBdr>
            <w:top w:val="none" w:sz="0" w:space="0" w:color="auto"/>
            <w:left w:val="none" w:sz="0" w:space="0" w:color="auto"/>
            <w:bottom w:val="none" w:sz="0" w:space="0" w:color="auto"/>
            <w:right w:val="none" w:sz="0" w:space="0" w:color="auto"/>
          </w:divBdr>
        </w:div>
        <w:div w:id="1551452549">
          <w:marLeft w:val="480"/>
          <w:marRight w:val="0"/>
          <w:marTop w:val="0"/>
          <w:marBottom w:val="0"/>
          <w:divBdr>
            <w:top w:val="none" w:sz="0" w:space="0" w:color="auto"/>
            <w:left w:val="none" w:sz="0" w:space="0" w:color="auto"/>
            <w:bottom w:val="none" w:sz="0" w:space="0" w:color="auto"/>
            <w:right w:val="none" w:sz="0" w:space="0" w:color="auto"/>
          </w:divBdr>
        </w:div>
        <w:div w:id="490411951">
          <w:marLeft w:val="480"/>
          <w:marRight w:val="0"/>
          <w:marTop w:val="0"/>
          <w:marBottom w:val="0"/>
          <w:divBdr>
            <w:top w:val="none" w:sz="0" w:space="0" w:color="auto"/>
            <w:left w:val="none" w:sz="0" w:space="0" w:color="auto"/>
            <w:bottom w:val="none" w:sz="0" w:space="0" w:color="auto"/>
            <w:right w:val="none" w:sz="0" w:space="0" w:color="auto"/>
          </w:divBdr>
        </w:div>
        <w:div w:id="674770230">
          <w:marLeft w:val="480"/>
          <w:marRight w:val="0"/>
          <w:marTop w:val="0"/>
          <w:marBottom w:val="0"/>
          <w:divBdr>
            <w:top w:val="none" w:sz="0" w:space="0" w:color="auto"/>
            <w:left w:val="none" w:sz="0" w:space="0" w:color="auto"/>
            <w:bottom w:val="none" w:sz="0" w:space="0" w:color="auto"/>
            <w:right w:val="none" w:sz="0" w:space="0" w:color="auto"/>
          </w:divBdr>
        </w:div>
        <w:div w:id="210926841">
          <w:marLeft w:val="480"/>
          <w:marRight w:val="0"/>
          <w:marTop w:val="0"/>
          <w:marBottom w:val="0"/>
          <w:divBdr>
            <w:top w:val="none" w:sz="0" w:space="0" w:color="auto"/>
            <w:left w:val="none" w:sz="0" w:space="0" w:color="auto"/>
            <w:bottom w:val="none" w:sz="0" w:space="0" w:color="auto"/>
            <w:right w:val="none" w:sz="0" w:space="0" w:color="auto"/>
          </w:divBdr>
        </w:div>
        <w:div w:id="258829030">
          <w:marLeft w:val="480"/>
          <w:marRight w:val="0"/>
          <w:marTop w:val="0"/>
          <w:marBottom w:val="0"/>
          <w:divBdr>
            <w:top w:val="none" w:sz="0" w:space="0" w:color="auto"/>
            <w:left w:val="none" w:sz="0" w:space="0" w:color="auto"/>
            <w:bottom w:val="none" w:sz="0" w:space="0" w:color="auto"/>
            <w:right w:val="none" w:sz="0" w:space="0" w:color="auto"/>
          </w:divBdr>
        </w:div>
        <w:div w:id="437681227">
          <w:marLeft w:val="480"/>
          <w:marRight w:val="0"/>
          <w:marTop w:val="0"/>
          <w:marBottom w:val="0"/>
          <w:divBdr>
            <w:top w:val="none" w:sz="0" w:space="0" w:color="auto"/>
            <w:left w:val="none" w:sz="0" w:space="0" w:color="auto"/>
            <w:bottom w:val="none" w:sz="0" w:space="0" w:color="auto"/>
            <w:right w:val="none" w:sz="0" w:space="0" w:color="auto"/>
          </w:divBdr>
        </w:div>
        <w:div w:id="1734816387">
          <w:marLeft w:val="480"/>
          <w:marRight w:val="0"/>
          <w:marTop w:val="0"/>
          <w:marBottom w:val="0"/>
          <w:divBdr>
            <w:top w:val="none" w:sz="0" w:space="0" w:color="auto"/>
            <w:left w:val="none" w:sz="0" w:space="0" w:color="auto"/>
            <w:bottom w:val="none" w:sz="0" w:space="0" w:color="auto"/>
            <w:right w:val="none" w:sz="0" w:space="0" w:color="auto"/>
          </w:divBdr>
        </w:div>
        <w:div w:id="1609921320">
          <w:marLeft w:val="480"/>
          <w:marRight w:val="0"/>
          <w:marTop w:val="0"/>
          <w:marBottom w:val="0"/>
          <w:divBdr>
            <w:top w:val="none" w:sz="0" w:space="0" w:color="auto"/>
            <w:left w:val="none" w:sz="0" w:space="0" w:color="auto"/>
            <w:bottom w:val="none" w:sz="0" w:space="0" w:color="auto"/>
            <w:right w:val="none" w:sz="0" w:space="0" w:color="auto"/>
          </w:divBdr>
        </w:div>
        <w:div w:id="1659924189">
          <w:marLeft w:val="480"/>
          <w:marRight w:val="0"/>
          <w:marTop w:val="0"/>
          <w:marBottom w:val="0"/>
          <w:divBdr>
            <w:top w:val="none" w:sz="0" w:space="0" w:color="auto"/>
            <w:left w:val="none" w:sz="0" w:space="0" w:color="auto"/>
            <w:bottom w:val="none" w:sz="0" w:space="0" w:color="auto"/>
            <w:right w:val="none" w:sz="0" w:space="0" w:color="auto"/>
          </w:divBdr>
        </w:div>
        <w:div w:id="932592960">
          <w:marLeft w:val="480"/>
          <w:marRight w:val="0"/>
          <w:marTop w:val="0"/>
          <w:marBottom w:val="0"/>
          <w:divBdr>
            <w:top w:val="none" w:sz="0" w:space="0" w:color="auto"/>
            <w:left w:val="none" w:sz="0" w:space="0" w:color="auto"/>
            <w:bottom w:val="none" w:sz="0" w:space="0" w:color="auto"/>
            <w:right w:val="none" w:sz="0" w:space="0" w:color="auto"/>
          </w:divBdr>
        </w:div>
        <w:div w:id="1805191359">
          <w:marLeft w:val="480"/>
          <w:marRight w:val="0"/>
          <w:marTop w:val="0"/>
          <w:marBottom w:val="0"/>
          <w:divBdr>
            <w:top w:val="none" w:sz="0" w:space="0" w:color="auto"/>
            <w:left w:val="none" w:sz="0" w:space="0" w:color="auto"/>
            <w:bottom w:val="none" w:sz="0" w:space="0" w:color="auto"/>
            <w:right w:val="none" w:sz="0" w:space="0" w:color="auto"/>
          </w:divBdr>
        </w:div>
      </w:divsChild>
    </w:div>
    <w:div w:id="512645033">
      <w:bodyDiv w:val="1"/>
      <w:marLeft w:val="0"/>
      <w:marRight w:val="0"/>
      <w:marTop w:val="0"/>
      <w:marBottom w:val="0"/>
      <w:divBdr>
        <w:top w:val="none" w:sz="0" w:space="0" w:color="auto"/>
        <w:left w:val="none" w:sz="0" w:space="0" w:color="auto"/>
        <w:bottom w:val="none" w:sz="0" w:space="0" w:color="auto"/>
        <w:right w:val="none" w:sz="0" w:space="0" w:color="auto"/>
      </w:divBdr>
    </w:div>
    <w:div w:id="513152109">
      <w:bodyDiv w:val="1"/>
      <w:marLeft w:val="0"/>
      <w:marRight w:val="0"/>
      <w:marTop w:val="0"/>
      <w:marBottom w:val="0"/>
      <w:divBdr>
        <w:top w:val="none" w:sz="0" w:space="0" w:color="auto"/>
        <w:left w:val="none" w:sz="0" w:space="0" w:color="auto"/>
        <w:bottom w:val="none" w:sz="0" w:space="0" w:color="auto"/>
        <w:right w:val="none" w:sz="0" w:space="0" w:color="auto"/>
      </w:divBdr>
    </w:div>
    <w:div w:id="513421042">
      <w:bodyDiv w:val="1"/>
      <w:marLeft w:val="0"/>
      <w:marRight w:val="0"/>
      <w:marTop w:val="0"/>
      <w:marBottom w:val="0"/>
      <w:divBdr>
        <w:top w:val="none" w:sz="0" w:space="0" w:color="auto"/>
        <w:left w:val="none" w:sz="0" w:space="0" w:color="auto"/>
        <w:bottom w:val="none" w:sz="0" w:space="0" w:color="auto"/>
        <w:right w:val="none" w:sz="0" w:space="0" w:color="auto"/>
      </w:divBdr>
    </w:div>
    <w:div w:id="514004665">
      <w:bodyDiv w:val="1"/>
      <w:marLeft w:val="0"/>
      <w:marRight w:val="0"/>
      <w:marTop w:val="0"/>
      <w:marBottom w:val="0"/>
      <w:divBdr>
        <w:top w:val="none" w:sz="0" w:space="0" w:color="auto"/>
        <w:left w:val="none" w:sz="0" w:space="0" w:color="auto"/>
        <w:bottom w:val="none" w:sz="0" w:space="0" w:color="auto"/>
        <w:right w:val="none" w:sz="0" w:space="0" w:color="auto"/>
      </w:divBdr>
    </w:div>
    <w:div w:id="514617915">
      <w:bodyDiv w:val="1"/>
      <w:marLeft w:val="0"/>
      <w:marRight w:val="0"/>
      <w:marTop w:val="0"/>
      <w:marBottom w:val="0"/>
      <w:divBdr>
        <w:top w:val="none" w:sz="0" w:space="0" w:color="auto"/>
        <w:left w:val="none" w:sz="0" w:space="0" w:color="auto"/>
        <w:bottom w:val="none" w:sz="0" w:space="0" w:color="auto"/>
        <w:right w:val="none" w:sz="0" w:space="0" w:color="auto"/>
      </w:divBdr>
    </w:div>
    <w:div w:id="515773147">
      <w:bodyDiv w:val="1"/>
      <w:marLeft w:val="0"/>
      <w:marRight w:val="0"/>
      <w:marTop w:val="0"/>
      <w:marBottom w:val="0"/>
      <w:divBdr>
        <w:top w:val="none" w:sz="0" w:space="0" w:color="auto"/>
        <w:left w:val="none" w:sz="0" w:space="0" w:color="auto"/>
        <w:bottom w:val="none" w:sz="0" w:space="0" w:color="auto"/>
        <w:right w:val="none" w:sz="0" w:space="0" w:color="auto"/>
      </w:divBdr>
    </w:div>
    <w:div w:id="518273894">
      <w:bodyDiv w:val="1"/>
      <w:marLeft w:val="0"/>
      <w:marRight w:val="0"/>
      <w:marTop w:val="0"/>
      <w:marBottom w:val="0"/>
      <w:divBdr>
        <w:top w:val="none" w:sz="0" w:space="0" w:color="auto"/>
        <w:left w:val="none" w:sz="0" w:space="0" w:color="auto"/>
        <w:bottom w:val="none" w:sz="0" w:space="0" w:color="auto"/>
        <w:right w:val="none" w:sz="0" w:space="0" w:color="auto"/>
      </w:divBdr>
    </w:div>
    <w:div w:id="519516589">
      <w:bodyDiv w:val="1"/>
      <w:marLeft w:val="0"/>
      <w:marRight w:val="0"/>
      <w:marTop w:val="0"/>
      <w:marBottom w:val="0"/>
      <w:divBdr>
        <w:top w:val="none" w:sz="0" w:space="0" w:color="auto"/>
        <w:left w:val="none" w:sz="0" w:space="0" w:color="auto"/>
        <w:bottom w:val="none" w:sz="0" w:space="0" w:color="auto"/>
        <w:right w:val="none" w:sz="0" w:space="0" w:color="auto"/>
      </w:divBdr>
    </w:div>
    <w:div w:id="519929239">
      <w:bodyDiv w:val="1"/>
      <w:marLeft w:val="0"/>
      <w:marRight w:val="0"/>
      <w:marTop w:val="0"/>
      <w:marBottom w:val="0"/>
      <w:divBdr>
        <w:top w:val="none" w:sz="0" w:space="0" w:color="auto"/>
        <w:left w:val="none" w:sz="0" w:space="0" w:color="auto"/>
        <w:bottom w:val="none" w:sz="0" w:space="0" w:color="auto"/>
        <w:right w:val="none" w:sz="0" w:space="0" w:color="auto"/>
      </w:divBdr>
    </w:div>
    <w:div w:id="520584296">
      <w:bodyDiv w:val="1"/>
      <w:marLeft w:val="0"/>
      <w:marRight w:val="0"/>
      <w:marTop w:val="0"/>
      <w:marBottom w:val="0"/>
      <w:divBdr>
        <w:top w:val="none" w:sz="0" w:space="0" w:color="auto"/>
        <w:left w:val="none" w:sz="0" w:space="0" w:color="auto"/>
        <w:bottom w:val="none" w:sz="0" w:space="0" w:color="auto"/>
        <w:right w:val="none" w:sz="0" w:space="0" w:color="auto"/>
      </w:divBdr>
    </w:div>
    <w:div w:id="520895636">
      <w:bodyDiv w:val="1"/>
      <w:marLeft w:val="0"/>
      <w:marRight w:val="0"/>
      <w:marTop w:val="0"/>
      <w:marBottom w:val="0"/>
      <w:divBdr>
        <w:top w:val="none" w:sz="0" w:space="0" w:color="auto"/>
        <w:left w:val="none" w:sz="0" w:space="0" w:color="auto"/>
        <w:bottom w:val="none" w:sz="0" w:space="0" w:color="auto"/>
        <w:right w:val="none" w:sz="0" w:space="0" w:color="auto"/>
      </w:divBdr>
    </w:div>
    <w:div w:id="521288529">
      <w:bodyDiv w:val="1"/>
      <w:marLeft w:val="0"/>
      <w:marRight w:val="0"/>
      <w:marTop w:val="0"/>
      <w:marBottom w:val="0"/>
      <w:divBdr>
        <w:top w:val="none" w:sz="0" w:space="0" w:color="auto"/>
        <w:left w:val="none" w:sz="0" w:space="0" w:color="auto"/>
        <w:bottom w:val="none" w:sz="0" w:space="0" w:color="auto"/>
        <w:right w:val="none" w:sz="0" w:space="0" w:color="auto"/>
      </w:divBdr>
    </w:div>
    <w:div w:id="521477350">
      <w:bodyDiv w:val="1"/>
      <w:marLeft w:val="0"/>
      <w:marRight w:val="0"/>
      <w:marTop w:val="0"/>
      <w:marBottom w:val="0"/>
      <w:divBdr>
        <w:top w:val="none" w:sz="0" w:space="0" w:color="auto"/>
        <w:left w:val="none" w:sz="0" w:space="0" w:color="auto"/>
        <w:bottom w:val="none" w:sz="0" w:space="0" w:color="auto"/>
        <w:right w:val="none" w:sz="0" w:space="0" w:color="auto"/>
      </w:divBdr>
    </w:div>
    <w:div w:id="521745314">
      <w:bodyDiv w:val="1"/>
      <w:marLeft w:val="0"/>
      <w:marRight w:val="0"/>
      <w:marTop w:val="0"/>
      <w:marBottom w:val="0"/>
      <w:divBdr>
        <w:top w:val="none" w:sz="0" w:space="0" w:color="auto"/>
        <w:left w:val="none" w:sz="0" w:space="0" w:color="auto"/>
        <w:bottom w:val="none" w:sz="0" w:space="0" w:color="auto"/>
        <w:right w:val="none" w:sz="0" w:space="0" w:color="auto"/>
      </w:divBdr>
    </w:div>
    <w:div w:id="521935617">
      <w:bodyDiv w:val="1"/>
      <w:marLeft w:val="0"/>
      <w:marRight w:val="0"/>
      <w:marTop w:val="0"/>
      <w:marBottom w:val="0"/>
      <w:divBdr>
        <w:top w:val="none" w:sz="0" w:space="0" w:color="auto"/>
        <w:left w:val="none" w:sz="0" w:space="0" w:color="auto"/>
        <w:bottom w:val="none" w:sz="0" w:space="0" w:color="auto"/>
        <w:right w:val="none" w:sz="0" w:space="0" w:color="auto"/>
      </w:divBdr>
    </w:div>
    <w:div w:id="522671552">
      <w:bodyDiv w:val="1"/>
      <w:marLeft w:val="0"/>
      <w:marRight w:val="0"/>
      <w:marTop w:val="0"/>
      <w:marBottom w:val="0"/>
      <w:divBdr>
        <w:top w:val="none" w:sz="0" w:space="0" w:color="auto"/>
        <w:left w:val="none" w:sz="0" w:space="0" w:color="auto"/>
        <w:bottom w:val="none" w:sz="0" w:space="0" w:color="auto"/>
        <w:right w:val="none" w:sz="0" w:space="0" w:color="auto"/>
      </w:divBdr>
    </w:div>
    <w:div w:id="523909980">
      <w:bodyDiv w:val="1"/>
      <w:marLeft w:val="0"/>
      <w:marRight w:val="0"/>
      <w:marTop w:val="0"/>
      <w:marBottom w:val="0"/>
      <w:divBdr>
        <w:top w:val="none" w:sz="0" w:space="0" w:color="auto"/>
        <w:left w:val="none" w:sz="0" w:space="0" w:color="auto"/>
        <w:bottom w:val="none" w:sz="0" w:space="0" w:color="auto"/>
        <w:right w:val="none" w:sz="0" w:space="0" w:color="auto"/>
      </w:divBdr>
    </w:div>
    <w:div w:id="524516087">
      <w:bodyDiv w:val="1"/>
      <w:marLeft w:val="0"/>
      <w:marRight w:val="0"/>
      <w:marTop w:val="0"/>
      <w:marBottom w:val="0"/>
      <w:divBdr>
        <w:top w:val="none" w:sz="0" w:space="0" w:color="auto"/>
        <w:left w:val="none" w:sz="0" w:space="0" w:color="auto"/>
        <w:bottom w:val="none" w:sz="0" w:space="0" w:color="auto"/>
        <w:right w:val="none" w:sz="0" w:space="0" w:color="auto"/>
      </w:divBdr>
    </w:div>
    <w:div w:id="524829479">
      <w:bodyDiv w:val="1"/>
      <w:marLeft w:val="0"/>
      <w:marRight w:val="0"/>
      <w:marTop w:val="0"/>
      <w:marBottom w:val="0"/>
      <w:divBdr>
        <w:top w:val="none" w:sz="0" w:space="0" w:color="auto"/>
        <w:left w:val="none" w:sz="0" w:space="0" w:color="auto"/>
        <w:bottom w:val="none" w:sz="0" w:space="0" w:color="auto"/>
        <w:right w:val="none" w:sz="0" w:space="0" w:color="auto"/>
      </w:divBdr>
    </w:div>
    <w:div w:id="525872776">
      <w:bodyDiv w:val="1"/>
      <w:marLeft w:val="0"/>
      <w:marRight w:val="0"/>
      <w:marTop w:val="0"/>
      <w:marBottom w:val="0"/>
      <w:divBdr>
        <w:top w:val="none" w:sz="0" w:space="0" w:color="auto"/>
        <w:left w:val="none" w:sz="0" w:space="0" w:color="auto"/>
        <w:bottom w:val="none" w:sz="0" w:space="0" w:color="auto"/>
        <w:right w:val="none" w:sz="0" w:space="0" w:color="auto"/>
      </w:divBdr>
    </w:div>
    <w:div w:id="527067507">
      <w:bodyDiv w:val="1"/>
      <w:marLeft w:val="0"/>
      <w:marRight w:val="0"/>
      <w:marTop w:val="0"/>
      <w:marBottom w:val="0"/>
      <w:divBdr>
        <w:top w:val="none" w:sz="0" w:space="0" w:color="auto"/>
        <w:left w:val="none" w:sz="0" w:space="0" w:color="auto"/>
        <w:bottom w:val="none" w:sz="0" w:space="0" w:color="auto"/>
        <w:right w:val="none" w:sz="0" w:space="0" w:color="auto"/>
      </w:divBdr>
    </w:div>
    <w:div w:id="529879177">
      <w:bodyDiv w:val="1"/>
      <w:marLeft w:val="0"/>
      <w:marRight w:val="0"/>
      <w:marTop w:val="0"/>
      <w:marBottom w:val="0"/>
      <w:divBdr>
        <w:top w:val="none" w:sz="0" w:space="0" w:color="auto"/>
        <w:left w:val="none" w:sz="0" w:space="0" w:color="auto"/>
        <w:bottom w:val="none" w:sz="0" w:space="0" w:color="auto"/>
        <w:right w:val="none" w:sz="0" w:space="0" w:color="auto"/>
      </w:divBdr>
    </w:div>
    <w:div w:id="529954695">
      <w:bodyDiv w:val="1"/>
      <w:marLeft w:val="0"/>
      <w:marRight w:val="0"/>
      <w:marTop w:val="0"/>
      <w:marBottom w:val="0"/>
      <w:divBdr>
        <w:top w:val="none" w:sz="0" w:space="0" w:color="auto"/>
        <w:left w:val="none" w:sz="0" w:space="0" w:color="auto"/>
        <w:bottom w:val="none" w:sz="0" w:space="0" w:color="auto"/>
        <w:right w:val="none" w:sz="0" w:space="0" w:color="auto"/>
      </w:divBdr>
    </w:div>
    <w:div w:id="530803918">
      <w:bodyDiv w:val="1"/>
      <w:marLeft w:val="0"/>
      <w:marRight w:val="0"/>
      <w:marTop w:val="0"/>
      <w:marBottom w:val="0"/>
      <w:divBdr>
        <w:top w:val="none" w:sz="0" w:space="0" w:color="auto"/>
        <w:left w:val="none" w:sz="0" w:space="0" w:color="auto"/>
        <w:bottom w:val="none" w:sz="0" w:space="0" w:color="auto"/>
        <w:right w:val="none" w:sz="0" w:space="0" w:color="auto"/>
      </w:divBdr>
    </w:div>
    <w:div w:id="531114341">
      <w:bodyDiv w:val="1"/>
      <w:marLeft w:val="0"/>
      <w:marRight w:val="0"/>
      <w:marTop w:val="0"/>
      <w:marBottom w:val="0"/>
      <w:divBdr>
        <w:top w:val="none" w:sz="0" w:space="0" w:color="auto"/>
        <w:left w:val="none" w:sz="0" w:space="0" w:color="auto"/>
        <w:bottom w:val="none" w:sz="0" w:space="0" w:color="auto"/>
        <w:right w:val="none" w:sz="0" w:space="0" w:color="auto"/>
      </w:divBdr>
    </w:div>
    <w:div w:id="532577620">
      <w:bodyDiv w:val="1"/>
      <w:marLeft w:val="0"/>
      <w:marRight w:val="0"/>
      <w:marTop w:val="0"/>
      <w:marBottom w:val="0"/>
      <w:divBdr>
        <w:top w:val="none" w:sz="0" w:space="0" w:color="auto"/>
        <w:left w:val="none" w:sz="0" w:space="0" w:color="auto"/>
        <w:bottom w:val="none" w:sz="0" w:space="0" w:color="auto"/>
        <w:right w:val="none" w:sz="0" w:space="0" w:color="auto"/>
      </w:divBdr>
    </w:div>
    <w:div w:id="532812253">
      <w:bodyDiv w:val="1"/>
      <w:marLeft w:val="0"/>
      <w:marRight w:val="0"/>
      <w:marTop w:val="0"/>
      <w:marBottom w:val="0"/>
      <w:divBdr>
        <w:top w:val="none" w:sz="0" w:space="0" w:color="auto"/>
        <w:left w:val="none" w:sz="0" w:space="0" w:color="auto"/>
        <w:bottom w:val="none" w:sz="0" w:space="0" w:color="auto"/>
        <w:right w:val="none" w:sz="0" w:space="0" w:color="auto"/>
      </w:divBdr>
    </w:div>
    <w:div w:id="534781033">
      <w:bodyDiv w:val="1"/>
      <w:marLeft w:val="0"/>
      <w:marRight w:val="0"/>
      <w:marTop w:val="0"/>
      <w:marBottom w:val="0"/>
      <w:divBdr>
        <w:top w:val="none" w:sz="0" w:space="0" w:color="auto"/>
        <w:left w:val="none" w:sz="0" w:space="0" w:color="auto"/>
        <w:bottom w:val="none" w:sz="0" w:space="0" w:color="auto"/>
        <w:right w:val="none" w:sz="0" w:space="0" w:color="auto"/>
      </w:divBdr>
    </w:div>
    <w:div w:id="534932250">
      <w:bodyDiv w:val="1"/>
      <w:marLeft w:val="0"/>
      <w:marRight w:val="0"/>
      <w:marTop w:val="0"/>
      <w:marBottom w:val="0"/>
      <w:divBdr>
        <w:top w:val="none" w:sz="0" w:space="0" w:color="auto"/>
        <w:left w:val="none" w:sz="0" w:space="0" w:color="auto"/>
        <w:bottom w:val="none" w:sz="0" w:space="0" w:color="auto"/>
        <w:right w:val="none" w:sz="0" w:space="0" w:color="auto"/>
      </w:divBdr>
    </w:div>
    <w:div w:id="535123482">
      <w:bodyDiv w:val="1"/>
      <w:marLeft w:val="0"/>
      <w:marRight w:val="0"/>
      <w:marTop w:val="0"/>
      <w:marBottom w:val="0"/>
      <w:divBdr>
        <w:top w:val="none" w:sz="0" w:space="0" w:color="auto"/>
        <w:left w:val="none" w:sz="0" w:space="0" w:color="auto"/>
        <w:bottom w:val="none" w:sz="0" w:space="0" w:color="auto"/>
        <w:right w:val="none" w:sz="0" w:space="0" w:color="auto"/>
      </w:divBdr>
    </w:div>
    <w:div w:id="536819404">
      <w:bodyDiv w:val="1"/>
      <w:marLeft w:val="0"/>
      <w:marRight w:val="0"/>
      <w:marTop w:val="0"/>
      <w:marBottom w:val="0"/>
      <w:divBdr>
        <w:top w:val="none" w:sz="0" w:space="0" w:color="auto"/>
        <w:left w:val="none" w:sz="0" w:space="0" w:color="auto"/>
        <w:bottom w:val="none" w:sz="0" w:space="0" w:color="auto"/>
        <w:right w:val="none" w:sz="0" w:space="0" w:color="auto"/>
      </w:divBdr>
    </w:div>
    <w:div w:id="537159469">
      <w:bodyDiv w:val="1"/>
      <w:marLeft w:val="0"/>
      <w:marRight w:val="0"/>
      <w:marTop w:val="0"/>
      <w:marBottom w:val="0"/>
      <w:divBdr>
        <w:top w:val="none" w:sz="0" w:space="0" w:color="auto"/>
        <w:left w:val="none" w:sz="0" w:space="0" w:color="auto"/>
        <w:bottom w:val="none" w:sz="0" w:space="0" w:color="auto"/>
        <w:right w:val="none" w:sz="0" w:space="0" w:color="auto"/>
      </w:divBdr>
    </w:div>
    <w:div w:id="537662660">
      <w:bodyDiv w:val="1"/>
      <w:marLeft w:val="0"/>
      <w:marRight w:val="0"/>
      <w:marTop w:val="0"/>
      <w:marBottom w:val="0"/>
      <w:divBdr>
        <w:top w:val="none" w:sz="0" w:space="0" w:color="auto"/>
        <w:left w:val="none" w:sz="0" w:space="0" w:color="auto"/>
        <w:bottom w:val="none" w:sz="0" w:space="0" w:color="auto"/>
        <w:right w:val="none" w:sz="0" w:space="0" w:color="auto"/>
      </w:divBdr>
    </w:div>
    <w:div w:id="538012710">
      <w:bodyDiv w:val="1"/>
      <w:marLeft w:val="0"/>
      <w:marRight w:val="0"/>
      <w:marTop w:val="0"/>
      <w:marBottom w:val="0"/>
      <w:divBdr>
        <w:top w:val="none" w:sz="0" w:space="0" w:color="auto"/>
        <w:left w:val="none" w:sz="0" w:space="0" w:color="auto"/>
        <w:bottom w:val="none" w:sz="0" w:space="0" w:color="auto"/>
        <w:right w:val="none" w:sz="0" w:space="0" w:color="auto"/>
      </w:divBdr>
    </w:div>
    <w:div w:id="540288517">
      <w:bodyDiv w:val="1"/>
      <w:marLeft w:val="0"/>
      <w:marRight w:val="0"/>
      <w:marTop w:val="0"/>
      <w:marBottom w:val="0"/>
      <w:divBdr>
        <w:top w:val="none" w:sz="0" w:space="0" w:color="auto"/>
        <w:left w:val="none" w:sz="0" w:space="0" w:color="auto"/>
        <w:bottom w:val="none" w:sz="0" w:space="0" w:color="auto"/>
        <w:right w:val="none" w:sz="0" w:space="0" w:color="auto"/>
      </w:divBdr>
    </w:div>
    <w:div w:id="541407631">
      <w:bodyDiv w:val="1"/>
      <w:marLeft w:val="0"/>
      <w:marRight w:val="0"/>
      <w:marTop w:val="0"/>
      <w:marBottom w:val="0"/>
      <w:divBdr>
        <w:top w:val="none" w:sz="0" w:space="0" w:color="auto"/>
        <w:left w:val="none" w:sz="0" w:space="0" w:color="auto"/>
        <w:bottom w:val="none" w:sz="0" w:space="0" w:color="auto"/>
        <w:right w:val="none" w:sz="0" w:space="0" w:color="auto"/>
      </w:divBdr>
    </w:div>
    <w:div w:id="542139243">
      <w:bodyDiv w:val="1"/>
      <w:marLeft w:val="0"/>
      <w:marRight w:val="0"/>
      <w:marTop w:val="0"/>
      <w:marBottom w:val="0"/>
      <w:divBdr>
        <w:top w:val="none" w:sz="0" w:space="0" w:color="auto"/>
        <w:left w:val="none" w:sz="0" w:space="0" w:color="auto"/>
        <w:bottom w:val="none" w:sz="0" w:space="0" w:color="auto"/>
        <w:right w:val="none" w:sz="0" w:space="0" w:color="auto"/>
      </w:divBdr>
    </w:div>
    <w:div w:id="543905852">
      <w:bodyDiv w:val="1"/>
      <w:marLeft w:val="0"/>
      <w:marRight w:val="0"/>
      <w:marTop w:val="0"/>
      <w:marBottom w:val="0"/>
      <w:divBdr>
        <w:top w:val="none" w:sz="0" w:space="0" w:color="auto"/>
        <w:left w:val="none" w:sz="0" w:space="0" w:color="auto"/>
        <w:bottom w:val="none" w:sz="0" w:space="0" w:color="auto"/>
        <w:right w:val="none" w:sz="0" w:space="0" w:color="auto"/>
      </w:divBdr>
    </w:div>
    <w:div w:id="547189051">
      <w:bodyDiv w:val="1"/>
      <w:marLeft w:val="0"/>
      <w:marRight w:val="0"/>
      <w:marTop w:val="0"/>
      <w:marBottom w:val="0"/>
      <w:divBdr>
        <w:top w:val="none" w:sz="0" w:space="0" w:color="auto"/>
        <w:left w:val="none" w:sz="0" w:space="0" w:color="auto"/>
        <w:bottom w:val="none" w:sz="0" w:space="0" w:color="auto"/>
        <w:right w:val="none" w:sz="0" w:space="0" w:color="auto"/>
      </w:divBdr>
    </w:div>
    <w:div w:id="549269089">
      <w:bodyDiv w:val="1"/>
      <w:marLeft w:val="0"/>
      <w:marRight w:val="0"/>
      <w:marTop w:val="0"/>
      <w:marBottom w:val="0"/>
      <w:divBdr>
        <w:top w:val="none" w:sz="0" w:space="0" w:color="auto"/>
        <w:left w:val="none" w:sz="0" w:space="0" w:color="auto"/>
        <w:bottom w:val="none" w:sz="0" w:space="0" w:color="auto"/>
        <w:right w:val="none" w:sz="0" w:space="0" w:color="auto"/>
      </w:divBdr>
    </w:div>
    <w:div w:id="550652239">
      <w:bodyDiv w:val="1"/>
      <w:marLeft w:val="0"/>
      <w:marRight w:val="0"/>
      <w:marTop w:val="0"/>
      <w:marBottom w:val="0"/>
      <w:divBdr>
        <w:top w:val="none" w:sz="0" w:space="0" w:color="auto"/>
        <w:left w:val="none" w:sz="0" w:space="0" w:color="auto"/>
        <w:bottom w:val="none" w:sz="0" w:space="0" w:color="auto"/>
        <w:right w:val="none" w:sz="0" w:space="0" w:color="auto"/>
      </w:divBdr>
    </w:div>
    <w:div w:id="552738866">
      <w:bodyDiv w:val="1"/>
      <w:marLeft w:val="0"/>
      <w:marRight w:val="0"/>
      <w:marTop w:val="0"/>
      <w:marBottom w:val="0"/>
      <w:divBdr>
        <w:top w:val="none" w:sz="0" w:space="0" w:color="auto"/>
        <w:left w:val="none" w:sz="0" w:space="0" w:color="auto"/>
        <w:bottom w:val="none" w:sz="0" w:space="0" w:color="auto"/>
        <w:right w:val="none" w:sz="0" w:space="0" w:color="auto"/>
      </w:divBdr>
    </w:div>
    <w:div w:id="553929997">
      <w:bodyDiv w:val="1"/>
      <w:marLeft w:val="0"/>
      <w:marRight w:val="0"/>
      <w:marTop w:val="0"/>
      <w:marBottom w:val="0"/>
      <w:divBdr>
        <w:top w:val="none" w:sz="0" w:space="0" w:color="auto"/>
        <w:left w:val="none" w:sz="0" w:space="0" w:color="auto"/>
        <w:bottom w:val="none" w:sz="0" w:space="0" w:color="auto"/>
        <w:right w:val="none" w:sz="0" w:space="0" w:color="auto"/>
      </w:divBdr>
    </w:div>
    <w:div w:id="556935686">
      <w:bodyDiv w:val="1"/>
      <w:marLeft w:val="0"/>
      <w:marRight w:val="0"/>
      <w:marTop w:val="0"/>
      <w:marBottom w:val="0"/>
      <w:divBdr>
        <w:top w:val="none" w:sz="0" w:space="0" w:color="auto"/>
        <w:left w:val="none" w:sz="0" w:space="0" w:color="auto"/>
        <w:bottom w:val="none" w:sz="0" w:space="0" w:color="auto"/>
        <w:right w:val="none" w:sz="0" w:space="0" w:color="auto"/>
      </w:divBdr>
    </w:div>
    <w:div w:id="557086914">
      <w:bodyDiv w:val="1"/>
      <w:marLeft w:val="0"/>
      <w:marRight w:val="0"/>
      <w:marTop w:val="0"/>
      <w:marBottom w:val="0"/>
      <w:divBdr>
        <w:top w:val="none" w:sz="0" w:space="0" w:color="auto"/>
        <w:left w:val="none" w:sz="0" w:space="0" w:color="auto"/>
        <w:bottom w:val="none" w:sz="0" w:space="0" w:color="auto"/>
        <w:right w:val="none" w:sz="0" w:space="0" w:color="auto"/>
      </w:divBdr>
    </w:div>
    <w:div w:id="561410473">
      <w:bodyDiv w:val="1"/>
      <w:marLeft w:val="0"/>
      <w:marRight w:val="0"/>
      <w:marTop w:val="0"/>
      <w:marBottom w:val="0"/>
      <w:divBdr>
        <w:top w:val="none" w:sz="0" w:space="0" w:color="auto"/>
        <w:left w:val="none" w:sz="0" w:space="0" w:color="auto"/>
        <w:bottom w:val="none" w:sz="0" w:space="0" w:color="auto"/>
        <w:right w:val="none" w:sz="0" w:space="0" w:color="auto"/>
      </w:divBdr>
    </w:div>
    <w:div w:id="563570464">
      <w:bodyDiv w:val="1"/>
      <w:marLeft w:val="0"/>
      <w:marRight w:val="0"/>
      <w:marTop w:val="0"/>
      <w:marBottom w:val="0"/>
      <w:divBdr>
        <w:top w:val="none" w:sz="0" w:space="0" w:color="auto"/>
        <w:left w:val="none" w:sz="0" w:space="0" w:color="auto"/>
        <w:bottom w:val="none" w:sz="0" w:space="0" w:color="auto"/>
        <w:right w:val="none" w:sz="0" w:space="0" w:color="auto"/>
      </w:divBdr>
    </w:div>
    <w:div w:id="563876797">
      <w:bodyDiv w:val="1"/>
      <w:marLeft w:val="0"/>
      <w:marRight w:val="0"/>
      <w:marTop w:val="0"/>
      <w:marBottom w:val="0"/>
      <w:divBdr>
        <w:top w:val="none" w:sz="0" w:space="0" w:color="auto"/>
        <w:left w:val="none" w:sz="0" w:space="0" w:color="auto"/>
        <w:bottom w:val="none" w:sz="0" w:space="0" w:color="auto"/>
        <w:right w:val="none" w:sz="0" w:space="0" w:color="auto"/>
      </w:divBdr>
    </w:div>
    <w:div w:id="564337164">
      <w:bodyDiv w:val="1"/>
      <w:marLeft w:val="0"/>
      <w:marRight w:val="0"/>
      <w:marTop w:val="0"/>
      <w:marBottom w:val="0"/>
      <w:divBdr>
        <w:top w:val="none" w:sz="0" w:space="0" w:color="auto"/>
        <w:left w:val="none" w:sz="0" w:space="0" w:color="auto"/>
        <w:bottom w:val="none" w:sz="0" w:space="0" w:color="auto"/>
        <w:right w:val="none" w:sz="0" w:space="0" w:color="auto"/>
      </w:divBdr>
      <w:divsChild>
        <w:div w:id="1038044658">
          <w:marLeft w:val="480"/>
          <w:marRight w:val="0"/>
          <w:marTop w:val="0"/>
          <w:marBottom w:val="0"/>
          <w:divBdr>
            <w:top w:val="none" w:sz="0" w:space="0" w:color="auto"/>
            <w:left w:val="none" w:sz="0" w:space="0" w:color="auto"/>
            <w:bottom w:val="none" w:sz="0" w:space="0" w:color="auto"/>
            <w:right w:val="none" w:sz="0" w:space="0" w:color="auto"/>
          </w:divBdr>
        </w:div>
        <w:div w:id="1679426407">
          <w:marLeft w:val="480"/>
          <w:marRight w:val="0"/>
          <w:marTop w:val="0"/>
          <w:marBottom w:val="0"/>
          <w:divBdr>
            <w:top w:val="none" w:sz="0" w:space="0" w:color="auto"/>
            <w:left w:val="none" w:sz="0" w:space="0" w:color="auto"/>
            <w:bottom w:val="none" w:sz="0" w:space="0" w:color="auto"/>
            <w:right w:val="none" w:sz="0" w:space="0" w:color="auto"/>
          </w:divBdr>
        </w:div>
        <w:div w:id="455371954">
          <w:marLeft w:val="480"/>
          <w:marRight w:val="0"/>
          <w:marTop w:val="0"/>
          <w:marBottom w:val="0"/>
          <w:divBdr>
            <w:top w:val="none" w:sz="0" w:space="0" w:color="auto"/>
            <w:left w:val="none" w:sz="0" w:space="0" w:color="auto"/>
            <w:bottom w:val="none" w:sz="0" w:space="0" w:color="auto"/>
            <w:right w:val="none" w:sz="0" w:space="0" w:color="auto"/>
          </w:divBdr>
        </w:div>
        <w:div w:id="155655652">
          <w:marLeft w:val="480"/>
          <w:marRight w:val="0"/>
          <w:marTop w:val="0"/>
          <w:marBottom w:val="0"/>
          <w:divBdr>
            <w:top w:val="none" w:sz="0" w:space="0" w:color="auto"/>
            <w:left w:val="none" w:sz="0" w:space="0" w:color="auto"/>
            <w:bottom w:val="none" w:sz="0" w:space="0" w:color="auto"/>
            <w:right w:val="none" w:sz="0" w:space="0" w:color="auto"/>
          </w:divBdr>
        </w:div>
        <w:div w:id="1403067042">
          <w:marLeft w:val="480"/>
          <w:marRight w:val="0"/>
          <w:marTop w:val="0"/>
          <w:marBottom w:val="0"/>
          <w:divBdr>
            <w:top w:val="none" w:sz="0" w:space="0" w:color="auto"/>
            <w:left w:val="none" w:sz="0" w:space="0" w:color="auto"/>
            <w:bottom w:val="none" w:sz="0" w:space="0" w:color="auto"/>
            <w:right w:val="none" w:sz="0" w:space="0" w:color="auto"/>
          </w:divBdr>
        </w:div>
        <w:div w:id="1345745430">
          <w:marLeft w:val="480"/>
          <w:marRight w:val="0"/>
          <w:marTop w:val="0"/>
          <w:marBottom w:val="0"/>
          <w:divBdr>
            <w:top w:val="none" w:sz="0" w:space="0" w:color="auto"/>
            <w:left w:val="none" w:sz="0" w:space="0" w:color="auto"/>
            <w:bottom w:val="none" w:sz="0" w:space="0" w:color="auto"/>
            <w:right w:val="none" w:sz="0" w:space="0" w:color="auto"/>
          </w:divBdr>
        </w:div>
        <w:div w:id="1308170745">
          <w:marLeft w:val="480"/>
          <w:marRight w:val="0"/>
          <w:marTop w:val="0"/>
          <w:marBottom w:val="0"/>
          <w:divBdr>
            <w:top w:val="none" w:sz="0" w:space="0" w:color="auto"/>
            <w:left w:val="none" w:sz="0" w:space="0" w:color="auto"/>
            <w:bottom w:val="none" w:sz="0" w:space="0" w:color="auto"/>
            <w:right w:val="none" w:sz="0" w:space="0" w:color="auto"/>
          </w:divBdr>
        </w:div>
        <w:div w:id="2133598667">
          <w:marLeft w:val="480"/>
          <w:marRight w:val="0"/>
          <w:marTop w:val="0"/>
          <w:marBottom w:val="0"/>
          <w:divBdr>
            <w:top w:val="none" w:sz="0" w:space="0" w:color="auto"/>
            <w:left w:val="none" w:sz="0" w:space="0" w:color="auto"/>
            <w:bottom w:val="none" w:sz="0" w:space="0" w:color="auto"/>
            <w:right w:val="none" w:sz="0" w:space="0" w:color="auto"/>
          </w:divBdr>
        </w:div>
        <w:div w:id="140848521">
          <w:marLeft w:val="480"/>
          <w:marRight w:val="0"/>
          <w:marTop w:val="0"/>
          <w:marBottom w:val="0"/>
          <w:divBdr>
            <w:top w:val="none" w:sz="0" w:space="0" w:color="auto"/>
            <w:left w:val="none" w:sz="0" w:space="0" w:color="auto"/>
            <w:bottom w:val="none" w:sz="0" w:space="0" w:color="auto"/>
            <w:right w:val="none" w:sz="0" w:space="0" w:color="auto"/>
          </w:divBdr>
        </w:div>
        <w:div w:id="2087452796">
          <w:marLeft w:val="480"/>
          <w:marRight w:val="0"/>
          <w:marTop w:val="0"/>
          <w:marBottom w:val="0"/>
          <w:divBdr>
            <w:top w:val="none" w:sz="0" w:space="0" w:color="auto"/>
            <w:left w:val="none" w:sz="0" w:space="0" w:color="auto"/>
            <w:bottom w:val="none" w:sz="0" w:space="0" w:color="auto"/>
            <w:right w:val="none" w:sz="0" w:space="0" w:color="auto"/>
          </w:divBdr>
        </w:div>
        <w:div w:id="749691507">
          <w:marLeft w:val="480"/>
          <w:marRight w:val="0"/>
          <w:marTop w:val="0"/>
          <w:marBottom w:val="0"/>
          <w:divBdr>
            <w:top w:val="none" w:sz="0" w:space="0" w:color="auto"/>
            <w:left w:val="none" w:sz="0" w:space="0" w:color="auto"/>
            <w:bottom w:val="none" w:sz="0" w:space="0" w:color="auto"/>
            <w:right w:val="none" w:sz="0" w:space="0" w:color="auto"/>
          </w:divBdr>
        </w:div>
        <w:div w:id="1784034405">
          <w:marLeft w:val="480"/>
          <w:marRight w:val="0"/>
          <w:marTop w:val="0"/>
          <w:marBottom w:val="0"/>
          <w:divBdr>
            <w:top w:val="none" w:sz="0" w:space="0" w:color="auto"/>
            <w:left w:val="none" w:sz="0" w:space="0" w:color="auto"/>
            <w:bottom w:val="none" w:sz="0" w:space="0" w:color="auto"/>
            <w:right w:val="none" w:sz="0" w:space="0" w:color="auto"/>
          </w:divBdr>
        </w:div>
        <w:div w:id="202909742">
          <w:marLeft w:val="480"/>
          <w:marRight w:val="0"/>
          <w:marTop w:val="0"/>
          <w:marBottom w:val="0"/>
          <w:divBdr>
            <w:top w:val="none" w:sz="0" w:space="0" w:color="auto"/>
            <w:left w:val="none" w:sz="0" w:space="0" w:color="auto"/>
            <w:bottom w:val="none" w:sz="0" w:space="0" w:color="auto"/>
            <w:right w:val="none" w:sz="0" w:space="0" w:color="auto"/>
          </w:divBdr>
        </w:div>
        <w:div w:id="1943419974">
          <w:marLeft w:val="480"/>
          <w:marRight w:val="0"/>
          <w:marTop w:val="0"/>
          <w:marBottom w:val="0"/>
          <w:divBdr>
            <w:top w:val="none" w:sz="0" w:space="0" w:color="auto"/>
            <w:left w:val="none" w:sz="0" w:space="0" w:color="auto"/>
            <w:bottom w:val="none" w:sz="0" w:space="0" w:color="auto"/>
            <w:right w:val="none" w:sz="0" w:space="0" w:color="auto"/>
          </w:divBdr>
        </w:div>
        <w:div w:id="1623993408">
          <w:marLeft w:val="480"/>
          <w:marRight w:val="0"/>
          <w:marTop w:val="0"/>
          <w:marBottom w:val="0"/>
          <w:divBdr>
            <w:top w:val="none" w:sz="0" w:space="0" w:color="auto"/>
            <w:left w:val="none" w:sz="0" w:space="0" w:color="auto"/>
            <w:bottom w:val="none" w:sz="0" w:space="0" w:color="auto"/>
            <w:right w:val="none" w:sz="0" w:space="0" w:color="auto"/>
          </w:divBdr>
        </w:div>
        <w:div w:id="665934166">
          <w:marLeft w:val="480"/>
          <w:marRight w:val="0"/>
          <w:marTop w:val="0"/>
          <w:marBottom w:val="0"/>
          <w:divBdr>
            <w:top w:val="none" w:sz="0" w:space="0" w:color="auto"/>
            <w:left w:val="none" w:sz="0" w:space="0" w:color="auto"/>
            <w:bottom w:val="none" w:sz="0" w:space="0" w:color="auto"/>
            <w:right w:val="none" w:sz="0" w:space="0" w:color="auto"/>
          </w:divBdr>
        </w:div>
        <w:div w:id="1502087923">
          <w:marLeft w:val="480"/>
          <w:marRight w:val="0"/>
          <w:marTop w:val="0"/>
          <w:marBottom w:val="0"/>
          <w:divBdr>
            <w:top w:val="none" w:sz="0" w:space="0" w:color="auto"/>
            <w:left w:val="none" w:sz="0" w:space="0" w:color="auto"/>
            <w:bottom w:val="none" w:sz="0" w:space="0" w:color="auto"/>
            <w:right w:val="none" w:sz="0" w:space="0" w:color="auto"/>
          </w:divBdr>
        </w:div>
        <w:div w:id="88232647">
          <w:marLeft w:val="480"/>
          <w:marRight w:val="0"/>
          <w:marTop w:val="0"/>
          <w:marBottom w:val="0"/>
          <w:divBdr>
            <w:top w:val="none" w:sz="0" w:space="0" w:color="auto"/>
            <w:left w:val="none" w:sz="0" w:space="0" w:color="auto"/>
            <w:bottom w:val="none" w:sz="0" w:space="0" w:color="auto"/>
            <w:right w:val="none" w:sz="0" w:space="0" w:color="auto"/>
          </w:divBdr>
        </w:div>
        <w:div w:id="845050531">
          <w:marLeft w:val="480"/>
          <w:marRight w:val="0"/>
          <w:marTop w:val="0"/>
          <w:marBottom w:val="0"/>
          <w:divBdr>
            <w:top w:val="none" w:sz="0" w:space="0" w:color="auto"/>
            <w:left w:val="none" w:sz="0" w:space="0" w:color="auto"/>
            <w:bottom w:val="none" w:sz="0" w:space="0" w:color="auto"/>
            <w:right w:val="none" w:sz="0" w:space="0" w:color="auto"/>
          </w:divBdr>
        </w:div>
        <w:div w:id="76172853">
          <w:marLeft w:val="480"/>
          <w:marRight w:val="0"/>
          <w:marTop w:val="0"/>
          <w:marBottom w:val="0"/>
          <w:divBdr>
            <w:top w:val="none" w:sz="0" w:space="0" w:color="auto"/>
            <w:left w:val="none" w:sz="0" w:space="0" w:color="auto"/>
            <w:bottom w:val="none" w:sz="0" w:space="0" w:color="auto"/>
            <w:right w:val="none" w:sz="0" w:space="0" w:color="auto"/>
          </w:divBdr>
        </w:div>
        <w:div w:id="1900939845">
          <w:marLeft w:val="480"/>
          <w:marRight w:val="0"/>
          <w:marTop w:val="0"/>
          <w:marBottom w:val="0"/>
          <w:divBdr>
            <w:top w:val="none" w:sz="0" w:space="0" w:color="auto"/>
            <w:left w:val="none" w:sz="0" w:space="0" w:color="auto"/>
            <w:bottom w:val="none" w:sz="0" w:space="0" w:color="auto"/>
            <w:right w:val="none" w:sz="0" w:space="0" w:color="auto"/>
          </w:divBdr>
        </w:div>
        <w:div w:id="2112702334">
          <w:marLeft w:val="480"/>
          <w:marRight w:val="0"/>
          <w:marTop w:val="0"/>
          <w:marBottom w:val="0"/>
          <w:divBdr>
            <w:top w:val="none" w:sz="0" w:space="0" w:color="auto"/>
            <w:left w:val="none" w:sz="0" w:space="0" w:color="auto"/>
            <w:bottom w:val="none" w:sz="0" w:space="0" w:color="auto"/>
            <w:right w:val="none" w:sz="0" w:space="0" w:color="auto"/>
          </w:divBdr>
        </w:div>
        <w:div w:id="974868601">
          <w:marLeft w:val="480"/>
          <w:marRight w:val="0"/>
          <w:marTop w:val="0"/>
          <w:marBottom w:val="0"/>
          <w:divBdr>
            <w:top w:val="none" w:sz="0" w:space="0" w:color="auto"/>
            <w:left w:val="none" w:sz="0" w:space="0" w:color="auto"/>
            <w:bottom w:val="none" w:sz="0" w:space="0" w:color="auto"/>
            <w:right w:val="none" w:sz="0" w:space="0" w:color="auto"/>
          </w:divBdr>
        </w:div>
        <w:div w:id="1450276108">
          <w:marLeft w:val="480"/>
          <w:marRight w:val="0"/>
          <w:marTop w:val="0"/>
          <w:marBottom w:val="0"/>
          <w:divBdr>
            <w:top w:val="none" w:sz="0" w:space="0" w:color="auto"/>
            <w:left w:val="none" w:sz="0" w:space="0" w:color="auto"/>
            <w:bottom w:val="none" w:sz="0" w:space="0" w:color="auto"/>
            <w:right w:val="none" w:sz="0" w:space="0" w:color="auto"/>
          </w:divBdr>
        </w:div>
        <w:div w:id="1791588514">
          <w:marLeft w:val="480"/>
          <w:marRight w:val="0"/>
          <w:marTop w:val="0"/>
          <w:marBottom w:val="0"/>
          <w:divBdr>
            <w:top w:val="none" w:sz="0" w:space="0" w:color="auto"/>
            <w:left w:val="none" w:sz="0" w:space="0" w:color="auto"/>
            <w:bottom w:val="none" w:sz="0" w:space="0" w:color="auto"/>
            <w:right w:val="none" w:sz="0" w:space="0" w:color="auto"/>
          </w:divBdr>
        </w:div>
        <w:div w:id="2034307873">
          <w:marLeft w:val="480"/>
          <w:marRight w:val="0"/>
          <w:marTop w:val="0"/>
          <w:marBottom w:val="0"/>
          <w:divBdr>
            <w:top w:val="none" w:sz="0" w:space="0" w:color="auto"/>
            <w:left w:val="none" w:sz="0" w:space="0" w:color="auto"/>
            <w:bottom w:val="none" w:sz="0" w:space="0" w:color="auto"/>
            <w:right w:val="none" w:sz="0" w:space="0" w:color="auto"/>
          </w:divBdr>
        </w:div>
        <w:div w:id="1627003882">
          <w:marLeft w:val="480"/>
          <w:marRight w:val="0"/>
          <w:marTop w:val="0"/>
          <w:marBottom w:val="0"/>
          <w:divBdr>
            <w:top w:val="none" w:sz="0" w:space="0" w:color="auto"/>
            <w:left w:val="none" w:sz="0" w:space="0" w:color="auto"/>
            <w:bottom w:val="none" w:sz="0" w:space="0" w:color="auto"/>
            <w:right w:val="none" w:sz="0" w:space="0" w:color="auto"/>
          </w:divBdr>
        </w:div>
        <w:div w:id="2114980007">
          <w:marLeft w:val="480"/>
          <w:marRight w:val="0"/>
          <w:marTop w:val="0"/>
          <w:marBottom w:val="0"/>
          <w:divBdr>
            <w:top w:val="none" w:sz="0" w:space="0" w:color="auto"/>
            <w:left w:val="none" w:sz="0" w:space="0" w:color="auto"/>
            <w:bottom w:val="none" w:sz="0" w:space="0" w:color="auto"/>
            <w:right w:val="none" w:sz="0" w:space="0" w:color="auto"/>
          </w:divBdr>
        </w:div>
        <w:div w:id="2061132492">
          <w:marLeft w:val="480"/>
          <w:marRight w:val="0"/>
          <w:marTop w:val="0"/>
          <w:marBottom w:val="0"/>
          <w:divBdr>
            <w:top w:val="none" w:sz="0" w:space="0" w:color="auto"/>
            <w:left w:val="none" w:sz="0" w:space="0" w:color="auto"/>
            <w:bottom w:val="none" w:sz="0" w:space="0" w:color="auto"/>
            <w:right w:val="none" w:sz="0" w:space="0" w:color="auto"/>
          </w:divBdr>
        </w:div>
        <w:div w:id="1449274480">
          <w:marLeft w:val="480"/>
          <w:marRight w:val="0"/>
          <w:marTop w:val="0"/>
          <w:marBottom w:val="0"/>
          <w:divBdr>
            <w:top w:val="none" w:sz="0" w:space="0" w:color="auto"/>
            <w:left w:val="none" w:sz="0" w:space="0" w:color="auto"/>
            <w:bottom w:val="none" w:sz="0" w:space="0" w:color="auto"/>
            <w:right w:val="none" w:sz="0" w:space="0" w:color="auto"/>
          </w:divBdr>
        </w:div>
        <w:div w:id="1798643761">
          <w:marLeft w:val="480"/>
          <w:marRight w:val="0"/>
          <w:marTop w:val="0"/>
          <w:marBottom w:val="0"/>
          <w:divBdr>
            <w:top w:val="none" w:sz="0" w:space="0" w:color="auto"/>
            <w:left w:val="none" w:sz="0" w:space="0" w:color="auto"/>
            <w:bottom w:val="none" w:sz="0" w:space="0" w:color="auto"/>
            <w:right w:val="none" w:sz="0" w:space="0" w:color="auto"/>
          </w:divBdr>
        </w:div>
        <w:div w:id="291324802">
          <w:marLeft w:val="480"/>
          <w:marRight w:val="0"/>
          <w:marTop w:val="0"/>
          <w:marBottom w:val="0"/>
          <w:divBdr>
            <w:top w:val="none" w:sz="0" w:space="0" w:color="auto"/>
            <w:left w:val="none" w:sz="0" w:space="0" w:color="auto"/>
            <w:bottom w:val="none" w:sz="0" w:space="0" w:color="auto"/>
            <w:right w:val="none" w:sz="0" w:space="0" w:color="auto"/>
          </w:divBdr>
        </w:div>
        <w:div w:id="1635064301">
          <w:marLeft w:val="480"/>
          <w:marRight w:val="0"/>
          <w:marTop w:val="0"/>
          <w:marBottom w:val="0"/>
          <w:divBdr>
            <w:top w:val="none" w:sz="0" w:space="0" w:color="auto"/>
            <w:left w:val="none" w:sz="0" w:space="0" w:color="auto"/>
            <w:bottom w:val="none" w:sz="0" w:space="0" w:color="auto"/>
            <w:right w:val="none" w:sz="0" w:space="0" w:color="auto"/>
          </w:divBdr>
        </w:div>
        <w:div w:id="645475817">
          <w:marLeft w:val="480"/>
          <w:marRight w:val="0"/>
          <w:marTop w:val="0"/>
          <w:marBottom w:val="0"/>
          <w:divBdr>
            <w:top w:val="none" w:sz="0" w:space="0" w:color="auto"/>
            <w:left w:val="none" w:sz="0" w:space="0" w:color="auto"/>
            <w:bottom w:val="none" w:sz="0" w:space="0" w:color="auto"/>
            <w:right w:val="none" w:sz="0" w:space="0" w:color="auto"/>
          </w:divBdr>
        </w:div>
        <w:div w:id="1750928821">
          <w:marLeft w:val="480"/>
          <w:marRight w:val="0"/>
          <w:marTop w:val="0"/>
          <w:marBottom w:val="0"/>
          <w:divBdr>
            <w:top w:val="none" w:sz="0" w:space="0" w:color="auto"/>
            <w:left w:val="none" w:sz="0" w:space="0" w:color="auto"/>
            <w:bottom w:val="none" w:sz="0" w:space="0" w:color="auto"/>
            <w:right w:val="none" w:sz="0" w:space="0" w:color="auto"/>
          </w:divBdr>
        </w:div>
        <w:div w:id="1541163974">
          <w:marLeft w:val="480"/>
          <w:marRight w:val="0"/>
          <w:marTop w:val="0"/>
          <w:marBottom w:val="0"/>
          <w:divBdr>
            <w:top w:val="none" w:sz="0" w:space="0" w:color="auto"/>
            <w:left w:val="none" w:sz="0" w:space="0" w:color="auto"/>
            <w:bottom w:val="none" w:sz="0" w:space="0" w:color="auto"/>
            <w:right w:val="none" w:sz="0" w:space="0" w:color="auto"/>
          </w:divBdr>
        </w:div>
        <w:div w:id="154104699">
          <w:marLeft w:val="480"/>
          <w:marRight w:val="0"/>
          <w:marTop w:val="0"/>
          <w:marBottom w:val="0"/>
          <w:divBdr>
            <w:top w:val="none" w:sz="0" w:space="0" w:color="auto"/>
            <w:left w:val="none" w:sz="0" w:space="0" w:color="auto"/>
            <w:bottom w:val="none" w:sz="0" w:space="0" w:color="auto"/>
            <w:right w:val="none" w:sz="0" w:space="0" w:color="auto"/>
          </w:divBdr>
        </w:div>
        <w:div w:id="1786146676">
          <w:marLeft w:val="480"/>
          <w:marRight w:val="0"/>
          <w:marTop w:val="0"/>
          <w:marBottom w:val="0"/>
          <w:divBdr>
            <w:top w:val="none" w:sz="0" w:space="0" w:color="auto"/>
            <w:left w:val="none" w:sz="0" w:space="0" w:color="auto"/>
            <w:bottom w:val="none" w:sz="0" w:space="0" w:color="auto"/>
            <w:right w:val="none" w:sz="0" w:space="0" w:color="auto"/>
          </w:divBdr>
        </w:div>
        <w:div w:id="1415663712">
          <w:marLeft w:val="480"/>
          <w:marRight w:val="0"/>
          <w:marTop w:val="0"/>
          <w:marBottom w:val="0"/>
          <w:divBdr>
            <w:top w:val="none" w:sz="0" w:space="0" w:color="auto"/>
            <w:left w:val="none" w:sz="0" w:space="0" w:color="auto"/>
            <w:bottom w:val="none" w:sz="0" w:space="0" w:color="auto"/>
            <w:right w:val="none" w:sz="0" w:space="0" w:color="auto"/>
          </w:divBdr>
        </w:div>
        <w:div w:id="341708412">
          <w:marLeft w:val="480"/>
          <w:marRight w:val="0"/>
          <w:marTop w:val="0"/>
          <w:marBottom w:val="0"/>
          <w:divBdr>
            <w:top w:val="none" w:sz="0" w:space="0" w:color="auto"/>
            <w:left w:val="none" w:sz="0" w:space="0" w:color="auto"/>
            <w:bottom w:val="none" w:sz="0" w:space="0" w:color="auto"/>
            <w:right w:val="none" w:sz="0" w:space="0" w:color="auto"/>
          </w:divBdr>
        </w:div>
        <w:div w:id="811823902">
          <w:marLeft w:val="480"/>
          <w:marRight w:val="0"/>
          <w:marTop w:val="0"/>
          <w:marBottom w:val="0"/>
          <w:divBdr>
            <w:top w:val="none" w:sz="0" w:space="0" w:color="auto"/>
            <w:left w:val="none" w:sz="0" w:space="0" w:color="auto"/>
            <w:bottom w:val="none" w:sz="0" w:space="0" w:color="auto"/>
            <w:right w:val="none" w:sz="0" w:space="0" w:color="auto"/>
          </w:divBdr>
        </w:div>
        <w:div w:id="2112621043">
          <w:marLeft w:val="480"/>
          <w:marRight w:val="0"/>
          <w:marTop w:val="0"/>
          <w:marBottom w:val="0"/>
          <w:divBdr>
            <w:top w:val="none" w:sz="0" w:space="0" w:color="auto"/>
            <w:left w:val="none" w:sz="0" w:space="0" w:color="auto"/>
            <w:bottom w:val="none" w:sz="0" w:space="0" w:color="auto"/>
            <w:right w:val="none" w:sz="0" w:space="0" w:color="auto"/>
          </w:divBdr>
        </w:div>
        <w:div w:id="1069498411">
          <w:marLeft w:val="480"/>
          <w:marRight w:val="0"/>
          <w:marTop w:val="0"/>
          <w:marBottom w:val="0"/>
          <w:divBdr>
            <w:top w:val="none" w:sz="0" w:space="0" w:color="auto"/>
            <w:left w:val="none" w:sz="0" w:space="0" w:color="auto"/>
            <w:bottom w:val="none" w:sz="0" w:space="0" w:color="auto"/>
            <w:right w:val="none" w:sz="0" w:space="0" w:color="auto"/>
          </w:divBdr>
        </w:div>
        <w:div w:id="1139375021">
          <w:marLeft w:val="480"/>
          <w:marRight w:val="0"/>
          <w:marTop w:val="0"/>
          <w:marBottom w:val="0"/>
          <w:divBdr>
            <w:top w:val="none" w:sz="0" w:space="0" w:color="auto"/>
            <w:left w:val="none" w:sz="0" w:space="0" w:color="auto"/>
            <w:bottom w:val="none" w:sz="0" w:space="0" w:color="auto"/>
            <w:right w:val="none" w:sz="0" w:space="0" w:color="auto"/>
          </w:divBdr>
        </w:div>
        <w:div w:id="1163282344">
          <w:marLeft w:val="480"/>
          <w:marRight w:val="0"/>
          <w:marTop w:val="0"/>
          <w:marBottom w:val="0"/>
          <w:divBdr>
            <w:top w:val="none" w:sz="0" w:space="0" w:color="auto"/>
            <w:left w:val="none" w:sz="0" w:space="0" w:color="auto"/>
            <w:bottom w:val="none" w:sz="0" w:space="0" w:color="auto"/>
            <w:right w:val="none" w:sz="0" w:space="0" w:color="auto"/>
          </w:divBdr>
        </w:div>
        <w:div w:id="512304154">
          <w:marLeft w:val="480"/>
          <w:marRight w:val="0"/>
          <w:marTop w:val="0"/>
          <w:marBottom w:val="0"/>
          <w:divBdr>
            <w:top w:val="none" w:sz="0" w:space="0" w:color="auto"/>
            <w:left w:val="none" w:sz="0" w:space="0" w:color="auto"/>
            <w:bottom w:val="none" w:sz="0" w:space="0" w:color="auto"/>
            <w:right w:val="none" w:sz="0" w:space="0" w:color="auto"/>
          </w:divBdr>
        </w:div>
        <w:div w:id="2100171122">
          <w:marLeft w:val="480"/>
          <w:marRight w:val="0"/>
          <w:marTop w:val="0"/>
          <w:marBottom w:val="0"/>
          <w:divBdr>
            <w:top w:val="none" w:sz="0" w:space="0" w:color="auto"/>
            <w:left w:val="none" w:sz="0" w:space="0" w:color="auto"/>
            <w:bottom w:val="none" w:sz="0" w:space="0" w:color="auto"/>
            <w:right w:val="none" w:sz="0" w:space="0" w:color="auto"/>
          </w:divBdr>
        </w:div>
        <w:div w:id="1325746238">
          <w:marLeft w:val="480"/>
          <w:marRight w:val="0"/>
          <w:marTop w:val="0"/>
          <w:marBottom w:val="0"/>
          <w:divBdr>
            <w:top w:val="none" w:sz="0" w:space="0" w:color="auto"/>
            <w:left w:val="none" w:sz="0" w:space="0" w:color="auto"/>
            <w:bottom w:val="none" w:sz="0" w:space="0" w:color="auto"/>
            <w:right w:val="none" w:sz="0" w:space="0" w:color="auto"/>
          </w:divBdr>
        </w:div>
        <w:div w:id="45762037">
          <w:marLeft w:val="480"/>
          <w:marRight w:val="0"/>
          <w:marTop w:val="0"/>
          <w:marBottom w:val="0"/>
          <w:divBdr>
            <w:top w:val="none" w:sz="0" w:space="0" w:color="auto"/>
            <w:left w:val="none" w:sz="0" w:space="0" w:color="auto"/>
            <w:bottom w:val="none" w:sz="0" w:space="0" w:color="auto"/>
            <w:right w:val="none" w:sz="0" w:space="0" w:color="auto"/>
          </w:divBdr>
        </w:div>
        <w:div w:id="1450666792">
          <w:marLeft w:val="480"/>
          <w:marRight w:val="0"/>
          <w:marTop w:val="0"/>
          <w:marBottom w:val="0"/>
          <w:divBdr>
            <w:top w:val="none" w:sz="0" w:space="0" w:color="auto"/>
            <w:left w:val="none" w:sz="0" w:space="0" w:color="auto"/>
            <w:bottom w:val="none" w:sz="0" w:space="0" w:color="auto"/>
            <w:right w:val="none" w:sz="0" w:space="0" w:color="auto"/>
          </w:divBdr>
        </w:div>
        <w:div w:id="98724579">
          <w:marLeft w:val="480"/>
          <w:marRight w:val="0"/>
          <w:marTop w:val="0"/>
          <w:marBottom w:val="0"/>
          <w:divBdr>
            <w:top w:val="none" w:sz="0" w:space="0" w:color="auto"/>
            <w:left w:val="none" w:sz="0" w:space="0" w:color="auto"/>
            <w:bottom w:val="none" w:sz="0" w:space="0" w:color="auto"/>
            <w:right w:val="none" w:sz="0" w:space="0" w:color="auto"/>
          </w:divBdr>
        </w:div>
        <w:div w:id="884685562">
          <w:marLeft w:val="480"/>
          <w:marRight w:val="0"/>
          <w:marTop w:val="0"/>
          <w:marBottom w:val="0"/>
          <w:divBdr>
            <w:top w:val="none" w:sz="0" w:space="0" w:color="auto"/>
            <w:left w:val="none" w:sz="0" w:space="0" w:color="auto"/>
            <w:bottom w:val="none" w:sz="0" w:space="0" w:color="auto"/>
            <w:right w:val="none" w:sz="0" w:space="0" w:color="auto"/>
          </w:divBdr>
        </w:div>
        <w:div w:id="690837499">
          <w:marLeft w:val="480"/>
          <w:marRight w:val="0"/>
          <w:marTop w:val="0"/>
          <w:marBottom w:val="0"/>
          <w:divBdr>
            <w:top w:val="none" w:sz="0" w:space="0" w:color="auto"/>
            <w:left w:val="none" w:sz="0" w:space="0" w:color="auto"/>
            <w:bottom w:val="none" w:sz="0" w:space="0" w:color="auto"/>
            <w:right w:val="none" w:sz="0" w:space="0" w:color="auto"/>
          </w:divBdr>
        </w:div>
        <w:div w:id="1515612628">
          <w:marLeft w:val="480"/>
          <w:marRight w:val="0"/>
          <w:marTop w:val="0"/>
          <w:marBottom w:val="0"/>
          <w:divBdr>
            <w:top w:val="none" w:sz="0" w:space="0" w:color="auto"/>
            <w:left w:val="none" w:sz="0" w:space="0" w:color="auto"/>
            <w:bottom w:val="none" w:sz="0" w:space="0" w:color="auto"/>
            <w:right w:val="none" w:sz="0" w:space="0" w:color="auto"/>
          </w:divBdr>
        </w:div>
        <w:div w:id="432364502">
          <w:marLeft w:val="480"/>
          <w:marRight w:val="0"/>
          <w:marTop w:val="0"/>
          <w:marBottom w:val="0"/>
          <w:divBdr>
            <w:top w:val="none" w:sz="0" w:space="0" w:color="auto"/>
            <w:left w:val="none" w:sz="0" w:space="0" w:color="auto"/>
            <w:bottom w:val="none" w:sz="0" w:space="0" w:color="auto"/>
            <w:right w:val="none" w:sz="0" w:space="0" w:color="auto"/>
          </w:divBdr>
        </w:div>
        <w:div w:id="1159617795">
          <w:marLeft w:val="480"/>
          <w:marRight w:val="0"/>
          <w:marTop w:val="0"/>
          <w:marBottom w:val="0"/>
          <w:divBdr>
            <w:top w:val="none" w:sz="0" w:space="0" w:color="auto"/>
            <w:left w:val="none" w:sz="0" w:space="0" w:color="auto"/>
            <w:bottom w:val="none" w:sz="0" w:space="0" w:color="auto"/>
            <w:right w:val="none" w:sz="0" w:space="0" w:color="auto"/>
          </w:divBdr>
        </w:div>
        <w:div w:id="1645089247">
          <w:marLeft w:val="480"/>
          <w:marRight w:val="0"/>
          <w:marTop w:val="0"/>
          <w:marBottom w:val="0"/>
          <w:divBdr>
            <w:top w:val="none" w:sz="0" w:space="0" w:color="auto"/>
            <w:left w:val="none" w:sz="0" w:space="0" w:color="auto"/>
            <w:bottom w:val="none" w:sz="0" w:space="0" w:color="auto"/>
            <w:right w:val="none" w:sz="0" w:space="0" w:color="auto"/>
          </w:divBdr>
        </w:div>
        <w:div w:id="701905123">
          <w:marLeft w:val="480"/>
          <w:marRight w:val="0"/>
          <w:marTop w:val="0"/>
          <w:marBottom w:val="0"/>
          <w:divBdr>
            <w:top w:val="none" w:sz="0" w:space="0" w:color="auto"/>
            <w:left w:val="none" w:sz="0" w:space="0" w:color="auto"/>
            <w:bottom w:val="none" w:sz="0" w:space="0" w:color="auto"/>
            <w:right w:val="none" w:sz="0" w:space="0" w:color="auto"/>
          </w:divBdr>
        </w:div>
        <w:div w:id="2024355922">
          <w:marLeft w:val="480"/>
          <w:marRight w:val="0"/>
          <w:marTop w:val="0"/>
          <w:marBottom w:val="0"/>
          <w:divBdr>
            <w:top w:val="none" w:sz="0" w:space="0" w:color="auto"/>
            <w:left w:val="none" w:sz="0" w:space="0" w:color="auto"/>
            <w:bottom w:val="none" w:sz="0" w:space="0" w:color="auto"/>
            <w:right w:val="none" w:sz="0" w:space="0" w:color="auto"/>
          </w:divBdr>
        </w:div>
        <w:div w:id="877428484">
          <w:marLeft w:val="480"/>
          <w:marRight w:val="0"/>
          <w:marTop w:val="0"/>
          <w:marBottom w:val="0"/>
          <w:divBdr>
            <w:top w:val="none" w:sz="0" w:space="0" w:color="auto"/>
            <w:left w:val="none" w:sz="0" w:space="0" w:color="auto"/>
            <w:bottom w:val="none" w:sz="0" w:space="0" w:color="auto"/>
            <w:right w:val="none" w:sz="0" w:space="0" w:color="auto"/>
          </w:divBdr>
        </w:div>
        <w:div w:id="2007858684">
          <w:marLeft w:val="480"/>
          <w:marRight w:val="0"/>
          <w:marTop w:val="0"/>
          <w:marBottom w:val="0"/>
          <w:divBdr>
            <w:top w:val="none" w:sz="0" w:space="0" w:color="auto"/>
            <w:left w:val="none" w:sz="0" w:space="0" w:color="auto"/>
            <w:bottom w:val="none" w:sz="0" w:space="0" w:color="auto"/>
            <w:right w:val="none" w:sz="0" w:space="0" w:color="auto"/>
          </w:divBdr>
        </w:div>
        <w:div w:id="1302494930">
          <w:marLeft w:val="480"/>
          <w:marRight w:val="0"/>
          <w:marTop w:val="0"/>
          <w:marBottom w:val="0"/>
          <w:divBdr>
            <w:top w:val="none" w:sz="0" w:space="0" w:color="auto"/>
            <w:left w:val="none" w:sz="0" w:space="0" w:color="auto"/>
            <w:bottom w:val="none" w:sz="0" w:space="0" w:color="auto"/>
            <w:right w:val="none" w:sz="0" w:space="0" w:color="auto"/>
          </w:divBdr>
        </w:div>
        <w:div w:id="2035767501">
          <w:marLeft w:val="480"/>
          <w:marRight w:val="0"/>
          <w:marTop w:val="0"/>
          <w:marBottom w:val="0"/>
          <w:divBdr>
            <w:top w:val="none" w:sz="0" w:space="0" w:color="auto"/>
            <w:left w:val="none" w:sz="0" w:space="0" w:color="auto"/>
            <w:bottom w:val="none" w:sz="0" w:space="0" w:color="auto"/>
            <w:right w:val="none" w:sz="0" w:space="0" w:color="auto"/>
          </w:divBdr>
        </w:div>
        <w:div w:id="1295258036">
          <w:marLeft w:val="480"/>
          <w:marRight w:val="0"/>
          <w:marTop w:val="0"/>
          <w:marBottom w:val="0"/>
          <w:divBdr>
            <w:top w:val="none" w:sz="0" w:space="0" w:color="auto"/>
            <w:left w:val="none" w:sz="0" w:space="0" w:color="auto"/>
            <w:bottom w:val="none" w:sz="0" w:space="0" w:color="auto"/>
            <w:right w:val="none" w:sz="0" w:space="0" w:color="auto"/>
          </w:divBdr>
        </w:div>
        <w:div w:id="551616997">
          <w:marLeft w:val="480"/>
          <w:marRight w:val="0"/>
          <w:marTop w:val="0"/>
          <w:marBottom w:val="0"/>
          <w:divBdr>
            <w:top w:val="none" w:sz="0" w:space="0" w:color="auto"/>
            <w:left w:val="none" w:sz="0" w:space="0" w:color="auto"/>
            <w:bottom w:val="none" w:sz="0" w:space="0" w:color="auto"/>
            <w:right w:val="none" w:sz="0" w:space="0" w:color="auto"/>
          </w:divBdr>
        </w:div>
        <w:div w:id="958611505">
          <w:marLeft w:val="480"/>
          <w:marRight w:val="0"/>
          <w:marTop w:val="0"/>
          <w:marBottom w:val="0"/>
          <w:divBdr>
            <w:top w:val="none" w:sz="0" w:space="0" w:color="auto"/>
            <w:left w:val="none" w:sz="0" w:space="0" w:color="auto"/>
            <w:bottom w:val="none" w:sz="0" w:space="0" w:color="auto"/>
            <w:right w:val="none" w:sz="0" w:space="0" w:color="auto"/>
          </w:divBdr>
        </w:div>
        <w:div w:id="961182427">
          <w:marLeft w:val="480"/>
          <w:marRight w:val="0"/>
          <w:marTop w:val="0"/>
          <w:marBottom w:val="0"/>
          <w:divBdr>
            <w:top w:val="none" w:sz="0" w:space="0" w:color="auto"/>
            <w:left w:val="none" w:sz="0" w:space="0" w:color="auto"/>
            <w:bottom w:val="none" w:sz="0" w:space="0" w:color="auto"/>
            <w:right w:val="none" w:sz="0" w:space="0" w:color="auto"/>
          </w:divBdr>
        </w:div>
        <w:div w:id="1147742452">
          <w:marLeft w:val="480"/>
          <w:marRight w:val="0"/>
          <w:marTop w:val="0"/>
          <w:marBottom w:val="0"/>
          <w:divBdr>
            <w:top w:val="none" w:sz="0" w:space="0" w:color="auto"/>
            <w:left w:val="none" w:sz="0" w:space="0" w:color="auto"/>
            <w:bottom w:val="none" w:sz="0" w:space="0" w:color="auto"/>
            <w:right w:val="none" w:sz="0" w:space="0" w:color="auto"/>
          </w:divBdr>
        </w:div>
        <w:div w:id="736321131">
          <w:marLeft w:val="480"/>
          <w:marRight w:val="0"/>
          <w:marTop w:val="0"/>
          <w:marBottom w:val="0"/>
          <w:divBdr>
            <w:top w:val="none" w:sz="0" w:space="0" w:color="auto"/>
            <w:left w:val="none" w:sz="0" w:space="0" w:color="auto"/>
            <w:bottom w:val="none" w:sz="0" w:space="0" w:color="auto"/>
            <w:right w:val="none" w:sz="0" w:space="0" w:color="auto"/>
          </w:divBdr>
        </w:div>
        <w:div w:id="1137990365">
          <w:marLeft w:val="480"/>
          <w:marRight w:val="0"/>
          <w:marTop w:val="0"/>
          <w:marBottom w:val="0"/>
          <w:divBdr>
            <w:top w:val="none" w:sz="0" w:space="0" w:color="auto"/>
            <w:left w:val="none" w:sz="0" w:space="0" w:color="auto"/>
            <w:bottom w:val="none" w:sz="0" w:space="0" w:color="auto"/>
            <w:right w:val="none" w:sz="0" w:space="0" w:color="auto"/>
          </w:divBdr>
        </w:div>
        <w:div w:id="2077437866">
          <w:marLeft w:val="480"/>
          <w:marRight w:val="0"/>
          <w:marTop w:val="0"/>
          <w:marBottom w:val="0"/>
          <w:divBdr>
            <w:top w:val="none" w:sz="0" w:space="0" w:color="auto"/>
            <w:left w:val="none" w:sz="0" w:space="0" w:color="auto"/>
            <w:bottom w:val="none" w:sz="0" w:space="0" w:color="auto"/>
            <w:right w:val="none" w:sz="0" w:space="0" w:color="auto"/>
          </w:divBdr>
        </w:div>
        <w:div w:id="422724822">
          <w:marLeft w:val="480"/>
          <w:marRight w:val="0"/>
          <w:marTop w:val="0"/>
          <w:marBottom w:val="0"/>
          <w:divBdr>
            <w:top w:val="none" w:sz="0" w:space="0" w:color="auto"/>
            <w:left w:val="none" w:sz="0" w:space="0" w:color="auto"/>
            <w:bottom w:val="none" w:sz="0" w:space="0" w:color="auto"/>
            <w:right w:val="none" w:sz="0" w:space="0" w:color="auto"/>
          </w:divBdr>
        </w:div>
        <w:div w:id="1491024804">
          <w:marLeft w:val="480"/>
          <w:marRight w:val="0"/>
          <w:marTop w:val="0"/>
          <w:marBottom w:val="0"/>
          <w:divBdr>
            <w:top w:val="none" w:sz="0" w:space="0" w:color="auto"/>
            <w:left w:val="none" w:sz="0" w:space="0" w:color="auto"/>
            <w:bottom w:val="none" w:sz="0" w:space="0" w:color="auto"/>
            <w:right w:val="none" w:sz="0" w:space="0" w:color="auto"/>
          </w:divBdr>
        </w:div>
        <w:div w:id="600643768">
          <w:marLeft w:val="480"/>
          <w:marRight w:val="0"/>
          <w:marTop w:val="0"/>
          <w:marBottom w:val="0"/>
          <w:divBdr>
            <w:top w:val="none" w:sz="0" w:space="0" w:color="auto"/>
            <w:left w:val="none" w:sz="0" w:space="0" w:color="auto"/>
            <w:bottom w:val="none" w:sz="0" w:space="0" w:color="auto"/>
            <w:right w:val="none" w:sz="0" w:space="0" w:color="auto"/>
          </w:divBdr>
        </w:div>
        <w:div w:id="1485242577">
          <w:marLeft w:val="480"/>
          <w:marRight w:val="0"/>
          <w:marTop w:val="0"/>
          <w:marBottom w:val="0"/>
          <w:divBdr>
            <w:top w:val="none" w:sz="0" w:space="0" w:color="auto"/>
            <w:left w:val="none" w:sz="0" w:space="0" w:color="auto"/>
            <w:bottom w:val="none" w:sz="0" w:space="0" w:color="auto"/>
            <w:right w:val="none" w:sz="0" w:space="0" w:color="auto"/>
          </w:divBdr>
        </w:div>
        <w:div w:id="1304966810">
          <w:marLeft w:val="480"/>
          <w:marRight w:val="0"/>
          <w:marTop w:val="0"/>
          <w:marBottom w:val="0"/>
          <w:divBdr>
            <w:top w:val="none" w:sz="0" w:space="0" w:color="auto"/>
            <w:left w:val="none" w:sz="0" w:space="0" w:color="auto"/>
            <w:bottom w:val="none" w:sz="0" w:space="0" w:color="auto"/>
            <w:right w:val="none" w:sz="0" w:space="0" w:color="auto"/>
          </w:divBdr>
        </w:div>
        <w:div w:id="1148009567">
          <w:marLeft w:val="480"/>
          <w:marRight w:val="0"/>
          <w:marTop w:val="0"/>
          <w:marBottom w:val="0"/>
          <w:divBdr>
            <w:top w:val="none" w:sz="0" w:space="0" w:color="auto"/>
            <w:left w:val="none" w:sz="0" w:space="0" w:color="auto"/>
            <w:bottom w:val="none" w:sz="0" w:space="0" w:color="auto"/>
            <w:right w:val="none" w:sz="0" w:space="0" w:color="auto"/>
          </w:divBdr>
        </w:div>
        <w:div w:id="760225618">
          <w:marLeft w:val="480"/>
          <w:marRight w:val="0"/>
          <w:marTop w:val="0"/>
          <w:marBottom w:val="0"/>
          <w:divBdr>
            <w:top w:val="none" w:sz="0" w:space="0" w:color="auto"/>
            <w:left w:val="none" w:sz="0" w:space="0" w:color="auto"/>
            <w:bottom w:val="none" w:sz="0" w:space="0" w:color="auto"/>
            <w:right w:val="none" w:sz="0" w:space="0" w:color="auto"/>
          </w:divBdr>
        </w:div>
        <w:div w:id="716465957">
          <w:marLeft w:val="480"/>
          <w:marRight w:val="0"/>
          <w:marTop w:val="0"/>
          <w:marBottom w:val="0"/>
          <w:divBdr>
            <w:top w:val="none" w:sz="0" w:space="0" w:color="auto"/>
            <w:left w:val="none" w:sz="0" w:space="0" w:color="auto"/>
            <w:bottom w:val="none" w:sz="0" w:space="0" w:color="auto"/>
            <w:right w:val="none" w:sz="0" w:space="0" w:color="auto"/>
          </w:divBdr>
        </w:div>
        <w:div w:id="346101545">
          <w:marLeft w:val="480"/>
          <w:marRight w:val="0"/>
          <w:marTop w:val="0"/>
          <w:marBottom w:val="0"/>
          <w:divBdr>
            <w:top w:val="none" w:sz="0" w:space="0" w:color="auto"/>
            <w:left w:val="none" w:sz="0" w:space="0" w:color="auto"/>
            <w:bottom w:val="none" w:sz="0" w:space="0" w:color="auto"/>
            <w:right w:val="none" w:sz="0" w:space="0" w:color="auto"/>
          </w:divBdr>
        </w:div>
        <w:div w:id="259603188">
          <w:marLeft w:val="480"/>
          <w:marRight w:val="0"/>
          <w:marTop w:val="0"/>
          <w:marBottom w:val="0"/>
          <w:divBdr>
            <w:top w:val="none" w:sz="0" w:space="0" w:color="auto"/>
            <w:left w:val="none" w:sz="0" w:space="0" w:color="auto"/>
            <w:bottom w:val="none" w:sz="0" w:space="0" w:color="auto"/>
            <w:right w:val="none" w:sz="0" w:space="0" w:color="auto"/>
          </w:divBdr>
        </w:div>
        <w:div w:id="1191797734">
          <w:marLeft w:val="480"/>
          <w:marRight w:val="0"/>
          <w:marTop w:val="0"/>
          <w:marBottom w:val="0"/>
          <w:divBdr>
            <w:top w:val="none" w:sz="0" w:space="0" w:color="auto"/>
            <w:left w:val="none" w:sz="0" w:space="0" w:color="auto"/>
            <w:bottom w:val="none" w:sz="0" w:space="0" w:color="auto"/>
            <w:right w:val="none" w:sz="0" w:space="0" w:color="auto"/>
          </w:divBdr>
        </w:div>
        <w:div w:id="168519620">
          <w:marLeft w:val="480"/>
          <w:marRight w:val="0"/>
          <w:marTop w:val="0"/>
          <w:marBottom w:val="0"/>
          <w:divBdr>
            <w:top w:val="none" w:sz="0" w:space="0" w:color="auto"/>
            <w:left w:val="none" w:sz="0" w:space="0" w:color="auto"/>
            <w:bottom w:val="none" w:sz="0" w:space="0" w:color="auto"/>
            <w:right w:val="none" w:sz="0" w:space="0" w:color="auto"/>
          </w:divBdr>
        </w:div>
        <w:div w:id="1997372163">
          <w:marLeft w:val="480"/>
          <w:marRight w:val="0"/>
          <w:marTop w:val="0"/>
          <w:marBottom w:val="0"/>
          <w:divBdr>
            <w:top w:val="none" w:sz="0" w:space="0" w:color="auto"/>
            <w:left w:val="none" w:sz="0" w:space="0" w:color="auto"/>
            <w:bottom w:val="none" w:sz="0" w:space="0" w:color="auto"/>
            <w:right w:val="none" w:sz="0" w:space="0" w:color="auto"/>
          </w:divBdr>
        </w:div>
        <w:div w:id="1568150705">
          <w:marLeft w:val="480"/>
          <w:marRight w:val="0"/>
          <w:marTop w:val="0"/>
          <w:marBottom w:val="0"/>
          <w:divBdr>
            <w:top w:val="none" w:sz="0" w:space="0" w:color="auto"/>
            <w:left w:val="none" w:sz="0" w:space="0" w:color="auto"/>
            <w:bottom w:val="none" w:sz="0" w:space="0" w:color="auto"/>
            <w:right w:val="none" w:sz="0" w:space="0" w:color="auto"/>
          </w:divBdr>
        </w:div>
        <w:div w:id="1468207103">
          <w:marLeft w:val="480"/>
          <w:marRight w:val="0"/>
          <w:marTop w:val="0"/>
          <w:marBottom w:val="0"/>
          <w:divBdr>
            <w:top w:val="none" w:sz="0" w:space="0" w:color="auto"/>
            <w:left w:val="none" w:sz="0" w:space="0" w:color="auto"/>
            <w:bottom w:val="none" w:sz="0" w:space="0" w:color="auto"/>
            <w:right w:val="none" w:sz="0" w:space="0" w:color="auto"/>
          </w:divBdr>
        </w:div>
        <w:div w:id="607783887">
          <w:marLeft w:val="480"/>
          <w:marRight w:val="0"/>
          <w:marTop w:val="0"/>
          <w:marBottom w:val="0"/>
          <w:divBdr>
            <w:top w:val="none" w:sz="0" w:space="0" w:color="auto"/>
            <w:left w:val="none" w:sz="0" w:space="0" w:color="auto"/>
            <w:bottom w:val="none" w:sz="0" w:space="0" w:color="auto"/>
            <w:right w:val="none" w:sz="0" w:space="0" w:color="auto"/>
          </w:divBdr>
        </w:div>
        <w:div w:id="69616332">
          <w:marLeft w:val="480"/>
          <w:marRight w:val="0"/>
          <w:marTop w:val="0"/>
          <w:marBottom w:val="0"/>
          <w:divBdr>
            <w:top w:val="none" w:sz="0" w:space="0" w:color="auto"/>
            <w:left w:val="none" w:sz="0" w:space="0" w:color="auto"/>
            <w:bottom w:val="none" w:sz="0" w:space="0" w:color="auto"/>
            <w:right w:val="none" w:sz="0" w:space="0" w:color="auto"/>
          </w:divBdr>
        </w:div>
      </w:divsChild>
    </w:div>
    <w:div w:id="564684504">
      <w:bodyDiv w:val="1"/>
      <w:marLeft w:val="0"/>
      <w:marRight w:val="0"/>
      <w:marTop w:val="0"/>
      <w:marBottom w:val="0"/>
      <w:divBdr>
        <w:top w:val="none" w:sz="0" w:space="0" w:color="auto"/>
        <w:left w:val="none" w:sz="0" w:space="0" w:color="auto"/>
        <w:bottom w:val="none" w:sz="0" w:space="0" w:color="auto"/>
        <w:right w:val="none" w:sz="0" w:space="0" w:color="auto"/>
      </w:divBdr>
    </w:div>
    <w:div w:id="565530865">
      <w:bodyDiv w:val="1"/>
      <w:marLeft w:val="0"/>
      <w:marRight w:val="0"/>
      <w:marTop w:val="0"/>
      <w:marBottom w:val="0"/>
      <w:divBdr>
        <w:top w:val="none" w:sz="0" w:space="0" w:color="auto"/>
        <w:left w:val="none" w:sz="0" w:space="0" w:color="auto"/>
        <w:bottom w:val="none" w:sz="0" w:space="0" w:color="auto"/>
        <w:right w:val="none" w:sz="0" w:space="0" w:color="auto"/>
      </w:divBdr>
    </w:div>
    <w:div w:id="567496961">
      <w:bodyDiv w:val="1"/>
      <w:marLeft w:val="0"/>
      <w:marRight w:val="0"/>
      <w:marTop w:val="0"/>
      <w:marBottom w:val="0"/>
      <w:divBdr>
        <w:top w:val="none" w:sz="0" w:space="0" w:color="auto"/>
        <w:left w:val="none" w:sz="0" w:space="0" w:color="auto"/>
        <w:bottom w:val="none" w:sz="0" w:space="0" w:color="auto"/>
        <w:right w:val="none" w:sz="0" w:space="0" w:color="auto"/>
      </w:divBdr>
    </w:div>
    <w:div w:id="567806432">
      <w:bodyDiv w:val="1"/>
      <w:marLeft w:val="0"/>
      <w:marRight w:val="0"/>
      <w:marTop w:val="0"/>
      <w:marBottom w:val="0"/>
      <w:divBdr>
        <w:top w:val="none" w:sz="0" w:space="0" w:color="auto"/>
        <w:left w:val="none" w:sz="0" w:space="0" w:color="auto"/>
        <w:bottom w:val="none" w:sz="0" w:space="0" w:color="auto"/>
        <w:right w:val="none" w:sz="0" w:space="0" w:color="auto"/>
      </w:divBdr>
    </w:div>
    <w:div w:id="569510072">
      <w:bodyDiv w:val="1"/>
      <w:marLeft w:val="0"/>
      <w:marRight w:val="0"/>
      <w:marTop w:val="0"/>
      <w:marBottom w:val="0"/>
      <w:divBdr>
        <w:top w:val="none" w:sz="0" w:space="0" w:color="auto"/>
        <w:left w:val="none" w:sz="0" w:space="0" w:color="auto"/>
        <w:bottom w:val="none" w:sz="0" w:space="0" w:color="auto"/>
        <w:right w:val="none" w:sz="0" w:space="0" w:color="auto"/>
      </w:divBdr>
    </w:div>
    <w:div w:id="569733139">
      <w:bodyDiv w:val="1"/>
      <w:marLeft w:val="0"/>
      <w:marRight w:val="0"/>
      <w:marTop w:val="0"/>
      <w:marBottom w:val="0"/>
      <w:divBdr>
        <w:top w:val="none" w:sz="0" w:space="0" w:color="auto"/>
        <w:left w:val="none" w:sz="0" w:space="0" w:color="auto"/>
        <w:bottom w:val="none" w:sz="0" w:space="0" w:color="auto"/>
        <w:right w:val="none" w:sz="0" w:space="0" w:color="auto"/>
      </w:divBdr>
    </w:div>
    <w:div w:id="570622963">
      <w:bodyDiv w:val="1"/>
      <w:marLeft w:val="0"/>
      <w:marRight w:val="0"/>
      <w:marTop w:val="0"/>
      <w:marBottom w:val="0"/>
      <w:divBdr>
        <w:top w:val="none" w:sz="0" w:space="0" w:color="auto"/>
        <w:left w:val="none" w:sz="0" w:space="0" w:color="auto"/>
        <w:bottom w:val="none" w:sz="0" w:space="0" w:color="auto"/>
        <w:right w:val="none" w:sz="0" w:space="0" w:color="auto"/>
      </w:divBdr>
    </w:div>
    <w:div w:id="571158542">
      <w:bodyDiv w:val="1"/>
      <w:marLeft w:val="0"/>
      <w:marRight w:val="0"/>
      <w:marTop w:val="0"/>
      <w:marBottom w:val="0"/>
      <w:divBdr>
        <w:top w:val="none" w:sz="0" w:space="0" w:color="auto"/>
        <w:left w:val="none" w:sz="0" w:space="0" w:color="auto"/>
        <w:bottom w:val="none" w:sz="0" w:space="0" w:color="auto"/>
        <w:right w:val="none" w:sz="0" w:space="0" w:color="auto"/>
      </w:divBdr>
    </w:div>
    <w:div w:id="573861649">
      <w:bodyDiv w:val="1"/>
      <w:marLeft w:val="0"/>
      <w:marRight w:val="0"/>
      <w:marTop w:val="0"/>
      <w:marBottom w:val="0"/>
      <w:divBdr>
        <w:top w:val="none" w:sz="0" w:space="0" w:color="auto"/>
        <w:left w:val="none" w:sz="0" w:space="0" w:color="auto"/>
        <w:bottom w:val="none" w:sz="0" w:space="0" w:color="auto"/>
        <w:right w:val="none" w:sz="0" w:space="0" w:color="auto"/>
      </w:divBdr>
    </w:div>
    <w:div w:id="573979960">
      <w:bodyDiv w:val="1"/>
      <w:marLeft w:val="0"/>
      <w:marRight w:val="0"/>
      <w:marTop w:val="0"/>
      <w:marBottom w:val="0"/>
      <w:divBdr>
        <w:top w:val="none" w:sz="0" w:space="0" w:color="auto"/>
        <w:left w:val="none" w:sz="0" w:space="0" w:color="auto"/>
        <w:bottom w:val="none" w:sz="0" w:space="0" w:color="auto"/>
        <w:right w:val="none" w:sz="0" w:space="0" w:color="auto"/>
      </w:divBdr>
    </w:div>
    <w:div w:id="574777965">
      <w:bodyDiv w:val="1"/>
      <w:marLeft w:val="0"/>
      <w:marRight w:val="0"/>
      <w:marTop w:val="0"/>
      <w:marBottom w:val="0"/>
      <w:divBdr>
        <w:top w:val="none" w:sz="0" w:space="0" w:color="auto"/>
        <w:left w:val="none" w:sz="0" w:space="0" w:color="auto"/>
        <w:bottom w:val="none" w:sz="0" w:space="0" w:color="auto"/>
        <w:right w:val="none" w:sz="0" w:space="0" w:color="auto"/>
      </w:divBdr>
    </w:div>
    <w:div w:id="575475652">
      <w:bodyDiv w:val="1"/>
      <w:marLeft w:val="0"/>
      <w:marRight w:val="0"/>
      <w:marTop w:val="0"/>
      <w:marBottom w:val="0"/>
      <w:divBdr>
        <w:top w:val="none" w:sz="0" w:space="0" w:color="auto"/>
        <w:left w:val="none" w:sz="0" w:space="0" w:color="auto"/>
        <w:bottom w:val="none" w:sz="0" w:space="0" w:color="auto"/>
        <w:right w:val="none" w:sz="0" w:space="0" w:color="auto"/>
      </w:divBdr>
    </w:div>
    <w:div w:id="577056535">
      <w:bodyDiv w:val="1"/>
      <w:marLeft w:val="0"/>
      <w:marRight w:val="0"/>
      <w:marTop w:val="0"/>
      <w:marBottom w:val="0"/>
      <w:divBdr>
        <w:top w:val="none" w:sz="0" w:space="0" w:color="auto"/>
        <w:left w:val="none" w:sz="0" w:space="0" w:color="auto"/>
        <w:bottom w:val="none" w:sz="0" w:space="0" w:color="auto"/>
        <w:right w:val="none" w:sz="0" w:space="0" w:color="auto"/>
      </w:divBdr>
    </w:div>
    <w:div w:id="577176968">
      <w:bodyDiv w:val="1"/>
      <w:marLeft w:val="0"/>
      <w:marRight w:val="0"/>
      <w:marTop w:val="0"/>
      <w:marBottom w:val="0"/>
      <w:divBdr>
        <w:top w:val="none" w:sz="0" w:space="0" w:color="auto"/>
        <w:left w:val="none" w:sz="0" w:space="0" w:color="auto"/>
        <w:bottom w:val="none" w:sz="0" w:space="0" w:color="auto"/>
        <w:right w:val="none" w:sz="0" w:space="0" w:color="auto"/>
      </w:divBdr>
    </w:div>
    <w:div w:id="578246040">
      <w:bodyDiv w:val="1"/>
      <w:marLeft w:val="0"/>
      <w:marRight w:val="0"/>
      <w:marTop w:val="0"/>
      <w:marBottom w:val="0"/>
      <w:divBdr>
        <w:top w:val="none" w:sz="0" w:space="0" w:color="auto"/>
        <w:left w:val="none" w:sz="0" w:space="0" w:color="auto"/>
        <w:bottom w:val="none" w:sz="0" w:space="0" w:color="auto"/>
        <w:right w:val="none" w:sz="0" w:space="0" w:color="auto"/>
      </w:divBdr>
    </w:div>
    <w:div w:id="578902715">
      <w:bodyDiv w:val="1"/>
      <w:marLeft w:val="0"/>
      <w:marRight w:val="0"/>
      <w:marTop w:val="0"/>
      <w:marBottom w:val="0"/>
      <w:divBdr>
        <w:top w:val="none" w:sz="0" w:space="0" w:color="auto"/>
        <w:left w:val="none" w:sz="0" w:space="0" w:color="auto"/>
        <w:bottom w:val="none" w:sz="0" w:space="0" w:color="auto"/>
        <w:right w:val="none" w:sz="0" w:space="0" w:color="auto"/>
      </w:divBdr>
    </w:div>
    <w:div w:id="579949901">
      <w:bodyDiv w:val="1"/>
      <w:marLeft w:val="0"/>
      <w:marRight w:val="0"/>
      <w:marTop w:val="0"/>
      <w:marBottom w:val="0"/>
      <w:divBdr>
        <w:top w:val="none" w:sz="0" w:space="0" w:color="auto"/>
        <w:left w:val="none" w:sz="0" w:space="0" w:color="auto"/>
        <w:bottom w:val="none" w:sz="0" w:space="0" w:color="auto"/>
        <w:right w:val="none" w:sz="0" w:space="0" w:color="auto"/>
      </w:divBdr>
      <w:divsChild>
        <w:div w:id="1659655557">
          <w:marLeft w:val="640"/>
          <w:marRight w:val="0"/>
          <w:marTop w:val="0"/>
          <w:marBottom w:val="0"/>
          <w:divBdr>
            <w:top w:val="none" w:sz="0" w:space="0" w:color="auto"/>
            <w:left w:val="none" w:sz="0" w:space="0" w:color="auto"/>
            <w:bottom w:val="none" w:sz="0" w:space="0" w:color="auto"/>
            <w:right w:val="none" w:sz="0" w:space="0" w:color="auto"/>
          </w:divBdr>
        </w:div>
        <w:div w:id="1982342345">
          <w:marLeft w:val="640"/>
          <w:marRight w:val="0"/>
          <w:marTop w:val="0"/>
          <w:marBottom w:val="0"/>
          <w:divBdr>
            <w:top w:val="none" w:sz="0" w:space="0" w:color="auto"/>
            <w:left w:val="none" w:sz="0" w:space="0" w:color="auto"/>
            <w:bottom w:val="none" w:sz="0" w:space="0" w:color="auto"/>
            <w:right w:val="none" w:sz="0" w:space="0" w:color="auto"/>
          </w:divBdr>
        </w:div>
        <w:div w:id="1406488427">
          <w:marLeft w:val="640"/>
          <w:marRight w:val="0"/>
          <w:marTop w:val="0"/>
          <w:marBottom w:val="0"/>
          <w:divBdr>
            <w:top w:val="none" w:sz="0" w:space="0" w:color="auto"/>
            <w:left w:val="none" w:sz="0" w:space="0" w:color="auto"/>
            <w:bottom w:val="none" w:sz="0" w:space="0" w:color="auto"/>
            <w:right w:val="none" w:sz="0" w:space="0" w:color="auto"/>
          </w:divBdr>
        </w:div>
        <w:div w:id="1773940662">
          <w:marLeft w:val="640"/>
          <w:marRight w:val="0"/>
          <w:marTop w:val="0"/>
          <w:marBottom w:val="0"/>
          <w:divBdr>
            <w:top w:val="none" w:sz="0" w:space="0" w:color="auto"/>
            <w:left w:val="none" w:sz="0" w:space="0" w:color="auto"/>
            <w:bottom w:val="none" w:sz="0" w:space="0" w:color="auto"/>
            <w:right w:val="none" w:sz="0" w:space="0" w:color="auto"/>
          </w:divBdr>
        </w:div>
        <w:div w:id="2070373517">
          <w:marLeft w:val="640"/>
          <w:marRight w:val="0"/>
          <w:marTop w:val="0"/>
          <w:marBottom w:val="0"/>
          <w:divBdr>
            <w:top w:val="none" w:sz="0" w:space="0" w:color="auto"/>
            <w:left w:val="none" w:sz="0" w:space="0" w:color="auto"/>
            <w:bottom w:val="none" w:sz="0" w:space="0" w:color="auto"/>
            <w:right w:val="none" w:sz="0" w:space="0" w:color="auto"/>
          </w:divBdr>
        </w:div>
        <w:div w:id="196621363">
          <w:marLeft w:val="640"/>
          <w:marRight w:val="0"/>
          <w:marTop w:val="0"/>
          <w:marBottom w:val="0"/>
          <w:divBdr>
            <w:top w:val="none" w:sz="0" w:space="0" w:color="auto"/>
            <w:left w:val="none" w:sz="0" w:space="0" w:color="auto"/>
            <w:bottom w:val="none" w:sz="0" w:space="0" w:color="auto"/>
            <w:right w:val="none" w:sz="0" w:space="0" w:color="auto"/>
          </w:divBdr>
        </w:div>
        <w:div w:id="786581212">
          <w:marLeft w:val="640"/>
          <w:marRight w:val="0"/>
          <w:marTop w:val="0"/>
          <w:marBottom w:val="0"/>
          <w:divBdr>
            <w:top w:val="none" w:sz="0" w:space="0" w:color="auto"/>
            <w:left w:val="none" w:sz="0" w:space="0" w:color="auto"/>
            <w:bottom w:val="none" w:sz="0" w:space="0" w:color="auto"/>
            <w:right w:val="none" w:sz="0" w:space="0" w:color="auto"/>
          </w:divBdr>
        </w:div>
        <w:div w:id="2013028266">
          <w:marLeft w:val="640"/>
          <w:marRight w:val="0"/>
          <w:marTop w:val="0"/>
          <w:marBottom w:val="0"/>
          <w:divBdr>
            <w:top w:val="none" w:sz="0" w:space="0" w:color="auto"/>
            <w:left w:val="none" w:sz="0" w:space="0" w:color="auto"/>
            <w:bottom w:val="none" w:sz="0" w:space="0" w:color="auto"/>
            <w:right w:val="none" w:sz="0" w:space="0" w:color="auto"/>
          </w:divBdr>
        </w:div>
        <w:div w:id="383800503">
          <w:marLeft w:val="640"/>
          <w:marRight w:val="0"/>
          <w:marTop w:val="0"/>
          <w:marBottom w:val="0"/>
          <w:divBdr>
            <w:top w:val="none" w:sz="0" w:space="0" w:color="auto"/>
            <w:left w:val="none" w:sz="0" w:space="0" w:color="auto"/>
            <w:bottom w:val="none" w:sz="0" w:space="0" w:color="auto"/>
            <w:right w:val="none" w:sz="0" w:space="0" w:color="auto"/>
          </w:divBdr>
        </w:div>
        <w:div w:id="15277144">
          <w:marLeft w:val="640"/>
          <w:marRight w:val="0"/>
          <w:marTop w:val="0"/>
          <w:marBottom w:val="0"/>
          <w:divBdr>
            <w:top w:val="none" w:sz="0" w:space="0" w:color="auto"/>
            <w:left w:val="none" w:sz="0" w:space="0" w:color="auto"/>
            <w:bottom w:val="none" w:sz="0" w:space="0" w:color="auto"/>
            <w:right w:val="none" w:sz="0" w:space="0" w:color="auto"/>
          </w:divBdr>
        </w:div>
        <w:div w:id="1884248600">
          <w:marLeft w:val="640"/>
          <w:marRight w:val="0"/>
          <w:marTop w:val="0"/>
          <w:marBottom w:val="0"/>
          <w:divBdr>
            <w:top w:val="none" w:sz="0" w:space="0" w:color="auto"/>
            <w:left w:val="none" w:sz="0" w:space="0" w:color="auto"/>
            <w:bottom w:val="none" w:sz="0" w:space="0" w:color="auto"/>
            <w:right w:val="none" w:sz="0" w:space="0" w:color="auto"/>
          </w:divBdr>
        </w:div>
        <w:div w:id="1953703504">
          <w:marLeft w:val="640"/>
          <w:marRight w:val="0"/>
          <w:marTop w:val="0"/>
          <w:marBottom w:val="0"/>
          <w:divBdr>
            <w:top w:val="none" w:sz="0" w:space="0" w:color="auto"/>
            <w:left w:val="none" w:sz="0" w:space="0" w:color="auto"/>
            <w:bottom w:val="none" w:sz="0" w:space="0" w:color="auto"/>
            <w:right w:val="none" w:sz="0" w:space="0" w:color="auto"/>
          </w:divBdr>
        </w:div>
        <w:div w:id="1466047035">
          <w:marLeft w:val="640"/>
          <w:marRight w:val="0"/>
          <w:marTop w:val="0"/>
          <w:marBottom w:val="0"/>
          <w:divBdr>
            <w:top w:val="none" w:sz="0" w:space="0" w:color="auto"/>
            <w:left w:val="none" w:sz="0" w:space="0" w:color="auto"/>
            <w:bottom w:val="none" w:sz="0" w:space="0" w:color="auto"/>
            <w:right w:val="none" w:sz="0" w:space="0" w:color="auto"/>
          </w:divBdr>
        </w:div>
        <w:div w:id="1670136310">
          <w:marLeft w:val="640"/>
          <w:marRight w:val="0"/>
          <w:marTop w:val="0"/>
          <w:marBottom w:val="0"/>
          <w:divBdr>
            <w:top w:val="none" w:sz="0" w:space="0" w:color="auto"/>
            <w:left w:val="none" w:sz="0" w:space="0" w:color="auto"/>
            <w:bottom w:val="none" w:sz="0" w:space="0" w:color="auto"/>
            <w:right w:val="none" w:sz="0" w:space="0" w:color="auto"/>
          </w:divBdr>
        </w:div>
        <w:div w:id="497621247">
          <w:marLeft w:val="640"/>
          <w:marRight w:val="0"/>
          <w:marTop w:val="0"/>
          <w:marBottom w:val="0"/>
          <w:divBdr>
            <w:top w:val="none" w:sz="0" w:space="0" w:color="auto"/>
            <w:left w:val="none" w:sz="0" w:space="0" w:color="auto"/>
            <w:bottom w:val="none" w:sz="0" w:space="0" w:color="auto"/>
            <w:right w:val="none" w:sz="0" w:space="0" w:color="auto"/>
          </w:divBdr>
        </w:div>
        <w:div w:id="3751011">
          <w:marLeft w:val="640"/>
          <w:marRight w:val="0"/>
          <w:marTop w:val="0"/>
          <w:marBottom w:val="0"/>
          <w:divBdr>
            <w:top w:val="none" w:sz="0" w:space="0" w:color="auto"/>
            <w:left w:val="none" w:sz="0" w:space="0" w:color="auto"/>
            <w:bottom w:val="none" w:sz="0" w:space="0" w:color="auto"/>
            <w:right w:val="none" w:sz="0" w:space="0" w:color="auto"/>
          </w:divBdr>
        </w:div>
        <w:div w:id="979533764">
          <w:marLeft w:val="640"/>
          <w:marRight w:val="0"/>
          <w:marTop w:val="0"/>
          <w:marBottom w:val="0"/>
          <w:divBdr>
            <w:top w:val="none" w:sz="0" w:space="0" w:color="auto"/>
            <w:left w:val="none" w:sz="0" w:space="0" w:color="auto"/>
            <w:bottom w:val="none" w:sz="0" w:space="0" w:color="auto"/>
            <w:right w:val="none" w:sz="0" w:space="0" w:color="auto"/>
          </w:divBdr>
        </w:div>
        <w:div w:id="754741250">
          <w:marLeft w:val="640"/>
          <w:marRight w:val="0"/>
          <w:marTop w:val="0"/>
          <w:marBottom w:val="0"/>
          <w:divBdr>
            <w:top w:val="none" w:sz="0" w:space="0" w:color="auto"/>
            <w:left w:val="none" w:sz="0" w:space="0" w:color="auto"/>
            <w:bottom w:val="none" w:sz="0" w:space="0" w:color="auto"/>
            <w:right w:val="none" w:sz="0" w:space="0" w:color="auto"/>
          </w:divBdr>
        </w:div>
        <w:div w:id="924462166">
          <w:marLeft w:val="640"/>
          <w:marRight w:val="0"/>
          <w:marTop w:val="0"/>
          <w:marBottom w:val="0"/>
          <w:divBdr>
            <w:top w:val="none" w:sz="0" w:space="0" w:color="auto"/>
            <w:left w:val="none" w:sz="0" w:space="0" w:color="auto"/>
            <w:bottom w:val="none" w:sz="0" w:space="0" w:color="auto"/>
            <w:right w:val="none" w:sz="0" w:space="0" w:color="auto"/>
          </w:divBdr>
        </w:div>
        <w:div w:id="1751850418">
          <w:marLeft w:val="640"/>
          <w:marRight w:val="0"/>
          <w:marTop w:val="0"/>
          <w:marBottom w:val="0"/>
          <w:divBdr>
            <w:top w:val="none" w:sz="0" w:space="0" w:color="auto"/>
            <w:left w:val="none" w:sz="0" w:space="0" w:color="auto"/>
            <w:bottom w:val="none" w:sz="0" w:space="0" w:color="auto"/>
            <w:right w:val="none" w:sz="0" w:space="0" w:color="auto"/>
          </w:divBdr>
        </w:div>
        <w:div w:id="1452631407">
          <w:marLeft w:val="640"/>
          <w:marRight w:val="0"/>
          <w:marTop w:val="0"/>
          <w:marBottom w:val="0"/>
          <w:divBdr>
            <w:top w:val="none" w:sz="0" w:space="0" w:color="auto"/>
            <w:left w:val="none" w:sz="0" w:space="0" w:color="auto"/>
            <w:bottom w:val="none" w:sz="0" w:space="0" w:color="auto"/>
            <w:right w:val="none" w:sz="0" w:space="0" w:color="auto"/>
          </w:divBdr>
        </w:div>
        <w:div w:id="1859462165">
          <w:marLeft w:val="640"/>
          <w:marRight w:val="0"/>
          <w:marTop w:val="0"/>
          <w:marBottom w:val="0"/>
          <w:divBdr>
            <w:top w:val="none" w:sz="0" w:space="0" w:color="auto"/>
            <w:left w:val="none" w:sz="0" w:space="0" w:color="auto"/>
            <w:bottom w:val="none" w:sz="0" w:space="0" w:color="auto"/>
            <w:right w:val="none" w:sz="0" w:space="0" w:color="auto"/>
          </w:divBdr>
        </w:div>
        <w:div w:id="1428620463">
          <w:marLeft w:val="640"/>
          <w:marRight w:val="0"/>
          <w:marTop w:val="0"/>
          <w:marBottom w:val="0"/>
          <w:divBdr>
            <w:top w:val="none" w:sz="0" w:space="0" w:color="auto"/>
            <w:left w:val="none" w:sz="0" w:space="0" w:color="auto"/>
            <w:bottom w:val="none" w:sz="0" w:space="0" w:color="auto"/>
            <w:right w:val="none" w:sz="0" w:space="0" w:color="auto"/>
          </w:divBdr>
        </w:div>
        <w:div w:id="791748869">
          <w:marLeft w:val="640"/>
          <w:marRight w:val="0"/>
          <w:marTop w:val="0"/>
          <w:marBottom w:val="0"/>
          <w:divBdr>
            <w:top w:val="none" w:sz="0" w:space="0" w:color="auto"/>
            <w:left w:val="none" w:sz="0" w:space="0" w:color="auto"/>
            <w:bottom w:val="none" w:sz="0" w:space="0" w:color="auto"/>
            <w:right w:val="none" w:sz="0" w:space="0" w:color="auto"/>
          </w:divBdr>
        </w:div>
        <w:div w:id="1375076482">
          <w:marLeft w:val="640"/>
          <w:marRight w:val="0"/>
          <w:marTop w:val="0"/>
          <w:marBottom w:val="0"/>
          <w:divBdr>
            <w:top w:val="none" w:sz="0" w:space="0" w:color="auto"/>
            <w:left w:val="none" w:sz="0" w:space="0" w:color="auto"/>
            <w:bottom w:val="none" w:sz="0" w:space="0" w:color="auto"/>
            <w:right w:val="none" w:sz="0" w:space="0" w:color="auto"/>
          </w:divBdr>
        </w:div>
        <w:div w:id="2102219871">
          <w:marLeft w:val="640"/>
          <w:marRight w:val="0"/>
          <w:marTop w:val="0"/>
          <w:marBottom w:val="0"/>
          <w:divBdr>
            <w:top w:val="none" w:sz="0" w:space="0" w:color="auto"/>
            <w:left w:val="none" w:sz="0" w:space="0" w:color="auto"/>
            <w:bottom w:val="none" w:sz="0" w:space="0" w:color="auto"/>
            <w:right w:val="none" w:sz="0" w:space="0" w:color="auto"/>
          </w:divBdr>
        </w:div>
        <w:div w:id="1833402263">
          <w:marLeft w:val="640"/>
          <w:marRight w:val="0"/>
          <w:marTop w:val="0"/>
          <w:marBottom w:val="0"/>
          <w:divBdr>
            <w:top w:val="none" w:sz="0" w:space="0" w:color="auto"/>
            <w:left w:val="none" w:sz="0" w:space="0" w:color="auto"/>
            <w:bottom w:val="none" w:sz="0" w:space="0" w:color="auto"/>
            <w:right w:val="none" w:sz="0" w:space="0" w:color="auto"/>
          </w:divBdr>
        </w:div>
        <w:div w:id="47069320">
          <w:marLeft w:val="640"/>
          <w:marRight w:val="0"/>
          <w:marTop w:val="0"/>
          <w:marBottom w:val="0"/>
          <w:divBdr>
            <w:top w:val="none" w:sz="0" w:space="0" w:color="auto"/>
            <w:left w:val="none" w:sz="0" w:space="0" w:color="auto"/>
            <w:bottom w:val="none" w:sz="0" w:space="0" w:color="auto"/>
            <w:right w:val="none" w:sz="0" w:space="0" w:color="auto"/>
          </w:divBdr>
        </w:div>
        <w:div w:id="1099832472">
          <w:marLeft w:val="640"/>
          <w:marRight w:val="0"/>
          <w:marTop w:val="0"/>
          <w:marBottom w:val="0"/>
          <w:divBdr>
            <w:top w:val="none" w:sz="0" w:space="0" w:color="auto"/>
            <w:left w:val="none" w:sz="0" w:space="0" w:color="auto"/>
            <w:bottom w:val="none" w:sz="0" w:space="0" w:color="auto"/>
            <w:right w:val="none" w:sz="0" w:space="0" w:color="auto"/>
          </w:divBdr>
        </w:div>
        <w:div w:id="2139909267">
          <w:marLeft w:val="640"/>
          <w:marRight w:val="0"/>
          <w:marTop w:val="0"/>
          <w:marBottom w:val="0"/>
          <w:divBdr>
            <w:top w:val="none" w:sz="0" w:space="0" w:color="auto"/>
            <w:left w:val="none" w:sz="0" w:space="0" w:color="auto"/>
            <w:bottom w:val="none" w:sz="0" w:space="0" w:color="auto"/>
            <w:right w:val="none" w:sz="0" w:space="0" w:color="auto"/>
          </w:divBdr>
        </w:div>
        <w:div w:id="1948075911">
          <w:marLeft w:val="640"/>
          <w:marRight w:val="0"/>
          <w:marTop w:val="0"/>
          <w:marBottom w:val="0"/>
          <w:divBdr>
            <w:top w:val="none" w:sz="0" w:space="0" w:color="auto"/>
            <w:left w:val="none" w:sz="0" w:space="0" w:color="auto"/>
            <w:bottom w:val="none" w:sz="0" w:space="0" w:color="auto"/>
            <w:right w:val="none" w:sz="0" w:space="0" w:color="auto"/>
          </w:divBdr>
        </w:div>
        <w:div w:id="756098062">
          <w:marLeft w:val="640"/>
          <w:marRight w:val="0"/>
          <w:marTop w:val="0"/>
          <w:marBottom w:val="0"/>
          <w:divBdr>
            <w:top w:val="none" w:sz="0" w:space="0" w:color="auto"/>
            <w:left w:val="none" w:sz="0" w:space="0" w:color="auto"/>
            <w:bottom w:val="none" w:sz="0" w:space="0" w:color="auto"/>
            <w:right w:val="none" w:sz="0" w:space="0" w:color="auto"/>
          </w:divBdr>
        </w:div>
        <w:div w:id="776026070">
          <w:marLeft w:val="640"/>
          <w:marRight w:val="0"/>
          <w:marTop w:val="0"/>
          <w:marBottom w:val="0"/>
          <w:divBdr>
            <w:top w:val="none" w:sz="0" w:space="0" w:color="auto"/>
            <w:left w:val="none" w:sz="0" w:space="0" w:color="auto"/>
            <w:bottom w:val="none" w:sz="0" w:space="0" w:color="auto"/>
            <w:right w:val="none" w:sz="0" w:space="0" w:color="auto"/>
          </w:divBdr>
        </w:div>
        <w:div w:id="317225495">
          <w:marLeft w:val="640"/>
          <w:marRight w:val="0"/>
          <w:marTop w:val="0"/>
          <w:marBottom w:val="0"/>
          <w:divBdr>
            <w:top w:val="none" w:sz="0" w:space="0" w:color="auto"/>
            <w:left w:val="none" w:sz="0" w:space="0" w:color="auto"/>
            <w:bottom w:val="none" w:sz="0" w:space="0" w:color="auto"/>
            <w:right w:val="none" w:sz="0" w:space="0" w:color="auto"/>
          </w:divBdr>
        </w:div>
        <w:div w:id="2087026680">
          <w:marLeft w:val="640"/>
          <w:marRight w:val="0"/>
          <w:marTop w:val="0"/>
          <w:marBottom w:val="0"/>
          <w:divBdr>
            <w:top w:val="none" w:sz="0" w:space="0" w:color="auto"/>
            <w:left w:val="none" w:sz="0" w:space="0" w:color="auto"/>
            <w:bottom w:val="none" w:sz="0" w:space="0" w:color="auto"/>
            <w:right w:val="none" w:sz="0" w:space="0" w:color="auto"/>
          </w:divBdr>
        </w:div>
        <w:div w:id="1948149379">
          <w:marLeft w:val="640"/>
          <w:marRight w:val="0"/>
          <w:marTop w:val="0"/>
          <w:marBottom w:val="0"/>
          <w:divBdr>
            <w:top w:val="none" w:sz="0" w:space="0" w:color="auto"/>
            <w:left w:val="none" w:sz="0" w:space="0" w:color="auto"/>
            <w:bottom w:val="none" w:sz="0" w:space="0" w:color="auto"/>
            <w:right w:val="none" w:sz="0" w:space="0" w:color="auto"/>
          </w:divBdr>
        </w:div>
        <w:div w:id="1485513004">
          <w:marLeft w:val="640"/>
          <w:marRight w:val="0"/>
          <w:marTop w:val="0"/>
          <w:marBottom w:val="0"/>
          <w:divBdr>
            <w:top w:val="none" w:sz="0" w:space="0" w:color="auto"/>
            <w:left w:val="none" w:sz="0" w:space="0" w:color="auto"/>
            <w:bottom w:val="none" w:sz="0" w:space="0" w:color="auto"/>
            <w:right w:val="none" w:sz="0" w:space="0" w:color="auto"/>
          </w:divBdr>
        </w:div>
        <w:div w:id="775565216">
          <w:marLeft w:val="640"/>
          <w:marRight w:val="0"/>
          <w:marTop w:val="0"/>
          <w:marBottom w:val="0"/>
          <w:divBdr>
            <w:top w:val="none" w:sz="0" w:space="0" w:color="auto"/>
            <w:left w:val="none" w:sz="0" w:space="0" w:color="auto"/>
            <w:bottom w:val="none" w:sz="0" w:space="0" w:color="auto"/>
            <w:right w:val="none" w:sz="0" w:space="0" w:color="auto"/>
          </w:divBdr>
        </w:div>
        <w:div w:id="803624539">
          <w:marLeft w:val="640"/>
          <w:marRight w:val="0"/>
          <w:marTop w:val="0"/>
          <w:marBottom w:val="0"/>
          <w:divBdr>
            <w:top w:val="none" w:sz="0" w:space="0" w:color="auto"/>
            <w:left w:val="none" w:sz="0" w:space="0" w:color="auto"/>
            <w:bottom w:val="none" w:sz="0" w:space="0" w:color="auto"/>
            <w:right w:val="none" w:sz="0" w:space="0" w:color="auto"/>
          </w:divBdr>
        </w:div>
        <w:div w:id="177234258">
          <w:marLeft w:val="640"/>
          <w:marRight w:val="0"/>
          <w:marTop w:val="0"/>
          <w:marBottom w:val="0"/>
          <w:divBdr>
            <w:top w:val="none" w:sz="0" w:space="0" w:color="auto"/>
            <w:left w:val="none" w:sz="0" w:space="0" w:color="auto"/>
            <w:bottom w:val="none" w:sz="0" w:space="0" w:color="auto"/>
            <w:right w:val="none" w:sz="0" w:space="0" w:color="auto"/>
          </w:divBdr>
        </w:div>
        <w:div w:id="1026061603">
          <w:marLeft w:val="640"/>
          <w:marRight w:val="0"/>
          <w:marTop w:val="0"/>
          <w:marBottom w:val="0"/>
          <w:divBdr>
            <w:top w:val="none" w:sz="0" w:space="0" w:color="auto"/>
            <w:left w:val="none" w:sz="0" w:space="0" w:color="auto"/>
            <w:bottom w:val="none" w:sz="0" w:space="0" w:color="auto"/>
            <w:right w:val="none" w:sz="0" w:space="0" w:color="auto"/>
          </w:divBdr>
        </w:div>
        <w:div w:id="1653480334">
          <w:marLeft w:val="640"/>
          <w:marRight w:val="0"/>
          <w:marTop w:val="0"/>
          <w:marBottom w:val="0"/>
          <w:divBdr>
            <w:top w:val="none" w:sz="0" w:space="0" w:color="auto"/>
            <w:left w:val="none" w:sz="0" w:space="0" w:color="auto"/>
            <w:bottom w:val="none" w:sz="0" w:space="0" w:color="auto"/>
            <w:right w:val="none" w:sz="0" w:space="0" w:color="auto"/>
          </w:divBdr>
        </w:div>
        <w:div w:id="889001816">
          <w:marLeft w:val="640"/>
          <w:marRight w:val="0"/>
          <w:marTop w:val="0"/>
          <w:marBottom w:val="0"/>
          <w:divBdr>
            <w:top w:val="none" w:sz="0" w:space="0" w:color="auto"/>
            <w:left w:val="none" w:sz="0" w:space="0" w:color="auto"/>
            <w:bottom w:val="none" w:sz="0" w:space="0" w:color="auto"/>
            <w:right w:val="none" w:sz="0" w:space="0" w:color="auto"/>
          </w:divBdr>
        </w:div>
        <w:div w:id="153373840">
          <w:marLeft w:val="640"/>
          <w:marRight w:val="0"/>
          <w:marTop w:val="0"/>
          <w:marBottom w:val="0"/>
          <w:divBdr>
            <w:top w:val="none" w:sz="0" w:space="0" w:color="auto"/>
            <w:left w:val="none" w:sz="0" w:space="0" w:color="auto"/>
            <w:bottom w:val="none" w:sz="0" w:space="0" w:color="auto"/>
            <w:right w:val="none" w:sz="0" w:space="0" w:color="auto"/>
          </w:divBdr>
        </w:div>
        <w:div w:id="1223709512">
          <w:marLeft w:val="640"/>
          <w:marRight w:val="0"/>
          <w:marTop w:val="0"/>
          <w:marBottom w:val="0"/>
          <w:divBdr>
            <w:top w:val="none" w:sz="0" w:space="0" w:color="auto"/>
            <w:left w:val="none" w:sz="0" w:space="0" w:color="auto"/>
            <w:bottom w:val="none" w:sz="0" w:space="0" w:color="auto"/>
            <w:right w:val="none" w:sz="0" w:space="0" w:color="auto"/>
          </w:divBdr>
        </w:div>
        <w:div w:id="497115206">
          <w:marLeft w:val="640"/>
          <w:marRight w:val="0"/>
          <w:marTop w:val="0"/>
          <w:marBottom w:val="0"/>
          <w:divBdr>
            <w:top w:val="none" w:sz="0" w:space="0" w:color="auto"/>
            <w:left w:val="none" w:sz="0" w:space="0" w:color="auto"/>
            <w:bottom w:val="none" w:sz="0" w:space="0" w:color="auto"/>
            <w:right w:val="none" w:sz="0" w:space="0" w:color="auto"/>
          </w:divBdr>
        </w:div>
        <w:div w:id="67504496">
          <w:marLeft w:val="640"/>
          <w:marRight w:val="0"/>
          <w:marTop w:val="0"/>
          <w:marBottom w:val="0"/>
          <w:divBdr>
            <w:top w:val="none" w:sz="0" w:space="0" w:color="auto"/>
            <w:left w:val="none" w:sz="0" w:space="0" w:color="auto"/>
            <w:bottom w:val="none" w:sz="0" w:space="0" w:color="auto"/>
            <w:right w:val="none" w:sz="0" w:space="0" w:color="auto"/>
          </w:divBdr>
        </w:div>
        <w:div w:id="691536342">
          <w:marLeft w:val="640"/>
          <w:marRight w:val="0"/>
          <w:marTop w:val="0"/>
          <w:marBottom w:val="0"/>
          <w:divBdr>
            <w:top w:val="none" w:sz="0" w:space="0" w:color="auto"/>
            <w:left w:val="none" w:sz="0" w:space="0" w:color="auto"/>
            <w:bottom w:val="none" w:sz="0" w:space="0" w:color="auto"/>
            <w:right w:val="none" w:sz="0" w:space="0" w:color="auto"/>
          </w:divBdr>
        </w:div>
        <w:div w:id="1903637054">
          <w:marLeft w:val="640"/>
          <w:marRight w:val="0"/>
          <w:marTop w:val="0"/>
          <w:marBottom w:val="0"/>
          <w:divBdr>
            <w:top w:val="none" w:sz="0" w:space="0" w:color="auto"/>
            <w:left w:val="none" w:sz="0" w:space="0" w:color="auto"/>
            <w:bottom w:val="none" w:sz="0" w:space="0" w:color="auto"/>
            <w:right w:val="none" w:sz="0" w:space="0" w:color="auto"/>
          </w:divBdr>
        </w:div>
        <w:div w:id="167327400">
          <w:marLeft w:val="640"/>
          <w:marRight w:val="0"/>
          <w:marTop w:val="0"/>
          <w:marBottom w:val="0"/>
          <w:divBdr>
            <w:top w:val="none" w:sz="0" w:space="0" w:color="auto"/>
            <w:left w:val="none" w:sz="0" w:space="0" w:color="auto"/>
            <w:bottom w:val="none" w:sz="0" w:space="0" w:color="auto"/>
            <w:right w:val="none" w:sz="0" w:space="0" w:color="auto"/>
          </w:divBdr>
        </w:div>
        <w:div w:id="1656953547">
          <w:marLeft w:val="640"/>
          <w:marRight w:val="0"/>
          <w:marTop w:val="0"/>
          <w:marBottom w:val="0"/>
          <w:divBdr>
            <w:top w:val="none" w:sz="0" w:space="0" w:color="auto"/>
            <w:left w:val="none" w:sz="0" w:space="0" w:color="auto"/>
            <w:bottom w:val="none" w:sz="0" w:space="0" w:color="auto"/>
            <w:right w:val="none" w:sz="0" w:space="0" w:color="auto"/>
          </w:divBdr>
        </w:div>
        <w:div w:id="1987123484">
          <w:marLeft w:val="640"/>
          <w:marRight w:val="0"/>
          <w:marTop w:val="0"/>
          <w:marBottom w:val="0"/>
          <w:divBdr>
            <w:top w:val="none" w:sz="0" w:space="0" w:color="auto"/>
            <w:left w:val="none" w:sz="0" w:space="0" w:color="auto"/>
            <w:bottom w:val="none" w:sz="0" w:space="0" w:color="auto"/>
            <w:right w:val="none" w:sz="0" w:space="0" w:color="auto"/>
          </w:divBdr>
        </w:div>
        <w:div w:id="1765689187">
          <w:marLeft w:val="640"/>
          <w:marRight w:val="0"/>
          <w:marTop w:val="0"/>
          <w:marBottom w:val="0"/>
          <w:divBdr>
            <w:top w:val="none" w:sz="0" w:space="0" w:color="auto"/>
            <w:left w:val="none" w:sz="0" w:space="0" w:color="auto"/>
            <w:bottom w:val="none" w:sz="0" w:space="0" w:color="auto"/>
            <w:right w:val="none" w:sz="0" w:space="0" w:color="auto"/>
          </w:divBdr>
        </w:div>
        <w:div w:id="854537864">
          <w:marLeft w:val="640"/>
          <w:marRight w:val="0"/>
          <w:marTop w:val="0"/>
          <w:marBottom w:val="0"/>
          <w:divBdr>
            <w:top w:val="none" w:sz="0" w:space="0" w:color="auto"/>
            <w:left w:val="none" w:sz="0" w:space="0" w:color="auto"/>
            <w:bottom w:val="none" w:sz="0" w:space="0" w:color="auto"/>
            <w:right w:val="none" w:sz="0" w:space="0" w:color="auto"/>
          </w:divBdr>
        </w:div>
        <w:div w:id="657998115">
          <w:marLeft w:val="640"/>
          <w:marRight w:val="0"/>
          <w:marTop w:val="0"/>
          <w:marBottom w:val="0"/>
          <w:divBdr>
            <w:top w:val="none" w:sz="0" w:space="0" w:color="auto"/>
            <w:left w:val="none" w:sz="0" w:space="0" w:color="auto"/>
            <w:bottom w:val="none" w:sz="0" w:space="0" w:color="auto"/>
            <w:right w:val="none" w:sz="0" w:space="0" w:color="auto"/>
          </w:divBdr>
        </w:div>
        <w:div w:id="1839996197">
          <w:marLeft w:val="640"/>
          <w:marRight w:val="0"/>
          <w:marTop w:val="0"/>
          <w:marBottom w:val="0"/>
          <w:divBdr>
            <w:top w:val="none" w:sz="0" w:space="0" w:color="auto"/>
            <w:left w:val="none" w:sz="0" w:space="0" w:color="auto"/>
            <w:bottom w:val="none" w:sz="0" w:space="0" w:color="auto"/>
            <w:right w:val="none" w:sz="0" w:space="0" w:color="auto"/>
          </w:divBdr>
        </w:div>
        <w:div w:id="747116350">
          <w:marLeft w:val="640"/>
          <w:marRight w:val="0"/>
          <w:marTop w:val="0"/>
          <w:marBottom w:val="0"/>
          <w:divBdr>
            <w:top w:val="none" w:sz="0" w:space="0" w:color="auto"/>
            <w:left w:val="none" w:sz="0" w:space="0" w:color="auto"/>
            <w:bottom w:val="none" w:sz="0" w:space="0" w:color="auto"/>
            <w:right w:val="none" w:sz="0" w:space="0" w:color="auto"/>
          </w:divBdr>
        </w:div>
        <w:div w:id="1104111603">
          <w:marLeft w:val="640"/>
          <w:marRight w:val="0"/>
          <w:marTop w:val="0"/>
          <w:marBottom w:val="0"/>
          <w:divBdr>
            <w:top w:val="none" w:sz="0" w:space="0" w:color="auto"/>
            <w:left w:val="none" w:sz="0" w:space="0" w:color="auto"/>
            <w:bottom w:val="none" w:sz="0" w:space="0" w:color="auto"/>
            <w:right w:val="none" w:sz="0" w:space="0" w:color="auto"/>
          </w:divBdr>
        </w:div>
        <w:div w:id="76368900">
          <w:marLeft w:val="640"/>
          <w:marRight w:val="0"/>
          <w:marTop w:val="0"/>
          <w:marBottom w:val="0"/>
          <w:divBdr>
            <w:top w:val="none" w:sz="0" w:space="0" w:color="auto"/>
            <w:left w:val="none" w:sz="0" w:space="0" w:color="auto"/>
            <w:bottom w:val="none" w:sz="0" w:space="0" w:color="auto"/>
            <w:right w:val="none" w:sz="0" w:space="0" w:color="auto"/>
          </w:divBdr>
        </w:div>
        <w:div w:id="1277835408">
          <w:marLeft w:val="640"/>
          <w:marRight w:val="0"/>
          <w:marTop w:val="0"/>
          <w:marBottom w:val="0"/>
          <w:divBdr>
            <w:top w:val="none" w:sz="0" w:space="0" w:color="auto"/>
            <w:left w:val="none" w:sz="0" w:space="0" w:color="auto"/>
            <w:bottom w:val="none" w:sz="0" w:space="0" w:color="auto"/>
            <w:right w:val="none" w:sz="0" w:space="0" w:color="auto"/>
          </w:divBdr>
        </w:div>
        <w:div w:id="1950968064">
          <w:marLeft w:val="640"/>
          <w:marRight w:val="0"/>
          <w:marTop w:val="0"/>
          <w:marBottom w:val="0"/>
          <w:divBdr>
            <w:top w:val="none" w:sz="0" w:space="0" w:color="auto"/>
            <w:left w:val="none" w:sz="0" w:space="0" w:color="auto"/>
            <w:bottom w:val="none" w:sz="0" w:space="0" w:color="auto"/>
            <w:right w:val="none" w:sz="0" w:space="0" w:color="auto"/>
          </w:divBdr>
        </w:div>
        <w:div w:id="1261328351">
          <w:marLeft w:val="640"/>
          <w:marRight w:val="0"/>
          <w:marTop w:val="0"/>
          <w:marBottom w:val="0"/>
          <w:divBdr>
            <w:top w:val="none" w:sz="0" w:space="0" w:color="auto"/>
            <w:left w:val="none" w:sz="0" w:space="0" w:color="auto"/>
            <w:bottom w:val="none" w:sz="0" w:space="0" w:color="auto"/>
            <w:right w:val="none" w:sz="0" w:space="0" w:color="auto"/>
          </w:divBdr>
        </w:div>
        <w:div w:id="633557374">
          <w:marLeft w:val="640"/>
          <w:marRight w:val="0"/>
          <w:marTop w:val="0"/>
          <w:marBottom w:val="0"/>
          <w:divBdr>
            <w:top w:val="none" w:sz="0" w:space="0" w:color="auto"/>
            <w:left w:val="none" w:sz="0" w:space="0" w:color="auto"/>
            <w:bottom w:val="none" w:sz="0" w:space="0" w:color="auto"/>
            <w:right w:val="none" w:sz="0" w:space="0" w:color="auto"/>
          </w:divBdr>
        </w:div>
        <w:div w:id="2047944477">
          <w:marLeft w:val="640"/>
          <w:marRight w:val="0"/>
          <w:marTop w:val="0"/>
          <w:marBottom w:val="0"/>
          <w:divBdr>
            <w:top w:val="none" w:sz="0" w:space="0" w:color="auto"/>
            <w:left w:val="none" w:sz="0" w:space="0" w:color="auto"/>
            <w:bottom w:val="none" w:sz="0" w:space="0" w:color="auto"/>
            <w:right w:val="none" w:sz="0" w:space="0" w:color="auto"/>
          </w:divBdr>
        </w:div>
        <w:div w:id="101192208">
          <w:marLeft w:val="640"/>
          <w:marRight w:val="0"/>
          <w:marTop w:val="0"/>
          <w:marBottom w:val="0"/>
          <w:divBdr>
            <w:top w:val="none" w:sz="0" w:space="0" w:color="auto"/>
            <w:left w:val="none" w:sz="0" w:space="0" w:color="auto"/>
            <w:bottom w:val="none" w:sz="0" w:space="0" w:color="auto"/>
            <w:right w:val="none" w:sz="0" w:space="0" w:color="auto"/>
          </w:divBdr>
        </w:div>
        <w:div w:id="1830900440">
          <w:marLeft w:val="640"/>
          <w:marRight w:val="0"/>
          <w:marTop w:val="0"/>
          <w:marBottom w:val="0"/>
          <w:divBdr>
            <w:top w:val="none" w:sz="0" w:space="0" w:color="auto"/>
            <w:left w:val="none" w:sz="0" w:space="0" w:color="auto"/>
            <w:bottom w:val="none" w:sz="0" w:space="0" w:color="auto"/>
            <w:right w:val="none" w:sz="0" w:space="0" w:color="auto"/>
          </w:divBdr>
        </w:div>
        <w:div w:id="1533952671">
          <w:marLeft w:val="640"/>
          <w:marRight w:val="0"/>
          <w:marTop w:val="0"/>
          <w:marBottom w:val="0"/>
          <w:divBdr>
            <w:top w:val="none" w:sz="0" w:space="0" w:color="auto"/>
            <w:left w:val="none" w:sz="0" w:space="0" w:color="auto"/>
            <w:bottom w:val="none" w:sz="0" w:space="0" w:color="auto"/>
            <w:right w:val="none" w:sz="0" w:space="0" w:color="auto"/>
          </w:divBdr>
        </w:div>
        <w:div w:id="1763798240">
          <w:marLeft w:val="640"/>
          <w:marRight w:val="0"/>
          <w:marTop w:val="0"/>
          <w:marBottom w:val="0"/>
          <w:divBdr>
            <w:top w:val="none" w:sz="0" w:space="0" w:color="auto"/>
            <w:left w:val="none" w:sz="0" w:space="0" w:color="auto"/>
            <w:bottom w:val="none" w:sz="0" w:space="0" w:color="auto"/>
            <w:right w:val="none" w:sz="0" w:space="0" w:color="auto"/>
          </w:divBdr>
        </w:div>
        <w:div w:id="2015842752">
          <w:marLeft w:val="640"/>
          <w:marRight w:val="0"/>
          <w:marTop w:val="0"/>
          <w:marBottom w:val="0"/>
          <w:divBdr>
            <w:top w:val="none" w:sz="0" w:space="0" w:color="auto"/>
            <w:left w:val="none" w:sz="0" w:space="0" w:color="auto"/>
            <w:bottom w:val="none" w:sz="0" w:space="0" w:color="auto"/>
            <w:right w:val="none" w:sz="0" w:space="0" w:color="auto"/>
          </w:divBdr>
        </w:div>
        <w:div w:id="1680235464">
          <w:marLeft w:val="640"/>
          <w:marRight w:val="0"/>
          <w:marTop w:val="0"/>
          <w:marBottom w:val="0"/>
          <w:divBdr>
            <w:top w:val="none" w:sz="0" w:space="0" w:color="auto"/>
            <w:left w:val="none" w:sz="0" w:space="0" w:color="auto"/>
            <w:bottom w:val="none" w:sz="0" w:space="0" w:color="auto"/>
            <w:right w:val="none" w:sz="0" w:space="0" w:color="auto"/>
          </w:divBdr>
        </w:div>
        <w:div w:id="931428200">
          <w:marLeft w:val="640"/>
          <w:marRight w:val="0"/>
          <w:marTop w:val="0"/>
          <w:marBottom w:val="0"/>
          <w:divBdr>
            <w:top w:val="none" w:sz="0" w:space="0" w:color="auto"/>
            <w:left w:val="none" w:sz="0" w:space="0" w:color="auto"/>
            <w:bottom w:val="none" w:sz="0" w:space="0" w:color="auto"/>
            <w:right w:val="none" w:sz="0" w:space="0" w:color="auto"/>
          </w:divBdr>
        </w:div>
        <w:div w:id="204099866">
          <w:marLeft w:val="640"/>
          <w:marRight w:val="0"/>
          <w:marTop w:val="0"/>
          <w:marBottom w:val="0"/>
          <w:divBdr>
            <w:top w:val="none" w:sz="0" w:space="0" w:color="auto"/>
            <w:left w:val="none" w:sz="0" w:space="0" w:color="auto"/>
            <w:bottom w:val="none" w:sz="0" w:space="0" w:color="auto"/>
            <w:right w:val="none" w:sz="0" w:space="0" w:color="auto"/>
          </w:divBdr>
        </w:div>
        <w:div w:id="2084332142">
          <w:marLeft w:val="640"/>
          <w:marRight w:val="0"/>
          <w:marTop w:val="0"/>
          <w:marBottom w:val="0"/>
          <w:divBdr>
            <w:top w:val="none" w:sz="0" w:space="0" w:color="auto"/>
            <w:left w:val="none" w:sz="0" w:space="0" w:color="auto"/>
            <w:bottom w:val="none" w:sz="0" w:space="0" w:color="auto"/>
            <w:right w:val="none" w:sz="0" w:space="0" w:color="auto"/>
          </w:divBdr>
        </w:div>
        <w:div w:id="1006900653">
          <w:marLeft w:val="640"/>
          <w:marRight w:val="0"/>
          <w:marTop w:val="0"/>
          <w:marBottom w:val="0"/>
          <w:divBdr>
            <w:top w:val="none" w:sz="0" w:space="0" w:color="auto"/>
            <w:left w:val="none" w:sz="0" w:space="0" w:color="auto"/>
            <w:bottom w:val="none" w:sz="0" w:space="0" w:color="auto"/>
            <w:right w:val="none" w:sz="0" w:space="0" w:color="auto"/>
          </w:divBdr>
        </w:div>
        <w:div w:id="545531962">
          <w:marLeft w:val="640"/>
          <w:marRight w:val="0"/>
          <w:marTop w:val="0"/>
          <w:marBottom w:val="0"/>
          <w:divBdr>
            <w:top w:val="none" w:sz="0" w:space="0" w:color="auto"/>
            <w:left w:val="none" w:sz="0" w:space="0" w:color="auto"/>
            <w:bottom w:val="none" w:sz="0" w:space="0" w:color="auto"/>
            <w:right w:val="none" w:sz="0" w:space="0" w:color="auto"/>
          </w:divBdr>
        </w:div>
        <w:div w:id="1362439541">
          <w:marLeft w:val="640"/>
          <w:marRight w:val="0"/>
          <w:marTop w:val="0"/>
          <w:marBottom w:val="0"/>
          <w:divBdr>
            <w:top w:val="none" w:sz="0" w:space="0" w:color="auto"/>
            <w:left w:val="none" w:sz="0" w:space="0" w:color="auto"/>
            <w:bottom w:val="none" w:sz="0" w:space="0" w:color="auto"/>
            <w:right w:val="none" w:sz="0" w:space="0" w:color="auto"/>
          </w:divBdr>
        </w:div>
        <w:div w:id="1838030370">
          <w:marLeft w:val="640"/>
          <w:marRight w:val="0"/>
          <w:marTop w:val="0"/>
          <w:marBottom w:val="0"/>
          <w:divBdr>
            <w:top w:val="none" w:sz="0" w:space="0" w:color="auto"/>
            <w:left w:val="none" w:sz="0" w:space="0" w:color="auto"/>
            <w:bottom w:val="none" w:sz="0" w:space="0" w:color="auto"/>
            <w:right w:val="none" w:sz="0" w:space="0" w:color="auto"/>
          </w:divBdr>
        </w:div>
        <w:div w:id="29037224">
          <w:marLeft w:val="640"/>
          <w:marRight w:val="0"/>
          <w:marTop w:val="0"/>
          <w:marBottom w:val="0"/>
          <w:divBdr>
            <w:top w:val="none" w:sz="0" w:space="0" w:color="auto"/>
            <w:left w:val="none" w:sz="0" w:space="0" w:color="auto"/>
            <w:bottom w:val="none" w:sz="0" w:space="0" w:color="auto"/>
            <w:right w:val="none" w:sz="0" w:space="0" w:color="auto"/>
          </w:divBdr>
        </w:div>
        <w:div w:id="871572571">
          <w:marLeft w:val="640"/>
          <w:marRight w:val="0"/>
          <w:marTop w:val="0"/>
          <w:marBottom w:val="0"/>
          <w:divBdr>
            <w:top w:val="none" w:sz="0" w:space="0" w:color="auto"/>
            <w:left w:val="none" w:sz="0" w:space="0" w:color="auto"/>
            <w:bottom w:val="none" w:sz="0" w:space="0" w:color="auto"/>
            <w:right w:val="none" w:sz="0" w:space="0" w:color="auto"/>
          </w:divBdr>
        </w:div>
        <w:div w:id="1184176136">
          <w:marLeft w:val="640"/>
          <w:marRight w:val="0"/>
          <w:marTop w:val="0"/>
          <w:marBottom w:val="0"/>
          <w:divBdr>
            <w:top w:val="none" w:sz="0" w:space="0" w:color="auto"/>
            <w:left w:val="none" w:sz="0" w:space="0" w:color="auto"/>
            <w:bottom w:val="none" w:sz="0" w:space="0" w:color="auto"/>
            <w:right w:val="none" w:sz="0" w:space="0" w:color="auto"/>
          </w:divBdr>
        </w:div>
        <w:div w:id="101384896">
          <w:marLeft w:val="640"/>
          <w:marRight w:val="0"/>
          <w:marTop w:val="0"/>
          <w:marBottom w:val="0"/>
          <w:divBdr>
            <w:top w:val="none" w:sz="0" w:space="0" w:color="auto"/>
            <w:left w:val="none" w:sz="0" w:space="0" w:color="auto"/>
            <w:bottom w:val="none" w:sz="0" w:space="0" w:color="auto"/>
            <w:right w:val="none" w:sz="0" w:space="0" w:color="auto"/>
          </w:divBdr>
        </w:div>
        <w:div w:id="2036885208">
          <w:marLeft w:val="640"/>
          <w:marRight w:val="0"/>
          <w:marTop w:val="0"/>
          <w:marBottom w:val="0"/>
          <w:divBdr>
            <w:top w:val="none" w:sz="0" w:space="0" w:color="auto"/>
            <w:left w:val="none" w:sz="0" w:space="0" w:color="auto"/>
            <w:bottom w:val="none" w:sz="0" w:space="0" w:color="auto"/>
            <w:right w:val="none" w:sz="0" w:space="0" w:color="auto"/>
          </w:divBdr>
        </w:div>
        <w:div w:id="349377859">
          <w:marLeft w:val="640"/>
          <w:marRight w:val="0"/>
          <w:marTop w:val="0"/>
          <w:marBottom w:val="0"/>
          <w:divBdr>
            <w:top w:val="none" w:sz="0" w:space="0" w:color="auto"/>
            <w:left w:val="none" w:sz="0" w:space="0" w:color="auto"/>
            <w:bottom w:val="none" w:sz="0" w:space="0" w:color="auto"/>
            <w:right w:val="none" w:sz="0" w:space="0" w:color="auto"/>
          </w:divBdr>
        </w:div>
        <w:div w:id="738787693">
          <w:marLeft w:val="640"/>
          <w:marRight w:val="0"/>
          <w:marTop w:val="0"/>
          <w:marBottom w:val="0"/>
          <w:divBdr>
            <w:top w:val="none" w:sz="0" w:space="0" w:color="auto"/>
            <w:left w:val="none" w:sz="0" w:space="0" w:color="auto"/>
            <w:bottom w:val="none" w:sz="0" w:space="0" w:color="auto"/>
            <w:right w:val="none" w:sz="0" w:space="0" w:color="auto"/>
          </w:divBdr>
        </w:div>
        <w:div w:id="906040784">
          <w:marLeft w:val="640"/>
          <w:marRight w:val="0"/>
          <w:marTop w:val="0"/>
          <w:marBottom w:val="0"/>
          <w:divBdr>
            <w:top w:val="none" w:sz="0" w:space="0" w:color="auto"/>
            <w:left w:val="none" w:sz="0" w:space="0" w:color="auto"/>
            <w:bottom w:val="none" w:sz="0" w:space="0" w:color="auto"/>
            <w:right w:val="none" w:sz="0" w:space="0" w:color="auto"/>
          </w:divBdr>
        </w:div>
        <w:div w:id="1490629663">
          <w:marLeft w:val="640"/>
          <w:marRight w:val="0"/>
          <w:marTop w:val="0"/>
          <w:marBottom w:val="0"/>
          <w:divBdr>
            <w:top w:val="none" w:sz="0" w:space="0" w:color="auto"/>
            <w:left w:val="none" w:sz="0" w:space="0" w:color="auto"/>
            <w:bottom w:val="none" w:sz="0" w:space="0" w:color="auto"/>
            <w:right w:val="none" w:sz="0" w:space="0" w:color="auto"/>
          </w:divBdr>
        </w:div>
        <w:div w:id="757020146">
          <w:marLeft w:val="640"/>
          <w:marRight w:val="0"/>
          <w:marTop w:val="0"/>
          <w:marBottom w:val="0"/>
          <w:divBdr>
            <w:top w:val="none" w:sz="0" w:space="0" w:color="auto"/>
            <w:left w:val="none" w:sz="0" w:space="0" w:color="auto"/>
            <w:bottom w:val="none" w:sz="0" w:space="0" w:color="auto"/>
            <w:right w:val="none" w:sz="0" w:space="0" w:color="auto"/>
          </w:divBdr>
        </w:div>
        <w:div w:id="266155910">
          <w:marLeft w:val="640"/>
          <w:marRight w:val="0"/>
          <w:marTop w:val="0"/>
          <w:marBottom w:val="0"/>
          <w:divBdr>
            <w:top w:val="none" w:sz="0" w:space="0" w:color="auto"/>
            <w:left w:val="none" w:sz="0" w:space="0" w:color="auto"/>
            <w:bottom w:val="none" w:sz="0" w:space="0" w:color="auto"/>
            <w:right w:val="none" w:sz="0" w:space="0" w:color="auto"/>
          </w:divBdr>
        </w:div>
      </w:divsChild>
    </w:div>
    <w:div w:id="582495056">
      <w:bodyDiv w:val="1"/>
      <w:marLeft w:val="0"/>
      <w:marRight w:val="0"/>
      <w:marTop w:val="0"/>
      <w:marBottom w:val="0"/>
      <w:divBdr>
        <w:top w:val="none" w:sz="0" w:space="0" w:color="auto"/>
        <w:left w:val="none" w:sz="0" w:space="0" w:color="auto"/>
        <w:bottom w:val="none" w:sz="0" w:space="0" w:color="auto"/>
        <w:right w:val="none" w:sz="0" w:space="0" w:color="auto"/>
      </w:divBdr>
    </w:div>
    <w:div w:id="585188459">
      <w:bodyDiv w:val="1"/>
      <w:marLeft w:val="0"/>
      <w:marRight w:val="0"/>
      <w:marTop w:val="0"/>
      <w:marBottom w:val="0"/>
      <w:divBdr>
        <w:top w:val="none" w:sz="0" w:space="0" w:color="auto"/>
        <w:left w:val="none" w:sz="0" w:space="0" w:color="auto"/>
        <w:bottom w:val="none" w:sz="0" w:space="0" w:color="auto"/>
        <w:right w:val="none" w:sz="0" w:space="0" w:color="auto"/>
      </w:divBdr>
    </w:div>
    <w:div w:id="586041848">
      <w:bodyDiv w:val="1"/>
      <w:marLeft w:val="0"/>
      <w:marRight w:val="0"/>
      <w:marTop w:val="0"/>
      <w:marBottom w:val="0"/>
      <w:divBdr>
        <w:top w:val="none" w:sz="0" w:space="0" w:color="auto"/>
        <w:left w:val="none" w:sz="0" w:space="0" w:color="auto"/>
        <w:bottom w:val="none" w:sz="0" w:space="0" w:color="auto"/>
        <w:right w:val="none" w:sz="0" w:space="0" w:color="auto"/>
      </w:divBdr>
    </w:div>
    <w:div w:id="586161263">
      <w:bodyDiv w:val="1"/>
      <w:marLeft w:val="0"/>
      <w:marRight w:val="0"/>
      <w:marTop w:val="0"/>
      <w:marBottom w:val="0"/>
      <w:divBdr>
        <w:top w:val="none" w:sz="0" w:space="0" w:color="auto"/>
        <w:left w:val="none" w:sz="0" w:space="0" w:color="auto"/>
        <w:bottom w:val="none" w:sz="0" w:space="0" w:color="auto"/>
        <w:right w:val="none" w:sz="0" w:space="0" w:color="auto"/>
      </w:divBdr>
    </w:div>
    <w:div w:id="586809403">
      <w:bodyDiv w:val="1"/>
      <w:marLeft w:val="0"/>
      <w:marRight w:val="0"/>
      <w:marTop w:val="0"/>
      <w:marBottom w:val="0"/>
      <w:divBdr>
        <w:top w:val="none" w:sz="0" w:space="0" w:color="auto"/>
        <w:left w:val="none" w:sz="0" w:space="0" w:color="auto"/>
        <w:bottom w:val="none" w:sz="0" w:space="0" w:color="auto"/>
        <w:right w:val="none" w:sz="0" w:space="0" w:color="auto"/>
      </w:divBdr>
    </w:div>
    <w:div w:id="587274164">
      <w:bodyDiv w:val="1"/>
      <w:marLeft w:val="0"/>
      <w:marRight w:val="0"/>
      <w:marTop w:val="0"/>
      <w:marBottom w:val="0"/>
      <w:divBdr>
        <w:top w:val="none" w:sz="0" w:space="0" w:color="auto"/>
        <w:left w:val="none" w:sz="0" w:space="0" w:color="auto"/>
        <w:bottom w:val="none" w:sz="0" w:space="0" w:color="auto"/>
        <w:right w:val="none" w:sz="0" w:space="0" w:color="auto"/>
      </w:divBdr>
    </w:div>
    <w:div w:id="588923932">
      <w:bodyDiv w:val="1"/>
      <w:marLeft w:val="0"/>
      <w:marRight w:val="0"/>
      <w:marTop w:val="0"/>
      <w:marBottom w:val="0"/>
      <w:divBdr>
        <w:top w:val="none" w:sz="0" w:space="0" w:color="auto"/>
        <w:left w:val="none" w:sz="0" w:space="0" w:color="auto"/>
        <w:bottom w:val="none" w:sz="0" w:space="0" w:color="auto"/>
        <w:right w:val="none" w:sz="0" w:space="0" w:color="auto"/>
      </w:divBdr>
    </w:div>
    <w:div w:id="589124264">
      <w:bodyDiv w:val="1"/>
      <w:marLeft w:val="0"/>
      <w:marRight w:val="0"/>
      <w:marTop w:val="0"/>
      <w:marBottom w:val="0"/>
      <w:divBdr>
        <w:top w:val="none" w:sz="0" w:space="0" w:color="auto"/>
        <w:left w:val="none" w:sz="0" w:space="0" w:color="auto"/>
        <w:bottom w:val="none" w:sz="0" w:space="0" w:color="auto"/>
        <w:right w:val="none" w:sz="0" w:space="0" w:color="auto"/>
      </w:divBdr>
    </w:div>
    <w:div w:id="590821726">
      <w:bodyDiv w:val="1"/>
      <w:marLeft w:val="0"/>
      <w:marRight w:val="0"/>
      <w:marTop w:val="0"/>
      <w:marBottom w:val="0"/>
      <w:divBdr>
        <w:top w:val="none" w:sz="0" w:space="0" w:color="auto"/>
        <w:left w:val="none" w:sz="0" w:space="0" w:color="auto"/>
        <w:bottom w:val="none" w:sz="0" w:space="0" w:color="auto"/>
        <w:right w:val="none" w:sz="0" w:space="0" w:color="auto"/>
      </w:divBdr>
    </w:div>
    <w:div w:id="590966008">
      <w:bodyDiv w:val="1"/>
      <w:marLeft w:val="0"/>
      <w:marRight w:val="0"/>
      <w:marTop w:val="0"/>
      <w:marBottom w:val="0"/>
      <w:divBdr>
        <w:top w:val="none" w:sz="0" w:space="0" w:color="auto"/>
        <w:left w:val="none" w:sz="0" w:space="0" w:color="auto"/>
        <w:bottom w:val="none" w:sz="0" w:space="0" w:color="auto"/>
        <w:right w:val="none" w:sz="0" w:space="0" w:color="auto"/>
      </w:divBdr>
    </w:div>
    <w:div w:id="592857432">
      <w:bodyDiv w:val="1"/>
      <w:marLeft w:val="0"/>
      <w:marRight w:val="0"/>
      <w:marTop w:val="0"/>
      <w:marBottom w:val="0"/>
      <w:divBdr>
        <w:top w:val="none" w:sz="0" w:space="0" w:color="auto"/>
        <w:left w:val="none" w:sz="0" w:space="0" w:color="auto"/>
        <w:bottom w:val="none" w:sz="0" w:space="0" w:color="auto"/>
        <w:right w:val="none" w:sz="0" w:space="0" w:color="auto"/>
      </w:divBdr>
    </w:div>
    <w:div w:id="592976385">
      <w:bodyDiv w:val="1"/>
      <w:marLeft w:val="0"/>
      <w:marRight w:val="0"/>
      <w:marTop w:val="0"/>
      <w:marBottom w:val="0"/>
      <w:divBdr>
        <w:top w:val="none" w:sz="0" w:space="0" w:color="auto"/>
        <w:left w:val="none" w:sz="0" w:space="0" w:color="auto"/>
        <w:bottom w:val="none" w:sz="0" w:space="0" w:color="auto"/>
        <w:right w:val="none" w:sz="0" w:space="0" w:color="auto"/>
      </w:divBdr>
    </w:div>
    <w:div w:id="594367564">
      <w:bodyDiv w:val="1"/>
      <w:marLeft w:val="0"/>
      <w:marRight w:val="0"/>
      <w:marTop w:val="0"/>
      <w:marBottom w:val="0"/>
      <w:divBdr>
        <w:top w:val="none" w:sz="0" w:space="0" w:color="auto"/>
        <w:left w:val="none" w:sz="0" w:space="0" w:color="auto"/>
        <w:bottom w:val="none" w:sz="0" w:space="0" w:color="auto"/>
        <w:right w:val="none" w:sz="0" w:space="0" w:color="auto"/>
      </w:divBdr>
    </w:div>
    <w:div w:id="594703512">
      <w:bodyDiv w:val="1"/>
      <w:marLeft w:val="0"/>
      <w:marRight w:val="0"/>
      <w:marTop w:val="0"/>
      <w:marBottom w:val="0"/>
      <w:divBdr>
        <w:top w:val="none" w:sz="0" w:space="0" w:color="auto"/>
        <w:left w:val="none" w:sz="0" w:space="0" w:color="auto"/>
        <w:bottom w:val="none" w:sz="0" w:space="0" w:color="auto"/>
        <w:right w:val="none" w:sz="0" w:space="0" w:color="auto"/>
      </w:divBdr>
    </w:div>
    <w:div w:id="595672265">
      <w:bodyDiv w:val="1"/>
      <w:marLeft w:val="0"/>
      <w:marRight w:val="0"/>
      <w:marTop w:val="0"/>
      <w:marBottom w:val="0"/>
      <w:divBdr>
        <w:top w:val="none" w:sz="0" w:space="0" w:color="auto"/>
        <w:left w:val="none" w:sz="0" w:space="0" w:color="auto"/>
        <w:bottom w:val="none" w:sz="0" w:space="0" w:color="auto"/>
        <w:right w:val="none" w:sz="0" w:space="0" w:color="auto"/>
      </w:divBdr>
    </w:div>
    <w:div w:id="599336662">
      <w:bodyDiv w:val="1"/>
      <w:marLeft w:val="0"/>
      <w:marRight w:val="0"/>
      <w:marTop w:val="0"/>
      <w:marBottom w:val="0"/>
      <w:divBdr>
        <w:top w:val="none" w:sz="0" w:space="0" w:color="auto"/>
        <w:left w:val="none" w:sz="0" w:space="0" w:color="auto"/>
        <w:bottom w:val="none" w:sz="0" w:space="0" w:color="auto"/>
        <w:right w:val="none" w:sz="0" w:space="0" w:color="auto"/>
      </w:divBdr>
    </w:div>
    <w:div w:id="599995029">
      <w:bodyDiv w:val="1"/>
      <w:marLeft w:val="0"/>
      <w:marRight w:val="0"/>
      <w:marTop w:val="0"/>
      <w:marBottom w:val="0"/>
      <w:divBdr>
        <w:top w:val="none" w:sz="0" w:space="0" w:color="auto"/>
        <w:left w:val="none" w:sz="0" w:space="0" w:color="auto"/>
        <w:bottom w:val="none" w:sz="0" w:space="0" w:color="auto"/>
        <w:right w:val="none" w:sz="0" w:space="0" w:color="auto"/>
      </w:divBdr>
    </w:div>
    <w:div w:id="602305131">
      <w:bodyDiv w:val="1"/>
      <w:marLeft w:val="0"/>
      <w:marRight w:val="0"/>
      <w:marTop w:val="0"/>
      <w:marBottom w:val="0"/>
      <w:divBdr>
        <w:top w:val="none" w:sz="0" w:space="0" w:color="auto"/>
        <w:left w:val="none" w:sz="0" w:space="0" w:color="auto"/>
        <w:bottom w:val="none" w:sz="0" w:space="0" w:color="auto"/>
        <w:right w:val="none" w:sz="0" w:space="0" w:color="auto"/>
      </w:divBdr>
    </w:div>
    <w:div w:id="603733563">
      <w:bodyDiv w:val="1"/>
      <w:marLeft w:val="0"/>
      <w:marRight w:val="0"/>
      <w:marTop w:val="0"/>
      <w:marBottom w:val="0"/>
      <w:divBdr>
        <w:top w:val="none" w:sz="0" w:space="0" w:color="auto"/>
        <w:left w:val="none" w:sz="0" w:space="0" w:color="auto"/>
        <w:bottom w:val="none" w:sz="0" w:space="0" w:color="auto"/>
        <w:right w:val="none" w:sz="0" w:space="0" w:color="auto"/>
      </w:divBdr>
    </w:div>
    <w:div w:id="604926220">
      <w:bodyDiv w:val="1"/>
      <w:marLeft w:val="0"/>
      <w:marRight w:val="0"/>
      <w:marTop w:val="0"/>
      <w:marBottom w:val="0"/>
      <w:divBdr>
        <w:top w:val="none" w:sz="0" w:space="0" w:color="auto"/>
        <w:left w:val="none" w:sz="0" w:space="0" w:color="auto"/>
        <w:bottom w:val="none" w:sz="0" w:space="0" w:color="auto"/>
        <w:right w:val="none" w:sz="0" w:space="0" w:color="auto"/>
      </w:divBdr>
    </w:div>
    <w:div w:id="606618125">
      <w:bodyDiv w:val="1"/>
      <w:marLeft w:val="0"/>
      <w:marRight w:val="0"/>
      <w:marTop w:val="0"/>
      <w:marBottom w:val="0"/>
      <w:divBdr>
        <w:top w:val="none" w:sz="0" w:space="0" w:color="auto"/>
        <w:left w:val="none" w:sz="0" w:space="0" w:color="auto"/>
        <w:bottom w:val="none" w:sz="0" w:space="0" w:color="auto"/>
        <w:right w:val="none" w:sz="0" w:space="0" w:color="auto"/>
      </w:divBdr>
    </w:div>
    <w:div w:id="607464974">
      <w:bodyDiv w:val="1"/>
      <w:marLeft w:val="0"/>
      <w:marRight w:val="0"/>
      <w:marTop w:val="0"/>
      <w:marBottom w:val="0"/>
      <w:divBdr>
        <w:top w:val="none" w:sz="0" w:space="0" w:color="auto"/>
        <w:left w:val="none" w:sz="0" w:space="0" w:color="auto"/>
        <w:bottom w:val="none" w:sz="0" w:space="0" w:color="auto"/>
        <w:right w:val="none" w:sz="0" w:space="0" w:color="auto"/>
      </w:divBdr>
    </w:div>
    <w:div w:id="608902140">
      <w:bodyDiv w:val="1"/>
      <w:marLeft w:val="0"/>
      <w:marRight w:val="0"/>
      <w:marTop w:val="0"/>
      <w:marBottom w:val="0"/>
      <w:divBdr>
        <w:top w:val="none" w:sz="0" w:space="0" w:color="auto"/>
        <w:left w:val="none" w:sz="0" w:space="0" w:color="auto"/>
        <w:bottom w:val="none" w:sz="0" w:space="0" w:color="auto"/>
        <w:right w:val="none" w:sz="0" w:space="0" w:color="auto"/>
      </w:divBdr>
    </w:div>
    <w:div w:id="609550870">
      <w:bodyDiv w:val="1"/>
      <w:marLeft w:val="0"/>
      <w:marRight w:val="0"/>
      <w:marTop w:val="0"/>
      <w:marBottom w:val="0"/>
      <w:divBdr>
        <w:top w:val="none" w:sz="0" w:space="0" w:color="auto"/>
        <w:left w:val="none" w:sz="0" w:space="0" w:color="auto"/>
        <w:bottom w:val="none" w:sz="0" w:space="0" w:color="auto"/>
        <w:right w:val="none" w:sz="0" w:space="0" w:color="auto"/>
      </w:divBdr>
    </w:div>
    <w:div w:id="611858617">
      <w:bodyDiv w:val="1"/>
      <w:marLeft w:val="0"/>
      <w:marRight w:val="0"/>
      <w:marTop w:val="0"/>
      <w:marBottom w:val="0"/>
      <w:divBdr>
        <w:top w:val="none" w:sz="0" w:space="0" w:color="auto"/>
        <w:left w:val="none" w:sz="0" w:space="0" w:color="auto"/>
        <w:bottom w:val="none" w:sz="0" w:space="0" w:color="auto"/>
        <w:right w:val="none" w:sz="0" w:space="0" w:color="auto"/>
      </w:divBdr>
    </w:div>
    <w:div w:id="613056400">
      <w:bodyDiv w:val="1"/>
      <w:marLeft w:val="0"/>
      <w:marRight w:val="0"/>
      <w:marTop w:val="0"/>
      <w:marBottom w:val="0"/>
      <w:divBdr>
        <w:top w:val="none" w:sz="0" w:space="0" w:color="auto"/>
        <w:left w:val="none" w:sz="0" w:space="0" w:color="auto"/>
        <w:bottom w:val="none" w:sz="0" w:space="0" w:color="auto"/>
        <w:right w:val="none" w:sz="0" w:space="0" w:color="auto"/>
      </w:divBdr>
    </w:div>
    <w:div w:id="615527293">
      <w:bodyDiv w:val="1"/>
      <w:marLeft w:val="0"/>
      <w:marRight w:val="0"/>
      <w:marTop w:val="0"/>
      <w:marBottom w:val="0"/>
      <w:divBdr>
        <w:top w:val="none" w:sz="0" w:space="0" w:color="auto"/>
        <w:left w:val="none" w:sz="0" w:space="0" w:color="auto"/>
        <w:bottom w:val="none" w:sz="0" w:space="0" w:color="auto"/>
        <w:right w:val="none" w:sz="0" w:space="0" w:color="auto"/>
      </w:divBdr>
    </w:div>
    <w:div w:id="617182570">
      <w:bodyDiv w:val="1"/>
      <w:marLeft w:val="0"/>
      <w:marRight w:val="0"/>
      <w:marTop w:val="0"/>
      <w:marBottom w:val="0"/>
      <w:divBdr>
        <w:top w:val="none" w:sz="0" w:space="0" w:color="auto"/>
        <w:left w:val="none" w:sz="0" w:space="0" w:color="auto"/>
        <w:bottom w:val="none" w:sz="0" w:space="0" w:color="auto"/>
        <w:right w:val="none" w:sz="0" w:space="0" w:color="auto"/>
      </w:divBdr>
    </w:div>
    <w:div w:id="617641327">
      <w:bodyDiv w:val="1"/>
      <w:marLeft w:val="0"/>
      <w:marRight w:val="0"/>
      <w:marTop w:val="0"/>
      <w:marBottom w:val="0"/>
      <w:divBdr>
        <w:top w:val="none" w:sz="0" w:space="0" w:color="auto"/>
        <w:left w:val="none" w:sz="0" w:space="0" w:color="auto"/>
        <w:bottom w:val="none" w:sz="0" w:space="0" w:color="auto"/>
        <w:right w:val="none" w:sz="0" w:space="0" w:color="auto"/>
      </w:divBdr>
    </w:div>
    <w:div w:id="617761465">
      <w:bodyDiv w:val="1"/>
      <w:marLeft w:val="0"/>
      <w:marRight w:val="0"/>
      <w:marTop w:val="0"/>
      <w:marBottom w:val="0"/>
      <w:divBdr>
        <w:top w:val="none" w:sz="0" w:space="0" w:color="auto"/>
        <w:left w:val="none" w:sz="0" w:space="0" w:color="auto"/>
        <w:bottom w:val="none" w:sz="0" w:space="0" w:color="auto"/>
        <w:right w:val="none" w:sz="0" w:space="0" w:color="auto"/>
      </w:divBdr>
    </w:div>
    <w:div w:id="618680954">
      <w:bodyDiv w:val="1"/>
      <w:marLeft w:val="0"/>
      <w:marRight w:val="0"/>
      <w:marTop w:val="0"/>
      <w:marBottom w:val="0"/>
      <w:divBdr>
        <w:top w:val="none" w:sz="0" w:space="0" w:color="auto"/>
        <w:left w:val="none" w:sz="0" w:space="0" w:color="auto"/>
        <w:bottom w:val="none" w:sz="0" w:space="0" w:color="auto"/>
        <w:right w:val="none" w:sz="0" w:space="0" w:color="auto"/>
      </w:divBdr>
    </w:div>
    <w:div w:id="618881086">
      <w:bodyDiv w:val="1"/>
      <w:marLeft w:val="0"/>
      <w:marRight w:val="0"/>
      <w:marTop w:val="0"/>
      <w:marBottom w:val="0"/>
      <w:divBdr>
        <w:top w:val="none" w:sz="0" w:space="0" w:color="auto"/>
        <w:left w:val="none" w:sz="0" w:space="0" w:color="auto"/>
        <w:bottom w:val="none" w:sz="0" w:space="0" w:color="auto"/>
        <w:right w:val="none" w:sz="0" w:space="0" w:color="auto"/>
      </w:divBdr>
    </w:div>
    <w:div w:id="619529437">
      <w:bodyDiv w:val="1"/>
      <w:marLeft w:val="0"/>
      <w:marRight w:val="0"/>
      <w:marTop w:val="0"/>
      <w:marBottom w:val="0"/>
      <w:divBdr>
        <w:top w:val="none" w:sz="0" w:space="0" w:color="auto"/>
        <w:left w:val="none" w:sz="0" w:space="0" w:color="auto"/>
        <w:bottom w:val="none" w:sz="0" w:space="0" w:color="auto"/>
        <w:right w:val="none" w:sz="0" w:space="0" w:color="auto"/>
      </w:divBdr>
    </w:div>
    <w:div w:id="619840646">
      <w:bodyDiv w:val="1"/>
      <w:marLeft w:val="0"/>
      <w:marRight w:val="0"/>
      <w:marTop w:val="0"/>
      <w:marBottom w:val="0"/>
      <w:divBdr>
        <w:top w:val="none" w:sz="0" w:space="0" w:color="auto"/>
        <w:left w:val="none" w:sz="0" w:space="0" w:color="auto"/>
        <w:bottom w:val="none" w:sz="0" w:space="0" w:color="auto"/>
        <w:right w:val="none" w:sz="0" w:space="0" w:color="auto"/>
      </w:divBdr>
    </w:div>
    <w:div w:id="620501733">
      <w:bodyDiv w:val="1"/>
      <w:marLeft w:val="0"/>
      <w:marRight w:val="0"/>
      <w:marTop w:val="0"/>
      <w:marBottom w:val="0"/>
      <w:divBdr>
        <w:top w:val="none" w:sz="0" w:space="0" w:color="auto"/>
        <w:left w:val="none" w:sz="0" w:space="0" w:color="auto"/>
        <w:bottom w:val="none" w:sz="0" w:space="0" w:color="auto"/>
        <w:right w:val="none" w:sz="0" w:space="0" w:color="auto"/>
      </w:divBdr>
    </w:div>
    <w:div w:id="620646986">
      <w:bodyDiv w:val="1"/>
      <w:marLeft w:val="0"/>
      <w:marRight w:val="0"/>
      <w:marTop w:val="0"/>
      <w:marBottom w:val="0"/>
      <w:divBdr>
        <w:top w:val="none" w:sz="0" w:space="0" w:color="auto"/>
        <w:left w:val="none" w:sz="0" w:space="0" w:color="auto"/>
        <w:bottom w:val="none" w:sz="0" w:space="0" w:color="auto"/>
        <w:right w:val="none" w:sz="0" w:space="0" w:color="auto"/>
      </w:divBdr>
    </w:div>
    <w:div w:id="621883803">
      <w:bodyDiv w:val="1"/>
      <w:marLeft w:val="0"/>
      <w:marRight w:val="0"/>
      <w:marTop w:val="0"/>
      <w:marBottom w:val="0"/>
      <w:divBdr>
        <w:top w:val="none" w:sz="0" w:space="0" w:color="auto"/>
        <w:left w:val="none" w:sz="0" w:space="0" w:color="auto"/>
        <w:bottom w:val="none" w:sz="0" w:space="0" w:color="auto"/>
        <w:right w:val="none" w:sz="0" w:space="0" w:color="auto"/>
      </w:divBdr>
    </w:div>
    <w:div w:id="622730375">
      <w:bodyDiv w:val="1"/>
      <w:marLeft w:val="0"/>
      <w:marRight w:val="0"/>
      <w:marTop w:val="0"/>
      <w:marBottom w:val="0"/>
      <w:divBdr>
        <w:top w:val="none" w:sz="0" w:space="0" w:color="auto"/>
        <w:left w:val="none" w:sz="0" w:space="0" w:color="auto"/>
        <w:bottom w:val="none" w:sz="0" w:space="0" w:color="auto"/>
        <w:right w:val="none" w:sz="0" w:space="0" w:color="auto"/>
      </w:divBdr>
    </w:div>
    <w:div w:id="622810751">
      <w:bodyDiv w:val="1"/>
      <w:marLeft w:val="0"/>
      <w:marRight w:val="0"/>
      <w:marTop w:val="0"/>
      <w:marBottom w:val="0"/>
      <w:divBdr>
        <w:top w:val="none" w:sz="0" w:space="0" w:color="auto"/>
        <w:left w:val="none" w:sz="0" w:space="0" w:color="auto"/>
        <w:bottom w:val="none" w:sz="0" w:space="0" w:color="auto"/>
        <w:right w:val="none" w:sz="0" w:space="0" w:color="auto"/>
      </w:divBdr>
    </w:div>
    <w:div w:id="626276854">
      <w:bodyDiv w:val="1"/>
      <w:marLeft w:val="0"/>
      <w:marRight w:val="0"/>
      <w:marTop w:val="0"/>
      <w:marBottom w:val="0"/>
      <w:divBdr>
        <w:top w:val="none" w:sz="0" w:space="0" w:color="auto"/>
        <w:left w:val="none" w:sz="0" w:space="0" w:color="auto"/>
        <w:bottom w:val="none" w:sz="0" w:space="0" w:color="auto"/>
        <w:right w:val="none" w:sz="0" w:space="0" w:color="auto"/>
      </w:divBdr>
    </w:div>
    <w:div w:id="626355449">
      <w:bodyDiv w:val="1"/>
      <w:marLeft w:val="0"/>
      <w:marRight w:val="0"/>
      <w:marTop w:val="0"/>
      <w:marBottom w:val="0"/>
      <w:divBdr>
        <w:top w:val="none" w:sz="0" w:space="0" w:color="auto"/>
        <w:left w:val="none" w:sz="0" w:space="0" w:color="auto"/>
        <w:bottom w:val="none" w:sz="0" w:space="0" w:color="auto"/>
        <w:right w:val="none" w:sz="0" w:space="0" w:color="auto"/>
      </w:divBdr>
    </w:div>
    <w:div w:id="628053463">
      <w:bodyDiv w:val="1"/>
      <w:marLeft w:val="0"/>
      <w:marRight w:val="0"/>
      <w:marTop w:val="0"/>
      <w:marBottom w:val="0"/>
      <w:divBdr>
        <w:top w:val="none" w:sz="0" w:space="0" w:color="auto"/>
        <w:left w:val="none" w:sz="0" w:space="0" w:color="auto"/>
        <w:bottom w:val="none" w:sz="0" w:space="0" w:color="auto"/>
        <w:right w:val="none" w:sz="0" w:space="0" w:color="auto"/>
      </w:divBdr>
    </w:div>
    <w:div w:id="629479946">
      <w:bodyDiv w:val="1"/>
      <w:marLeft w:val="0"/>
      <w:marRight w:val="0"/>
      <w:marTop w:val="0"/>
      <w:marBottom w:val="0"/>
      <w:divBdr>
        <w:top w:val="none" w:sz="0" w:space="0" w:color="auto"/>
        <w:left w:val="none" w:sz="0" w:space="0" w:color="auto"/>
        <w:bottom w:val="none" w:sz="0" w:space="0" w:color="auto"/>
        <w:right w:val="none" w:sz="0" w:space="0" w:color="auto"/>
      </w:divBdr>
    </w:div>
    <w:div w:id="631905129">
      <w:bodyDiv w:val="1"/>
      <w:marLeft w:val="0"/>
      <w:marRight w:val="0"/>
      <w:marTop w:val="0"/>
      <w:marBottom w:val="0"/>
      <w:divBdr>
        <w:top w:val="none" w:sz="0" w:space="0" w:color="auto"/>
        <w:left w:val="none" w:sz="0" w:space="0" w:color="auto"/>
        <w:bottom w:val="none" w:sz="0" w:space="0" w:color="auto"/>
        <w:right w:val="none" w:sz="0" w:space="0" w:color="auto"/>
      </w:divBdr>
    </w:div>
    <w:div w:id="631981421">
      <w:bodyDiv w:val="1"/>
      <w:marLeft w:val="0"/>
      <w:marRight w:val="0"/>
      <w:marTop w:val="0"/>
      <w:marBottom w:val="0"/>
      <w:divBdr>
        <w:top w:val="none" w:sz="0" w:space="0" w:color="auto"/>
        <w:left w:val="none" w:sz="0" w:space="0" w:color="auto"/>
        <w:bottom w:val="none" w:sz="0" w:space="0" w:color="auto"/>
        <w:right w:val="none" w:sz="0" w:space="0" w:color="auto"/>
      </w:divBdr>
    </w:div>
    <w:div w:id="63491797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5912934">
      <w:bodyDiv w:val="1"/>
      <w:marLeft w:val="0"/>
      <w:marRight w:val="0"/>
      <w:marTop w:val="0"/>
      <w:marBottom w:val="0"/>
      <w:divBdr>
        <w:top w:val="none" w:sz="0" w:space="0" w:color="auto"/>
        <w:left w:val="none" w:sz="0" w:space="0" w:color="auto"/>
        <w:bottom w:val="none" w:sz="0" w:space="0" w:color="auto"/>
        <w:right w:val="none" w:sz="0" w:space="0" w:color="auto"/>
      </w:divBdr>
    </w:div>
    <w:div w:id="636180199">
      <w:bodyDiv w:val="1"/>
      <w:marLeft w:val="0"/>
      <w:marRight w:val="0"/>
      <w:marTop w:val="0"/>
      <w:marBottom w:val="0"/>
      <w:divBdr>
        <w:top w:val="none" w:sz="0" w:space="0" w:color="auto"/>
        <w:left w:val="none" w:sz="0" w:space="0" w:color="auto"/>
        <w:bottom w:val="none" w:sz="0" w:space="0" w:color="auto"/>
        <w:right w:val="none" w:sz="0" w:space="0" w:color="auto"/>
      </w:divBdr>
    </w:div>
    <w:div w:id="637495237">
      <w:bodyDiv w:val="1"/>
      <w:marLeft w:val="0"/>
      <w:marRight w:val="0"/>
      <w:marTop w:val="0"/>
      <w:marBottom w:val="0"/>
      <w:divBdr>
        <w:top w:val="none" w:sz="0" w:space="0" w:color="auto"/>
        <w:left w:val="none" w:sz="0" w:space="0" w:color="auto"/>
        <w:bottom w:val="none" w:sz="0" w:space="0" w:color="auto"/>
        <w:right w:val="none" w:sz="0" w:space="0" w:color="auto"/>
      </w:divBdr>
    </w:div>
    <w:div w:id="637999620">
      <w:bodyDiv w:val="1"/>
      <w:marLeft w:val="0"/>
      <w:marRight w:val="0"/>
      <w:marTop w:val="0"/>
      <w:marBottom w:val="0"/>
      <w:divBdr>
        <w:top w:val="none" w:sz="0" w:space="0" w:color="auto"/>
        <w:left w:val="none" w:sz="0" w:space="0" w:color="auto"/>
        <w:bottom w:val="none" w:sz="0" w:space="0" w:color="auto"/>
        <w:right w:val="none" w:sz="0" w:space="0" w:color="auto"/>
      </w:divBdr>
    </w:div>
    <w:div w:id="639770631">
      <w:bodyDiv w:val="1"/>
      <w:marLeft w:val="0"/>
      <w:marRight w:val="0"/>
      <w:marTop w:val="0"/>
      <w:marBottom w:val="0"/>
      <w:divBdr>
        <w:top w:val="none" w:sz="0" w:space="0" w:color="auto"/>
        <w:left w:val="none" w:sz="0" w:space="0" w:color="auto"/>
        <w:bottom w:val="none" w:sz="0" w:space="0" w:color="auto"/>
        <w:right w:val="none" w:sz="0" w:space="0" w:color="auto"/>
      </w:divBdr>
    </w:div>
    <w:div w:id="641547868">
      <w:bodyDiv w:val="1"/>
      <w:marLeft w:val="0"/>
      <w:marRight w:val="0"/>
      <w:marTop w:val="0"/>
      <w:marBottom w:val="0"/>
      <w:divBdr>
        <w:top w:val="none" w:sz="0" w:space="0" w:color="auto"/>
        <w:left w:val="none" w:sz="0" w:space="0" w:color="auto"/>
        <w:bottom w:val="none" w:sz="0" w:space="0" w:color="auto"/>
        <w:right w:val="none" w:sz="0" w:space="0" w:color="auto"/>
      </w:divBdr>
    </w:div>
    <w:div w:id="642079578">
      <w:bodyDiv w:val="1"/>
      <w:marLeft w:val="0"/>
      <w:marRight w:val="0"/>
      <w:marTop w:val="0"/>
      <w:marBottom w:val="0"/>
      <w:divBdr>
        <w:top w:val="none" w:sz="0" w:space="0" w:color="auto"/>
        <w:left w:val="none" w:sz="0" w:space="0" w:color="auto"/>
        <w:bottom w:val="none" w:sz="0" w:space="0" w:color="auto"/>
        <w:right w:val="none" w:sz="0" w:space="0" w:color="auto"/>
      </w:divBdr>
    </w:div>
    <w:div w:id="642127609">
      <w:bodyDiv w:val="1"/>
      <w:marLeft w:val="0"/>
      <w:marRight w:val="0"/>
      <w:marTop w:val="0"/>
      <w:marBottom w:val="0"/>
      <w:divBdr>
        <w:top w:val="none" w:sz="0" w:space="0" w:color="auto"/>
        <w:left w:val="none" w:sz="0" w:space="0" w:color="auto"/>
        <w:bottom w:val="none" w:sz="0" w:space="0" w:color="auto"/>
        <w:right w:val="none" w:sz="0" w:space="0" w:color="auto"/>
      </w:divBdr>
    </w:div>
    <w:div w:id="643586145">
      <w:bodyDiv w:val="1"/>
      <w:marLeft w:val="0"/>
      <w:marRight w:val="0"/>
      <w:marTop w:val="0"/>
      <w:marBottom w:val="0"/>
      <w:divBdr>
        <w:top w:val="none" w:sz="0" w:space="0" w:color="auto"/>
        <w:left w:val="none" w:sz="0" w:space="0" w:color="auto"/>
        <w:bottom w:val="none" w:sz="0" w:space="0" w:color="auto"/>
        <w:right w:val="none" w:sz="0" w:space="0" w:color="auto"/>
      </w:divBdr>
    </w:div>
    <w:div w:id="643655137">
      <w:bodyDiv w:val="1"/>
      <w:marLeft w:val="0"/>
      <w:marRight w:val="0"/>
      <w:marTop w:val="0"/>
      <w:marBottom w:val="0"/>
      <w:divBdr>
        <w:top w:val="none" w:sz="0" w:space="0" w:color="auto"/>
        <w:left w:val="none" w:sz="0" w:space="0" w:color="auto"/>
        <w:bottom w:val="none" w:sz="0" w:space="0" w:color="auto"/>
        <w:right w:val="none" w:sz="0" w:space="0" w:color="auto"/>
      </w:divBdr>
      <w:divsChild>
        <w:div w:id="534271918">
          <w:marLeft w:val="480"/>
          <w:marRight w:val="0"/>
          <w:marTop w:val="0"/>
          <w:marBottom w:val="0"/>
          <w:divBdr>
            <w:top w:val="none" w:sz="0" w:space="0" w:color="auto"/>
            <w:left w:val="none" w:sz="0" w:space="0" w:color="auto"/>
            <w:bottom w:val="none" w:sz="0" w:space="0" w:color="auto"/>
            <w:right w:val="none" w:sz="0" w:space="0" w:color="auto"/>
          </w:divBdr>
        </w:div>
        <w:div w:id="1081099984">
          <w:marLeft w:val="480"/>
          <w:marRight w:val="0"/>
          <w:marTop w:val="0"/>
          <w:marBottom w:val="0"/>
          <w:divBdr>
            <w:top w:val="none" w:sz="0" w:space="0" w:color="auto"/>
            <w:left w:val="none" w:sz="0" w:space="0" w:color="auto"/>
            <w:bottom w:val="none" w:sz="0" w:space="0" w:color="auto"/>
            <w:right w:val="none" w:sz="0" w:space="0" w:color="auto"/>
          </w:divBdr>
        </w:div>
        <w:div w:id="1161501836">
          <w:marLeft w:val="480"/>
          <w:marRight w:val="0"/>
          <w:marTop w:val="0"/>
          <w:marBottom w:val="0"/>
          <w:divBdr>
            <w:top w:val="none" w:sz="0" w:space="0" w:color="auto"/>
            <w:left w:val="none" w:sz="0" w:space="0" w:color="auto"/>
            <w:bottom w:val="none" w:sz="0" w:space="0" w:color="auto"/>
            <w:right w:val="none" w:sz="0" w:space="0" w:color="auto"/>
          </w:divBdr>
        </w:div>
        <w:div w:id="607784609">
          <w:marLeft w:val="480"/>
          <w:marRight w:val="0"/>
          <w:marTop w:val="0"/>
          <w:marBottom w:val="0"/>
          <w:divBdr>
            <w:top w:val="none" w:sz="0" w:space="0" w:color="auto"/>
            <w:left w:val="none" w:sz="0" w:space="0" w:color="auto"/>
            <w:bottom w:val="none" w:sz="0" w:space="0" w:color="auto"/>
            <w:right w:val="none" w:sz="0" w:space="0" w:color="auto"/>
          </w:divBdr>
        </w:div>
        <w:div w:id="874930233">
          <w:marLeft w:val="480"/>
          <w:marRight w:val="0"/>
          <w:marTop w:val="0"/>
          <w:marBottom w:val="0"/>
          <w:divBdr>
            <w:top w:val="none" w:sz="0" w:space="0" w:color="auto"/>
            <w:left w:val="none" w:sz="0" w:space="0" w:color="auto"/>
            <w:bottom w:val="none" w:sz="0" w:space="0" w:color="auto"/>
            <w:right w:val="none" w:sz="0" w:space="0" w:color="auto"/>
          </w:divBdr>
        </w:div>
        <w:div w:id="415446438">
          <w:marLeft w:val="480"/>
          <w:marRight w:val="0"/>
          <w:marTop w:val="0"/>
          <w:marBottom w:val="0"/>
          <w:divBdr>
            <w:top w:val="none" w:sz="0" w:space="0" w:color="auto"/>
            <w:left w:val="none" w:sz="0" w:space="0" w:color="auto"/>
            <w:bottom w:val="none" w:sz="0" w:space="0" w:color="auto"/>
            <w:right w:val="none" w:sz="0" w:space="0" w:color="auto"/>
          </w:divBdr>
        </w:div>
        <w:div w:id="1103916973">
          <w:marLeft w:val="480"/>
          <w:marRight w:val="0"/>
          <w:marTop w:val="0"/>
          <w:marBottom w:val="0"/>
          <w:divBdr>
            <w:top w:val="none" w:sz="0" w:space="0" w:color="auto"/>
            <w:left w:val="none" w:sz="0" w:space="0" w:color="auto"/>
            <w:bottom w:val="none" w:sz="0" w:space="0" w:color="auto"/>
            <w:right w:val="none" w:sz="0" w:space="0" w:color="auto"/>
          </w:divBdr>
        </w:div>
        <w:div w:id="2000227350">
          <w:marLeft w:val="480"/>
          <w:marRight w:val="0"/>
          <w:marTop w:val="0"/>
          <w:marBottom w:val="0"/>
          <w:divBdr>
            <w:top w:val="none" w:sz="0" w:space="0" w:color="auto"/>
            <w:left w:val="none" w:sz="0" w:space="0" w:color="auto"/>
            <w:bottom w:val="none" w:sz="0" w:space="0" w:color="auto"/>
            <w:right w:val="none" w:sz="0" w:space="0" w:color="auto"/>
          </w:divBdr>
        </w:div>
        <w:div w:id="704214759">
          <w:marLeft w:val="480"/>
          <w:marRight w:val="0"/>
          <w:marTop w:val="0"/>
          <w:marBottom w:val="0"/>
          <w:divBdr>
            <w:top w:val="none" w:sz="0" w:space="0" w:color="auto"/>
            <w:left w:val="none" w:sz="0" w:space="0" w:color="auto"/>
            <w:bottom w:val="none" w:sz="0" w:space="0" w:color="auto"/>
            <w:right w:val="none" w:sz="0" w:space="0" w:color="auto"/>
          </w:divBdr>
        </w:div>
        <w:div w:id="915238348">
          <w:marLeft w:val="480"/>
          <w:marRight w:val="0"/>
          <w:marTop w:val="0"/>
          <w:marBottom w:val="0"/>
          <w:divBdr>
            <w:top w:val="none" w:sz="0" w:space="0" w:color="auto"/>
            <w:left w:val="none" w:sz="0" w:space="0" w:color="auto"/>
            <w:bottom w:val="none" w:sz="0" w:space="0" w:color="auto"/>
            <w:right w:val="none" w:sz="0" w:space="0" w:color="auto"/>
          </w:divBdr>
        </w:div>
        <w:div w:id="1378240686">
          <w:marLeft w:val="480"/>
          <w:marRight w:val="0"/>
          <w:marTop w:val="0"/>
          <w:marBottom w:val="0"/>
          <w:divBdr>
            <w:top w:val="none" w:sz="0" w:space="0" w:color="auto"/>
            <w:left w:val="none" w:sz="0" w:space="0" w:color="auto"/>
            <w:bottom w:val="none" w:sz="0" w:space="0" w:color="auto"/>
            <w:right w:val="none" w:sz="0" w:space="0" w:color="auto"/>
          </w:divBdr>
        </w:div>
        <w:div w:id="1232689590">
          <w:marLeft w:val="480"/>
          <w:marRight w:val="0"/>
          <w:marTop w:val="0"/>
          <w:marBottom w:val="0"/>
          <w:divBdr>
            <w:top w:val="none" w:sz="0" w:space="0" w:color="auto"/>
            <w:left w:val="none" w:sz="0" w:space="0" w:color="auto"/>
            <w:bottom w:val="none" w:sz="0" w:space="0" w:color="auto"/>
            <w:right w:val="none" w:sz="0" w:space="0" w:color="auto"/>
          </w:divBdr>
        </w:div>
        <w:div w:id="1282036724">
          <w:marLeft w:val="480"/>
          <w:marRight w:val="0"/>
          <w:marTop w:val="0"/>
          <w:marBottom w:val="0"/>
          <w:divBdr>
            <w:top w:val="none" w:sz="0" w:space="0" w:color="auto"/>
            <w:left w:val="none" w:sz="0" w:space="0" w:color="auto"/>
            <w:bottom w:val="none" w:sz="0" w:space="0" w:color="auto"/>
            <w:right w:val="none" w:sz="0" w:space="0" w:color="auto"/>
          </w:divBdr>
        </w:div>
        <w:div w:id="1591502213">
          <w:marLeft w:val="480"/>
          <w:marRight w:val="0"/>
          <w:marTop w:val="0"/>
          <w:marBottom w:val="0"/>
          <w:divBdr>
            <w:top w:val="none" w:sz="0" w:space="0" w:color="auto"/>
            <w:left w:val="none" w:sz="0" w:space="0" w:color="auto"/>
            <w:bottom w:val="none" w:sz="0" w:space="0" w:color="auto"/>
            <w:right w:val="none" w:sz="0" w:space="0" w:color="auto"/>
          </w:divBdr>
        </w:div>
        <w:div w:id="1467158698">
          <w:marLeft w:val="480"/>
          <w:marRight w:val="0"/>
          <w:marTop w:val="0"/>
          <w:marBottom w:val="0"/>
          <w:divBdr>
            <w:top w:val="none" w:sz="0" w:space="0" w:color="auto"/>
            <w:left w:val="none" w:sz="0" w:space="0" w:color="auto"/>
            <w:bottom w:val="none" w:sz="0" w:space="0" w:color="auto"/>
            <w:right w:val="none" w:sz="0" w:space="0" w:color="auto"/>
          </w:divBdr>
        </w:div>
        <w:div w:id="1411612312">
          <w:marLeft w:val="480"/>
          <w:marRight w:val="0"/>
          <w:marTop w:val="0"/>
          <w:marBottom w:val="0"/>
          <w:divBdr>
            <w:top w:val="none" w:sz="0" w:space="0" w:color="auto"/>
            <w:left w:val="none" w:sz="0" w:space="0" w:color="auto"/>
            <w:bottom w:val="none" w:sz="0" w:space="0" w:color="auto"/>
            <w:right w:val="none" w:sz="0" w:space="0" w:color="auto"/>
          </w:divBdr>
        </w:div>
        <w:div w:id="1196118379">
          <w:marLeft w:val="480"/>
          <w:marRight w:val="0"/>
          <w:marTop w:val="0"/>
          <w:marBottom w:val="0"/>
          <w:divBdr>
            <w:top w:val="none" w:sz="0" w:space="0" w:color="auto"/>
            <w:left w:val="none" w:sz="0" w:space="0" w:color="auto"/>
            <w:bottom w:val="none" w:sz="0" w:space="0" w:color="auto"/>
            <w:right w:val="none" w:sz="0" w:space="0" w:color="auto"/>
          </w:divBdr>
        </w:div>
        <w:div w:id="643004616">
          <w:marLeft w:val="480"/>
          <w:marRight w:val="0"/>
          <w:marTop w:val="0"/>
          <w:marBottom w:val="0"/>
          <w:divBdr>
            <w:top w:val="none" w:sz="0" w:space="0" w:color="auto"/>
            <w:left w:val="none" w:sz="0" w:space="0" w:color="auto"/>
            <w:bottom w:val="none" w:sz="0" w:space="0" w:color="auto"/>
            <w:right w:val="none" w:sz="0" w:space="0" w:color="auto"/>
          </w:divBdr>
        </w:div>
        <w:div w:id="790368434">
          <w:marLeft w:val="480"/>
          <w:marRight w:val="0"/>
          <w:marTop w:val="0"/>
          <w:marBottom w:val="0"/>
          <w:divBdr>
            <w:top w:val="none" w:sz="0" w:space="0" w:color="auto"/>
            <w:left w:val="none" w:sz="0" w:space="0" w:color="auto"/>
            <w:bottom w:val="none" w:sz="0" w:space="0" w:color="auto"/>
            <w:right w:val="none" w:sz="0" w:space="0" w:color="auto"/>
          </w:divBdr>
        </w:div>
        <w:div w:id="53697719">
          <w:marLeft w:val="480"/>
          <w:marRight w:val="0"/>
          <w:marTop w:val="0"/>
          <w:marBottom w:val="0"/>
          <w:divBdr>
            <w:top w:val="none" w:sz="0" w:space="0" w:color="auto"/>
            <w:left w:val="none" w:sz="0" w:space="0" w:color="auto"/>
            <w:bottom w:val="none" w:sz="0" w:space="0" w:color="auto"/>
            <w:right w:val="none" w:sz="0" w:space="0" w:color="auto"/>
          </w:divBdr>
        </w:div>
        <w:div w:id="41252503">
          <w:marLeft w:val="480"/>
          <w:marRight w:val="0"/>
          <w:marTop w:val="0"/>
          <w:marBottom w:val="0"/>
          <w:divBdr>
            <w:top w:val="none" w:sz="0" w:space="0" w:color="auto"/>
            <w:left w:val="none" w:sz="0" w:space="0" w:color="auto"/>
            <w:bottom w:val="none" w:sz="0" w:space="0" w:color="auto"/>
            <w:right w:val="none" w:sz="0" w:space="0" w:color="auto"/>
          </w:divBdr>
        </w:div>
        <w:div w:id="707025223">
          <w:marLeft w:val="480"/>
          <w:marRight w:val="0"/>
          <w:marTop w:val="0"/>
          <w:marBottom w:val="0"/>
          <w:divBdr>
            <w:top w:val="none" w:sz="0" w:space="0" w:color="auto"/>
            <w:left w:val="none" w:sz="0" w:space="0" w:color="auto"/>
            <w:bottom w:val="none" w:sz="0" w:space="0" w:color="auto"/>
            <w:right w:val="none" w:sz="0" w:space="0" w:color="auto"/>
          </w:divBdr>
        </w:div>
        <w:div w:id="445319765">
          <w:marLeft w:val="480"/>
          <w:marRight w:val="0"/>
          <w:marTop w:val="0"/>
          <w:marBottom w:val="0"/>
          <w:divBdr>
            <w:top w:val="none" w:sz="0" w:space="0" w:color="auto"/>
            <w:left w:val="none" w:sz="0" w:space="0" w:color="auto"/>
            <w:bottom w:val="none" w:sz="0" w:space="0" w:color="auto"/>
            <w:right w:val="none" w:sz="0" w:space="0" w:color="auto"/>
          </w:divBdr>
        </w:div>
        <w:div w:id="1608584237">
          <w:marLeft w:val="480"/>
          <w:marRight w:val="0"/>
          <w:marTop w:val="0"/>
          <w:marBottom w:val="0"/>
          <w:divBdr>
            <w:top w:val="none" w:sz="0" w:space="0" w:color="auto"/>
            <w:left w:val="none" w:sz="0" w:space="0" w:color="auto"/>
            <w:bottom w:val="none" w:sz="0" w:space="0" w:color="auto"/>
            <w:right w:val="none" w:sz="0" w:space="0" w:color="auto"/>
          </w:divBdr>
        </w:div>
        <w:div w:id="383482888">
          <w:marLeft w:val="480"/>
          <w:marRight w:val="0"/>
          <w:marTop w:val="0"/>
          <w:marBottom w:val="0"/>
          <w:divBdr>
            <w:top w:val="none" w:sz="0" w:space="0" w:color="auto"/>
            <w:left w:val="none" w:sz="0" w:space="0" w:color="auto"/>
            <w:bottom w:val="none" w:sz="0" w:space="0" w:color="auto"/>
            <w:right w:val="none" w:sz="0" w:space="0" w:color="auto"/>
          </w:divBdr>
        </w:div>
        <w:div w:id="1838300424">
          <w:marLeft w:val="480"/>
          <w:marRight w:val="0"/>
          <w:marTop w:val="0"/>
          <w:marBottom w:val="0"/>
          <w:divBdr>
            <w:top w:val="none" w:sz="0" w:space="0" w:color="auto"/>
            <w:left w:val="none" w:sz="0" w:space="0" w:color="auto"/>
            <w:bottom w:val="none" w:sz="0" w:space="0" w:color="auto"/>
            <w:right w:val="none" w:sz="0" w:space="0" w:color="auto"/>
          </w:divBdr>
        </w:div>
        <w:div w:id="149713938">
          <w:marLeft w:val="480"/>
          <w:marRight w:val="0"/>
          <w:marTop w:val="0"/>
          <w:marBottom w:val="0"/>
          <w:divBdr>
            <w:top w:val="none" w:sz="0" w:space="0" w:color="auto"/>
            <w:left w:val="none" w:sz="0" w:space="0" w:color="auto"/>
            <w:bottom w:val="none" w:sz="0" w:space="0" w:color="auto"/>
            <w:right w:val="none" w:sz="0" w:space="0" w:color="auto"/>
          </w:divBdr>
        </w:div>
        <w:div w:id="10961209">
          <w:marLeft w:val="480"/>
          <w:marRight w:val="0"/>
          <w:marTop w:val="0"/>
          <w:marBottom w:val="0"/>
          <w:divBdr>
            <w:top w:val="none" w:sz="0" w:space="0" w:color="auto"/>
            <w:left w:val="none" w:sz="0" w:space="0" w:color="auto"/>
            <w:bottom w:val="none" w:sz="0" w:space="0" w:color="auto"/>
            <w:right w:val="none" w:sz="0" w:space="0" w:color="auto"/>
          </w:divBdr>
        </w:div>
        <w:div w:id="1125005584">
          <w:marLeft w:val="480"/>
          <w:marRight w:val="0"/>
          <w:marTop w:val="0"/>
          <w:marBottom w:val="0"/>
          <w:divBdr>
            <w:top w:val="none" w:sz="0" w:space="0" w:color="auto"/>
            <w:left w:val="none" w:sz="0" w:space="0" w:color="auto"/>
            <w:bottom w:val="none" w:sz="0" w:space="0" w:color="auto"/>
            <w:right w:val="none" w:sz="0" w:space="0" w:color="auto"/>
          </w:divBdr>
        </w:div>
        <w:div w:id="769008980">
          <w:marLeft w:val="480"/>
          <w:marRight w:val="0"/>
          <w:marTop w:val="0"/>
          <w:marBottom w:val="0"/>
          <w:divBdr>
            <w:top w:val="none" w:sz="0" w:space="0" w:color="auto"/>
            <w:left w:val="none" w:sz="0" w:space="0" w:color="auto"/>
            <w:bottom w:val="none" w:sz="0" w:space="0" w:color="auto"/>
            <w:right w:val="none" w:sz="0" w:space="0" w:color="auto"/>
          </w:divBdr>
        </w:div>
        <w:div w:id="331834710">
          <w:marLeft w:val="480"/>
          <w:marRight w:val="0"/>
          <w:marTop w:val="0"/>
          <w:marBottom w:val="0"/>
          <w:divBdr>
            <w:top w:val="none" w:sz="0" w:space="0" w:color="auto"/>
            <w:left w:val="none" w:sz="0" w:space="0" w:color="auto"/>
            <w:bottom w:val="none" w:sz="0" w:space="0" w:color="auto"/>
            <w:right w:val="none" w:sz="0" w:space="0" w:color="auto"/>
          </w:divBdr>
        </w:div>
        <w:div w:id="1254587465">
          <w:marLeft w:val="480"/>
          <w:marRight w:val="0"/>
          <w:marTop w:val="0"/>
          <w:marBottom w:val="0"/>
          <w:divBdr>
            <w:top w:val="none" w:sz="0" w:space="0" w:color="auto"/>
            <w:left w:val="none" w:sz="0" w:space="0" w:color="auto"/>
            <w:bottom w:val="none" w:sz="0" w:space="0" w:color="auto"/>
            <w:right w:val="none" w:sz="0" w:space="0" w:color="auto"/>
          </w:divBdr>
        </w:div>
        <w:div w:id="709379752">
          <w:marLeft w:val="480"/>
          <w:marRight w:val="0"/>
          <w:marTop w:val="0"/>
          <w:marBottom w:val="0"/>
          <w:divBdr>
            <w:top w:val="none" w:sz="0" w:space="0" w:color="auto"/>
            <w:left w:val="none" w:sz="0" w:space="0" w:color="auto"/>
            <w:bottom w:val="none" w:sz="0" w:space="0" w:color="auto"/>
            <w:right w:val="none" w:sz="0" w:space="0" w:color="auto"/>
          </w:divBdr>
        </w:div>
        <w:div w:id="1184440841">
          <w:marLeft w:val="480"/>
          <w:marRight w:val="0"/>
          <w:marTop w:val="0"/>
          <w:marBottom w:val="0"/>
          <w:divBdr>
            <w:top w:val="none" w:sz="0" w:space="0" w:color="auto"/>
            <w:left w:val="none" w:sz="0" w:space="0" w:color="auto"/>
            <w:bottom w:val="none" w:sz="0" w:space="0" w:color="auto"/>
            <w:right w:val="none" w:sz="0" w:space="0" w:color="auto"/>
          </w:divBdr>
        </w:div>
        <w:div w:id="1331327577">
          <w:marLeft w:val="480"/>
          <w:marRight w:val="0"/>
          <w:marTop w:val="0"/>
          <w:marBottom w:val="0"/>
          <w:divBdr>
            <w:top w:val="none" w:sz="0" w:space="0" w:color="auto"/>
            <w:left w:val="none" w:sz="0" w:space="0" w:color="auto"/>
            <w:bottom w:val="none" w:sz="0" w:space="0" w:color="auto"/>
            <w:right w:val="none" w:sz="0" w:space="0" w:color="auto"/>
          </w:divBdr>
        </w:div>
        <w:div w:id="2043632728">
          <w:marLeft w:val="480"/>
          <w:marRight w:val="0"/>
          <w:marTop w:val="0"/>
          <w:marBottom w:val="0"/>
          <w:divBdr>
            <w:top w:val="none" w:sz="0" w:space="0" w:color="auto"/>
            <w:left w:val="none" w:sz="0" w:space="0" w:color="auto"/>
            <w:bottom w:val="none" w:sz="0" w:space="0" w:color="auto"/>
            <w:right w:val="none" w:sz="0" w:space="0" w:color="auto"/>
          </w:divBdr>
        </w:div>
        <w:div w:id="930625323">
          <w:marLeft w:val="480"/>
          <w:marRight w:val="0"/>
          <w:marTop w:val="0"/>
          <w:marBottom w:val="0"/>
          <w:divBdr>
            <w:top w:val="none" w:sz="0" w:space="0" w:color="auto"/>
            <w:left w:val="none" w:sz="0" w:space="0" w:color="auto"/>
            <w:bottom w:val="none" w:sz="0" w:space="0" w:color="auto"/>
            <w:right w:val="none" w:sz="0" w:space="0" w:color="auto"/>
          </w:divBdr>
        </w:div>
        <w:div w:id="1912692056">
          <w:marLeft w:val="480"/>
          <w:marRight w:val="0"/>
          <w:marTop w:val="0"/>
          <w:marBottom w:val="0"/>
          <w:divBdr>
            <w:top w:val="none" w:sz="0" w:space="0" w:color="auto"/>
            <w:left w:val="none" w:sz="0" w:space="0" w:color="auto"/>
            <w:bottom w:val="none" w:sz="0" w:space="0" w:color="auto"/>
            <w:right w:val="none" w:sz="0" w:space="0" w:color="auto"/>
          </w:divBdr>
        </w:div>
        <w:div w:id="472603924">
          <w:marLeft w:val="480"/>
          <w:marRight w:val="0"/>
          <w:marTop w:val="0"/>
          <w:marBottom w:val="0"/>
          <w:divBdr>
            <w:top w:val="none" w:sz="0" w:space="0" w:color="auto"/>
            <w:left w:val="none" w:sz="0" w:space="0" w:color="auto"/>
            <w:bottom w:val="none" w:sz="0" w:space="0" w:color="auto"/>
            <w:right w:val="none" w:sz="0" w:space="0" w:color="auto"/>
          </w:divBdr>
        </w:div>
        <w:div w:id="1697539483">
          <w:marLeft w:val="480"/>
          <w:marRight w:val="0"/>
          <w:marTop w:val="0"/>
          <w:marBottom w:val="0"/>
          <w:divBdr>
            <w:top w:val="none" w:sz="0" w:space="0" w:color="auto"/>
            <w:left w:val="none" w:sz="0" w:space="0" w:color="auto"/>
            <w:bottom w:val="none" w:sz="0" w:space="0" w:color="auto"/>
            <w:right w:val="none" w:sz="0" w:space="0" w:color="auto"/>
          </w:divBdr>
        </w:div>
        <w:div w:id="226115330">
          <w:marLeft w:val="480"/>
          <w:marRight w:val="0"/>
          <w:marTop w:val="0"/>
          <w:marBottom w:val="0"/>
          <w:divBdr>
            <w:top w:val="none" w:sz="0" w:space="0" w:color="auto"/>
            <w:left w:val="none" w:sz="0" w:space="0" w:color="auto"/>
            <w:bottom w:val="none" w:sz="0" w:space="0" w:color="auto"/>
            <w:right w:val="none" w:sz="0" w:space="0" w:color="auto"/>
          </w:divBdr>
        </w:div>
        <w:div w:id="1441801845">
          <w:marLeft w:val="480"/>
          <w:marRight w:val="0"/>
          <w:marTop w:val="0"/>
          <w:marBottom w:val="0"/>
          <w:divBdr>
            <w:top w:val="none" w:sz="0" w:space="0" w:color="auto"/>
            <w:left w:val="none" w:sz="0" w:space="0" w:color="auto"/>
            <w:bottom w:val="none" w:sz="0" w:space="0" w:color="auto"/>
            <w:right w:val="none" w:sz="0" w:space="0" w:color="auto"/>
          </w:divBdr>
        </w:div>
        <w:div w:id="1834249764">
          <w:marLeft w:val="480"/>
          <w:marRight w:val="0"/>
          <w:marTop w:val="0"/>
          <w:marBottom w:val="0"/>
          <w:divBdr>
            <w:top w:val="none" w:sz="0" w:space="0" w:color="auto"/>
            <w:left w:val="none" w:sz="0" w:space="0" w:color="auto"/>
            <w:bottom w:val="none" w:sz="0" w:space="0" w:color="auto"/>
            <w:right w:val="none" w:sz="0" w:space="0" w:color="auto"/>
          </w:divBdr>
        </w:div>
        <w:div w:id="2007123063">
          <w:marLeft w:val="480"/>
          <w:marRight w:val="0"/>
          <w:marTop w:val="0"/>
          <w:marBottom w:val="0"/>
          <w:divBdr>
            <w:top w:val="none" w:sz="0" w:space="0" w:color="auto"/>
            <w:left w:val="none" w:sz="0" w:space="0" w:color="auto"/>
            <w:bottom w:val="none" w:sz="0" w:space="0" w:color="auto"/>
            <w:right w:val="none" w:sz="0" w:space="0" w:color="auto"/>
          </w:divBdr>
        </w:div>
        <w:div w:id="817841205">
          <w:marLeft w:val="480"/>
          <w:marRight w:val="0"/>
          <w:marTop w:val="0"/>
          <w:marBottom w:val="0"/>
          <w:divBdr>
            <w:top w:val="none" w:sz="0" w:space="0" w:color="auto"/>
            <w:left w:val="none" w:sz="0" w:space="0" w:color="auto"/>
            <w:bottom w:val="none" w:sz="0" w:space="0" w:color="auto"/>
            <w:right w:val="none" w:sz="0" w:space="0" w:color="auto"/>
          </w:divBdr>
        </w:div>
        <w:div w:id="951671250">
          <w:marLeft w:val="480"/>
          <w:marRight w:val="0"/>
          <w:marTop w:val="0"/>
          <w:marBottom w:val="0"/>
          <w:divBdr>
            <w:top w:val="none" w:sz="0" w:space="0" w:color="auto"/>
            <w:left w:val="none" w:sz="0" w:space="0" w:color="auto"/>
            <w:bottom w:val="none" w:sz="0" w:space="0" w:color="auto"/>
            <w:right w:val="none" w:sz="0" w:space="0" w:color="auto"/>
          </w:divBdr>
        </w:div>
        <w:div w:id="2052875076">
          <w:marLeft w:val="480"/>
          <w:marRight w:val="0"/>
          <w:marTop w:val="0"/>
          <w:marBottom w:val="0"/>
          <w:divBdr>
            <w:top w:val="none" w:sz="0" w:space="0" w:color="auto"/>
            <w:left w:val="none" w:sz="0" w:space="0" w:color="auto"/>
            <w:bottom w:val="none" w:sz="0" w:space="0" w:color="auto"/>
            <w:right w:val="none" w:sz="0" w:space="0" w:color="auto"/>
          </w:divBdr>
        </w:div>
        <w:div w:id="1172178970">
          <w:marLeft w:val="480"/>
          <w:marRight w:val="0"/>
          <w:marTop w:val="0"/>
          <w:marBottom w:val="0"/>
          <w:divBdr>
            <w:top w:val="none" w:sz="0" w:space="0" w:color="auto"/>
            <w:left w:val="none" w:sz="0" w:space="0" w:color="auto"/>
            <w:bottom w:val="none" w:sz="0" w:space="0" w:color="auto"/>
            <w:right w:val="none" w:sz="0" w:space="0" w:color="auto"/>
          </w:divBdr>
        </w:div>
        <w:div w:id="1715613587">
          <w:marLeft w:val="480"/>
          <w:marRight w:val="0"/>
          <w:marTop w:val="0"/>
          <w:marBottom w:val="0"/>
          <w:divBdr>
            <w:top w:val="none" w:sz="0" w:space="0" w:color="auto"/>
            <w:left w:val="none" w:sz="0" w:space="0" w:color="auto"/>
            <w:bottom w:val="none" w:sz="0" w:space="0" w:color="auto"/>
            <w:right w:val="none" w:sz="0" w:space="0" w:color="auto"/>
          </w:divBdr>
        </w:div>
        <w:div w:id="770586224">
          <w:marLeft w:val="480"/>
          <w:marRight w:val="0"/>
          <w:marTop w:val="0"/>
          <w:marBottom w:val="0"/>
          <w:divBdr>
            <w:top w:val="none" w:sz="0" w:space="0" w:color="auto"/>
            <w:left w:val="none" w:sz="0" w:space="0" w:color="auto"/>
            <w:bottom w:val="none" w:sz="0" w:space="0" w:color="auto"/>
            <w:right w:val="none" w:sz="0" w:space="0" w:color="auto"/>
          </w:divBdr>
        </w:div>
        <w:div w:id="224414166">
          <w:marLeft w:val="480"/>
          <w:marRight w:val="0"/>
          <w:marTop w:val="0"/>
          <w:marBottom w:val="0"/>
          <w:divBdr>
            <w:top w:val="none" w:sz="0" w:space="0" w:color="auto"/>
            <w:left w:val="none" w:sz="0" w:space="0" w:color="auto"/>
            <w:bottom w:val="none" w:sz="0" w:space="0" w:color="auto"/>
            <w:right w:val="none" w:sz="0" w:space="0" w:color="auto"/>
          </w:divBdr>
        </w:div>
        <w:div w:id="1010444889">
          <w:marLeft w:val="480"/>
          <w:marRight w:val="0"/>
          <w:marTop w:val="0"/>
          <w:marBottom w:val="0"/>
          <w:divBdr>
            <w:top w:val="none" w:sz="0" w:space="0" w:color="auto"/>
            <w:left w:val="none" w:sz="0" w:space="0" w:color="auto"/>
            <w:bottom w:val="none" w:sz="0" w:space="0" w:color="auto"/>
            <w:right w:val="none" w:sz="0" w:space="0" w:color="auto"/>
          </w:divBdr>
        </w:div>
        <w:div w:id="642849075">
          <w:marLeft w:val="480"/>
          <w:marRight w:val="0"/>
          <w:marTop w:val="0"/>
          <w:marBottom w:val="0"/>
          <w:divBdr>
            <w:top w:val="none" w:sz="0" w:space="0" w:color="auto"/>
            <w:left w:val="none" w:sz="0" w:space="0" w:color="auto"/>
            <w:bottom w:val="none" w:sz="0" w:space="0" w:color="auto"/>
            <w:right w:val="none" w:sz="0" w:space="0" w:color="auto"/>
          </w:divBdr>
        </w:div>
        <w:div w:id="932975235">
          <w:marLeft w:val="480"/>
          <w:marRight w:val="0"/>
          <w:marTop w:val="0"/>
          <w:marBottom w:val="0"/>
          <w:divBdr>
            <w:top w:val="none" w:sz="0" w:space="0" w:color="auto"/>
            <w:left w:val="none" w:sz="0" w:space="0" w:color="auto"/>
            <w:bottom w:val="none" w:sz="0" w:space="0" w:color="auto"/>
            <w:right w:val="none" w:sz="0" w:space="0" w:color="auto"/>
          </w:divBdr>
        </w:div>
        <w:div w:id="1084648532">
          <w:marLeft w:val="480"/>
          <w:marRight w:val="0"/>
          <w:marTop w:val="0"/>
          <w:marBottom w:val="0"/>
          <w:divBdr>
            <w:top w:val="none" w:sz="0" w:space="0" w:color="auto"/>
            <w:left w:val="none" w:sz="0" w:space="0" w:color="auto"/>
            <w:bottom w:val="none" w:sz="0" w:space="0" w:color="auto"/>
            <w:right w:val="none" w:sz="0" w:space="0" w:color="auto"/>
          </w:divBdr>
        </w:div>
        <w:div w:id="2054646947">
          <w:marLeft w:val="480"/>
          <w:marRight w:val="0"/>
          <w:marTop w:val="0"/>
          <w:marBottom w:val="0"/>
          <w:divBdr>
            <w:top w:val="none" w:sz="0" w:space="0" w:color="auto"/>
            <w:left w:val="none" w:sz="0" w:space="0" w:color="auto"/>
            <w:bottom w:val="none" w:sz="0" w:space="0" w:color="auto"/>
            <w:right w:val="none" w:sz="0" w:space="0" w:color="auto"/>
          </w:divBdr>
        </w:div>
        <w:div w:id="1448354486">
          <w:marLeft w:val="480"/>
          <w:marRight w:val="0"/>
          <w:marTop w:val="0"/>
          <w:marBottom w:val="0"/>
          <w:divBdr>
            <w:top w:val="none" w:sz="0" w:space="0" w:color="auto"/>
            <w:left w:val="none" w:sz="0" w:space="0" w:color="auto"/>
            <w:bottom w:val="none" w:sz="0" w:space="0" w:color="auto"/>
            <w:right w:val="none" w:sz="0" w:space="0" w:color="auto"/>
          </w:divBdr>
        </w:div>
        <w:div w:id="548495835">
          <w:marLeft w:val="480"/>
          <w:marRight w:val="0"/>
          <w:marTop w:val="0"/>
          <w:marBottom w:val="0"/>
          <w:divBdr>
            <w:top w:val="none" w:sz="0" w:space="0" w:color="auto"/>
            <w:left w:val="none" w:sz="0" w:space="0" w:color="auto"/>
            <w:bottom w:val="none" w:sz="0" w:space="0" w:color="auto"/>
            <w:right w:val="none" w:sz="0" w:space="0" w:color="auto"/>
          </w:divBdr>
        </w:div>
        <w:div w:id="744258702">
          <w:marLeft w:val="480"/>
          <w:marRight w:val="0"/>
          <w:marTop w:val="0"/>
          <w:marBottom w:val="0"/>
          <w:divBdr>
            <w:top w:val="none" w:sz="0" w:space="0" w:color="auto"/>
            <w:left w:val="none" w:sz="0" w:space="0" w:color="auto"/>
            <w:bottom w:val="none" w:sz="0" w:space="0" w:color="auto"/>
            <w:right w:val="none" w:sz="0" w:space="0" w:color="auto"/>
          </w:divBdr>
        </w:div>
        <w:div w:id="1935743502">
          <w:marLeft w:val="480"/>
          <w:marRight w:val="0"/>
          <w:marTop w:val="0"/>
          <w:marBottom w:val="0"/>
          <w:divBdr>
            <w:top w:val="none" w:sz="0" w:space="0" w:color="auto"/>
            <w:left w:val="none" w:sz="0" w:space="0" w:color="auto"/>
            <w:bottom w:val="none" w:sz="0" w:space="0" w:color="auto"/>
            <w:right w:val="none" w:sz="0" w:space="0" w:color="auto"/>
          </w:divBdr>
        </w:div>
        <w:div w:id="495730895">
          <w:marLeft w:val="480"/>
          <w:marRight w:val="0"/>
          <w:marTop w:val="0"/>
          <w:marBottom w:val="0"/>
          <w:divBdr>
            <w:top w:val="none" w:sz="0" w:space="0" w:color="auto"/>
            <w:left w:val="none" w:sz="0" w:space="0" w:color="auto"/>
            <w:bottom w:val="none" w:sz="0" w:space="0" w:color="auto"/>
            <w:right w:val="none" w:sz="0" w:space="0" w:color="auto"/>
          </w:divBdr>
        </w:div>
        <w:div w:id="1326125998">
          <w:marLeft w:val="480"/>
          <w:marRight w:val="0"/>
          <w:marTop w:val="0"/>
          <w:marBottom w:val="0"/>
          <w:divBdr>
            <w:top w:val="none" w:sz="0" w:space="0" w:color="auto"/>
            <w:left w:val="none" w:sz="0" w:space="0" w:color="auto"/>
            <w:bottom w:val="none" w:sz="0" w:space="0" w:color="auto"/>
            <w:right w:val="none" w:sz="0" w:space="0" w:color="auto"/>
          </w:divBdr>
        </w:div>
        <w:div w:id="323901295">
          <w:marLeft w:val="480"/>
          <w:marRight w:val="0"/>
          <w:marTop w:val="0"/>
          <w:marBottom w:val="0"/>
          <w:divBdr>
            <w:top w:val="none" w:sz="0" w:space="0" w:color="auto"/>
            <w:left w:val="none" w:sz="0" w:space="0" w:color="auto"/>
            <w:bottom w:val="none" w:sz="0" w:space="0" w:color="auto"/>
            <w:right w:val="none" w:sz="0" w:space="0" w:color="auto"/>
          </w:divBdr>
        </w:div>
        <w:div w:id="1591888270">
          <w:marLeft w:val="480"/>
          <w:marRight w:val="0"/>
          <w:marTop w:val="0"/>
          <w:marBottom w:val="0"/>
          <w:divBdr>
            <w:top w:val="none" w:sz="0" w:space="0" w:color="auto"/>
            <w:left w:val="none" w:sz="0" w:space="0" w:color="auto"/>
            <w:bottom w:val="none" w:sz="0" w:space="0" w:color="auto"/>
            <w:right w:val="none" w:sz="0" w:space="0" w:color="auto"/>
          </w:divBdr>
        </w:div>
        <w:div w:id="2026319140">
          <w:marLeft w:val="480"/>
          <w:marRight w:val="0"/>
          <w:marTop w:val="0"/>
          <w:marBottom w:val="0"/>
          <w:divBdr>
            <w:top w:val="none" w:sz="0" w:space="0" w:color="auto"/>
            <w:left w:val="none" w:sz="0" w:space="0" w:color="auto"/>
            <w:bottom w:val="none" w:sz="0" w:space="0" w:color="auto"/>
            <w:right w:val="none" w:sz="0" w:space="0" w:color="auto"/>
          </w:divBdr>
        </w:div>
        <w:div w:id="1594975476">
          <w:marLeft w:val="480"/>
          <w:marRight w:val="0"/>
          <w:marTop w:val="0"/>
          <w:marBottom w:val="0"/>
          <w:divBdr>
            <w:top w:val="none" w:sz="0" w:space="0" w:color="auto"/>
            <w:left w:val="none" w:sz="0" w:space="0" w:color="auto"/>
            <w:bottom w:val="none" w:sz="0" w:space="0" w:color="auto"/>
            <w:right w:val="none" w:sz="0" w:space="0" w:color="auto"/>
          </w:divBdr>
        </w:div>
        <w:div w:id="2115125635">
          <w:marLeft w:val="480"/>
          <w:marRight w:val="0"/>
          <w:marTop w:val="0"/>
          <w:marBottom w:val="0"/>
          <w:divBdr>
            <w:top w:val="none" w:sz="0" w:space="0" w:color="auto"/>
            <w:left w:val="none" w:sz="0" w:space="0" w:color="auto"/>
            <w:bottom w:val="none" w:sz="0" w:space="0" w:color="auto"/>
            <w:right w:val="none" w:sz="0" w:space="0" w:color="auto"/>
          </w:divBdr>
        </w:div>
        <w:div w:id="1558473978">
          <w:marLeft w:val="480"/>
          <w:marRight w:val="0"/>
          <w:marTop w:val="0"/>
          <w:marBottom w:val="0"/>
          <w:divBdr>
            <w:top w:val="none" w:sz="0" w:space="0" w:color="auto"/>
            <w:left w:val="none" w:sz="0" w:space="0" w:color="auto"/>
            <w:bottom w:val="none" w:sz="0" w:space="0" w:color="auto"/>
            <w:right w:val="none" w:sz="0" w:space="0" w:color="auto"/>
          </w:divBdr>
        </w:div>
        <w:div w:id="1258751134">
          <w:marLeft w:val="480"/>
          <w:marRight w:val="0"/>
          <w:marTop w:val="0"/>
          <w:marBottom w:val="0"/>
          <w:divBdr>
            <w:top w:val="none" w:sz="0" w:space="0" w:color="auto"/>
            <w:left w:val="none" w:sz="0" w:space="0" w:color="auto"/>
            <w:bottom w:val="none" w:sz="0" w:space="0" w:color="auto"/>
            <w:right w:val="none" w:sz="0" w:space="0" w:color="auto"/>
          </w:divBdr>
        </w:div>
        <w:div w:id="716199521">
          <w:marLeft w:val="480"/>
          <w:marRight w:val="0"/>
          <w:marTop w:val="0"/>
          <w:marBottom w:val="0"/>
          <w:divBdr>
            <w:top w:val="none" w:sz="0" w:space="0" w:color="auto"/>
            <w:left w:val="none" w:sz="0" w:space="0" w:color="auto"/>
            <w:bottom w:val="none" w:sz="0" w:space="0" w:color="auto"/>
            <w:right w:val="none" w:sz="0" w:space="0" w:color="auto"/>
          </w:divBdr>
        </w:div>
        <w:div w:id="1936093944">
          <w:marLeft w:val="480"/>
          <w:marRight w:val="0"/>
          <w:marTop w:val="0"/>
          <w:marBottom w:val="0"/>
          <w:divBdr>
            <w:top w:val="none" w:sz="0" w:space="0" w:color="auto"/>
            <w:left w:val="none" w:sz="0" w:space="0" w:color="auto"/>
            <w:bottom w:val="none" w:sz="0" w:space="0" w:color="auto"/>
            <w:right w:val="none" w:sz="0" w:space="0" w:color="auto"/>
          </w:divBdr>
        </w:div>
        <w:div w:id="884370083">
          <w:marLeft w:val="480"/>
          <w:marRight w:val="0"/>
          <w:marTop w:val="0"/>
          <w:marBottom w:val="0"/>
          <w:divBdr>
            <w:top w:val="none" w:sz="0" w:space="0" w:color="auto"/>
            <w:left w:val="none" w:sz="0" w:space="0" w:color="auto"/>
            <w:bottom w:val="none" w:sz="0" w:space="0" w:color="auto"/>
            <w:right w:val="none" w:sz="0" w:space="0" w:color="auto"/>
          </w:divBdr>
        </w:div>
        <w:div w:id="580256654">
          <w:marLeft w:val="480"/>
          <w:marRight w:val="0"/>
          <w:marTop w:val="0"/>
          <w:marBottom w:val="0"/>
          <w:divBdr>
            <w:top w:val="none" w:sz="0" w:space="0" w:color="auto"/>
            <w:left w:val="none" w:sz="0" w:space="0" w:color="auto"/>
            <w:bottom w:val="none" w:sz="0" w:space="0" w:color="auto"/>
            <w:right w:val="none" w:sz="0" w:space="0" w:color="auto"/>
          </w:divBdr>
        </w:div>
        <w:div w:id="1423338014">
          <w:marLeft w:val="480"/>
          <w:marRight w:val="0"/>
          <w:marTop w:val="0"/>
          <w:marBottom w:val="0"/>
          <w:divBdr>
            <w:top w:val="none" w:sz="0" w:space="0" w:color="auto"/>
            <w:left w:val="none" w:sz="0" w:space="0" w:color="auto"/>
            <w:bottom w:val="none" w:sz="0" w:space="0" w:color="auto"/>
            <w:right w:val="none" w:sz="0" w:space="0" w:color="auto"/>
          </w:divBdr>
        </w:div>
        <w:div w:id="958411136">
          <w:marLeft w:val="480"/>
          <w:marRight w:val="0"/>
          <w:marTop w:val="0"/>
          <w:marBottom w:val="0"/>
          <w:divBdr>
            <w:top w:val="none" w:sz="0" w:space="0" w:color="auto"/>
            <w:left w:val="none" w:sz="0" w:space="0" w:color="auto"/>
            <w:bottom w:val="none" w:sz="0" w:space="0" w:color="auto"/>
            <w:right w:val="none" w:sz="0" w:space="0" w:color="auto"/>
          </w:divBdr>
        </w:div>
        <w:div w:id="408575728">
          <w:marLeft w:val="480"/>
          <w:marRight w:val="0"/>
          <w:marTop w:val="0"/>
          <w:marBottom w:val="0"/>
          <w:divBdr>
            <w:top w:val="none" w:sz="0" w:space="0" w:color="auto"/>
            <w:left w:val="none" w:sz="0" w:space="0" w:color="auto"/>
            <w:bottom w:val="none" w:sz="0" w:space="0" w:color="auto"/>
            <w:right w:val="none" w:sz="0" w:space="0" w:color="auto"/>
          </w:divBdr>
        </w:div>
        <w:div w:id="860169930">
          <w:marLeft w:val="480"/>
          <w:marRight w:val="0"/>
          <w:marTop w:val="0"/>
          <w:marBottom w:val="0"/>
          <w:divBdr>
            <w:top w:val="none" w:sz="0" w:space="0" w:color="auto"/>
            <w:left w:val="none" w:sz="0" w:space="0" w:color="auto"/>
            <w:bottom w:val="none" w:sz="0" w:space="0" w:color="auto"/>
            <w:right w:val="none" w:sz="0" w:space="0" w:color="auto"/>
          </w:divBdr>
        </w:div>
        <w:div w:id="392316115">
          <w:marLeft w:val="480"/>
          <w:marRight w:val="0"/>
          <w:marTop w:val="0"/>
          <w:marBottom w:val="0"/>
          <w:divBdr>
            <w:top w:val="none" w:sz="0" w:space="0" w:color="auto"/>
            <w:left w:val="none" w:sz="0" w:space="0" w:color="auto"/>
            <w:bottom w:val="none" w:sz="0" w:space="0" w:color="auto"/>
            <w:right w:val="none" w:sz="0" w:space="0" w:color="auto"/>
          </w:divBdr>
        </w:div>
        <w:div w:id="2119566445">
          <w:marLeft w:val="480"/>
          <w:marRight w:val="0"/>
          <w:marTop w:val="0"/>
          <w:marBottom w:val="0"/>
          <w:divBdr>
            <w:top w:val="none" w:sz="0" w:space="0" w:color="auto"/>
            <w:left w:val="none" w:sz="0" w:space="0" w:color="auto"/>
            <w:bottom w:val="none" w:sz="0" w:space="0" w:color="auto"/>
            <w:right w:val="none" w:sz="0" w:space="0" w:color="auto"/>
          </w:divBdr>
        </w:div>
        <w:div w:id="1247349066">
          <w:marLeft w:val="480"/>
          <w:marRight w:val="0"/>
          <w:marTop w:val="0"/>
          <w:marBottom w:val="0"/>
          <w:divBdr>
            <w:top w:val="none" w:sz="0" w:space="0" w:color="auto"/>
            <w:left w:val="none" w:sz="0" w:space="0" w:color="auto"/>
            <w:bottom w:val="none" w:sz="0" w:space="0" w:color="auto"/>
            <w:right w:val="none" w:sz="0" w:space="0" w:color="auto"/>
          </w:divBdr>
        </w:div>
        <w:div w:id="1875653358">
          <w:marLeft w:val="480"/>
          <w:marRight w:val="0"/>
          <w:marTop w:val="0"/>
          <w:marBottom w:val="0"/>
          <w:divBdr>
            <w:top w:val="none" w:sz="0" w:space="0" w:color="auto"/>
            <w:left w:val="none" w:sz="0" w:space="0" w:color="auto"/>
            <w:bottom w:val="none" w:sz="0" w:space="0" w:color="auto"/>
            <w:right w:val="none" w:sz="0" w:space="0" w:color="auto"/>
          </w:divBdr>
        </w:div>
        <w:div w:id="1852841427">
          <w:marLeft w:val="480"/>
          <w:marRight w:val="0"/>
          <w:marTop w:val="0"/>
          <w:marBottom w:val="0"/>
          <w:divBdr>
            <w:top w:val="none" w:sz="0" w:space="0" w:color="auto"/>
            <w:left w:val="none" w:sz="0" w:space="0" w:color="auto"/>
            <w:bottom w:val="none" w:sz="0" w:space="0" w:color="auto"/>
            <w:right w:val="none" w:sz="0" w:space="0" w:color="auto"/>
          </w:divBdr>
        </w:div>
        <w:div w:id="1246720603">
          <w:marLeft w:val="480"/>
          <w:marRight w:val="0"/>
          <w:marTop w:val="0"/>
          <w:marBottom w:val="0"/>
          <w:divBdr>
            <w:top w:val="none" w:sz="0" w:space="0" w:color="auto"/>
            <w:left w:val="none" w:sz="0" w:space="0" w:color="auto"/>
            <w:bottom w:val="none" w:sz="0" w:space="0" w:color="auto"/>
            <w:right w:val="none" w:sz="0" w:space="0" w:color="auto"/>
          </w:divBdr>
        </w:div>
        <w:div w:id="816384948">
          <w:marLeft w:val="480"/>
          <w:marRight w:val="0"/>
          <w:marTop w:val="0"/>
          <w:marBottom w:val="0"/>
          <w:divBdr>
            <w:top w:val="none" w:sz="0" w:space="0" w:color="auto"/>
            <w:left w:val="none" w:sz="0" w:space="0" w:color="auto"/>
            <w:bottom w:val="none" w:sz="0" w:space="0" w:color="auto"/>
            <w:right w:val="none" w:sz="0" w:space="0" w:color="auto"/>
          </w:divBdr>
        </w:div>
        <w:div w:id="83693870">
          <w:marLeft w:val="480"/>
          <w:marRight w:val="0"/>
          <w:marTop w:val="0"/>
          <w:marBottom w:val="0"/>
          <w:divBdr>
            <w:top w:val="none" w:sz="0" w:space="0" w:color="auto"/>
            <w:left w:val="none" w:sz="0" w:space="0" w:color="auto"/>
            <w:bottom w:val="none" w:sz="0" w:space="0" w:color="auto"/>
            <w:right w:val="none" w:sz="0" w:space="0" w:color="auto"/>
          </w:divBdr>
        </w:div>
        <w:div w:id="803040029">
          <w:marLeft w:val="480"/>
          <w:marRight w:val="0"/>
          <w:marTop w:val="0"/>
          <w:marBottom w:val="0"/>
          <w:divBdr>
            <w:top w:val="none" w:sz="0" w:space="0" w:color="auto"/>
            <w:left w:val="none" w:sz="0" w:space="0" w:color="auto"/>
            <w:bottom w:val="none" w:sz="0" w:space="0" w:color="auto"/>
            <w:right w:val="none" w:sz="0" w:space="0" w:color="auto"/>
          </w:divBdr>
        </w:div>
        <w:div w:id="1329478387">
          <w:marLeft w:val="480"/>
          <w:marRight w:val="0"/>
          <w:marTop w:val="0"/>
          <w:marBottom w:val="0"/>
          <w:divBdr>
            <w:top w:val="none" w:sz="0" w:space="0" w:color="auto"/>
            <w:left w:val="none" w:sz="0" w:space="0" w:color="auto"/>
            <w:bottom w:val="none" w:sz="0" w:space="0" w:color="auto"/>
            <w:right w:val="none" w:sz="0" w:space="0" w:color="auto"/>
          </w:divBdr>
        </w:div>
        <w:div w:id="644436553">
          <w:marLeft w:val="480"/>
          <w:marRight w:val="0"/>
          <w:marTop w:val="0"/>
          <w:marBottom w:val="0"/>
          <w:divBdr>
            <w:top w:val="none" w:sz="0" w:space="0" w:color="auto"/>
            <w:left w:val="none" w:sz="0" w:space="0" w:color="auto"/>
            <w:bottom w:val="none" w:sz="0" w:space="0" w:color="auto"/>
            <w:right w:val="none" w:sz="0" w:space="0" w:color="auto"/>
          </w:divBdr>
        </w:div>
        <w:div w:id="1526553497">
          <w:marLeft w:val="480"/>
          <w:marRight w:val="0"/>
          <w:marTop w:val="0"/>
          <w:marBottom w:val="0"/>
          <w:divBdr>
            <w:top w:val="none" w:sz="0" w:space="0" w:color="auto"/>
            <w:left w:val="none" w:sz="0" w:space="0" w:color="auto"/>
            <w:bottom w:val="none" w:sz="0" w:space="0" w:color="auto"/>
            <w:right w:val="none" w:sz="0" w:space="0" w:color="auto"/>
          </w:divBdr>
        </w:div>
      </w:divsChild>
    </w:div>
    <w:div w:id="643854075">
      <w:bodyDiv w:val="1"/>
      <w:marLeft w:val="0"/>
      <w:marRight w:val="0"/>
      <w:marTop w:val="0"/>
      <w:marBottom w:val="0"/>
      <w:divBdr>
        <w:top w:val="none" w:sz="0" w:space="0" w:color="auto"/>
        <w:left w:val="none" w:sz="0" w:space="0" w:color="auto"/>
        <w:bottom w:val="none" w:sz="0" w:space="0" w:color="auto"/>
        <w:right w:val="none" w:sz="0" w:space="0" w:color="auto"/>
      </w:divBdr>
    </w:div>
    <w:div w:id="648166481">
      <w:bodyDiv w:val="1"/>
      <w:marLeft w:val="0"/>
      <w:marRight w:val="0"/>
      <w:marTop w:val="0"/>
      <w:marBottom w:val="0"/>
      <w:divBdr>
        <w:top w:val="none" w:sz="0" w:space="0" w:color="auto"/>
        <w:left w:val="none" w:sz="0" w:space="0" w:color="auto"/>
        <w:bottom w:val="none" w:sz="0" w:space="0" w:color="auto"/>
        <w:right w:val="none" w:sz="0" w:space="0" w:color="auto"/>
      </w:divBdr>
    </w:div>
    <w:div w:id="648216713">
      <w:bodyDiv w:val="1"/>
      <w:marLeft w:val="0"/>
      <w:marRight w:val="0"/>
      <w:marTop w:val="0"/>
      <w:marBottom w:val="0"/>
      <w:divBdr>
        <w:top w:val="none" w:sz="0" w:space="0" w:color="auto"/>
        <w:left w:val="none" w:sz="0" w:space="0" w:color="auto"/>
        <w:bottom w:val="none" w:sz="0" w:space="0" w:color="auto"/>
        <w:right w:val="none" w:sz="0" w:space="0" w:color="auto"/>
      </w:divBdr>
    </w:div>
    <w:div w:id="648286361">
      <w:bodyDiv w:val="1"/>
      <w:marLeft w:val="0"/>
      <w:marRight w:val="0"/>
      <w:marTop w:val="0"/>
      <w:marBottom w:val="0"/>
      <w:divBdr>
        <w:top w:val="none" w:sz="0" w:space="0" w:color="auto"/>
        <w:left w:val="none" w:sz="0" w:space="0" w:color="auto"/>
        <w:bottom w:val="none" w:sz="0" w:space="0" w:color="auto"/>
        <w:right w:val="none" w:sz="0" w:space="0" w:color="auto"/>
      </w:divBdr>
      <w:divsChild>
        <w:div w:id="1010375115">
          <w:marLeft w:val="480"/>
          <w:marRight w:val="0"/>
          <w:marTop w:val="0"/>
          <w:marBottom w:val="0"/>
          <w:divBdr>
            <w:top w:val="none" w:sz="0" w:space="0" w:color="auto"/>
            <w:left w:val="none" w:sz="0" w:space="0" w:color="auto"/>
            <w:bottom w:val="none" w:sz="0" w:space="0" w:color="auto"/>
            <w:right w:val="none" w:sz="0" w:space="0" w:color="auto"/>
          </w:divBdr>
        </w:div>
        <w:div w:id="212892443">
          <w:marLeft w:val="480"/>
          <w:marRight w:val="0"/>
          <w:marTop w:val="0"/>
          <w:marBottom w:val="0"/>
          <w:divBdr>
            <w:top w:val="none" w:sz="0" w:space="0" w:color="auto"/>
            <w:left w:val="none" w:sz="0" w:space="0" w:color="auto"/>
            <w:bottom w:val="none" w:sz="0" w:space="0" w:color="auto"/>
            <w:right w:val="none" w:sz="0" w:space="0" w:color="auto"/>
          </w:divBdr>
        </w:div>
        <w:div w:id="1850868850">
          <w:marLeft w:val="480"/>
          <w:marRight w:val="0"/>
          <w:marTop w:val="0"/>
          <w:marBottom w:val="0"/>
          <w:divBdr>
            <w:top w:val="none" w:sz="0" w:space="0" w:color="auto"/>
            <w:left w:val="none" w:sz="0" w:space="0" w:color="auto"/>
            <w:bottom w:val="none" w:sz="0" w:space="0" w:color="auto"/>
            <w:right w:val="none" w:sz="0" w:space="0" w:color="auto"/>
          </w:divBdr>
        </w:div>
        <w:div w:id="488600620">
          <w:marLeft w:val="480"/>
          <w:marRight w:val="0"/>
          <w:marTop w:val="0"/>
          <w:marBottom w:val="0"/>
          <w:divBdr>
            <w:top w:val="none" w:sz="0" w:space="0" w:color="auto"/>
            <w:left w:val="none" w:sz="0" w:space="0" w:color="auto"/>
            <w:bottom w:val="none" w:sz="0" w:space="0" w:color="auto"/>
            <w:right w:val="none" w:sz="0" w:space="0" w:color="auto"/>
          </w:divBdr>
        </w:div>
        <w:div w:id="1978682340">
          <w:marLeft w:val="480"/>
          <w:marRight w:val="0"/>
          <w:marTop w:val="0"/>
          <w:marBottom w:val="0"/>
          <w:divBdr>
            <w:top w:val="none" w:sz="0" w:space="0" w:color="auto"/>
            <w:left w:val="none" w:sz="0" w:space="0" w:color="auto"/>
            <w:bottom w:val="none" w:sz="0" w:space="0" w:color="auto"/>
            <w:right w:val="none" w:sz="0" w:space="0" w:color="auto"/>
          </w:divBdr>
        </w:div>
        <w:div w:id="2046099553">
          <w:marLeft w:val="480"/>
          <w:marRight w:val="0"/>
          <w:marTop w:val="0"/>
          <w:marBottom w:val="0"/>
          <w:divBdr>
            <w:top w:val="none" w:sz="0" w:space="0" w:color="auto"/>
            <w:left w:val="none" w:sz="0" w:space="0" w:color="auto"/>
            <w:bottom w:val="none" w:sz="0" w:space="0" w:color="auto"/>
            <w:right w:val="none" w:sz="0" w:space="0" w:color="auto"/>
          </w:divBdr>
        </w:div>
        <w:div w:id="555237414">
          <w:marLeft w:val="480"/>
          <w:marRight w:val="0"/>
          <w:marTop w:val="0"/>
          <w:marBottom w:val="0"/>
          <w:divBdr>
            <w:top w:val="none" w:sz="0" w:space="0" w:color="auto"/>
            <w:left w:val="none" w:sz="0" w:space="0" w:color="auto"/>
            <w:bottom w:val="none" w:sz="0" w:space="0" w:color="auto"/>
            <w:right w:val="none" w:sz="0" w:space="0" w:color="auto"/>
          </w:divBdr>
        </w:div>
        <w:div w:id="399139850">
          <w:marLeft w:val="480"/>
          <w:marRight w:val="0"/>
          <w:marTop w:val="0"/>
          <w:marBottom w:val="0"/>
          <w:divBdr>
            <w:top w:val="none" w:sz="0" w:space="0" w:color="auto"/>
            <w:left w:val="none" w:sz="0" w:space="0" w:color="auto"/>
            <w:bottom w:val="none" w:sz="0" w:space="0" w:color="auto"/>
            <w:right w:val="none" w:sz="0" w:space="0" w:color="auto"/>
          </w:divBdr>
        </w:div>
        <w:div w:id="1840853677">
          <w:marLeft w:val="480"/>
          <w:marRight w:val="0"/>
          <w:marTop w:val="0"/>
          <w:marBottom w:val="0"/>
          <w:divBdr>
            <w:top w:val="none" w:sz="0" w:space="0" w:color="auto"/>
            <w:left w:val="none" w:sz="0" w:space="0" w:color="auto"/>
            <w:bottom w:val="none" w:sz="0" w:space="0" w:color="auto"/>
            <w:right w:val="none" w:sz="0" w:space="0" w:color="auto"/>
          </w:divBdr>
        </w:div>
        <w:div w:id="891572638">
          <w:marLeft w:val="480"/>
          <w:marRight w:val="0"/>
          <w:marTop w:val="0"/>
          <w:marBottom w:val="0"/>
          <w:divBdr>
            <w:top w:val="none" w:sz="0" w:space="0" w:color="auto"/>
            <w:left w:val="none" w:sz="0" w:space="0" w:color="auto"/>
            <w:bottom w:val="none" w:sz="0" w:space="0" w:color="auto"/>
            <w:right w:val="none" w:sz="0" w:space="0" w:color="auto"/>
          </w:divBdr>
        </w:div>
        <w:div w:id="764764598">
          <w:marLeft w:val="480"/>
          <w:marRight w:val="0"/>
          <w:marTop w:val="0"/>
          <w:marBottom w:val="0"/>
          <w:divBdr>
            <w:top w:val="none" w:sz="0" w:space="0" w:color="auto"/>
            <w:left w:val="none" w:sz="0" w:space="0" w:color="auto"/>
            <w:bottom w:val="none" w:sz="0" w:space="0" w:color="auto"/>
            <w:right w:val="none" w:sz="0" w:space="0" w:color="auto"/>
          </w:divBdr>
        </w:div>
        <w:div w:id="421683139">
          <w:marLeft w:val="480"/>
          <w:marRight w:val="0"/>
          <w:marTop w:val="0"/>
          <w:marBottom w:val="0"/>
          <w:divBdr>
            <w:top w:val="none" w:sz="0" w:space="0" w:color="auto"/>
            <w:left w:val="none" w:sz="0" w:space="0" w:color="auto"/>
            <w:bottom w:val="none" w:sz="0" w:space="0" w:color="auto"/>
            <w:right w:val="none" w:sz="0" w:space="0" w:color="auto"/>
          </w:divBdr>
        </w:div>
        <w:div w:id="1695764730">
          <w:marLeft w:val="480"/>
          <w:marRight w:val="0"/>
          <w:marTop w:val="0"/>
          <w:marBottom w:val="0"/>
          <w:divBdr>
            <w:top w:val="none" w:sz="0" w:space="0" w:color="auto"/>
            <w:left w:val="none" w:sz="0" w:space="0" w:color="auto"/>
            <w:bottom w:val="none" w:sz="0" w:space="0" w:color="auto"/>
            <w:right w:val="none" w:sz="0" w:space="0" w:color="auto"/>
          </w:divBdr>
        </w:div>
        <w:div w:id="756942514">
          <w:marLeft w:val="480"/>
          <w:marRight w:val="0"/>
          <w:marTop w:val="0"/>
          <w:marBottom w:val="0"/>
          <w:divBdr>
            <w:top w:val="none" w:sz="0" w:space="0" w:color="auto"/>
            <w:left w:val="none" w:sz="0" w:space="0" w:color="auto"/>
            <w:bottom w:val="none" w:sz="0" w:space="0" w:color="auto"/>
            <w:right w:val="none" w:sz="0" w:space="0" w:color="auto"/>
          </w:divBdr>
        </w:div>
        <w:div w:id="1385374371">
          <w:marLeft w:val="480"/>
          <w:marRight w:val="0"/>
          <w:marTop w:val="0"/>
          <w:marBottom w:val="0"/>
          <w:divBdr>
            <w:top w:val="none" w:sz="0" w:space="0" w:color="auto"/>
            <w:left w:val="none" w:sz="0" w:space="0" w:color="auto"/>
            <w:bottom w:val="none" w:sz="0" w:space="0" w:color="auto"/>
            <w:right w:val="none" w:sz="0" w:space="0" w:color="auto"/>
          </w:divBdr>
        </w:div>
        <w:div w:id="1313292102">
          <w:marLeft w:val="480"/>
          <w:marRight w:val="0"/>
          <w:marTop w:val="0"/>
          <w:marBottom w:val="0"/>
          <w:divBdr>
            <w:top w:val="none" w:sz="0" w:space="0" w:color="auto"/>
            <w:left w:val="none" w:sz="0" w:space="0" w:color="auto"/>
            <w:bottom w:val="none" w:sz="0" w:space="0" w:color="auto"/>
            <w:right w:val="none" w:sz="0" w:space="0" w:color="auto"/>
          </w:divBdr>
        </w:div>
        <w:div w:id="1828354352">
          <w:marLeft w:val="480"/>
          <w:marRight w:val="0"/>
          <w:marTop w:val="0"/>
          <w:marBottom w:val="0"/>
          <w:divBdr>
            <w:top w:val="none" w:sz="0" w:space="0" w:color="auto"/>
            <w:left w:val="none" w:sz="0" w:space="0" w:color="auto"/>
            <w:bottom w:val="none" w:sz="0" w:space="0" w:color="auto"/>
            <w:right w:val="none" w:sz="0" w:space="0" w:color="auto"/>
          </w:divBdr>
        </w:div>
        <w:div w:id="1120957700">
          <w:marLeft w:val="480"/>
          <w:marRight w:val="0"/>
          <w:marTop w:val="0"/>
          <w:marBottom w:val="0"/>
          <w:divBdr>
            <w:top w:val="none" w:sz="0" w:space="0" w:color="auto"/>
            <w:left w:val="none" w:sz="0" w:space="0" w:color="auto"/>
            <w:bottom w:val="none" w:sz="0" w:space="0" w:color="auto"/>
            <w:right w:val="none" w:sz="0" w:space="0" w:color="auto"/>
          </w:divBdr>
        </w:div>
        <w:div w:id="1311445918">
          <w:marLeft w:val="480"/>
          <w:marRight w:val="0"/>
          <w:marTop w:val="0"/>
          <w:marBottom w:val="0"/>
          <w:divBdr>
            <w:top w:val="none" w:sz="0" w:space="0" w:color="auto"/>
            <w:left w:val="none" w:sz="0" w:space="0" w:color="auto"/>
            <w:bottom w:val="none" w:sz="0" w:space="0" w:color="auto"/>
            <w:right w:val="none" w:sz="0" w:space="0" w:color="auto"/>
          </w:divBdr>
        </w:div>
        <w:div w:id="861631422">
          <w:marLeft w:val="480"/>
          <w:marRight w:val="0"/>
          <w:marTop w:val="0"/>
          <w:marBottom w:val="0"/>
          <w:divBdr>
            <w:top w:val="none" w:sz="0" w:space="0" w:color="auto"/>
            <w:left w:val="none" w:sz="0" w:space="0" w:color="auto"/>
            <w:bottom w:val="none" w:sz="0" w:space="0" w:color="auto"/>
            <w:right w:val="none" w:sz="0" w:space="0" w:color="auto"/>
          </w:divBdr>
        </w:div>
        <w:div w:id="1942646067">
          <w:marLeft w:val="480"/>
          <w:marRight w:val="0"/>
          <w:marTop w:val="0"/>
          <w:marBottom w:val="0"/>
          <w:divBdr>
            <w:top w:val="none" w:sz="0" w:space="0" w:color="auto"/>
            <w:left w:val="none" w:sz="0" w:space="0" w:color="auto"/>
            <w:bottom w:val="none" w:sz="0" w:space="0" w:color="auto"/>
            <w:right w:val="none" w:sz="0" w:space="0" w:color="auto"/>
          </w:divBdr>
        </w:div>
        <w:div w:id="1471053334">
          <w:marLeft w:val="480"/>
          <w:marRight w:val="0"/>
          <w:marTop w:val="0"/>
          <w:marBottom w:val="0"/>
          <w:divBdr>
            <w:top w:val="none" w:sz="0" w:space="0" w:color="auto"/>
            <w:left w:val="none" w:sz="0" w:space="0" w:color="auto"/>
            <w:bottom w:val="none" w:sz="0" w:space="0" w:color="auto"/>
            <w:right w:val="none" w:sz="0" w:space="0" w:color="auto"/>
          </w:divBdr>
        </w:div>
        <w:div w:id="1216115870">
          <w:marLeft w:val="480"/>
          <w:marRight w:val="0"/>
          <w:marTop w:val="0"/>
          <w:marBottom w:val="0"/>
          <w:divBdr>
            <w:top w:val="none" w:sz="0" w:space="0" w:color="auto"/>
            <w:left w:val="none" w:sz="0" w:space="0" w:color="auto"/>
            <w:bottom w:val="none" w:sz="0" w:space="0" w:color="auto"/>
            <w:right w:val="none" w:sz="0" w:space="0" w:color="auto"/>
          </w:divBdr>
        </w:div>
        <w:div w:id="211423665">
          <w:marLeft w:val="480"/>
          <w:marRight w:val="0"/>
          <w:marTop w:val="0"/>
          <w:marBottom w:val="0"/>
          <w:divBdr>
            <w:top w:val="none" w:sz="0" w:space="0" w:color="auto"/>
            <w:left w:val="none" w:sz="0" w:space="0" w:color="auto"/>
            <w:bottom w:val="none" w:sz="0" w:space="0" w:color="auto"/>
            <w:right w:val="none" w:sz="0" w:space="0" w:color="auto"/>
          </w:divBdr>
        </w:div>
        <w:div w:id="1166357367">
          <w:marLeft w:val="480"/>
          <w:marRight w:val="0"/>
          <w:marTop w:val="0"/>
          <w:marBottom w:val="0"/>
          <w:divBdr>
            <w:top w:val="none" w:sz="0" w:space="0" w:color="auto"/>
            <w:left w:val="none" w:sz="0" w:space="0" w:color="auto"/>
            <w:bottom w:val="none" w:sz="0" w:space="0" w:color="auto"/>
            <w:right w:val="none" w:sz="0" w:space="0" w:color="auto"/>
          </w:divBdr>
        </w:div>
        <w:div w:id="1733505555">
          <w:marLeft w:val="480"/>
          <w:marRight w:val="0"/>
          <w:marTop w:val="0"/>
          <w:marBottom w:val="0"/>
          <w:divBdr>
            <w:top w:val="none" w:sz="0" w:space="0" w:color="auto"/>
            <w:left w:val="none" w:sz="0" w:space="0" w:color="auto"/>
            <w:bottom w:val="none" w:sz="0" w:space="0" w:color="auto"/>
            <w:right w:val="none" w:sz="0" w:space="0" w:color="auto"/>
          </w:divBdr>
        </w:div>
        <w:div w:id="492915789">
          <w:marLeft w:val="480"/>
          <w:marRight w:val="0"/>
          <w:marTop w:val="0"/>
          <w:marBottom w:val="0"/>
          <w:divBdr>
            <w:top w:val="none" w:sz="0" w:space="0" w:color="auto"/>
            <w:left w:val="none" w:sz="0" w:space="0" w:color="auto"/>
            <w:bottom w:val="none" w:sz="0" w:space="0" w:color="auto"/>
            <w:right w:val="none" w:sz="0" w:space="0" w:color="auto"/>
          </w:divBdr>
        </w:div>
        <w:div w:id="1132019014">
          <w:marLeft w:val="480"/>
          <w:marRight w:val="0"/>
          <w:marTop w:val="0"/>
          <w:marBottom w:val="0"/>
          <w:divBdr>
            <w:top w:val="none" w:sz="0" w:space="0" w:color="auto"/>
            <w:left w:val="none" w:sz="0" w:space="0" w:color="auto"/>
            <w:bottom w:val="none" w:sz="0" w:space="0" w:color="auto"/>
            <w:right w:val="none" w:sz="0" w:space="0" w:color="auto"/>
          </w:divBdr>
        </w:div>
        <w:div w:id="1376663003">
          <w:marLeft w:val="480"/>
          <w:marRight w:val="0"/>
          <w:marTop w:val="0"/>
          <w:marBottom w:val="0"/>
          <w:divBdr>
            <w:top w:val="none" w:sz="0" w:space="0" w:color="auto"/>
            <w:left w:val="none" w:sz="0" w:space="0" w:color="auto"/>
            <w:bottom w:val="none" w:sz="0" w:space="0" w:color="auto"/>
            <w:right w:val="none" w:sz="0" w:space="0" w:color="auto"/>
          </w:divBdr>
        </w:div>
        <w:div w:id="979385759">
          <w:marLeft w:val="480"/>
          <w:marRight w:val="0"/>
          <w:marTop w:val="0"/>
          <w:marBottom w:val="0"/>
          <w:divBdr>
            <w:top w:val="none" w:sz="0" w:space="0" w:color="auto"/>
            <w:left w:val="none" w:sz="0" w:space="0" w:color="auto"/>
            <w:bottom w:val="none" w:sz="0" w:space="0" w:color="auto"/>
            <w:right w:val="none" w:sz="0" w:space="0" w:color="auto"/>
          </w:divBdr>
        </w:div>
        <w:div w:id="643583955">
          <w:marLeft w:val="480"/>
          <w:marRight w:val="0"/>
          <w:marTop w:val="0"/>
          <w:marBottom w:val="0"/>
          <w:divBdr>
            <w:top w:val="none" w:sz="0" w:space="0" w:color="auto"/>
            <w:left w:val="none" w:sz="0" w:space="0" w:color="auto"/>
            <w:bottom w:val="none" w:sz="0" w:space="0" w:color="auto"/>
            <w:right w:val="none" w:sz="0" w:space="0" w:color="auto"/>
          </w:divBdr>
        </w:div>
        <w:div w:id="1701929930">
          <w:marLeft w:val="480"/>
          <w:marRight w:val="0"/>
          <w:marTop w:val="0"/>
          <w:marBottom w:val="0"/>
          <w:divBdr>
            <w:top w:val="none" w:sz="0" w:space="0" w:color="auto"/>
            <w:left w:val="none" w:sz="0" w:space="0" w:color="auto"/>
            <w:bottom w:val="none" w:sz="0" w:space="0" w:color="auto"/>
            <w:right w:val="none" w:sz="0" w:space="0" w:color="auto"/>
          </w:divBdr>
        </w:div>
        <w:div w:id="1648703626">
          <w:marLeft w:val="480"/>
          <w:marRight w:val="0"/>
          <w:marTop w:val="0"/>
          <w:marBottom w:val="0"/>
          <w:divBdr>
            <w:top w:val="none" w:sz="0" w:space="0" w:color="auto"/>
            <w:left w:val="none" w:sz="0" w:space="0" w:color="auto"/>
            <w:bottom w:val="none" w:sz="0" w:space="0" w:color="auto"/>
            <w:right w:val="none" w:sz="0" w:space="0" w:color="auto"/>
          </w:divBdr>
        </w:div>
        <w:div w:id="767966672">
          <w:marLeft w:val="480"/>
          <w:marRight w:val="0"/>
          <w:marTop w:val="0"/>
          <w:marBottom w:val="0"/>
          <w:divBdr>
            <w:top w:val="none" w:sz="0" w:space="0" w:color="auto"/>
            <w:left w:val="none" w:sz="0" w:space="0" w:color="auto"/>
            <w:bottom w:val="none" w:sz="0" w:space="0" w:color="auto"/>
            <w:right w:val="none" w:sz="0" w:space="0" w:color="auto"/>
          </w:divBdr>
        </w:div>
        <w:div w:id="1719891119">
          <w:marLeft w:val="480"/>
          <w:marRight w:val="0"/>
          <w:marTop w:val="0"/>
          <w:marBottom w:val="0"/>
          <w:divBdr>
            <w:top w:val="none" w:sz="0" w:space="0" w:color="auto"/>
            <w:left w:val="none" w:sz="0" w:space="0" w:color="auto"/>
            <w:bottom w:val="none" w:sz="0" w:space="0" w:color="auto"/>
            <w:right w:val="none" w:sz="0" w:space="0" w:color="auto"/>
          </w:divBdr>
        </w:div>
        <w:div w:id="143620841">
          <w:marLeft w:val="480"/>
          <w:marRight w:val="0"/>
          <w:marTop w:val="0"/>
          <w:marBottom w:val="0"/>
          <w:divBdr>
            <w:top w:val="none" w:sz="0" w:space="0" w:color="auto"/>
            <w:left w:val="none" w:sz="0" w:space="0" w:color="auto"/>
            <w:bottom w:val="none" w:sz="0" w:space="0" w:color="auto"/>
            <w:right w:val="none" w:sz="0" w:space="0" w:color="auto"/>
          </w:divBdr>
        </w:div>
        <w:div w:id="1926261705">
          <w:marLeft w:val="480"/>
          <w:marRight w:val="0"/>
          <w:marTop w:val="0"/>
          <w:marBottom w:val="0"/>
          <w:divBdr>
            <w:top w:val="none" w:sz="0" w:space="0" w:color="auto"/>
            <w:left w:val="none" w:sz="0" w:space="0" w:color="auto"/>
            <w:bottom w:val="none" w:sz="0" w:space="0" w:color="auto"/>
            <w:right w:val="none" w:sz="0" w:space="0" w:color="auto"/>
          </w:divBdr>
        </w:div>
        <w:div w:id="881862275">
          <w:marLeft w:val="480"/>
          <w:marRight w:val="0"/>
          <w:marTop w:val="0"/>
          <w:marBottom w:val="0"/>
          <w:divBdr>
            <w:top w:val="none" w:sz="0" w:space="0" w:color="auto"/>
            <w:left w:val="none" w:sz="0" w:space="0" w:color="auto"/>
            <w:bottom w:val="none" w:sz="0" w:space="0" w:color="auto"/>
            <w:right w:val="none" w:sz="0" w:space="0" w:color="auto"/>
          </w:divBdr>
        </w:div>
        <w:div w:id="305016319">
          <w:marLeft w:val="480"/>
          <w:marRight w:val="0"/>
          <w:marTop w:val="0"/>
          <w:marBottom w:val="0"/>
          <w:divBdr>
            <w:top w:val="none" w:sz="0" w:space="0" w:color="auto"/>
            <w:left w:val="none" w:sz="0" w:space="0" w:color="auto"/>
            <w:bottom w:val="none" w:sz="0" w:space="0" w:color="auto"/>
            <w:right w:val="none" w:sz="0" w:space="0" w:color="auto"/>
          </w:divBdr>
        </w:div>
        <w:div w:id="675422096">
          <w:marLeft w:val="480"/>
          <w:marRight w:val="0"/>
          <w:marTop w:val="0"/>
          <w:marBottom w:val="0"/>
          <w:divBdr>
            <w:top w:val="none" w:sz="0" w:space="0" w:color="auto"/>
            <w:left w:val="none" w:sz="0" w:space="0" w:color="auto"/>
            <w:bottom w:val="none" w:sz="0" w:space="0" w:color="auto"/>
            <w:right w:val="none" w:sz="0" w:space="0" w:color="auto"/>
          </w:divBdr>
        </w:div>
        <w:div w:id="1888451296">
          <w:marLeft w:val="480"/>
          <w:marRight w:val="0"/>
          <w:marTop w:val="0"/>
          <w:marBottom w:val="0"/>
          <w:divBdr>
            <w:top w:val="none" w:sz="0" w:space="0" w:color="auto"/>
            <w:left w:val="none" w:sz="0" w:space="0" w:color="auto"/>
            <w:bottom w:val="none" w:sz="0" w:space="0" w:color="auto"/>
            <w:right w:val="none" w:sz="0" w:space="0" w:color="auto"/>
          </w:divBdr>
        </w:div>
        <w:div w:id="413673053">
          <w:marLeft w:val="480"/>
          <w:marRight w:val="0"/>
          <w:marTop w:val="0"/>
          <w:marBottom w:val="0"/>
          <w:divBdr>
            <w:top w:val="none" w:sz="0" w:space="0" w:color="auto"/>
            <w:left w:val="none" w:sz="0" w:space="0" w:color="auto"/>
            <w:bottom w:val="none" w:sz="0" w:space="0" w:color="auto"/>
            <w:right w:val="none" w:sz="0" w:space="0" w:color="auto"/>
          </w:divBdr>
        </w:div>
        <w:div w:id="1543326778">
          <w:marLeft w:val="480"/>
          <w:marRight w:val="0"/>
          <w:marTop w:val="0"/>
          <w:marBottom w:val="0"/>
          <w:divBdr>
            <w:top w:val="none" w:sz="0" w:space="0" w:color="auto"/>
            <w:left w:val="none" w:sz="0" w:space="0" w:color="auto"/>
            <w:bottom w:val="none" w:sz="0" w:space="0" w:color="auto"/>
            <w:right w:val="none" w:sz="0" w:space="0" w:color="auto"/>
          </w:divBdr>
        </w:div>
        <w:div w:id="2118870620">
          <w:marLeft w:val="480"/>
          <w:marRight w:val="0"/>
          <w:marTop w:val="0"/>
          <w:marBottom w:val="0"/>
          <w:divBdr>
            <w:top w:val="none" w:sz="0" w:space="0" w:color="auto"/>
            <w:left w:val="none" w:sz="0" w:space="0" w:color="auto"/>
            <w:bottom w:val="none" w:sz="0" w:space="0" w:color="auto"/>
            <w:right w:val="none" w:sz="0" w:space="0" w:color="auto"/>
          </w:divBdr>
        </w:div>
        <w:div w:id="253320448">
          <w:marLeft w:val="480"/>
          <w:marRight w:val="0"/>
          <w:marTop w:val="0"/>
          <w:marBottom w:val="0"/>
          <w:divBdr>
            <w:top w:val="none" w:sz="0" w:space="0" w:color="auto"/>
            <w:left w:val="none" w:sz="0" w:space="0" w:color="auto"/>
            <w:bottom w:val="none" w:sz="0" w:space="0" w:color="auto"/>
            <w:right w:val="none" w:sz="0" w:space="0" w:color="auto"/>
          </w:divBdr>
        </w:div>
        <w:div w:id="2035879463">
          <w:marLeft w:val="480"/>
          <w:marRight w:val="0"/>
          <w:marTop w:val="0"/>
          <w:marBottom w:val="0"/>
          <w:divBdr>
            <w:top w:val="none" w:sz="0" w:space="0" w:color="auto"/>
            <w:left w:val="none" w:sz="0" w:space="0" w:color="auto"/>
            <w:bottom w:val="none" w:sz="0" w:space="0" w:color="auto"/>
            <w:right w:val="none" w:sz="0" w:space="0" w:color="auto"/>
          </w:divBdr>
        </w:div>
        <w:div w:id="1785424296">
          <w:marLeft w:val="480"/>
          <w:marRight w:val="0"/>
          <w:marTop w:val="0"/>
          <w:marBottom w:val="0"/>
          <w:divBdr>
            <w:top w:val="none" w:sz="0" w:space="0" w:color="auto"/>
            <w:left w:val="none" w:sz="0" w:space="0" w:color="auto"/>
            <w:bottom w:val="none" w:sz="0" w:space="0" w:color="auto"/>
            <w:right w:val="none" w:sz="0" w:space="0" w:color="auto"/>
          </w:divBdr>
        </w:div>
        <w:div w:id="1854803669">
          <w:marLeft w:val="480"/>
          <w:marRight w:val="0"/>
          <w:marTop w:val="0"/>
          <w:marBottom w:val="0"/>
          <w:divBdr>
            <w:top w:val="none" w:sz="0" w:space="0" w:color="auto"/>
            <w:left w:val="none" w:sz="0" w:space="0" w:color="auto"/>
            <w:bottom w:val="none" w:sz="0" w:space="0" w:color="auto"/>
            <w:right w:val="none" w:sz="0" w:space="0" w:color="auto"/>
          </w:divBdr>
        </w:div>
        <w:div w:id="2125229868">
          <w:marLeft w:val="480"/>
          <w:marRight w:val="0"/>
          <w:marTop w:val="0"/>
          <w:marBottom w:val="0"/>
          <w:divBdr>
            <w:top w:val="none" w:sz="0" w:space="0" w:color="auto"/>
            <w:left w:val="none" w:sz="0" w:space="0" w:color="auto"/>
            <w:bottom w:val="none" w:sz="0" w:space="0" w:color="auto"/>
            <w:right w:val="none" w:sz="0" w:space="0" w:color="auto"/>
          </w:divBdr>
        </w:div>
        <w:div w:id="437260776">
          <w:marLeft w:val="480"/>
          <w:marRight w:val="0"/>
          <w:marTop w:val="0"/>
          <w:marBottom w:val="0"/>
          <w:divBdr>
            <w:top w:val="none" w:sz="0" w:space="0" w:color="auto"/>
            <w:left w:val="none" w:sz="0" w:space="0" w:color="auto"/>
            <w:bottom w:val="none" w:sz="0" w:space="0" w:color="auto"/>
            <w:right w:val="none" w:sz="0" w:space="0" w:color="auto"/>
          </w:divBdr>
        </w:div>
        <w:div w:id="231698123">
          <w:marLeft w:val="480"/>
          <w:marRight w:val="0"/>
          <w:marTop w:val="0"/>
          <w:marBottom w:val="0"/>
          <w:divBdr>
            <w:top w:val="none" w:sz="0" w:space="0" w:color="auto"/>
            <w:left w:val="none" w:sz="0" w:space="0" w:color="auto"/>
            <w:bottom w:val="none" w:sz="0" w:space="0" w:color="auto"/>
            <w:right w:val="none" w:sz="0" w:space="0" w:color="auto"/>
          </w:divBdr>
        </w:div>
        <w:div w:id="166599208">
          <w:marLeft w:val="480"/>
          <w:marRight w:val="0"/>
          <w:marTop w:val="0"/>
          <w:marBottom w:val="0"/>
          <w:divBdr>
            <w:top w:val="none" w:sz="0" w:space="0" w:color="auto"/>
            <w:left w:val="none" w:sz="0" w:space="0" w:color="auto"/>
            <w:bottom w:val="none" w:sz="0" w:space="0" w:color="auto"/>
            <w:right w:val="none" w:sz="0" w:space="0" w:color="auto"/>
          </w:divBdr>
        </w:div>
        <w:div w:id="186413941">
          <w:marLeft w:val="480"/>
          <w:marRight w:val="0"/>
          <w:marTop w:val="0"/>
          <w:marBottom w:val="0"/>
          <w:divBdr>
            <w:top w:val="none" w:sz="0" w:space="0" w:color="auto"/>
            <w:left w:val="none" w:sz="0" w:space="0" w:color="auto"/>
            <w:bottom w:val="none" w:sz="0" w:space="0" w:color="auto"/>
            <w:right w:val="none" w:sz="0" w:space="0" w:color="auto"/>
          </w:divBdr>
        </w:div>
        <w:div w:id="1992296536">
          <w:marLeft w:val="480"/>
          <w:marRight w:val="0"/>
          <w:marTop w:val="0"/>
          <w:marBottom w:val="0"/>
          <w:divBdr>
            <w:top w:val="none" w:sz="0" w:space="0" w:color="auto"/>
            <w:left w:val="none" w:sz="0" w:space="0" w:color="auto"/>
            <w:bottom w:val="none" w:sz="0" w:space="0" w:color="auto"/>
            <w:right w:val="none" w:sz="0" w:space="0" w:color="auto"/>
          </w:divBdr>
        </w:div>
        <w:div w:id="290787587">
          <w:marLeft w:val="480"/>
          <w:marRight w:val="0"/>
          <w:marTop w:val="0"/>
          <w:marBottom w:val="0"/>
          <w:divBdr>
            <w:top w:val="none" w:sz="0" w:space="0" w:color="auto"/>
            <w:left w:val="none" w:sz="0" w:space="0" w:color="auto"/>
            <w:bottom w:val="none" w:sz="0" w:space="0" w:color="auto"/>
            <w:right w:val="none" w:sz="0" w:space="0" w:color="auto"/>
          </w:divBdr>
        </w:div>
        <w:div w:id="1026248279">
          <w:marLeft w:val="480"/>
          <w:marRight w:val="0"/>
          <w:marTop w:val="0"/>
          <w:marBottom w:val="0"/>
          <w:divBdr>
            <w:top w:val="none" w:sz="0" w:space="0" w:color="auto"/>
            <w:left w:val="none" w:sz="0" w:space="0" w:color="auto"/>
            <w:bottom w:val="none" w:sz="0" w:space="0" w:color="auto"/>
            <w:right w:val="none" w:sz="0" w:space="0" w:color="auto"/>
          </w:divBdr>
        </w:div>
        <w:div w:id="207302268">
          <w:marLeft w:val="480"/>
          <w:marRight w:val="0"/>
          <w:marTop w:val="0"/>
          <w:marBottom w:val="0"/>
          <w:divBdr>
            <w:top w:val="none" w:sz="0" w:space="0" w:color="auto"/>
            <w:left w:val="none" w:sz="0" w:space="0" w:color="auto"/>
            <w:bottom w:val="none" w:sz="0" w:space="0" w:color="auto"/>
            <w:right w:val="none" w:sz="0" w:space="0" w:color="auto"/>
          </w:divBdr>
        </w:div>
        <w:div w:id="1527138212">
          <w:marLeft w:val="480"/>
          <w:marRight w:val="0"/>
          <w:marTop w:val="0"/>
          <w:marBottom w:val="0"/>
          <w:divBdr>
            <w:top w:val="none" w:sz="0" w:space="0" w:color="auto"/>
            <w:left w:val="none" w:sz="0" w:space="0" w:color="auto"/>
            <w:bottom w:val="none" w:sz="0" w:space="0" w:color="auto"/>
            <w:right w:val="none" w:sz="0" w:space="0" w:color="auto"/>
          </w:divBdr>
        </w:div>
        <w:div w:id="1761676410">
          <w:marLeft w:val="480"/>
          <w:marRight w:val="0"/>
          <w:marTop w:val="0"/>
          <w:marBottom w:val="0"/>
          <w:divBdr>
            <w:top w:val="none" w:sz="0" w:space="0" w:color="auto"/>
            <w:left w:val="none" w:sz="0" w:space="0" w:color="auto"/>
            <w:bottom w:val="none" w:sz="0" w:space="0" w:color="auto"/>
            <w:right w:val="none" w:sz="0" w:space="0" w:color="auto"/>
          </w:divBdr>
        </w:div>
        <w:div w:id="893615408">
          <w:marLeft w:val="480"/>
          <w:marRight w:val="0"/>
          <w:marTop w:val="0"/>
          <w:marBottom w:val="0"/>
          <w:divBdr>
            <w:top w:val="none" w:sz="0" w:space="0" w:color="auto"/>
            <w:left w:val="none" w:sz="0" w:space="0" w:color="auto"/>
            <w:bottom w:val="none" w:sz="0" w:space="0" w:color="auto"/>
            <w:right w:val="none" w:sz="0" w:space="0" w:color="auto"/>
          </w:divBdr>
        </w:div>
        <w:div w:id="1034498749">
          <w:marLeft w:val="480"/>
          <w:marRight w:val="0"/>
          <w:marTop w:val="0"/>
          <w:marBottom w:val="0"/>
          <w:divBdr>
            <w:top w:val="none" w:sz="0" w:space="0" w:color="auto"/>
            <w:left w:val="none" w:sz="0" w:space="0" w:color="auto"/>
            <w:bottom w:val="none" w:sz="0" w:space="0" w:color="auto"/>
            <w:right w:val="none" w:sz="0" w:space="0" w:color="auto"/>
          </w:divBdr>
        </w:div>
        <w:div w:id="464085041">
          <w:marLeft w:val="480"/>
          <w:marRight w:val="0"/>
          <w:marTop w:val="0"/>
          <w:marBottom w:val="0"/>
          <w:divBdr>
            <w:top w:val="none" w:sz="0" w:space="0" w:color="auto"/>
            <w:left w:val="none" w:sz="0" w:space="0" w:color="auto"/>
            <w:bottom w:val="none" w:sz="0" w:space="0" w:color="auto"/>
            <w:right w:val="none" w:sz="0" w:space="0" w:color="auto"/>
          </w:divBdr>
        </w:div>
        <w:div w:id="1836145220">
          <w:marLeft w:val="480"/>
          <w:marRight w:val="0"/>
          <w:marTop w:val="0"/>
          <w:marBottom w:val="0"/>
          <w:divBdr>
            <w:top w:val="none" w:sz="0" w:space="0" w:color="auto"/>
            <w:left w:val="none" w:sz="0" w:space="0" w:color="auto"/>
            <w:bottom w:val="none" w:sz="0" w:space="0" w:color="auto"/>
            <w:right w:val="none" w:sz="0" w:space="0" w:color="auto"/>
          </w:divBdr>
        </w:div>
        <w:div w:id="384374256">
          <w:marLeft w:val="480"/>
          <w:marRight w:val="0"/>
          <w:marTop w:val="0"/>
          <w:marBottom w:val="0"/>
          <w:divBdr>
            <w:top w:val="none" w:sz="0" w:space="0" w:color="auto"/>
            <w:left w:val="none" w:sz="0" w:space="0" w:color="auto"/>
            <w:bottom w:val="none" w:sz="0" w:space="0" w:color="auto"/>
            <w:right w:val="none" w:sz="0" w:space="0" w:color="auto"/>
          </w:divBdr>
        </w:div>
        <w:div w:id="462119242">
          <w:marLeft w:val="480"/>
          <w:marRight w:val="0"/>
          <w:marTop w:val="0"/>
          <w:marBottom w:val="0"/>
          <w:divBdr>
            <w:top w:val="none" w:sz="0" w:space="0" w:color="auto"/>
            <w:left w:val="none" w:sz="0" w:space="0" w:color="auto"/>
            <w:bottom w:val="none" w:sz="0" w:space="0" w:color="auto"/>
            <w:right w:val="none" w:sz="0" w:space="0" w:color="auto"/>
          </w:divBdr>
        </w:div>
        <w:div w:id="156000851">
          <w:marLeft w:val="480"/>
          <w:marRight w:val="0"/>
          <w:marTop w:val="0"/>
          <w:marBottom w:val="0"/>
          <w:divBdr>
            <w:top w:val="none" w:sz="0" w:space="0" w:color="auto"/>
            <w:left w:val="none" w:sz="0" w:space="0" w:color="auto"/>
            <w:bottom w:val="none" w:sz="0" w:space="0" w:color="auto"/>
            <w:right w:val="none" w:sz="0" w:space="0" w:color="auto"/>
          </w:divBdr>
        </w:div>
        <w:div w:id="618296507">
          <w:marLeft w:val="480"/>
          <w:marRight w:val="0"/>
          <w:marTop w:val="0"/>
          <w:marBottom w:val="0"/>
          <w:divBdr>
            <w:top w:val="none" w:sz="0" w:space="0" w:color="auto"/>
            <w:left w:val="none" w:sz="0" w:space="0" w:color="auto"/>
            <w:bottom w:val="none" w:sz="0" w:space="0" w:color="auto"/>
            <w:right w:val="none" w:sz="0" w:space="0" w:color="auto"/>
          </w:divBdr>
        </w:div>
        <w:div w:id="1164321777">
          <w:marLeft w:val="480"/>
          <w:marRight w:val="0"/>
          <w:marTop w:val="0"/>
          <w:marBottom w:val="0"/>
          <w:divBdr>
            <w:top w:val="none" w:sz="0" w:space="0" w:color="auto"/>
            <w:left w:val="none" w:sz="0" w:space="0" w:color="auto"/>
            <w:bottom w:val="none" w:sz="0" w:space="0" w:color="auto"/>
            <w:right w:val="none" w:sz="0" w:space="0" w:color="auto"/>
          </w:divBdr>
        </w:div>
        <w:div w:id="1583026772">
          <w:marLeft w:val="480"/>
          <w:marRight w:val="0"/>
          <w:marTop w:val="0"/>
          <w:marBottom w:val="0"/>
          <w:divBdr>
            <w:top w:val="none" w:sz="0" w:space="0" w:color="auto"/>
            <w:left w:val="none" w:sz="0" w:space="0" w:color="auto"/>
            <w:bottom w:val="none" w:sz="0" w:space="0" w:color="auto"/>
            <w:right w:val="none" w:sz="0" w:space="0" w:color="auto"/>
          </w:divBdr>
        </w:div>
        <w:div w:id="952829333">
          <w:marLeft w:val="480"/>
          <w:marRight w:val="0"/>
          <w:marTop w:val="0"/>
          <w:marBottom w:val="0"/>
          <w:divBdr>
            <w:top w:val="none" w:sz="0" w:space="0" w:color="auto"/>
            <w:left w:val="none" w:sz="0" w:space="0" w:color="auto"/>
            <w:bottom w:val="none" w:sz="0" w:space="0" w:color="auto"/>
            <w:right w:val="none" w:sz="0" w:space="0" w:color="auto"/>
          </w:divBdr>
        </w:div>
        <w:div w:id="561673952">
          <w:marLeft w:val="480"/>
          <w:marRight w:val="0"/>
          <w:marTop w:val="0"/>
          <w:marBottom w:val="0"/>
          <w:divBdr>
            <w:top w:val="none" w:sz="0" w:space="0" w:color="auto"/>
            <w:left w:val="none" w:sz="0" w:space="0" w:color="auto"/>
            <w:bottom w:val="none" w:sz="0" w:space="0" w:color="auto"/>
            <w:right w:val="none" w:sz="0" w:space="0" w:color="auto"/>
          </w:divBdr>
        </w:div>
        <w:div w:id="527915008">
          <w:marLeft w:val="480"/>
          <w:marRight w:val="0"/>
          <w:marTop w:val="0"/>
          <w:marBottom w:val="0"/>
          <w:divBdr>
            <w:top w:val="none" w:sz="0" w:space="0" w:color="auto"/>
            <w:left w:val="none" w:sz="0" w:space="0" w:color="auto"/>
            <w:bottom w:val="none" w:sz="0" w:space="0" w:color="auto"/>
            <w:right w:val="none" w:sz="0" w:space="0" w:color="auto"/>
          </w:divBdr>
        </w:div>
        <w:div w:id="400101284">
          <w:marLeft w:val="480"/>
          <w:marRight w:val="0"/>
          <w:marTop w:val="0"/>
          <w:marBottom w:val="0"/>
          <w:divBdr>
            <w:top w:val="none" w:sz="0" w:space="0" w:color="auto"/>
            <w:left w:val="none" w:sz="0" w:space="0" w:color="auto"/>
            <w:bottom w:val="none" w:sz="0" w:space="0" w:color="auto"/>
            <w:right w:val="none" w:sz="0" w:space="0" w:color="auto"/>
          </w:divBdr>
        </w:div>
        <w:div w:id="101994133">
          <w:marLeft w:val="480"/>
          <w:marRight w:val="0"/>
          <w:marTop w:val="0"/>
          <w:marBottom w:val="0"/>
          <w:divBdr>
            <w:top w:val="none" w:sz="0" w:space="0" w:color="auto"/>
            <w:left w:val="none" w:sz="0" w:space="0" w:color="auto"/>
            <w:bottom w:val="none" w:sz="0" w:space="0" w:color="auto"/>
            <w:right w:val="none" w:sz="0" w:space="0" w:color="auto"/>
          </w:divBdr>
        </w:div>
        <w:div w:id="936015617">
          <w:marLeft w:val="480"/>
          <w:marRight w:val="0"/>
          <w:marTop w:val="0"/>
          <w:marBottom w:val="0"/>
          <w:divBdr>
            <w:top w:val="none" w:sz="0" w:space="0" w:color="auto"/>
            <w:left w:val="none" w:sz="0" w:space="0" w:color="auto"/>
            <w:bottom w:val="none" w:sz="0" w:space="0" w:color="auto"/>
            <w:right w:val="none" w:sz="0" w:space="0" w:color="auto"/>
          </w:divBdr>
        </w:div>
        <w:div w:id="396325534">
          <w:marLeft w:val="480"/>
          <w:marRight w:val="0"/>
          <w:marTop w:val="0"/>
          <w:marBottom w:val="0"/>
          <w:divBdr>
            <w:top w:val="none" w:sz="0" w:space="0" w:color="auto"/>
            <w:left w:val="none" w:sz="0" w:space="0" w:color="auto"/>
            <w:bottom w:val="none" w:sz="0" w:space="0" w:color="auto"/>
            <w:right w:val="none" w:sz="0" w:space="0" w:color="auto"/>
          </w:divBdr>
        </w:div>
        <w:div w:id="1229000974">
          <w:marLeft w:val="480"/>
          <w:marRight w:val="0"/>
          <w:marTop w:val="0"/>
          <w:marBottom w:val="0"/>
          <w:divBdr>
            <w:top w:val="none" w:sz="0" w:space="0" w:color="auto"/>
            <w:left w:val="none" w:sz="0" w:space="0" w:color="auto"/>
            <w:bottom w:val="none" w:sz="0" w:space="0" w:color="auto"/>
            <w:right w:val="none" w:sz="0" w:space="0" w:color="auto"/>
          </w:divBdr>
        </w:div>
        <w:div w:id="1671908041">
          <w:marLeft w:val="480"/>
          <w:marRight w:val="0"/>
          <w:marTop w:val="0"/>
          <w:marBottom w:val="0"/>
          <w:divBdr>
            <w:top w:val="none" w:sz="0" w:space="0" w:color="auto"/>
            <w:left w:val="none" w:sz="0" w:space="0" w:color="auto"/>
            <w:bottom w:val="none" w:sz="0" w:space="0" w:color="auto"/>
            <w:right w:val="none" w:sz="0" w:space="0" w:color="auto"/>
          </w:divBdr>
        </w:div>
        <w:div w:id="756899918">
          <w:marLeft w:val="480"/>
          <w:marRight w:val="0"/>
          <w:marTop w:val="0"/>
          <w:marBottom w:val="0"/>
          <w:divBdr>
            <w:top w:val="none" w:sz="0" w:space="0" w:color="auto"/>
            <w:left w:val="none" w:sz="0" w:space="0" w:color="auto"/>
            <w:bottom w:val="none" w:sz="0" w:space="0" w:color="auto"/>
            <w:right w:val="none" w:sz="0" w:space="0" w:color="auto"/>
          </w:divBdr>
        </w:div>
        <w:div w:id="1103113981">
          <w:marLeft w:val="480"/>
          <w:marRight w:val="0"/>
          <w:marTop w:val="0"/>
          <w:marBottom w:val="0"/>
          <w:divBdr>
            <w:top w:val="none" w:sz="0" w:space="0" w:color="auto"/>
            <w:left w:val="none" w:sz="0" w:space="0" w:color="auto"/>
            <w:bottom w:val="none" w:sz="0" w:space="0" w:color="auto"/>
            <w:right w:val="none" w:sz="0" w:space="0" w:color="auto"/>
          </w:divBdr>
        </w:div>
        <w:div w:id="1118986164">
          <w:marLeft w:val="480"/>
          <w:marRight w:val="0"/>
          <w:marTop w:val="0"/>
          <w:marBottom w:val="0"/>
          <w:divBdr>
            <w:top w:val="none" w:sz="0" w:space="0" w:color="auto"/>
            <w:left w:val="none" w:sz="0" w:space="0" w:color="auto"/>
            <w:bottom w:val="none" w:sz="0" w:space="0" w:color="auto"/>
            <w:right w:val="none" w:sz="0" w:space="0" w:color="auto"/>
          </w:divBdr>
        </w:div>
        <w:div w:id="823086499">
          <w:marLeft w:val="480"/>
          <w:marRight w:val="0"/>
          <w:marTop w:val="0"/>
          <w:marBottom w:val="0"/>
          <w:divBdr>
            <w:top w:val="none" w:sz="0" w:space="0" w:color="auto"/>
            <w:left w:val="none" w:sz="0" w:space="0" w:color="auto"/>
            <w:bottom w:val="none" w:sz="0" w:space="0" w:color="auto"/>
            <w:right w:val="none" w:sz="0" w:space="0" w:color="auto"/>
          </w:divBdr>
        </w:div>
        <w:div w:id="307441708">
          <w:marLeft w:val="480"/>
          <w:marRight w:val="0"/>
          <w:marTop w:val="0"/>
          <w:marBottom w:val="0"/>
          <w:divBdr>
            <w:top w:val="none" w:sz="0" w:space="0" w:color="auto"/>
            <w:left w:val="none" w:sz="0" w:space="0" w:color="auto"/>
            <w:bottom w:val="none" w:sz="0" w:space="0" w:color="auto"/>
            <w:right w:val="none" w:sz="0" w:space="0" w:color="auto"/>
          </w:divBdr>
        </w:div>
        <w:div w:id="814881627">
          <w:marLeft w:val="480"/>
          <w:marRight w:val="0"/>
          <w:marTop w:val="0"/>
          <w:marBottom w:val="0"/>
          <w:divBdr>
            <w:top w:val="none" w:sz="0" w:space="0" w:color="auto"/>
            <w:left w:val="none" w:sz="0" w:space="0" w:color="auto"/>
            <w:bottom w:val="none" w:sz="0" w:space="0" w:color="auto"/>
            <w:right w:val="none" w:sz="0" w:space="0" w:color="auto"/>
          </w:divBdr>
        </w:div>
        <w:div w:id="244145163">
          <w:marLeft w:val="480"/>
          <w:marRight w:val="0"/>
          <w:marTop w:val="0"/>
          <w:marBottom w:val="0"/>
          <w:divBdr>
            <w:top w:val="none" w:sz="0" w:space="0" w:color="auto"/>
            <w:left w:val="none" w:sz="0" w:space="0" w:color="auto"/>
            <w:bottom w:val="none" w:sz="0" w:space="0" w:color="auto"/>
            <w:right w:val="none" w:sz="0" w:space="0" w:color="auto"/>
          </w:divBdr>
        </w:div>
        <w:div w:id="856190233">
          <w:marLeft w:val="480"/>
          <w:marRight w:val="0"/>
          <w:marTop w:val="0"/>
          <w:marBottom w:val="0"/>
          <w:divBdr>
            <w:top w:val="none" w:sz="0" w:space="0" w:color="auto"/>
            <w:left w:val="none" w:sz="0" w:space="0" w:color="auto"/>
            <w:bottom w:val="none" w:sz="0" w:space="0" w:color="auto"/>
            <w:right w:val="none" w:sz="0" w:space="0" w:color="auto"/>
          </w:divBdr>
        </w:div>
        <w:div w:id="1884488118">
          <w:marLeft w:val="480"/>
          <w:marRight w:val="0"/>
          <w:marTop w:val="0"/>
          <w:marBottom w:val="0"/>
          <w:divBdr>
            <w:top w:val="none" w:sz="0" w:space="0" w:color="auto"/>
            <w:left w:val="none" w:sz="0" w:space="0" w:color="auto"/>
            <w:bottom w:val="none" w:sz="0" w:space="0" w:color="auto"/>
            <w:right w:val="none" w:sz="0" w:space="0" w:color="auto"/>
          </w:divBdr>
        </w:div>
        <w:div w:id="918295708">
          <w:marLeft w:val="480"/>
          <w:marRight w:val="0"/>
          <w:marTop w:val="0"/>
          <w:marBottom w:val="0"/>
          <w:divBdr>
            <w:top w:val="none" w:sz="0" w:space="0" w:color="auto"/>
            <w:left w:val="none" w:sz="0" w:space="0" w:color="auto"/>
            <w:bottom w:val="none" w:sz="0" w:space="0" w:color="auto"/>
            <w:right w:val="none" w:sz="0" w:space="0" w:color="auto"/>
          </w:divBdr>
        </w:div>
        <w:div w:id="1104812418">
          <w:marLeft w:val="480"/>
          <w:marRight w:val="0"/>
          <w:marTop w:val="0"/>
          <w:marBottom w:val="0"/>
          <w:divBdr>
            <w:top w:val="none" w:sz="0" w:space="0" w:color="auto"/>
            <w:left w:val="none" w:sz="0" w:space="0" w:color="auto"/>
            <w:bottom w:val="none" w:sz="0" w:space="0" w:color="auto"/>
            <w:right w:val="none" w:sz="0" w:space="0" w:color="auto"/>
          </w:divBdr>
        </w:div>
      </w:divsChild>
    </w:div>
    <w:div w:id="648511104">
      <w:bodyDiv w:val="1"/>
      <w:marLeft w:val="0"/>
      <w:marRight w:val="0"/>
      <w:marTop w:val="0"/>
      <w:marBottom w:val="0"/>
      <w:divBdr>
        <w:top w:val="none" w:sz="0" w:space="0" w:color="auto"/>
        <w:left w:val="none" w:sz="0" w:space="0" w:color="auto"/>
        <w:bottom w:val="none" w:sz="0" w:space="0" w:color="auto"/>
        <w:right w:val="none" w:sz="0" w:space="0" w:color="auto"/>
      </w:divBdr>
    </w:div>
    <w:div w:id="649675283">
      <w:bodyDiv w:val="1"/>
      <w:marLeft w:val="0"/>
      <w:marRight w:val="0"/>
      <w:marTop w:val="0"/>
      <w:marBottom w:val="0"/>
      <w:divBdr>
        <w:top w:val="none" w:sz="0" w:space="0" w:color="auto"/>
        <w:left w:val="none" w:sz="0" w:space="0" w:color="auto"/>
        <w:bottom w:val="none" w:sz="0" w:space="0" w:color="auto"/>
        <w:right w:val="none" w:sz="0" w:space="0" w:color="auto"/>
      </w:divBdr>
    </w:div>
    <w:div w:id="649938787">
      <w:bodyDiv w:val="1"/>
      <w:marLeft w:val="0"/>
      <w:marRight w:val="0"/>
      <w:marTop w:val="0"/>
      <w:marBottom w:val="0"/>
      <w:divBdr>
        <w:top w:val="none" w:sz="0" w:space="0" w:color="auto"/>
        <w:left w:val="none" w:sz="0" w:space="0" w:color="auto"/>
        <w:bottom w:val="none" w:sz="0" w:space="0" w:color="auto"/>
        <w:right w:val="none" w:sz="0" w:space="0" w:color="auto"/>
      </w:divBdr>
    </w:div>
    <w:div w:id="651720143">
      <w:bodyDiv w:val="1"/>
      <w:marLeft w:val="0"/>
      <w:marRight w:val="0"/>
      <w:marTop w:val="0"/>
      <w:marBottom w:val="0"/>
      <w:divBdr>
        <w:top w:val="none" w:sz="0" w:space="0" w:color="auto"/>
        <w:left w:val="none" w:sz="0" w:space="0" w:color="auto"/>
        <w:bottom w:val="none" w:sz="0" w:space="0" w:color="auto"/>
        <w:right w:val="none" w:sz="0" w:space="0" w:color="auto"/>
      </w:divBdr>
    </w:div>
    <w:div w:id="651836384">
      <w:bodyDiv w:val="1"/>
      <w:marLeft w:val="0"/>
      <w:marRight w:val="0"/>
      <w:marTop w:val="0"/>
      <w:marBottom w:val="0"/>
      <w:divBdr>
        <w:top w:val="none" w:sz="0" w:space="0" w:color="auto"/>
        <w:left w:val="none" w:sz="0" w:space="0" w:color="auto"/>
        <w:bottom w:val="none" w:sz="0" w:space="0" w:color="auto"/>
        <w:right w:val="none" w:sz="0" w:space="0" w:color="auto"/>
      </w:divBdr>
      <w:divsChild>
        <w:div w:id="1410613731">
          <w:marLeft w:val="480"/>
          <w:marRight w:val="0"/>
          <w:marTop w:val="0"/>
          <w:marBottom w:val="0"/>
          <w:divBdr>
            <w:top w:val="none" w:sz="0" w:space="0" w:color="auto"/>
            <w:left w:val="none" w:sz="0" w:space="0" w:color="auto"/>
            <w:bottom w:val="none" w:sz="0" w:space="0" w:color="auto"/>
            <w:right w:val="none" w:sz="0" w:space="0" w:color="auto"/>
          </w:divBdr>
        </w:div>
        <w:div w:id="820778912">
          <w:marLeft w:val="480"/>
          <w:marRight w:val="0"/>
          <w:marTop w:val="0"/>
          <w:marBottom w:val="0"/>
          <w:divBdr>
            <w:top w:val="none" w:sz="0" w:space="0" w:color="auto"/>
            <w:left w:val="none" w:sz="0" w:space="0" w:color="auto"/>
            <w:bottom w:val="none" w:sz="0" w:space="0" w:color="auto"/>
            <w:right w:val="none" w:sz="0" w:space="0" w:color="auto"/>
          </w:divBdr>
        </w:div>
        <w:div w:id="1807697315">
          <w:marLeft w:val="480"/>
          <w:marRight w:val="0"/>
          <w:marTop w:val="0"/>
          <w:marBottom w:val="0"/>
          <w:divBdr>
            <w:top w:val="none" w:sz="0" w:space="0" w:color="auto"/>
            <w:left w:val="none" w:sz="0" w:space="0" w:color="auto"/>
            <w:bottom w:val="none" w:sz="0" w:space="0" w:color="auto"/>
            <w:right w:val="none" w:sz="0" w:space="0" w:color="auto"/>
          </w:divBdr>
        </w:div>
        <w:div w:id="602766431">
          <w:marLeft w:val="480"/>
          <w:marRight w:val="0"/>
          <w:marTop w:val="0"/>
          <w:marBottom w:val="0"/>
          <w:divBdr>
            <w:top w:val="none" w:sz="0" w:space="0" w:color="auto"/>
            <w:left w:val="none" w:sz="0" w:space="0" w:color="auto"/>
            <w:bottom w:val="none" w:sz="0" w:space="0" w:color="auto"/>
            <w:right w:val="none" w:sz="0" w:space="0" w:color="auto"/>
          </w:divBdr>
        </w:div>
        <w:div w:id="2089882016">
          <w:marLeft w:val="480"/>
          <w:marRight w:val="0"/>
          <w:marTop w:val="0"/>
          <w:marBottom w:val="0"/>
          <w:divBdr>
            <w:top w:val="none" w:sz="0" w:space="0" w:color="auto"/>
            <w:left w:val="none" w:sz="0" w:space="0" w:color="auto"/>
            <w:bottom w:val="none" w:sz="0" w:space="0" w:color="auto"/>
            <w:right w:val="none" w:sz="0" w:space="0" w:color="auto"/>
          </w:divBdr>
        </w:div>
        <w:div w:id="1182360865">
          <w:marLeft w:val="480"/>
          <w:marRight w:val="0"/>
          <w:marTop w:val="0"/>
          <w:marBottom w:val="0"/>
          <w:divBdr>
            <w:top w:val="none" w:sz="0" w:space="0" w:color="auto"/>
            <w:left w:val="none" w:sz="0" w:space="0" w:color="auto"/>
            <w:bottom w:val="none" w:sz="0" w:space="0" w:color="auto"/>
            <w:right w:val="none" w:sz="0" w:space="0" w:color="auto"/>
          </w:divBdr>
        </w:div>
        <w:div w:id="1139373368">
          <w:marLeft w:val="480"/>
          <w:marRight w:val="0"/>
          <w:marTop w:val="0"/>
          <w:marBottom w:val="0"/>
          <w:divBdr>
            <w:top w:val="none" w:sz="0" w:space="0" w:color="auto"/>
            <w:left w:val="none" w:sz="0" w:space="0" w:color="auto"/>
            <w:bottom w:val="none" w:sz="0" w:space="0" w:color="auto"/>
            <w:right w:val="none" w:sz="0" w:space="0" w:color="auto"/>
          </w:divBdr>
        </w:div>
        <w:div w:id="546257889">
          <w:marLeft w:val="480"/>
          <w:marRight w:val="0"/>
          <w:marTop w:val="0"/>
          <w:marBottom w:val="0"/>
          <w:divBdr>
            <w:top w:val="none" w:sz="0" w:space="0" w:color="auto"/>
            <w:left w:val="none" w:sz="0" w:space="0" w:color="auto"/>
            <w:bottom w:val="none" w:sz="0" w:space="0" w:color="auto"/>
            <w:right w:val="none" w:sz="0" w:space="0" w:color="auto"/>
          </w:divBdr>
        </w:div>
        <w:div w:id="1212039389">
          <w:marLeft w:val="480"/>
          <w:marRight w:val="0"/>
          <w:marTop w:val="0"/>
          <w:marBottom w:val="0"/>
          <w:divBdr>
            <w:top w:val="none" w:sz="0" w:space="0" w:color="auto"/>
            <w:left w:val="none" w:sz="0" w:space="0" w:color="auto"/>
            <w:bottom w:val="none" w:sz="0" w:space="0" w:color="auto"/>
            <w:right w:val="none" w:sz="0" w:space="0" w:color="auto"/>
          </w:divBdr>
        </w:div>
        <w:div w:id="104464985">
          <w:marLeft w:val="480"/>
          <w:marRight w:val="0"/>
          <w:marTop w:val="0"/>
          <w:marBottom w:val="0"/>
          <w:divBdr>
            <w:top w:val="none" w:sz="0" w:space="0" w:color="auto"/>
            <w:left w:val="none" w:sz="0" w:space="0" w:color="auto"/>
            <w:bottom w:val="none" w:sz="0" w:space="0" w:color="auto"/>
            <w:right w:val="none" w:sz="0" w:space="0" w:color="auto"/>
          </w:divBdr>
        </w:div>
        <w:div w:id="459613476">
          <w:marLeft w:val="480"/>
          <w:marRight w:val="0"/>
          <w:marTop w:val="0"/>
          <w:marBottom w:val="0"/>
          <w:divBdr>
            <w:top w:val="none" w:sz="0" w:space="0" w:color="auto"/>
            <w:left w:val="none" w:sz="0" w:space="0" w:color="auto"/>
            <w:bottom w:val="none" w:sz="0" w:space="0" w:color="auto"/>
            <w:right w:val="none" w:sz="0" w:space="0" w:color="auto"/>
          </w:divBdr>
        </w:div>
        <w:div w:id="1826508449">
          <w:marLeft w:val="480"/>
          <w:marRight w:val="0"/>
          <w:marTop w:val="0"/>
          <w:marBottom w:val="0"/>
          <w:divBdr>
            <w:top w:val="none" w:sz="0" w:space="0" w:color="auto"/>
            <w:left w:val="none" w:sz="0" w:space="0" w:color="auto"/>
            <w:bottom w:val="none" w:sz="0" w:space="0" w:color="auto"/>
            <w:right w:val="none" w:sz="0" w:space="0" w:color="auto"/>
          </w:divBdr>
        </w:div>
        <w:div w:id="57676180">
          <w:marLeft w:val="480"/>
          <w:marRight w:val="0"/>
          <w:marTop w:val="0"/>
          <w:marBottom w:val="0"/>
          <w:divBdr>
            <w:top w:val="none" w:sz="0" w:space="0" w:color="auto"/>
            <w:left w:val="none" w:sz="0" w:space="0" w:color="auto"/>
            <w:bottom w:val="none" w:sz="0" w:space="0" w:color="auto"/>
            <w:right w:val="none" w:sz="0" w:space="0" w:color="auto"/>
          </w:divBdr>
        </w:div>
        <w:div w:id="1608734087">
          <w:marLeft w:val="480"/>
          <w:marRight w:val="0"/>
          <w:marTop w:val="0"/>
          <w:marBottom w:val="0"/>
          <w:divBdr>
            <w:top w:val="none" w:sz="0" w:space="0" w:color="auto"/>
            <w:left w:val="none" w:sz="0" w:space="0" w:color="auto"/>
            <w:bottom w:val="none" w:sz="0" w:space="0" w:color="auto"/>
            <w:right w:val="none" w:sz="0" w:space="0" w:color="auto"/>
          </w:divBdr>
        </w:div>
        <w:div w:id="799148551">
          <w:marLeft w:val="480"/>
          <w:marRight w:val="0"/>
          <w:marTop w:val="0"/>
          <w:marBottom w:val="0"/>
          <w:divBdr>
            <w:top w:val="none" w:sz="0" w:space="0" w:color="auto"/>
            <w:left w:val="none" w:sz="0" w:space="0" w:color="auto"/>
            <w:bottom w:val="none" w:sz="0" w:space="0" w:color="auto"/>
            <w:right w:val="none" w:sz="0" w:space="0" w:color="auto"/>
          </w:divBdr>
        </w:div>
        <w:div w:id="1114668898">
          <w:marLeft w:val="480"/>
          <w:marRight w:val="0"/>
          <w:marTop w:val="0"/>
          <w:marBottom w:val="0"/>
          <w:divBdr>
            <w:top w:val="none" w:sz="0" w:space="0" w:color="auto"/>
            <w:left w:val="none" w:sz="0" w:space="0" w:color="auto"/>
            <w:bottom w:val="none" w:sz="0" w:space="0" w:color="auto"/>
            <w:right w:val="none" w:sz="0" w:space="0" w:color="auto"/>
          </w:divBdr>
        </w:div>
        <w:div w:id="2079328283">
          <w:marLeft w:val="480"/>
          <w:marRight w:val="0"/>
          <w:marTop w:val="0"/>
          <w:marBottom w:val="0"/>
          <w:divBdr>
            <w:top w:val="none" w:sz="0" w:space="0" w:color="auto"/>
            <w:left w:val="none" w:sz="0" w:space="0" w:color="auto"/>
            <w:bottom w:val="none" w:sz="0" w:space="0" w:color="auto"/>
            <w:right w:val="none" w:sz="0" w:space="0" w:color="auto"/>
          </w:divBdr>
        </w:div>
        <w:div w:id="2049210868">
          <w:marLeft w:val="480"/>
          <w:marRight w:val="0"/>
          <w:marTop w:val="0"/>
          <w:marBottom w:val="0"/>
          <w:divBdr>
            <w:top w:val="none" w:sz="0" w:space="0" w:color="auto"/>
            <w:left w:val="none" w:sz="0" w:space="0" w:color="auto"/>
            <w:bottom w:val="none" w:sz="0" w:space="0" w:color="auto"/>
            <w:right w:val="none" w:sz="0" w:space="0" w:color="auto"/>
          </w:divBdr>
        </w:div>
        <w:div w:id="870414977">
          <w:marLeft w:val="480"/>
          <w:marRight w:val="0"/>
          <w:marTop w:val="0"/>
          <w:marBottom w:val="0"/>
          <w:divBdr>
            <w:top w:val="none" w:sz="0" w:space="0" w:color="auto"/>
            <w:left w:val="none" w:sz="0" w:space="0" w:color="auto"/>
            <w:bottom w:val="none" w:sz="0" w:space="0" w:color="auto"/>
            <w:right w:val="none" w:sz="0" w:space="0" w:color="auto"/>
          </w:divBdr>
        </w:div>
        <w:div w:id="1461192284">
          <w:marLeft w:val="480"/>
          <w:marRight w:val="0"/>
          <w:marTop w:val="0"/>
          <w:marBottom w:val="0"/>
          <w:divBdr>
            <w:top w:val="none" w:sz="0" w:space="0" w:color="auto"/>
            <w:left w:val="none" w:sz="0" w:space="0" w:color="auto"/>
            <w:bottom w:val="none" w:sz="0" w:space="0" w:color="auto"/>
            <w:right w:val="none" w:sz="0" w:space="0" w:color="auto"/>
          </w:divBdr>
        </w:div>
        <w:div w:id="2065328637">
          <w:marLeft w:val="480"/>
          <w:marRight w:val="0"/>
          <w:marTop w:val="0"/>
          <w:marBottom w:val="0"/>
          <w:divBdr>
            <w:top w:val="none" w:sz="0" w:space="0" w:color="auto"/>
            <w:left w:val="none" w:sz="0" w:space="0" w:color="auto"/>
            <w:bottom w:val="none" w:sz="0" w:space="0" w:color="auto"/>
            <w:right w:val="none" w:sz="0" w:space="0" w:color="auto"/>
          </w:divBdr>
        </w:div>
        <w:div w:id="1177698879">
          <w:marLeft w:val="480"/>
          <w:marRight w:val="0"/>
          <w:marTop w:val="0"/>
          <w:marBottom w:val="0"/>
          <w:divBdr>
            <w:top w:val="none" w:sz="0" w:space="0" w:color="auto"/>
            <w:left w:val="none" w:sz="0" w:space="0" w:color="auto"/>
            <w:bottom w:val="none" w:sz="0" w:space="0" w:color="auto"/>
            <w:right w:val="none" w:sz="0" w:space="0" w:color="auto"/>
          </w:divBdr>
        </w:div>
        <w:div w:id="236594444">
          <w:marLeft w:val="480"/>
          <w:marRight w:val="0"/>
          <w:marTop w:val="0"/>
          <w:marBottom w:val="0"/>
          <w:divBdr>
            <w:top w:val="none" w:sz="0" w:space="0" w:color="auto"/>
            <w:left w:val="none" w:sz="0" w:space="0" w:color="auto"/>
            <w:bottom w:val="none" w:sz="0" w:space="0" w:color="auto"/>
            <w:right w:val="none" w:sz="0" w:space="0" w:color="auto"/>
          </w:divBdr>
        </w:div>
        <w:div w:id="1565603050">
          <w:marLeft w:val="480"/>
          <w:marRight w:val="0"/>
          <w:marTop w:val="0"/>
          <w:marBottom w:val="0"/>
          <w:divBdr>
            <w:top w:val="none" w:sz="0" w:space="0" w:color="auto"/>
            <w:left w:val="none" w:sz="0" w:space="0" w:color="auto"/>
            <w:bottom w:val="none" w:sz="0" w:space="0" w:color="auto"/>
            <w:right w:val="none" w:sz="0" w:space="0" w:color="auto"/>
          </w:divBdr>
        </w:div>
        <w:div w:id="249123640">
          <w:marLeft w:val="480"/>
          <w:marRight w:val="0"/>
          <w:marTop w:val="0"/>
          <w:marBottom w:val="0"/>
          <w:divBdr>
            <w:top w:val="none" w:sz="0" w:space="0" w:color="auto"/>
            <w:left w:val="none" w:sz="0" w:space="0" w:color="auto"/>
            <w:bottom w:val="none" w:sz="0" w:space="0" w:color="auto"/>
            <w:right w:val="none" w:sz="0" w:space="0" w:color="auto"/>
          </w:divBdr>
        </w:div>
        <w:div w:id="870410592">
          <w:marLeft w:val="480"/>
          <w:marRight w:val="0"/>
          <w:marTop w:val="0"/>
          <w:marBottom w:val="0"/>
          <w:divBdr>
            <w:top w:val="none" w:sz="0" w:space="0" w:color="auto"/>
            <w:left w:val="none" w:sz="0" w:space="0" w:color="auto"/>
            <w:bottom w:val="none" w:sz="0" w:space="0" w:color="auto"/>
            <w:right w:val="none" w:sz="0" w:space="0" w:color="auto"/>
          </w:divBdr>
        </w:div>
        <w:div w:id="924269708">
          <w:marLeft w:val="480"/>
          <w:marRight w:val="0"/>
          <w:marTop w:val="0"/>
          <w:marBottom w:val="0"/>
          <w:divBdr>
            <w:top w:val="none" w:sz="0" w:space="0" w:color="auto"/>
            <w:left w:val="none" w:sz="0" w:space="0" w:color="auto"/>
            <w:bottom w:val="none" w:sz="0" w:space="0" w:color="auto"/>
            <w:right w:val="none" w:sz="0" w:space="0" w:color="auto"/>
          </w:divBdr>
        </w:div>
        <w:div w:id="1757969421">
          <w:marLeft w:val="480"/>
          <w:marRight w:val="0"/>
          <w:marTop w:val="0"/>
          <w:marBottom w:val="0"/>
          <w:divBdr>
            <w:top w:val="none" w:sz="0" w:space="0" w:color="auto"/>
            <w:left w:val="none" w:sz="0" w:space="0" w:color="auto"/>
            <w:bottom w:val="none" w:sz="0" w:space="0" w:color="auto"/>
            <w:right w:val="none" w:sz="0" w:space="0" w:color="auto"/>
          </w:divBdr>
        </w:div>
        <w:div w:id="678193363">
          <w:marLeft w:val="480"/>
          <w:marRight w:val="0"/>
          <w:marTop w:val="0"/>
          <w:marBottom w:val="0"/>
          <w:divBdr>
            <w:top w:val="none" w:sz="0" w:space="0" w:color="auto"/>
            <w:left w:val="none" w:sz="0" w:space="0" w:color="auto"/>
            <w:bottom w:val="none" w:sz="0" w:space="0" w:color="auto"/>
            <w:right w:val="none" w:sz="0" w:space="0" w:color="auto"/>
          </w:divBdr>
        </w:div>
        <w:div w:id="103623331">
          <w:marLeft w:val="480"/>
          <w:marRight w:val="0"/>
          <w:marTop w:val="0"/>
          <w:marBottom w:val="0"/>
          <w:divBdr>
            <w:top w:val="none" w:sz="0" w:space="0" w:color="auto"/>
            <w:left w:val="none" w:sz="0" w:space="0" w:color="auto"/>
            <w:bottom w:val="none" w:sz="0" w:space="0" w:color="auto"/>
            <w:right w:val="none" w:sz="0" w:space="0" w:color="auto"/>
          </w:divBdr>
        </w:div>
        <w:div w:id="1173760545">
          <w:marLeft w:val="480"/>
          <w:marRight w:val="0"/>
          <w:marTop w:val="0"/>
          <w:marBottom w:val="0"/>
          <w:divBdr>
            <w:top w:val="none" w:sz="0" w:space="0" w:color="auto"/>
            <w:left w:val="none" w:sz="0" w:space="0" w:color="auto"/>
            <w:bottom w:val="none" w:sz="0" w:space="0" w:color="auto"/>
            <w:right w:val="none" w:sz="0" w:space="0" w:color="auto"/>
          </w:divBdr>
        </w:div>
        <w:div w:id="1366561100">
          <w:marLeft w:val="480"/>
          <w:marRight w:val="0"/>
          <w:marTop w:val="0"/>
          <w:marBottom w:val="0"/>
          <w:divBdr>
            <w:top w:val="none" w:sz="0" w:space="0" w:color="auto"/>
            <w:left w:val="none" w:sz="0" w:space="0" w:color="auto"/>
            <w:bottom w:val="none" w:sz="0" w:space="0" w:color="auto"/>
            <w:right w:val="none" w:sz="0" w:space="0" w:color="auto"/>
          </w:divBdr>
        </w:div>
        <w:div w:id="612399657">
          <w:marLeft w:val="480"/>
          <w:marRight w:val="0"/>
          <w:marTop w:val="0"/>
          <w:marBottom w:val="0"/>
          <w:divBdr>
            <w:top w:val="none" w:sz="0" w:space="0" w:color="auto"/>
            <w:left w:val="none" w:sz="0" w:space="0" w:color="auto"/>
            <w:bottom w:val="none" w:sz="0" w:space="0" w:color="auto"/>
            <w:right w:val="none" w:sz="0" w:space="0" w:color="auto"/>
          </w:divBdr>
        </w:div>
        <w:div w:id="590704456">
          <w:marLeft w:val="480"/>
          <w:marRight w:val="0"/>
          <w:marTop w:val="0"/>
          <w:marBottom w:val="0"/>
          <w:divBdr>
            <w:top w:val="none" w:sz="0" w:space="0" w:color="auto"/>
            <w:left w:val="none" w:sz="0" w:space="0" w:color="auto"/>
            <w:bottom w:val="none" w:sz="0" w:space="0" w:color="auto"/>
            <w:right w:val="none" w:sz="0" w:space="0" w:color="auto"/>
          </w:divBdr>
        </w:div>
        <w:div w:id="1320427021">
          <w:marLeft w:val="480"/>
          <w:marRight w:val="0"/>
          <w:marTop w:val="0"/>
          <w:marBottom w:val="0"/>
          <w:divBdr>
            <w:top w:val="none" w:sz="0" w:space="0" w:color="auto"/>
            <w:left w:val="none" w:sz="0" w:space="0" w:color="auto"/>
            <w:bottom w:val="none" w:sz="0" w:space="0" w:color="auto"/>
            <w:right w:val="none" w:sz="0" w:space="0" w:color="auto"/>
          </w:divBdr>
        </w:div>
        <w:div w:id="1884054808">
          <w:marLeft w:val="480"/>
          <w:marRight w:val="0"/>
          <w:marTop w:val="0"/>
          <w:marBottom w:val="0"/>
          <w:divBdr>
            <w:top w:val="none" w:sz="0" w:space="0" w:color="auto"/>
            <w:left w:val="none" w:sz="0" w:space="0" w:color="auto"/>
            <w:bottom w:val="none" w:sz="0" w:space="0" w:color="auto"/>
            <w:right w:val="none" w:sz="0" w:space="0" w:color="auto"/>
          </w:divBdr>
        </w:div>
        <w:div w:id="1963878986">
          <w:marLeft w:val="480"/>
          <w:marRight w:val="0"/>
          <w:marTop w:val="0"/>
          <w:marBottom w:val="0"/>
          <w:divBdr>
            <w:top w:val="none" w:sz="0" w:space="0" w:color="auto"/>
            <w:left w:val="none" w:sz="0" w:space="0" w:color="auto"/>
            <w:bottom w:val="none" w:sz="0" w:space="0" w:color="auto"/>
            <w:right w:val="none" w:sz="0" w:space="0" w:color="auto"/>
          </w:divBdr>
        </w:div>
        <w:div w:id="1062407957">
          <w:marLeft w:val="480"/>
          <w:marRight w:val="0"/>
          <w:marTop w:val="0"/>
          <w:marBottom w:val="0"/>
          <w:divBdr>
            <w:top w:val="none" w:sz="0" w:space="0" w:color="auto"/>
            <w:left w:val="none" w:sz="0" w:space="0" w:color="auto"/>
            <w:bottom w:val="none" w:sz="0" w:space="0" w:color="auto"/>
            <w:right w:val="none" w:sz="0" w:space="0" w:color="auto"/>
          </w:divBdr>
        </w:div>
        <w:div w:id="629747094">
          <w:marLeft w:val="480"/>
          <w:marRight w:val="0"/>
          <w:marTop w:val="0"/>
          <w:marBottom w:val="0"/>
          <w:divBdr>
            <w:top w:val="none" w:sz="0" w:space="0" w:color="auto"/>
            <w:left w:val="none" w:sz="0" w:space="0" w:color="auto"/>
            <w:bottom w:val="none" w:sz="0" w:space="0" w:color="auto"/>
            <w:right w:val="none" w:sz="0" w:space="0" w:color="auto"/>
          </w:divBdr>
        </w:div>
        <w:div w:id="1553812630">
          <w:marLeft w:val="480"/>
          <w:marRight w:val="0"/>
          <w:marTop w:val="0"/>
          <w:marBottom w:val="0"/>
          <w:divBdr>
            <w:top w:val="none" w:sz="0" w:space="0" w:color="auto"/>
            <w:left w:val="none" w:sz="0" w:space="0" w:color="auto"/>
            <w:bottom w:val="none" w:sz="0" w:space="0" w:color="auto"/>
            <w:right w:val="none" w:sz="0" w:space="0" w:color="auto"/>
          </w:divBdr>
        </w:div>
        <w:div w:id="908003525">
          <w:marLeft w:val="480"/>
          <w:marRight w:val="0"/>
          <w:marTop w:val="0"/>
          <w:marBottom w:val="0"/>
          <w:divBdr>
            <w:top w:val="none" w:sz="0" w:space="0" w:color="auto"/>
            <w:left w:val="none" w:sz="0" w:space="0" w:color="auto"/>
            <w:bottom w:val="none" w:sz="0" w:space="0" w:color="auto"/>
            <w:right w:val="none" w:sz="0" w:space="0" w:color="auto"/>
          </w:divBdr>
        </w:div>
        <w:div w:id="2025671942">
          <w:marLeft w:val="480"/>
          <w:marRight w:val="0"/>
          <w:marTop w:val="0"/>
          <w:marBottom w:val="0"/>
          <w:divBdr>
            <w:top w:val="none" w:sz="0" w:space="0" w:color="auto"/>
            <w:left w:val="none" w:sz="0" w:space="0" w:color="auto"/>
            <w:bottom w:val="none" w:sz="0" w:space="0" w:color="auto"/>
            <w:right w:val="none" w:sz="0" w:space="0" w:color="auto"/>
          </w:divBdr>
        </w:div>
        <w:div w:id="2099136884">
          <w:marLeft w:val="480"/>
          <w:marRight w:val="0"/>
          <w:marTop w:val="0"/>
          <w:marBottom w:val="0"/>
          <w:divBdr>
            <w:top w:val="none" w:sz="0" w:space="0" w:color="auto"/>
            <w:left w:val="none" w:sz="0" w:space="0" w:color="auto"/>
            <w:bottom w:val="none" w:sz="0" w:space="0" w:color="auto"/>
            <w:right w:val="none" w:sz="0" w:space="0" w:color="auto"/>
          </w:divBdr>
        </w:div>
        <w:div w:id="2139301722">
          <w:marLeft w:val="480"/>
          <w:marRight w:val="0"/>
          <w:marTop w:val="0"/>
          <w:marBottom w:val="0"/>
          <w:divBdr>
            <w:top w:val="none" w:sz="0" w:space="0" w:color="auto"/>
            <w:left w:val="none" w:sz="0" w:space="0" w:color="auto"/>
            <w:bottom w:val="none" w:sz="0" w:space="0" w:color="auto"/>
            <w:right w:val="none" w:sz="0" w:space="0" w:color="auto"/>
          </w:divBdr>
        </w:div>
        <w:div w:id="1067845339">
          <w:marLeft w:val="480"/>
          <w:marRight w:val="0"/>
          <w:marTop w:val="0"/>
          <w:marBottom w:val="0"/>
          <w:divBdr>
            <w:top w:val="none" w:sz="0" w:space="0" w:color="auto"/>
            <w:left w:val="none" w:sz="0" w:space="0" w:color="auto"/>
            <w:bottom w:val="none" w:sz="0" w:space="0" w:color="auto"/>
            <w:right w:val="none" w:sz="0" w:space="0" w:color="auto"/>
          </w:divBdr>
        </w:div>
        <w:div w:id="127868704">
          <w:marLeft w:val="480"/>
          <w:marRight w:val="0"/>
          <w:marTop w:val="0"/>
          <w:marBottom w:val="0"/>
          <w:divBdr>
            <w:top w:val="none" w:sz="0" w:space="0" w:color="auto"/>
            <w:left w:val="none" w:sz="0" w:space="0" w:color="auto"/>
            <w:bottom w:val="none" w:sz="0" w:space="0" w:color="auto"/>
            <w:right w:val="none" w:sz="0" w:space="0" w:color="auto"/>
          </w:divBdr>
        </w:div>
        <w:div w:id="536624406">
          <w:marLeft w:val="480"/>
          <w:marRight w:val="0"/>
          <w:marTop w:val="0"/>
          <w:marBottom w:val="0"/>
          <w:divBdr>
            <w:top w:val="none" w:sz="0" w:space="0" w:color="auto"/>
            <w:left w:val="none" w:sz="0" w:space="0" w:color="auto"/>
            <w:bottom w:val="none" w:sz="0" w:space="0" w:color="auto"/>
            <w:right w:val="none" w:sz="0" w:space="0" w:color="auto"/>
          </w:divBdr>
        </w:div>
        <w:div w:id="314532514">
          <w:marLeft w:val="480"/>
          <w:marRight w:val="0"/>
          <w:marTop w:val="0"/>
          <w:marBottom w:val="0"/>
          <w:divBdr>
            <w:top w:val="none" w:sz="0" w:space="0" w:color="auto"/>
            <w:left w:val="none" w:sz="0" w:space="0" w:color="auto"/>
            <w:bottom w:val="none" w:sz="0" w:space="0" w:color="auto"/>
            <w:right w:val="none" w:sz="0" w:space="0" w:color="auto"/>
          </w:divBdr>
        </w:div>
        <w:div w:id="5639043">
          <w:marLeft w:val="480"/>
          <w:marRight w:val="0"/>
          <w:marTop w:val="0"/>
          <w:marBottom w:val="0"/>
          <w:divBdr>
            <w:top w:val="none" w:sz="0" w:space="0" w:color="auto"/>
            <w:left w:val="none" w:sz="0" w:space="0" w:color="auto"/>
            <w:bottom w:val="none" w:sz="0" w:space="0" w:color="auto"/>
            <w:right w:val="none" w:sz="0" w:space="0" w:color="auto"/>
          </w:divBdr>
        </w:div>
        <w:div w:id="1009219253">
          <w:marLeft w:val="480"/>
          <w:marRight w:val="0"/>
          <w:marTop w:val="0"/>
          <w:marBottom w:val="0"/>
          <w:divBdr>
            <w:top w:val="none" w:sz="0" w:space="0" w:color="auto"/>
            <w:left w:val="none" w:sz="0" w:space="0" w:color="auto"/>
            <w:bottom w:val="none" w:sz="0" w:space="0" w:color="auto"/>
            <w:right w:val="none" w:sz="0" w:space="0" w:color="auto"/>
          </w:divBdr>
        </w:div>
        <w:div w:id="942028365">
          <w:marLeft w:val="480"/>
          <w:marRight w:val="0"/>
          <w:marTop w:val="0"/>
          <w:marBottom w:val="0"/>
          <w:divBdr>
            <w:top w:val="none" w:sz="0" w:space="0" w:color="auto"/>
            <w:left w:val="none" w:sz="0" w:space="0" w:color="auto"/>
            <w:bottom w:val="none" w:sz="0" w:space="0" w:color="auto"/>
            <w:right w:val="none" w:sz="0" w:space="0" w:color="auto"/>
          </w:divBdr>
        </w:div>
        <w:div w:id="765270284">
          <w:marLeft w:val="480"/>
          <w:marRight w:val="0"/>
          <w:marTop w:val="0"/>
          <w:marBottom w:val="0"/>
          <w:divBdr>
            <w:top w:val="none" w:sz="0" w:space="0" w:color="auto"/>
            <w:left w:val="none" w:sz="0" w:space="0" w:color="auto"/>
            <w:bottom w:val="none" w:sz="0" w:space="0" w:color="auto"/>
            <w:right w:val="none" w:sz="0" w:space="0" w:color="auto"/>
          </w:divBdr>
        </w:div>
        <w:div w:id="1810630299">
          <w:marLeft w:val="480"/>
          <w:marRight w:val="0"/>
          <w:marTop w:val="0"/>
          <w:marBottom w:val="0"/>
          <w:divBdr>
            <w:top w:val="none" w:sz="0" w:space="0" w:color="auto"/>
            <w:left w:val="none" w:sz="0" w:space="0" w:color="auto"/>
            <w:bottom w:val="none" w:sz="0" w:space="0" w:color="auto"/>
            <w:right w:val="none" w:sz="0" w:space="0" w:color="auto"/>
          </w:divBdr>
        </w:div>
        <w:div w:id="2080009619">
          <w:marLeft w:val="480"/>
          <w:marRight w:val="0"/>
          <w:marTop w:val="0"/>
          <w:marBottom w:val="0"/>
          <w:divBdr>
            <w:top w:val="none" w:sz="0" w:space="0" w:color="auto"/>
            <w:left w:val="none" w:sz="0" w:space="0" w:color="auto"/>
            <w:bottom w:val="none" w:sz="0" w:space="0" w:color="auto"/>
            <w:right w:val="none" w:sz="0" w:space="0" w:color="auto"/>
          </w:divBdr>
        </w:div>
        <w:div w:id="1147207790">
          <w:marLeft w:val="480"/>
          <w:marRight w:val="0"/>
          <w:marTop w:val="0"/>
          <w:marBottom w:val="0"/>
          <w:divBdr>
            <w:top w:val="none" w:sz="0" w:space="0" w:color="auto"/>
            <w:left w:val="none" w:sz="0" w:space="0" w:color="auto"/>
            <w:bottom w:val="none" w:sz="0" w:space="0" w:color="auto"/>
            <w:right w:val="none" w:sz="0" w:space="0" w:color="auto"/>
          </w:divBdr>
        </w:div>
        <w:div w:id="326790805">
          <w:marLeft w:val="480"/>
          <w:marRight w:val="0"/>
          <w:marTop w:val="0"/>
          <w:marBottom w:val="0"/>
          <w:divBdr>
            <w:top w:val="none" w:sz="0" w:space="0" w:color="auto"/>
            <w:left w:val="none" w:sz="0" w:space="0" w:color="auto"/>
            <w:bottom w:val="none" w:sz="0" w:space="0" w:color="auto"/>
            <w:right w:val="none" w:sz="0" w:space="0" w:color="auto"/>
          </w:divBdr>
        </w:div>
        <w:div w:id="1783962398">
          <w:marLeft w:val="480"/>
          <w:marRight w:val="0"/>
          <w:marTop w:val="0"/>
          <w:marBottom w:val="0"/>
          <w:divBdr>
            <w:top w:val="none" w:sz="0" w:space="0" w:color="auto"/>
            <w:left w:val="none" w:sz="0" w:space="0" w:color="auto"/>
            <w:bottom w:val="none" w:sz="0" w:space="0" w:color="auto"/>
            <w:right w:val="none" w:sz="0" w:space="0" w:color="auto"/>
          </w:divBdr>
        </w:div>
        <w:div w:id="1297295485">
          <w:marLeft w:val="480"/>
          <w:marRight w:val="0"/>
          <w:marTop w:val="0"/>
          <w:marBottom w:val="0"/>
          <w:divBdr>
            <w:top w:val="none" w:sz="0" w:space="0" w:color="auto"/>
            <w:left w:val="none" w:sz="0" w:space="0" w:color="auto"/>
            <w:bottom w:val="none" w:sz="0" w:space="0" w:color="auto"/>
            <w:right w:val="none" w:sz="0" w:space="0" w:color="auto"/>
          </w:divBdr>
        </w:div>
        <w:div w:id="1162742616">
          <w:marLeft w:val="480"/>
          <w:marRight w:val="0"/>
          <w:marTop w:val="0"/>
          <w:marBottom w:val="0"/>
          <w:divBdr>
            <w:top w:val="none" w:sz="0" w:space="0" w:color="auto"/>
            <w:left w:val="none" w:sz="0" w:space="0" w:color="auto"/>
            <w:bottom w:val="none" w:sz="0" w:space="0" w:color="auto"/>
            <w:right w:val="none" w:sz="0" w:space="0" w:color="auto"/>
          </w:divBdr>
        </w:div>
        <w:div w:id="1103495794">
          <w:marLeft w:val="480"/>
          <w:marRight w:val="0"/>
          <w:marTop w:val="0"/>
          <w:marBottom w:val="0"/>
          <w:divBdr>
            <w:top w:val="none" w:sz="0" w:space="0" w:color="auto"/>
            <w:left w:val="none" w:sz="0" w:space="0" w:color="auto"/>
            <w:bottom w:val="none" w:sz="0" w:space="0" w:color="auto"/>
            <w:right w:val="none" w:sz="0" w:space="0" w:color="auto"/>
          </w:divBdr>
        </w:div>
        <w:div w:id="1427922831">
          <w:marLeft w:val="480"/>
          <w:marRight w:val="0"/>
          <w:marTop w:val="0"/>
          <w:marBottom w:val="0"/>
          <w:divBdr>
            <w:top w:val="none" w:sz="0" w:space="0" w:color="auto"/>
            <w:left w:val="none" w:sz="0" w:space="0" w:color="auto"/>
            <w:bottom w:val="none" w:sz="0" w:space="0" w:color="auto"/>
            <w:right w:val="none" w:sz="0" w:space="0" w:color="auto"/>
          </w:divBdr>
        </w:div>
        <w:div w:id="62721649">
          <w:marLeft w:val="480"/>
          <w:marRight w:val="0"/>
          <w:marTop w:val="0"/>
          <w:marBottom w:val="0"/>
          <w:divBdr>
            <w:top w:val="none" w:sz="0" w:space="0" w:color="auto"/>
            <w:left w:val="none" w:sz="0" w:space="0" w:color="auto"/>
            <w:bottom w:val="none" w:sz="0" w:space="0" w:color="auto"/>
            <w:right w:val="none" w:sz="0" w:space="0" w:color="auto"/>
          </w:divBdr>
        </w:div>
        <w:div w:id="155805197">
          <w:marLeft w:val="480"/>
          <w:marRight w:val="0"/>
          <w:marTop w:val="0"/>
          <w:marBottom w:val="0"/>
          <w:divBdr>
            <w:top w:val="none" w:sz="0" w:space="0" w:color="auto"/>
            <w:left w:val="none" w:sz="0" w:space="0" w:color="auto"/>
            <w:bottom w:val="none" w:sz="0" w:space="0" w:color="auto"/>
            <w:right w:val="none" w:sz="0" w:space="0" w:color="auto"/>
          </w:divBdr>
        </w:div>
        <w:div w:id="906770321">
          <w:marLeft w:val="480"/>
          <w:marRight w:val="0"/>
          <w:marTop w:val="0"/>
          <w:marBottom w:val="0"/>
          <w:divBdr>
            <w:top w:val="none" w:sz="0" w:space="0" w:color="auto"/>
            <w:left w:val="none" w:sz="0" w:space="0" w:color="auto"/>
            <w:bottom w:val="none" w:sz="0" w:space="0" w:color="auto"/>
            <w:right w:val="none" w:sz="0" w:space="0" w:color="auto"/>
          </w:divBdr>
        </w:div>
        <w:div w:id="1072318267">
          <w:marLeft w:val="480"/>
          <w:marRight w:val="0"/>
          <w:marTop w:val="0"/>
          <w:marBottom w:val="0"/>
          <w:divBdr>
            <w:top w:val="none" w:sz="0" w:space="0" w:color="auto"/>
            <w:left w:val="none" w:sz="0" w:space="0" w:color="auto"/>
            <w:bottom w:val="none" w:sz="0" w:space="0" w:color="auto"/>
            <w:right w:val="none" w:sz="0" w:space="0" w:color="auto"/>
          </w:divBdr>
        </w:div>
        <w:div w:id="883175988">
          <w:marLeft w:val="480"/>
          <w:marRight w:val="0"/>
          <w:marTop w:val="0"/>
          <w:marBottom w:val="0"/>
          <w:divBdr>
            <w:top w:val="none" w:sz="0" w:space="0" w:color="auto"/>
            <w:left w:val="none" w:sz="0" w:space="0" w:color="auto"/>
            <w:bottom w:val="none" w:sz="0" w:space="0" w:color="auto"/>
            <w:right w:val="none" w:sz="0" w:space="0" w:color="auto"/>
          </w:divBdr>
        </w:div>
        <w:div w:id="7294778">
          <w:marLeft w:val="480"/>
          <w:marRight w:val="0"/>
          <w:marTop w:val="0"/>
          <w:marBottom w:val="0"/>
          <w:divBdr>
            <w:top w:val="none" w:sz="0" w:space="0" w:color="auto"/>
            <w:left w:val="none" w:sz="0" w:space="0" w:color="auto"/>
            <w:bottom w:val="none" w:sz="0" w:space="0" w:color="auto"/>
            <w:right w:val="none" w:sz="0" w:space="0" w:color="auto"/>
          </w:divBdr>
        </w:div>
        <w:div w:id="314115793">
          <w:marLeft w:val="480"/>
          <w:marRight w:val="0"/>
          <w:marTop w:val="0"/>
          <w:marBottom w:val="0"/>
          <w:divBdr>
            <w:top w:val="none" w:sz="0" w:space="0" w:color="auto"/>
            <w:left w:val="none" w:sz="0" w:space="0" w:color="auto"/>
            <w:bottom w:val="none" w:sz="0" w:space="0" w:color="auto"/>
            <w:right w:val="none" w:sz="0" w:space="0" w:color="auto"/>
          </w:divBdr>
        </w:div>
        <w:div w:id="477302233">
          <w:marLeft w:val="480"/>
          <w:marRight w:val="0"/>
          <w:marTop w:val="0"/>
          <w:marBottom w:val="0"/>
          <w:divBdr>
            <w:top w:val="none" w:sz="0" w:space="0" w:color="auto"/>
            <w:left w:val="none" w:sz="0" w:space="0" w:color="auto"/>
            <w:bottom w:val="none" w:sz="0" w:space="0" w:color="auto"/>
            <w:right w:val="none" w:sz="0" w:space="0" w:color="auto"/>
          </w:divBdr>
        </w:div>
        <w:div w:id="1357198197">
          <w:marLeft w:val="480"/>
          <w:marRight w:val="0"/>
          <w:marTop w:val="0"/>
          <w:marBottom w:val="0"/>
          <w:divBdr>
            <w:top w:val="none" w:sz="0" w:space="0" w:color="auto"/>
            <w:left w:val="none" w:sz="0" w:space="0" w:color="auto"/>
            <w:bottom w:val="none" w:sz="0" w:space="0" w:color="auto"/>
            <w:right w:val="none" w:sz="0" w:space="0" w:color="auto"/>
          </w:divBdr>
        </w:div>
        <w:div w:id="658658040">
          <w:marLeft w:val="480"/>
          <w:marRight w:val="0"/>
          <w:marTop w:val="0"/>
          <w:marBottom w:val="0"/>
          <w:divBdr>
            <w:top w:val="none" w:sz="0" w:space="0" w:color="auto"/>
            <w:left w:val="none" w:sz="0" w:space="0" w:color="auto"/>
            <w:bottom w:val="none" w:sz="0" w:space="0" w:color="auto"/>
            <w:right w:val="none" w:sz="0" w:space="0" w:color="auto"/>
          </w:divBdr>
        </w:div>
        <w:div w:id="502400582">
          <w:marLeft w:val="480"/>
          <w:marRight w:val="0"/>
          <w:marTop w:val="0"/>
          <w:marBottom w:val="0"/>
          <w:divBdr>
            <w:top w:val="none" w:sz="0" w:space="0" w:color="auto"/>
            <w:left w:val="none" w:sz="0" w:space="0" w:color="auto"/>
            <w:bottom w:val="none" w:sz="0" w:space="0" w:color="auto"/>
            <w:right w:val="none" w:sz="0" w:space="0" w:color="auto"/>
          </w:divBdr>
        </w:div>
        <w:div w:id="589123397">
          <w:marLeft w:val="480"/>
          <w:marRight w:val="0"/>
          <w:marTop w:val="0"/>
          <w:marBottom w:val="0"/>
          <w:divBdr>
            <w:top w:val="none" w:sz="0" w:space="0" w:color="auto"/>
            <w:left w:val="none" w:sz="0" w:space="0" w:color="auto"/>
            <w:bottom w:val="none" w:sz="0" w:space="0" w:color="auto"/>
            <w:right w:val="none" w:sz="0" w:space="0" w:color="auto"/>
          </w:divBdr>
        </w:div>
        <w:div w:id="943810434">
          <w:marLeft w:val="480"/>
          <w:marRight w:val="0"/>
          <w:marTop w:val="0"/>
          <w:marBottom w:val="0"/>
          <w:divBdr>
            <w:top w:val="none" w:sz="0" w:space="0" w:color="auto"/>
            <w:left w:val="none" w:sz="0" w:space="0" w:color="auto"/>
            <w:bottom w:val="none" w:sz="0" w:space="0" w:color="auto"/>
            <w:right w:val="none" w:sz="0" w:space="0" w:color="auto"/>
          </w:divBdr>
        </w:div>
        <w:div w:id="419955305">
          <w:marLeft w:val="480"/>
          <w:marRight w:val="0"/>
          <w:marTop w:val="0"/>
          <w:marBottom w:val="0"/>
          <w:divBdr>
            <w:top w:val="none" w:sz="0" w:space="0" w:color="auto"/>
            <w:left w:val="none" w:sz="0" w:space="0" w:color="auto"/>
            <w:bottom w:val="none" w:sz="0" w:space="0" w:color="auto"/>
            <w:right w:val="none" w:sz="0" w:space="0" w:color="auto"/>
          </w:divBdr>
        </w:div>
        <w:div w:id="1982417078">
          <w:marLeft w:val="480"/>
          <w:marRight w:val="0"/>
          <w:marTop w:val="0"/>
          <w:marBottom w:val="0"/>
          <w:divBdr>
            <w:top w:val="none" w:sz="0" w:space="0" w:color="auto"/>
            <w:left w:val="none" w:sz="0" w:space="0" w:color="auto"/>
            <w:bottom w:val="none" w:sz="0" w:space="0" w:color="auto"/>
            <w:right w:val="none" w:sz="0" w:space="0" w:color="auto"/>
          </w:divBdr>
        </w:div>
        <w:div w:id="107087688">
          <w:marLeft w:val="480"/>
          <w:marRight w:val="0"/>
          <w:marTop w:val="0"/>
          <w:marBottom w:val="0"/>
          <w:divBdr>
            <w:top w:val="none" w:sz="0" w:space="0" w:color="auto"/>
            <w:left w:val="none" w:sz="0" w:space="0" w:color="auto"/>
            <w:bottom w:val="none" w:sz="0" w:space="0" w:color="auto"/>
            <w:right w:val="none" w:sz="0" w:space="0" w:color="auto"/>
          </w:divBdr>
        </w:div>
        <w:div w:id="1618216746">
          <w:marLeft w:val="480"/>
          <w:marRight w:val="0"/>
          <w:marTop w:val="0"/>
          <w:marBottom w:val="0"/>
          <w:divBdr>
            <w:top w:val="none" w:sz="0" w:space="0" w:color="auto"/>
            <w:left w:val="none" w:sz="0" w:space="0" w:color="auto"/>
            <w:bottom w:val="none" w:sz="0" w:space="0" w:color="auto"/>
            <w:right w:val="none" w:sz="0" w:space="0" w:color="auto"/>
          </w:divBdr>
        </w:div>
        <w:div w:id="1523590627">
          <w:marLeft w:val="480"/>
          <w:marRight w:val="0"/>
          <w:marTop w:val="0"/>
          <w:marBottom w:val="0"/>
          <w:divBdr>
            <w:top w:val="none" w:sz="0" w:space="0" w:color="auto"/>
            <w:left w:val="none" w:sz="0" w:space="0" w:color="auto"/>
            <w:bottom w:val="none" w:sz="0" w:space="0" w:color="auto"/>
            <w:right w:val="none" w:sz="0" w:space="0" w:color="auto"/>
          </w:divBdr>
        </w:div>
        <w:div w:id="330522861">
          <w:marLeft w:val="480"/>
          <w:marRight w:val="0"/>
          <w:marTop w:val="0"/>
          <w:marBottom w:val="0"/>
          <w:divBdr>
            <w:top w:val="none" w:sz="0" w:space="0" w:color="auto"/>
            <w:left w:val="none" w:sz="0" w:space="0" w:color="auto"/>
            <w:bottom w:val="none" w:sz="0" w:space="0" w:color="auto"/>
            <w:right w:val="none" w:sz="0" w:space="0" w:color="auto"/>
          </w:divBdr>
        </w:div>
        <w:div w:id="399906923">
          <w:marLeft w:val="480"/>
          <w:marRight w:val="0"/>
          <w:marTop w:val="0"/>
          <w:marBottom w:val="0"/>
          <w:divBdr>
            <w:top w:val="none" w:sz="0" w:space="0" w:color="auto"/>
            <w:left w:val="none" w:sz="0" w:space="0" w:color="auto"/>
            <w:bottom w:val="none" w:sz="0" w:space="0" w:color="auto"/>
            <w:right w:val="none" w:sz="0" w:space="0" w:color="auto"/>
          </w:divBdr>
        </w:div>
        <w:div w:id="1268347703">
          <w:marLeft w:val="480"/>
          <w:marRight w:val="0"/>
          <w:marTop w:val="0"/>
          <w:marBottom w:val="0"/>
          <w:divBdr>
            <w:top w:val="none" w:sz="0" w:space="0" w:color="auto"/>
            <w:left w:val="none" w:sz="0" w:space="0" w:color="auto"/>
            <w:bottom w:val="none" w:sz="0" w:space="0" w:color="auto"/>
            <w:right w:val="none" w:sz="0" w:space="0" w:color="auto"/>
          </w:divBdr>
        </w:div>
        <w:div w:id="753934478">
          <w:marLeft w:val="480"/>
          <w:marRight w:val="0"/>
          <w:marTop w:val="0"/>
          <w:marBottom w:val="0"/>
          <w:divBdr>
            <w:top w:val="none" w:sz="0" w:space="0" w:color="auto"/>
            <w:left w:val="none" w:sz="0" w:space="0" w:color="auto"/>
            <w:bottom w:val="none" w:sz="0" w:space="0" w:color="auto"/>
            <w:right w:val="none" w:sz="0" w:space="0" w:color="auto"/>
          </w:divBdr>
        </w:div>
        <w:div w:id="1934625204">
          <w:marLeft w:val="480"/>
          <w:marRight w:val="0"/>
          <w:marTop w:val="0"/>
          <w:marBottom w:val="0"/>
          <w:divBdr>
            <w:top w:val="none" w:sz="0" w:space="0" w:color="auto"/>
            <w:left w:val="none" w:sz="0" w:space="0" w:color="auto"/>
            <w:bottom w:val="none" w:sz="0" w:space="0" w:color="auto"/>
            <w:right w:val="none" w:sz="0" w:space="0" w:color="auto"/>
          </w:divBdr>
        </w:div>
        <w:div w:id="1115324088">
          <w:marLeft w:val="480"/>
          <w:marRight w:val="0"/>
          <w:marTop w:val="0"/>
          <w:marBottom w:val="0"/>
          <w:divBdr>
            <w:top w:val="none" w:sz="0" w:space="0" w:color="auto"/>
            <w:left w:val="none" w:sz="0" w:space="0" w:color="auto"/>
            <w:bottom w:val="none" w:sz="0" w:space="0" w:color="auto"/>
            <w:right w:val="none" w:sz="0" w:space="0" w:color="auto"/>
          </w:divBdr>
        </w:div>
        <w:div w:id="111560932">
          <w:marLeft w:val="480"/>
          <w:marRight w:val="0"/>
          <w:marTop w:val="0"/>
          <w:marBottom w:val="0"/>
          <w:divBdr>
            <w:top w:val="none" w:sz="0" w:space="0" w:color="auto"/>
            <w:left w:val="none" w:sz="0" w:space="0" w:color="auto"/>
            <w:bottom w:val="none" w:sz="0" w:space="0" w:color="auto"/>
            <w:right w:val="none" w:sz="0" w:space="0" w:color="auto"/>
          </w:divBdr>
        </w:div>
        <w:div w:id="1644433201">
          <w:marLeft w:val="480"/>
          <w:marRight w:val="0"/>
          <w:marTop w:val="0"/>
          <w:marBottom w:val="0"/>
          <w:divBdr>
            <w:top w:val="none" w:sz="0" w:space="0" w:color="auto"/>
            <w:left w:val="none" w:sz="0" w:space="0" w:color="auto"/>
            <w:bottom w:val="none" w:sz="0" w:space="0" w:color="auto"/>
            <w:right w:val="none" w:sz="0" w:space="0" w:color="auto"/>
          </w:divBdr>
        </w:div>
        <w:div w:id="1499805397">
          <w:marLeft w:val="480"/>
          <w:marRight w:val="0"/>
          <w:marTop w:val="0"/>
          <w:marBottom w:val="0"/>
          <w:divBdr>
            <w:top w:val="none" w:sz="0" w:space="0" w:color="auto"/>
            <w:left w:val="none" w:sz="0" w:space="0" w:color="auto"/>
            <w:bottom w:val="none" w:sz="0" w:space="0" w:color="auto"/>
            <w:right w:val="none" w:sz="0" w:space="0" w:color="auto"/>
          </w:divBdr>
        </w:div>
      </w:divsChild>
    </w:div>
    <w:div w:id="652484730">
      <w:bodyDiv w:val="1"/>
      <w:marLeft w:val="0"/>
      <w:marRight w:val="0"/>
      <w:marTop w:val="0"/>
      <w:marBottom w:val="0"/>
      <w:divBdr>
        <w:top w:val="none" w:sz="0" w:space="0" w:color="auto"/>
        <w:left w:val="none" w:sz="0" w:space="0" w:color="auto"/>
        <w:bottom w:val="none" w:sz="0" w:space="0" w:color="auto"/>
        <w:right w:val="none" w:sz="0" w:space="0" w:color="auto"/>
      </w:divBdr>
    </w:div>
    <w:div w:id="653067530">
      <w:bodyDiv w:val="1"/>
      <w:marLeft w:val="0"/>
      <w:marRight w:val="0"/>
      <w:marTop w:val="0"/>
      <w:marBottom w:val="0"/>
      <w:divBdr>
        <w:top w:val="none" w:sz="0" w:space="0" w:color="auto"/>
        <w:left w:val="none" w:sz="0" w:space="0" w:color="auto"/>
        <w:bottom w:val="none" w:sz="0" w:space="0" w:color="auto"/>
        <w:right w:val="none" w:sz="0" w:space="0" w:color="auto"/>
      </w:divBdr>
    </w:div>
    <w:div w:id="653484959">
      <w:bodyDiv w:val="1"/>
      <w:marLeft w:val="0"/>
      <w:marRight w:val="0"/>
      <w:marTop w:val="0"/>
      <w:marBottom w:val="0"/>
      <w:divBdr>
        <w:top w:val="none" w:sz="0" w:space="0" w:color="auto"/>
        <w:left w:val="none" w:sz="0" w:space="0" w:color="auto"/>
        <w:bottom w:val="none" w:sz="0" w:space="0" w:color="auto"/>
        <w:right w:val="none" w:sz="0" w:space="0" w:color="auto"/>
      </w:divBdr>
    </w:div>
    <w:div w:id="654719787">
      <w:bodyDiv w:val="1"/>
      <w:marLeft w:val="0"/>
      <w:marRight w:val="0"/>
      <w:marTop w:val="0"/>
      <w:marBottom w:val="0"/>
      <w:divBdr>
        <w:top w:val="none" w:sz="0" w:space="0" w:color="auto"/>
        <w:left w:val="none" w:sz="0" w:space="0" w:color="auto"/>
        <w:bottom w:val="none" w:sz="0" w:space="0" w:color="auto"/>
        <w:right w:val="none" w:sz="0" w:space="0" w:color="auto"/>
      </w:divBdr>
    </w:div>
    <w:div w:id="655113141">
      <w:bodyDiv w:val="1"/>
      <w:marLeft w:val="0"/>
      <w:marRight w:val="0"/>
      <w:marTop w:val="0"/>
      <w:marBottom w:val="0"/>
      <w:divBdr>
        <w:top w:val="none" w:sz="0" w:space="0" w:color="auto"/>
        <w:left w:val="none" w:sz="0" w:space="0" w:color="auto"/>
        <w:bottom w:val="none" w:sz="0" w:space="0" w:color="auto"/>
        <w:right w:val="none" w:sz="0" w:space="0" w:color="auto"/>
      </w:divBdr>
    </w:div>
    <w:div w:id="655300302">
      <w:bodyDiv w:val="1"/>
      <w:marLeft w:val="0"/>
      <w:marRight w:val="0"/>
      <w:marTop w:val="0"/>
      <w:marBottom w:val="0"/>
      <w:divBdr>
        <w:top w:val="none" w:sz="0" w:space="0" w:color="auto"/>
        <w:left w:val="none" w:sz="0" w:space="0" w:color="auto"/>
        <w:bottom w:val="none" w:sz="0" w:space="0" w:color="auto"/>
        <w:right w:val="none" w:sz="0" w:space="0" w:color="auto"/>
      </w:divBdr>
    </w:div>
    <w:div w:id="656108681">
      <w:bodyDiv w:val="1"/>
      <w:marLeft w:val="0"/>
      <w:marRight w:val="0"/>
      <w:marTop w:val="0"/>
      <w:marBottom w:val="0"/>
      <w:divBdr>
        <w:top w:val="none" w:sz="0" w:space="0" w:color="auto"/>
        <w:left w:val="none" w:sz="0" w:space="0" w:color="auto"/>
        <w:bottom w:val="none" w:sz="0" w:space="0" w:color="auto"/>
        <w:right w:val="none" w:sz="0" w:space="0" w:color="auto"/>
      </w:divBdr>
    </w:div>
    <w:div w:id="657539625">
      <w:bodyDiv w:val="1"/>
      <w:marLeft w:val="0"/>
      <w:marRight w:val="0"/>
      <w:marTop w:val="0"/>
      <w:marBottom w:val="0"/>
      <w:divBdr>
        <w:top w:val="none" w:sz="0" w:space="0" w:color="auto"/>
        <w:left w:val="none" w:sz="0" w:space="0" w:color="auto"/>
        <w:bottom w:val="none" w:sz="0" w:space="0" w:color="auto"/>
        <w:right w:val="none" w:sz="0" w:space="0" w:color="auto"/>
      </w:divBdr>
      <w:divsChild>
        <w:div w:id="979463453">
          <w:marLeft w:val="0"/>
          <w:marRight w:val="0"/>
          <w:marTop w:val="0"/>
          <w:marBottom w:val="0"/>
          <w:divBdr>
            <w:top w:val="single" w:sz="2" w:space="0" w:color="D9D9E3"/>
            <w:left w:val="single" w:sz="2" w:space="0" w:color="D9D9E3"/>
            <w:bottom w:val="single" w:sz="2" w:space="0" w:color="D9D9E3"/>
            <w:right w:val="single" w:sz="2" w:space="0" w:color="D9D9E3"/>
          </w:divBdr>
          <w:divsChild>
            <w:div w:id="500631105">
              <w:marLeft w:val="0"/>
              <w:marRight w:val="0"/>
              <w:marTop w:val="0"/>
              <w:marBottom w:val="0"/>
              <w:divBdr>
                <w:top w:val="single" w:sz="2" w:space="0" w:color="D9D9E3"/>
                <w:left w:val="single" w:sz="2" w:space="0" w:color="D9D9E3"/>
                <w:bottom w:val="single" w:sz="2" w:space="0" w:color="D9D9E3"/>
                <w:right w:val="single" w:sz="2" w:space="0" w:color="D9D9E3"/>
              </w:divBdr>
            </w:div>
            <w:div w:id="1540512706">
              <w:marLeft w:val="0"/>
              <w:marRight w:val="0"/>
              <w:marTop w:val="0"/>
              <w:marBottom w:val="0"/>
              <w:divBdr>
                <w:top w:val="single" w:sz="2" w:space="0" w:color="D9D9E3"/>
                <w:left w:val="single" w:sz="2" w:space="0" w:color="D9D9E3"/>
                <w:bottom w:val="single" w:sz="2" w:space="0" w:color="D9D9E3"/>
                <w:right w:val="single" w:sz="2" w:space="0" w:color="D9D9E3"/>
              </w:divBdr>
              <w:divsChild>
                <w:div w:id="1782991549">
                  <w:marLeft w:val="0"/>
                  <w:marRight w:val="0"/>
                  <w:marTop w:val="0"/>
                  <w:marBottom w:val="0"/>
                  <w:divBdr>
                    <w:top w:val="single" w:sz="2" w:space="0" w:color="D9D9E3"/>
                    <w:left w:val="single" w:sz="2" w:space="0" w:color="D9D9E3"/>
                    <w:bottom w:val="single" w:sz="2" w:space="0" w:color="D9D9E3"/>
                    <w:right w:val="single" w:sz="2" w:space="0" w:color="D9D9E3"/>
                  </w:divBdr>
                  <w:divsChild>
                    <w:div w:id="1680279245">
                      <w:marLeft w:val="0"/>
                      <w:marRight w:val="0"/>
                      <w:marTop w:val="0"/>
                      <w:marBottom w:val="0"/>
                      <w:divBdr>
                        <w:top w:val="single" w:sz="2" w:space="0" w:color="D9D9E3"/>
                        <w:left w:val="single" w:sz="2" w:space="0" w:color="D9D9E3"/>
                        <w:bottom w:val="single" w:sz="2" w:space="0" w:color="D9D9E3"/>
                        <w:right w:val="single" w:sz="2" w:space="0" w:color="D9D9E3"/>
                      </w:divBdr>
                      <w:divsChild>
                        <w:div w:id="2444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2323620">
          <w:marLeft w:val="0"/>
          <w:marRight w:val="0"/>
          <w:marTop w:val="0"/>
          <w:marBottom w:val="0"/>
          <w:divBdr>
            <w:top w:val="single" w:sz="2" w:space="0" w:color="D9D9E3"/>
            <w:left w:val="single" w:sz="2" w:space="0" w:color="D9D9E3"/>
            <w:bottom w:val="single" w:sz="2" w:space="0" w:color="D9D9E3"/>
            <w:right w:val="single" w:sz="2" w:space="0" w:color="D9D9E3"/>
          </w:divBdr>
          <w:divsChild>
            <w:div w:id="1985352805">
              <w:marLeft w:val="0"/>
              <w:marRight w:val="0"/>
              <w:marTop w:val="0"/>
              <w:marBottom w:val="0"/>
              <w:divBdr>
                <w:top w:val="single" w:sz="2" w:space="0" w:color="D9D9E3"/>
                <w:left w:val="single" w:sz="2" w:space="0" w:color="D9D9E3"/>
                <w:bottom w:val="single" w:sz="2" w:space="0" w:color="D9D9E3"/>
                <w:right w:val="single" w:sz="2" w:space="0" w:color="D9D9E3"/>
              </w:divBdr>
              <w:divsChild>
                <w:div w:id="1074352313">
                  <w:marLeft w:val="0"/>
                  <w:marRight w:val="0"/>
                  <w:marTop w:val="0"/>
                  <w:marBottom w:val="0"/>
                  <w:divBdr>
                    <w:top w:val="single" w:sz="2" w:space="0" w:color="D9D9E3"/>
                    <w:left w:val="single" w:sz="2" w:space="0" w:color="D9D9E3"/>
                    <w:bottom w:val="single" w:sz="2" w:space="0" w:color="D9D9E3"/>
                    <w:right w:val="single" w:sz="2" w:space="0" w:color="D9D9E3"/>
                  </w:divBdr>
                  <w:divsChild>
                    <w:div w:id="1135758480">
                      <w:marLeft w:val="0"/>
                      <w:marRight w:val="0"/>
                      <w:marTop w:val="0"/>
                      <w:marBottom w:val="0"/>
                      <w:divBdr>
                        <w:top w:val="single" w:sz="2" w:space="0" w:color="D9D9E3"/>
                        <w:left w:val="single" w:sz="2" w:space="0" w:color="D9D9E3"/>
                        <w:bottom w:val="single" w:sz="2" w:space="0" w:color="D9D9E3"/>
                        <w:right w:val="single" w:sz="2" w:space="0" w:color="D9D9E3"/>
                      </w:divBdr>
                      <w:divsChild>
                        <w:div w:id="580064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58118935">
      <w:bodyDiv w:val="1"/>
      <w:marLeft w:val="0"/>
      <w:marRight w:val="0"/>
      <w:marTop w:val="0"/>
      <w:marBottom w:val="0"/>
      <w:divBdr>
        <w:top w:val="none" w:sz="0" w:space="0" w:color="auto"/>
        <w:left w:val="none" w:sz="0" w:space="0" w:color="auto"/>
        <w:bottom w:val="none" w:sz="0" w:space="0" w:color="auto"/>
        <w:right w:val="none" w:sz="0" w:space="0" w:color="auto"/>
      </w:divBdr>
    </w:div>
    <w:div w:id="658340412">
      <w:bodyDiv w:val="1"/>
      <w:marLeft w:val="0"/>
      <w:marRight w:val="0"/>
      <w:marTop w:val="0"/>
      <w:marBottom w:val="0"/>
      <w:divBdr>
        <w:top w:val="none" w:sz="0" w:space="0" w:color="auto"/>
        <w:left w:val="none" w:sz="0" w:space="0" w:color="auto"/>
        <w:bottom w:val="none" w:sz="0" w:space="0" w:color="auto"/>
        <w:right w:val="none" w:sz="0" w:space="0" w:color="auto"/>
      </w:divBdr>
    </w:div>
    <w:div w:id="659431756">
      <w:bodyDiv w:val="1"/>
      <w:marLeft w:val="0"/>
      <w:marRight w:val="0"/>
      <w:marTop w:val="0"/>
      <w:marBottom w:val="0"/>
      <w:divBdr>
        <w:top w:val="none" w:sz="0" w:space="0" w:color="auto"/>
        <w:left w:val="none" w:sz="0" w:space="0" w:color="auto"/>
        <w:bottom w:val="none" w:sz="0" w:space="0" w:color="auto"/>
        <w:right w:val="none" w:sz="0" w:space="0" w:color="auto"/>
      </w:divBdr>
    </w:div>
    <w:div w:id="660045555">
      <w:bodyDiv w:val="1"/>
      <w:marLeft w:val="0"/>
      <w:marRight w:val="0"/>
      <w:marTop w:val="0"/>
      <w:marBottom w:val="0"/>
      <w:divBdr>
        <w:top w:val="none" w:sz="0" w:space="0" w:color="auto"/>
        <w:left w:val="none" w:sz="0" w:space="0" w:color="auto"/>
        <w:bottom w:val="none" w:sz="0" w:space="0" w:color="auto"/>
        <w:right w:val="none" w:sz="0" w:space="0" w:color="auto"/>
      </w:divBdr>
    </w:div>
    <w:div w:id="660700392">
      <w:bodyDiv w:val="1"/>
      <w:marLeft w:val="0"/>
      <w:marRight w:val="0"/>
      <w:marTop w:val="0"/>
      <w:marBottom w:val="0"/>
      <w:divBdr>
        <w:top w:val="none" w:sz="0" w:space="0" w:color="auto"/>
        <w:left w:val="none" w:sz="0" w:space="0" w:color="auto"/>
        <w:bottom w:val="none" w:sz="0" w:space="0" w:color="auto"/>
        <w:right w:val="none" w:sz="0" w:space="0" w:color="auto"/>
      </w:divBdr>
    </w:div>
    <w:div w:id="662515781">
      <w:bodyDiv w:val="1"/>
      <w:marLeft w:val="0"/>
      <w:marRight w:val="0"/>
      <w:marTop w:val="0"/>
      <w:marBottom w:val="0"/>
      <w:divBdr>
        <w:top w:val="none" w:sz="0" w:space="0" w:color="auto"/>
        <w:left w:val="none" w:sz="0" w:space="0" w:color="auto"/>
        <w:bottom w:val="none" w:sz="0" w:space="0" w:color="auto"/>
        <w:right w:val="none" w:sz="0" w:space="0" w:color="auto"/>
      </w:divBdr>
    </w:div>
    <w:div w:id="662782288">
      <w:bodyDiv w:val="1"/>
      <w:marLeft w:val="0"/>
      <w:marRight w:val="0"/>
      <w:marTop w:val="0"/>
      <w:marBottom w:val="0"/>
      <w:divBdr>
        <w:top w:val="none" w:sz="0" w:space="0" w:color="auto"/>
        <w:left w:val="none" w:sz="0" w:space="0" w:color="auto"/>
        <w:bottom w:val="none" w:sz="0" w:space="0" w:color="auto"/>
        <w:right w:val="none" w:sz="0" w:space="0" w:color="auto"/>
      </w:divBdr>
      <w:divsChild>
        <w:div w:id="709959695">
          <w:marLeft w:val="480"/>
          <w:marRight w:val="0"/>
          <w:marTop w:val="0"/>
          <w:marBottom w:val="0"/>
          <w:divBdr>
            <w:top w:val="none" w:sz="0" w:space="0" w:color="auto"/>
            <w:left w:val="none" w:sz="0" w:space="0" w:color="auto"/>
            <w:bottom w:val="none" w:sz="0" w:space="0" w:color="auto"/>
            <w:right w:val="none" w:sz="0" w:space="0" w:color="auto"/>
          </w:divBdr>
        </w:div>
        <w:div w:id="1855001290">
          <w:marLeft w:val="480"/>
          <w:marRight w:val="0"/>
          <w:marTop w:val="0"/>
          <w:marBottom w:val="0"/>
          <w:divBdr>
            <w:top w:val="none" w:sz="0" w:space="0" w:color="auto"/>
            <w:left w:val="none" w:sz="0" w:space="0" w:color="auto"/>
            <w:bottom w:val="none" w:sz="0" w:space="0" w:color="auto"/>
            <w:right w:val="none" w:sz="0" w:space="0" w:color="auto"/>
          </w:divBdr>
        </w:div>
        <w:div w:id="1677078913">
          <w:marLeft w:val="480"/>
          <w:marRight w:val="0"/>
          <w:marTop w:val="0"/>
          <w:marBottom w:val="0"/>
          <w:divBdr>
            <w:top w:val="none" w:sz="0" w:space="0" w:color="auto"/>
            <w:left w:val="none" w:sz="0" w:space="0" w:color="auto"/>
            <w:bottom w:val="none" w:sz="0" w:space="0" w:color="auto"/>
            <w:right w:val="none" w:sz="0" w:space="0" w:color="auto"/>
          </w:divBdr>
        </w:div>
        <w:div w:id="773474885">
          <w:marLeft w:val="480"/>
          <w:marRight w:val="0"/>
          <w:marTop w:val="0"/>
          <w:marBottom w:val="0"/>
          <w:divBdr>
            <w:top w:val="none" w:sz="0" w:space="0" w:color="auto"/>
            <w:left w:val="none" w:sz="0" w:space="0" w:color="auto"/>
            <w:bottom w:val="none" w:sz="0" w:space="0" w:color="auto"/>
            <w:right w:val="none" w:sz="0" w:space="0" w:color="auto"/>
          </w:divBdr>
        </w:div>
        <w:div w:id="1699159790">
          <w:marLeft w:val="480"/>
          <w:marRight w:val="0"/>
          <w:marTop w:val="0"/>
          <w:marBottom w:val="0"/>
          <w:divBdr>
            <w:top w:val="none" w:sz="0" w:space="0" w:color="auto"/>
            <w:left w:val="none" w:sz="0" w:space="0" w:color="auto"/>
            <w:bottom w:val="none" w:sz="0" w:space="0" w:color="auto"/>
            <w:right w:val="none" w:sz="0" w:space="0" w:color="auto"/>
          </w:divBdr>
        </w:div>
        <w:div w:id="534973753">
          <w:marLeft w:val="480"/>
          <w:marRight w:val="0"/>
          <w:marTop w:val="0"/>
          <w:marBottom w:val="0"/>
          <w:divBdr>
            <w:top w:val="none" w:sz="0" w:space="0" w:color="auto"/>
            <w:left w:val="none" w:sz="0" w:space="0" w:color="auto"/>
            <w:bottom w:val="none" w:sz="0" w:space="0" w:color="auto"/>
            <w:right w:val="none" w:sz="0" w:space="0" w:color="auto"/>
          </w:divBdr>
        </w:div>
        <w:div w:id="1270237180">
          <w:marLeft w:val="480"/>
          <w:marRight w:val="0"/>
          <w:marTop w:val="0"/>
          <w:marBottom w:val="0"/>
          <w:divBdr>
            <w:top w:val="none" w:sz="0" w:space="0" w:color="auto"/>
            <w:left w:val="none" w:sz="0" w:space="0" w:color="auto"/>
            <w:bottom w:val="none" w:sz="0" w:space="0" w:color="auto"/>
            <w:right w:val="none" w:sz="0" w:space="0" w:color="auto"/>
          </w:divBdr>
        </w:div>
        <w:div w:id="552886538">
          <w:marLeft w:val="480"/>
          <w:marRight w:val="0"/>
          <w:marTop w:val="0"/>
          <w:marBottom w:val="0"/>
          <w:divBdr>
            <w:top w:val="none" w:sz="0" w:space="0" w:color="auto"/>
            <w:left w:val="none" w:sz="0" w:space="0" w:color="auto"/>
            <w:bottom w:val="none" w:sz="0" w:space="0" w:color="auto"/>
            <w:right w:val="none" w:sz="0" w:space="0" w:color="auto"/>
          </w:divBdr>
        </w:div>
        <w:div w:id="1490367244">
          <w:marLeft w:val="480"/>
          <w:marRight w:val="0"/>
          <w:marTop w:val="0"/>
          <w:marBottom w:val="0"/>
          <w:divBdr>
            <w:top w:val="none" w:sz="0" w:space="0" w:color="auto"/>
            <w:left w:val="none" w:sz="0" w:space="0" w:color="auto"/>
            <w:bottom w:val="none" w:sz="0" w:space="0" w:color="auto"/>
            <w:right w:val="none" w:sz="0" w:space="0" w:color="auto"/>
          </w:divBdr>
        </w:div>
        <w:div w:id="2047287856">
          <w:marLeft w:val="480"/>
          <w:marRight w:val="0"/>
          <w:marTop w:val="0"/>
          <w:marBottom w:val="0"/>
          <w:divBdr>
            <w:top w:val="none" w:sz="0" w:space="0" w:color="auto"/>
            <w:left w:val="none" w:sz="0" w:space="0" w:color="auto"/>
            <w:bottom w:val="none" w:sz="0" w:space="0" w:color="auto"/>
            <w:right w:val="none" w:sz="0" w:space="0" w:color="auto"/>
          </w:divBdr>
        </w:div>
        <w:div w:id="598373609">
          <w:marLeft w:val="480"/>
          <w:marRight w:val="0"/>
          <w:marTop w:val="0"/>
          <w:marBottom w:val="0"/>
          <w:divBdr>
            <w:top w:val="none" w:sz="0" w:space="0" w:color="auto"/>
            <w:left w:val="none" w:sz="0" w:space="0" w:color="auto"/>
            <w:bottom w:val="none" w:sz="0" w:space="0" w:color="auto"/>
            <w:right w:val="none" w:sz="0" w:space="0" w:color="auto"/>
          </w:divBdr>
        </w:div>
        <w:div w:id="1123114966">
          <w:marLeft w:val="480"/>
          <w:marRight w:val="0"/>
          <w:marTop w:val="0"/>
          <w:marBottom w:val="0"/>
          <w:divBdr>
            <w:top w:val="none" w:sz="0" w:space="0" w:color="auto"/>
            <w:left w:val="none" w:sz="0" w:space="0" w:color="auto"/>
            <w:bottom w:val="none" w:sz="0" w:space="0" w:color="auto"/>
            <w:right w:val="none" w:sz="0" w:space="0" w:color="auto"/>
          </w:divBdr>
        </w:div>
        <w:div w:id="943607578">
          <w:marLeft w:val="480"/>
          <w:marRight w:val="0"/>
          <w:marTop w:val="0"/>
          <w:marBottom w:val="0"/>
          <w:divBdr>
            <w:top w:val="none" w:sz="0" w:space="0" w:color="auto"/>
            <w:left w:val="none" w:sz="0" w:space="0" w:color="auto"/>
            <w:bottom w:val="none" w:sz="0" w:space="0" w:color="auto"/>
            <w:right w:val="none" w:sz="0" w:space="0" w:color="auto"/>
          </w:divBdr>
        </w:div>
        <w:div w:id="1102922139">
          <w:marLeft w:val="480"/>
          <w:marRight w:val="0"/>
          <w:marTop w:val="0"/>
          <w:marBottom w:val="0"/>
          <w:divBdr>
            <w:top w:val="none" w:sz="0" w:space="0" w:color="auto"/>
            <w:left w:val="none" w:sz="0" w:space="0" w:color="auto"/>
            <w:bottom w:val="none" w:sz="0" w:space="0" w:color="auto"/>
            <w:right w:val="none" w:sz="0" w:space="0" w:color="auto"/>
          </w:divBdr>
        </w:div>
        <w:div w:id="1782916747">
          <w:marLeft w:val="480"/>
          <w:marRight w:val="0"/>
          <w:marTop w:val="0"/>
          <w:marBottom w:val="0"/>
          <w:divBdr>
            <w:top w:val="none" w:sz="0" w:space="0" w:color="auto"/>
            <w:left w:val="none" w:sz="0" w:space="0" w:color="auto"/>
            <w:bottom w:val="none" w:sz="0" w:space="0" w:color="auto"/>
            <w:right w:val="none" w:sz="0" w:space="0" w:color="auto"/>
          </w:divBdr>
        </w:div>
        <w:div w:id="1196962983">
          <w:marLeft w:val="480"/>
          <w:marRight w:val="0"/>
          <w:marTop w:val="0"/>
          <w:marBottom w:val="0"/>
          <w:divBdr>
            <w:top w:val="none" w:sz="0" w:space="0" w:color="auto"/>
            <w:left w:val="none" w:sz="0" w:space="0" w:color="auto"/>
            <w:bottom w:val="none" w:sz="0" w:space="0" w:color="auto"/>
            <w:right w:val="none" w:sz="0" w:space="0" w:color="auto"/>
          </w:divBdr>
        </w:div>
        <w:div w:id="1962417499">
          <w:marLeft w:val="480"/>
          <w:marRight w:val="0"/>
          <w:marTop w:val="0"/>
          <w:marBottom w:val="0"/>
          <w:divBdr>
            <w:top w:val="none" w:sz="0" w:space="0" w:color="auto"/>
            <w:left w:val="none" w:sz="0" w:space="0" w:color="auto"/>
            <w:bottom w:val="none" w:sz="0" w:space="0" w:color="auto"/>
            <w:right w:val="none" w:sz="0" w:space="0" w:color="auto"/>
          </w:divBdr>
        </w:div>
        <w:div w:id="1326015696">
          <w:marLeft w:val="480"/>
          <w:marRight w:val="0"/>
          <w:marTop w:val="0"/>
          <w:marBottom w:val="0"/>
          <w:divBdr>
            <w:top w:val="none" w:sz="0" w:space="0" w:color="auto"/>
            <w:left w:val="none" w:sz="0" w:space="0" w:color="auto"/>
            <w:bottom w:val="none" w:sz="0" w:space="0" w:color="auto"/>
            <w:right w:val="none" w:sz="0" w:space="0" w:color="auto"/>
          </w:divBdr>
        </w:div>
        <w:div w:id="640692598">
          <w:marLeft w:val="480"/>
          <w:marRight w:val="0"/>
          <w:marTop w:val="0"/>
          <w:marBottom w:val="0"/>
          <w:divBdr>
            <w:top w:val="none" w:sz="0" w:space="0" w:color="auto"/>
            <w:left w:val="none" w:sz="0" w:space="0" w:color="auto"/>
            <w:bottom w:val="none" w:sz="0" w:space="0" w:color="auto"/>
            <w:right w:val="none" w:sz="0" w:space="0" w:color="auto"/>
          </w:divBdr>
        </w:div>
        <w:div w:id="194775748">
          <w:marLeft w:val="480"/>
          <w:marRight w:val="0"/>
          <w:marTop w:val="0"/>
          <w:marBottom w:val="0"/>
          <w:divBdr>
            <w:top w:val="none" w:sz="0" w:space="0" w:color="auto"/>
            <w:left w:val="none" w:sz="0" w:space="0" w:color="auto"/>
            <w:bottom w:val="none" w:sz="0" w:space="0" w:color="auto"/>
            <w:right w:val="none" w:sz="0" w:space="0" w:color="auto"/>
          </w:divBdr>
        </w:div>
        <w:div w:id="247227489">
          <w:marLeft w:val="480"/>
          <w:marRight w:val="0"/>
          <w:marTop w:val="0"/>
          <w:marBottom w:val="0"/>
          <w:divBdr>
            <w:top w:val="none" w:sz="0" w:space="0" w:color="auto"/>
            <w:left w:val="none" w:sz="0" w:space="0" w:color="auto"/>
            <w:bottom w:val="none" w:sz="0" w:space="0" w:color="auto"/>
            <w:right w:val="none" w:sz="0" w:space="0" w:color="auto"/>
          </w:divBdr>
        </w:div>
        <w:div w:id="331571129">
          <w:marLeft w:val="480"/>
          <w:marRight w:val="0"/>
          <w:marTop w:val="0"/>
          <w:marBottom w:val="0"/>
          <w:divBdr>
            <w:top w:val="none" w:sz="0" w:space="0" w:color="auto"/>
            <w:left w:val="none" w:sz="0" w:space="0" w:color="auto"/>
            <w:bottom w:val="none" w:sz="0" w:space="0" w:color="auto"/>
            <w:right w:val="none" w:sz="0" w:space="0" w:color="auto"/>
          </w:divBdr>
        </w:div>
        <w:div w:id="1805390054">
          <w:marLeft w:val="480"/>
          <w:marRight w:val="0"/>
          <w:marTop w:val="0"/>
          <w:marBottom w:val="0"/>
          <w:divBdr>
            <w:top w:val="none" w:sz="0" w:space="0" w:color="auto"/>
            <w:left w:val="none" w:sz="0" w:space="0" w:color="auto"/>
            <w:bottom w:val="none" w:sz="0" w:space="0" w:color="auto"/>
            <w:right w:val="none" w:sz="0" w:space="0" w:color="auto"/>
          </w:divBdr>
        </w:div>
        <w:div w:id="1647709434">
          <w:marLeft w:val="480"/>
          <w:marRight w:val="0"/>
          <w:marTop w:val="0"/>
          <w:marBottom w:val="0"/>
          <w:divBdr>
            <w:top w:val="none" w:sz="0" w:space="0" w:color="auto"/>
            <w:left w:val="none" w:sz="0" w:space="0" w:color="auto"/>
            <w:bottom w:val="none" w:sz="0" w:space="0" w:color="auto"/>
            <w:right w:val="none" w:sz="0" w:space="0" w:color="auto"/>
          </w:divBdr>
        </w:div>
        <w:div w:id="1872299469">
          <w:marLeft w:val="480"/>
          <w:marRight w:val="0"/>
          <w:marTop w:val="0"/>
          <w:marBottom w:val="0"/>
          <w:divBdr>
            <w:top w:val="none" w:sz="0" w:space="0" w:color="auto"/>
            <w:left w:val="none" w:sz="0" w:space="0" w:color="auto"/>
            <w:bottom w:val="none" w:sz="0" w:space="0" w:color="auto"/>
            <w:right w:val="none" w:sz="0" w:space="0" w:color="auto"/>
          </w:divBdr>
        </w:div>
        <w:div w:id="339742039">
          <w:marLeft w:val="480"/>
          <w:marRight w:val="0"/>
          <w:marTop w:val="0"/>
          <w:marBottom w:val="0"/>
          <w:divBdr>
            <w:top w:val="none" w:sz="0" w:space="0" w:color="auto"/>
            <w:left w:val="none" w:sz="0" w:space="0" w:color="auto"/>
            <w:bottom w:val="none" w:sz="0" w:space="0" w:color="auto"/>
            <w:right w:val="none" w:sz="0" w:space="0" w:color="auto"/>
          </w:divBdr>
        </w:div>
        <w:div w:id="1296302182">
          <w:marLeft w:val="480"/>
          <w:marRight w:val="0"/>
          <w:marTop w:val="0"/>
          <w:marBottom w:val="0"/>
          <w:divBdr>
            <w:top w:val="none" w:sz="0" w:space="0" w:color="auto"/>
            <w:left w:val="none" w:sz="0" w:space="0" w:color="auto"/>
            <w:bottom w:val="none" w:sz="0" w:space="0" w:color="auto"/>
            <w:right w:val="none" w:sz="0" w:space="0" w:color="auto"/>
          </w:divBdr>
        </w:div>
        <w:div w:id="1329212757">
          <w:marLeft w:val="480"/>
          <w:marRight w:val="0"/>
          <w:marTop w:val="0"/>
          <w:marBottom w:val="0"/>
          <w:divBdr>
            <w:top w:val="none" w:sz="0" w:space="0" w:color="auto"/>
            <w:left w:val="none" w:sz="0" w:space="0" w:color="auto"/>
            <w:bottom w:val="none" w:sz="0" w:space="0" w:color="auto"/>
            <w:right w:val="none" w:sz="0" w:space="0" w:color="auto"/>
          </w:divBdr>
        </w:div>
        <w:div w:id="807207555">
          <w:marLeft w:val="480"/>
          <w:marRight w:val="0"/>
          <w:marTop w:val="0"/>
          <w:marBottom w:val="0"/>
          <w:divBdr>
            <w:top w:val="none" w:sz="0" w:space="0" w:color="auto"/>
            <w:left w:val="none" w:sz="0" w:space="0" w:color="auto"/>
            <w:bottom w:val="none" w:sz="0" w:space="0" w:color="auto"/>
            <w:right w:val="none" w:sz="0" w:space="0" w:color="auto"/>
          </w:divBdr>
        </w:div>
        <w:div w:id="1800227022">
          <w:marLeft w:val="480"/>
          <w:marRight w:val="0"/>
          <w:marTop w:val="0"/>
          <w:marBottom w:val="0"/>
          <w:divBdr>
            <w:top w:val="none" w:sz="0" w:space="0" w:color="auto"/>
            <w:left w:val="none" w:sz="0" w:space="0" w:color="auto"/>
            <w:bottom w:val="none" w:sz="0" w:space="0" w:color="auto"/>
            <w:right w:val="none" w:sz="0" w:space="0" w:color="auto"/>
          </w:divBdr>
        </w:div>
        <w:div w:id="300035761">
          <w:marLeft w:val="480"/>
          <w:marRight w:val="0"/>
          <w:marTop w:val="0"/>
          <w:marBottom w:val="0"/>
          <w:divBdr>
            <w:top w:val="none" w:sz="0" w:space="0" w:color="auto"/>
            <w:left w:val="none" w:sz="0" w:space="0" w:color="auto"/>
            <w:bottom w:val="none" w:sz="0" w:space="0" w:color="auto"/>
            <w:right w:val="none" w:sz="0" w:space="0" w:color="auto"/>
          </w:divBdr>
        </w:div>
        <w:div w:id="1067458475">
          <w:marLeft w:val="480"/>
          <w:marRight w:val="0"/>
          <w:marTop w:val="0"/>
          <w:marBottom w:val="0"/>
          <w:divBdr>
            <w:top w:val="none" w:sz="0" w:space="0" w:color="auto"/>
            <w:left w:val="none" w:sz="0" w:space="0" w:color="auto"/>
            <w:bottom w:val="none" w:sz="0" w:space="0" w:color="auto"/>
            <w:right w:val="none" w:sz="0" w:space="0" w:color="auto"/>
          </w:divBdr>
        </w:div>
        <w:div w:id="2137067278">
          <w:marLeft w:val="480"/>
          <w:marRight w:val="0"/>
          <w:marTop w:val="0"/>
          <w:marBottom w:val="0"/>
          <w:divBdr>
            <w:top w:val="none" w:sz="0" w:space="0" w:color="auto"/>
            <w:left w:val="none" w:sz="0" w:space="0" w:color="auto"/>
            <w:bottom w:val="none" w:sz="0" w:space="0" w:color="auto"/>
            <w:right w:val="none" w:sz="0" w:space="0" w:color="auto"/>
          </w:divBdr>
        </w:div>
        <w:div w:id="207110695">
          <w:marLeft w:val="480"/>
          <w:marRight w:val="0"/>
          <w:marTop w:val="0"/>
          <w:marBottom w:val="0"/>
          <w:divBdr>
            <w:top w:val="none" w:sz="0" w:space="0" w:color="auto"/>
            <w:left w:val="none" w:sz="0" w:space="0" w:color="auto"/>
            <w:bottom w:val="none" w:sz="0" w:space="0" w:color="auto"/>
            <w:right w:val="none" w:sz="0" w:space="0" w:color="auto"/>
          </w:divBdr>
        </w:div>
        <w:div w:id="1828475790">
          <w:marLeft w:val="480"/>
          <w:marRight w:val="0"/>
          <w:marTop w:val="0"/>
          <w:marBottom w:val="0"/>
          <w:divBdr>
            <w:top w:val="none" w:sz="0" w:space="0" w:color="auto"/>
            <w:left w:val="none" w:sz="0" w:space="0" w:color="auto"/>
            <w:bottom w:val="none" w:sz="0" w:space="0" w:color="auto"/>
            <w:right w:val="none" w:sz="0" w:space="0" w:color="auto"/>
          </w:divBdr>
        </w:div>
        <w:div w:id="393356183">
          <w:marLeft w:val="480"/>
          <w:marRight w:val="0"/>
          <w:marTop w:val="0"/>
          <w:marBottom w:val="0"/>
          <w:divBdr>
            <w:top w:val="none" w:sz="0" w:space="0" w:color="auto"/>
            <w:left w:val="none" w:sz="0" w:space="0" w:color="auto"/>
            <w:bottom w:val="none" w:sz="0" w:space="0" w:color="auto"/>
            <w:right w:val="none" w:sz="0" w:space="0" w:color="auto"/>
          </w:divBdr>
        </w:div>
        <w:div w:id="1692224403">
          <w:marLeft w:val="480"/>
          <w:marRight w:val="0"/>
          <w:marTop w:val="0"/>
          <w:marBottom w:val="0"/>
          <w:divBdr>
            <w:top w:val="none" w:sz="0" w:space="0" w:color="auto"/>
            <w:left w:val="none" w:sz="0" w:space="0" w:color="auto"/>
            <w:bottom w:val="none" w:sz="0" w:space="0" w:color="auto"/>
            <w:right w:val="none" w:sz="0" w:space="0" w:color="auto"/>
          </w:divBdr>
        </w:div>
        <w:div w:id="1645158824">
          <w:marLeft w:val="480"/>
          <w:marRight w:val="0"/>
          <w:marTop w:val="0"/>
          <w:marBottom w:val="0"/>
          <w:divBdr>
            <w:top w:val="none" w:sz="0" w:space="0" w:color="auto"/>
            <w:left w:val="none" w:sz="0" w:space="0" w:color="auto"/>
            <w:bottom w:val="none" w:sz="0" w:space="0" w:color="auto"/>
            <w:right w:val="none" w:sz="0" w:space="0" w:color="auto"/>
          </w:divBdr>
        </w:div>
        <w:div w:id="1192449944">
          <w:marLeft w:val="480"/>
          <w:marRight w:val="0"/>
          <w:marTop w:val="0"/>
          <w:marBottom w:val="0"/>
          <w:divBdr>
            <w:top w:val="none" w:sz="0" w:space="0" w:color="auto"/>
            <w:left w:val="none" w:sz="0" w:space="0" w:color="auto"/>
            <w:bottom w:val="none" w:sz="0" w:space="0" w:color="auto"/>
            <w:right w:val="none" w:sz="0" w:space="0" w:color="auto"/>
          </w:divBdr>
        </w:div>
        <w:div w:id="2099476750">
          <w:marLeft w:val="480"/>
          <w:marRight w:val="0"/>
          <w:marTop w:val="0"/>
          <w:marBottom w:val="0"/>
          <w:divBdr>
            <w:top w:val="none" w:sz="0" w:space="0" w:color="auto"/>
            <w:left w:val="none" w:sz="0" w:space="0" w:color="auto"/>
            <w:bottom w:val="none" w:sz="0" w:space="0" w:color="auto"/>
            <w:right w:val="none" w:sz="0" w:space="0" w:color="auto"/>
          </w:divBdr>
        </w:div>
        <w:div w:id="918059937">
          <w:marLeft w:val="480"/>
          <w:marRight w:val="0"/>
          <w:marTop w:val="0"/>
          <w:marBottom w:val="0"/>
          <w:divBdr>
            <w:top w:val="none" w:sz="0" w:space="0" w:color="auto"/>
            <w:left w:val="none" w:sz="0" w:space="0" w:color="auto"/>
            <w:bottom w:val="none" w:sz="0" w:space="0" w:color="auto"/>
            <w:right w:val="none" w:sz="0" w:space="0" w:color="auto"/>
          </w:divBdr>
        </w:div>
        <w:div w:id="1903130137">
          <w:marLeft w:val="480"/>
          <w:marRight w:val="0"/>
          <w:marTop w:val="0"/>
          <w:marBottom w:val="0"/>
          <w:divBdr>
            <w:top w:val="none" w:sz="0" w:space="0" w:color="auto"/>
            <w:left w:val="none" w:sz="0" w:space="0" w:color="auto"/>
            <w:bottom w:val="none" w:sz="0" w:space="0" w:color="auto"/>
            <w:right w:val="none" w:sz="0" w:space="0" w:color="auto"/>
          </w:divBdr>
        </w:div>
        <w:div w:id="1192452231">
          <w:marLeft w:val="480"/>
          <w:marRight w:val="0"/>
          <w:marTop w:val="0"/>
          <w:marBottom w:val="0"/>
          <w:divBdr>
            <w:top w:val="none" w:sz="0" w:space="0" w:color="auto"/>
            <w:left w:val="none" w:sz="0" w:space="0" w:color="auto"/>
            <w:bottom w:val="none" w:sz="0" w:space="0" w:color="auto"/>
            <w:right w:val="none" w:sz="0" w:space="0" w:color="auto"/>
          </w:divBdr>
        </w:div>
        <w:div w:id="1338969547">
          <w:marLeft w:val="480"/>
          <w:marRight w:val="0"/>
          <w:marTop w:val="0"/>
          <w:marBottom w:val="0"/>
          <w:divBdr>
            <w:top w:val="none" w:sz="0" w:space="0" w:color="auto"/>
            <w:left w:val="none" w:sz="0" w:space="0" w:color="auto"/>
            <w:bottom w:val="none" w:sz="0" w:space="0" w:color="auto"/>
            <w:right w:val="none" w:sz="0" w:space="0" w:color="auto"/>
          </w:divBdr>
        </w:div>
        <w:div w:id="669259057">
          <w:marLeft w:val="480"/>
          <w:marRight w:val="0"/>
          <w:marTop w:val="0"/>
          <w:marBottom w:val="0"/>
          <w:divBdr>
            <w:top w:val="none" w:sz="0" w:space="0" w:color="auto"/>
            <w:left w:val="none" w:sz="0" w:space="0" w:color="auto"/>
            <w:bottom w:val="none" w:sz="0" w:space="0" w:color="auto"/>
            <w:right w:val="none" w:sz="0" w:space="0" w:color="auto"/>
          </w:divBdr>
        </w:div>
        <w:div w:id="2123644292">
          <w:marLeft w:val="480"/>
          <w:marRight w:val="0"/>
          <w:marTop w:val="0"/>
          <w:marBottom w:val="0"/>
          <w:divBdr>
            <w:top w:val="none" w:sz="0" w:space="0" w:color="auto"/>
            <w:left w:val="none" w:sz="0" w:space="0" w:color="auto"/>
            <w:bottom w:val="none" w:sz="0" w:space="0" w:color="auto"/>
            <w:right w:val="none" w:sz="0" w:space="0" w:color="auto"/>
          </w:divBdr>
        </w:div>
        <w:div w:id="463472173">
          <w:marLeft w:val="480"/>
          <w:marRight w:val="0"/>
          <w:marTop w:val="0"/>
          <w:marBottom w:val="0"/>
          <w:divBdr>
            <w:top w:val="none" w:sz="0" w:space="0" w:color="auto"/>
            <w:left w:val="none" w:sz="0" w:space="0" w:color="auto"/>
            <w:bottom w:val="none" w:sz="0" w:space="0" w:color="auto"/>
            <w:right w:val="none" w:sz="0" w:space="0" w:color="auto"/>
          </w:divBdr>
        </w:div>
        <w:div w:id="1999921243">
          <w:marLeft w:val="480"/>
          <w:marRight w:val="0"/>
          <w:marTop w:val="0"/>
          <w:marBottom w:val="0"/>
          <w:divBdr>
            <w:top w:val="none" w:sz="0" w:space="0" w:color="auto"/>
            <w:left w:val="none" w:sz="0" w:space="0" w:color="auto"/>
            <w:bottom w:val="none" w:sz="0" w:space="0" w:color="auto"/>
            <w:right w:val="none" w:sz="0" w:space="0" w:color="auto"/>
          </w:divBdr>
        </w:div>
        <w:div w:id="657266802">
          <w:marLeft w:val="480"/>
          <w:marRight w:val="0"/>
          <w:marTop w:val="0"/>
          <w:marBottom w:val="0"/>
          <w:divBdr>
            <w:top w:val="none" w:sz="0" w:space="0" w:color="auto"/>
            <w:left w:val="none" w:sz="0" w:space="0" w:color="auto"/>
            <w:bottom w:val="none" w:sz="0" w:space="0" w:color="auto"/>
            <w:right w:val="none" w:sz="0" w:space="0" w:color="auto"/>
          </w:divBdr>
        </w:div>
        <w:div w:id="1543977356">
          <w:marLeft w:val="480"/>
          <w:marRight w:val="0"/>
          <w:marTop w:val="0"/>
          <w:marBottom w:val="0"/>
          <w:divBdr>
            <w:top w:val="none" w:sz="0" w:space="0" w:color="auto"/>
            <w:left w:val="none" w:sz="0" w:space="0" w:color="auto"/>
            <w:bottom w:val="none" w:sz="0" w:space="0" w:color="auto"/>
            <w:right w:val="none" w:sz="0" w:space="0" w:color="auto"/>
          </w:divBdr>
        </w:div>
        <w:div w:id="1401170393">
          <w:marLeft w:val="480"/>
          <w:marRight w:val="0"/>
          <w:marTop w:val="0"/>
          <w:marBottom w:val="0"/>
          <w:divBdr>
            <w:top w:val="none" w:sz="0" w:space="0" w:color="auto"/>
            <w:left w:val="none" w:sz="0" w:space="0" w:color="auto"/>
            <w:bottom w:val="none" w:sz="0" w:space="0" w:color="auto"/>
            <w:right w:val="none" w:sz="0" w:space="0" w:color="auto"/>
          </w:divBdr>
        </w:div>
        <w:div w:id="283005348">
          <w:marLeft w:val="480"/>
          <w:marRight w:val="0"/>
          <w:marTop w:val="0"/>
          <w:marBottom w:val="0"/>
          <w:divBdr>
            <w:top w:val="none" w:sz="0" w:space="0" w:color="auto"/>
            <w:left w:val="none" w:sz="0" w:space="0" w:color="auto"/>
            <w:bottom w:val="none" w:sz="0" w:space="0" w:color="auto"/>
            <w:right w:val="none" w:sz="0" w:space="0" w:color="auto"/>
          </w:divBdr>
        </w:div>
        <w:div w:id="452091446">
          <w:marLeft w:val="480"/>
          <w:marRight w:val="0"/>
          <w:marTop w:val="0"/>
          <w:marBottom w:val="0"/>
          <w:divBdr>
            <w:top w:val="none" w:sz="0" w:space="0" w:color="auto"/>
            <w:left w:val="none" w:sz="0" w:space="0" w:color="auto"/>
            <w:bottom w:val="none" w:sz="0" w:space="0" w:color="auto"/>
            <w:right w:val="none" w:sz="0" w:space="0" w:color="auto"/>
          </w:divBdr>
        </w:div>
        <w:div w:id="1530101616">
          <w:marLeft w:val="480"/>
          <w:marRight w:val="0"/>
          <w:marTop w:val="0"/>
          <w:marBottom w:val="0"/>
          <w:divBdr>
            <w:top w:val="none" w:sz="0" w:space="0" w:color="auto"/>
            <w:left w:val="none" w:sz="0" w:space="0" w:color="auto"/>
            <w:bottom w:val="none" w:sz="0" w:space="0" w:color="auto"/>
            <w:right w:val="none" w:sz="0" w:space="0" w:color="auto"/>
          </w:divBdr>
        </w:div>
        <w:div w:id="576136419">
          <w:marLeft w:val="480"/>
          <w:marRight w:val="0"/>
          <w:marTop w:val="0"/>
          <w:marBottom w:val="0"/>
          <w:divBdr>
            <w:top w:val="none" w:sz="0" w:space="0" w:color="auto"/>
            <w:left w:val="none" w:sz="0" w:space="0" w:color="auto"/>
            <w:bottom w:val="none" w:sz="0" w:space="0" w:color="auto"/>
            <w:right w:val="none" w:sz="0" w:space="0" w:color="auto"/>
          </w:divBdr>
        </w:div>
        <w:div w:id="549078637">
          <w:marLeft w:val="480"/>
          <w:marRight w:val="0"/>
          <w:marTop w:val="0"/>
          <w:marBottom w:val="0"/>
          <w:divBdr>
            <w:top w:val="none" w:sz="0" w:space="0" w:color="auto"/>
            <w:left w:val="none" w:sz="0" w:space="0" w:color="auto"/>
            <w:bottom w:val="none" w:sz="0" w:space="0" w:color="auto"/>
            <w:right w:val="none" w:sz="0" w:space="0" w:color="auto"/>
          </w:divBdr>
        </w:div>
        <w:div w:id="1783842749">
          <w:marLeft w:val="480"/>
          <w:marRight w:val="0"/>
          <w:marTop w:val="0"/>
          <w:marBottom w:val="0"/>
          <w:divBdr>
            <w:top w:val="none" w:sz="0" w:space="0" w:color="auto"/>
            <w:left w:val="none" w:sz="0" w:space="0" w:color="auto"/>
            <w:bottom w:val="none" w:sz="0" w:space="0" w:color="auto"/>
            <w:right w:val="none" w:sz="0" w:space="0" w:color="auto"/>
          </w:divBdr>
        </w:div>
        <w:div w:id="1179395259">
          <w:marLeft w:val="480"/>
          <w:marRight w:val="0"/>
          <w:marTop w:val="0"/>
          <w:marBottom w:val="0"/>
          <w:divBdr>
            <w:top w:val="none" w:sz="0" w:space="0" w:color="auto"/>
            <w:left w:val="none" w:sz="0" w:space="0" w:color="auto"/>
            <w:bottom w:val="none" w:sz="0" w:space="0" w:color="auto"/>
            <w:right w:val="none" w:sz="0" w:space="0" w:color="auto"/>
          </w:divBdr>
        </w:div>
        <w:div w:id="1019888253">
          <w:marLeft w:val="480"/>
          <w:marRight w:val="0"/>
          <w:marTop w:val="0"/>
          <w:marBottom w:val="0"/>
          <w:divBdr>
            <w:top w:val="none" w:sz="0" w:space="0" w:color="auto"/>
            <w:left w:val="none" w:sz="0" w:space="0" w:color="auto"/>
            <w:bottom w:val="none" w:sz="0" w:space="0" w:color="auto"/>
            <w:right w:val="none" w:sz="0" w:space="0" w:color="auto"/>
          </w:divBdr>
        </w:div>
        <w:div w:id="1322193351">
          <w:marLeft w:val="480"/>
          <w:marRight w:val="0"/>
          <w:marTop w:val="0"/>
          <w:marBottom w:val="0"/>
          <w:divBdr>
            <w:top w:val="none" w:sz="0" w:space="0" w:color="auto"/>
            <w:left w:val="none" w:sz="0" w:space="0" w:color="auto"/>
            <w:bottom w:val="none" w:sz="0" w:space="0" w:color="auto"/>
            <w:right w:val="none" w:sz="0" w:space="0" w:color="auto"/>
          </w:divBdr>
        </w:div>
        <w:div w:id="503327643">
          <w:marLeft w:val="480"/>
          <w:marRight w:val="0"/>
          <w:marTop w:val="0"/>
          <w:marBottom w:val="0"/>
          <w:divBdr>
            <w:top w:val="none" w:sz="0" w:space="0" w:color="auto"/>
            <w:left w:val="none" w:sz="0" w:space="0" w:color="auto"/>
            <w:bottom w:val="none" w:sz="0" w:space="0" w:color="auto"/>
            <w:right w:val="none" w:sz="0" w:space="0" w:color="auto"/>
          </w:divBdr>
        </w:div>
        <w:div w:id="1657219657">
          <w:marLeft w:val="480"/>
          <w:marRight w:val="0"/>
          <w:marTop w:val="0"/>
          <w:marBottom w:val="0"/>
          <w:divBdr>
            <w:top w:val="none" w:sz="0" w:space="0" w:color="auto"/>
            <w:left w:val="none" w:sz="0" w:space="0" w:color="auto"/>
            <w:bottom w:val="none" w:sz="0" w:space="0" w:color="auto"/>
            <w:right w:val="none" w:sz="0" w:space="0" w:color="auto"/>
          </w:divBdr>
        </w:div>
        <w:div w:id="1218202702">
          <w:marLeft w:val="480"/>
          <w:marRight w:val="0"/>
          <w:marTop w:val="0"/>
          <w:marBottom w:val="0"/>
          <w:divBdr>
            <w:top w:val="none" w:sz="0" w:space="0" w:color="auto"/>
            <w:left w:val="none" w:sz="0" w:space="0" w:color="auto"/>
            <w:bottom w:val="none" w:sz="0" w:space="0" w:color="auto"/>
            <w:right w:val="none" w:sz="0" w:space="0" w:color="auto"/>
          </w:divBdr>
        </w:div>
        <w:div w:id="1526090075">
          <w:marLeft w:val="480"/>
          <w:marRight w:val="0"/>
          <w:marTop w:val="0"/>
          <w:marBottom w:val="0"/>
          <w:divBdr>
            <w:top w:val="none" w:sz="0" w:space="0" w:color="auto"/>
            <w:left w:val="none" w:sz="0" w:space="0" w:color="auto"/>
            <w:bottom w:val="none" w:sz="0" w:space="0" w:color="auto"/>
            <w:right w:val="none" w:sz="0" w:space="0" w:color="auto"/>
          </w:divBdr>
        </w:div>
        <w:div w:id="1278411945">
          <w:marLeft w:val="480"/>
          <w:marRight w:val="0"/>
          <w:marTop w:val="0"/>
          <w:marBottom w:val="0"/>
          <w:divBdr>
            <w:top w:val="none" w:sz="0" w:space="0" w:color="auto"/>
            <w:left w:val="none" w:sz="0" w:space="0" w:color="auto"/>
            <w:bottom w:val="none" w:sz="0" w:space="0" w:color="auto"/>
            <w:right w:val="none" w:sz="0" w:space="0" w:color="auto"/>
          </w:divBdr>
        </w:div>
        <w:div w:id="1489710826">
          <w:marLeft w:val="480"/>
          <w:marRight w:val="0"/>
          <w:marTop w:val="0"/>
          <w:marBottom w:val="0"/>
          <w:divBdr>
            <w:top w:val="none" w:sz="0" w:space="0" w:color="auto"/>
            <w:left w:val="none" w:sz="0" w:space="0" w:color="auto"/>
            <w:bottom w:val="none" w:sz="0" w:space="0" w:color="auto"/>
            <w:right w:val="none" w:sz="0" w:space="0" w:color="auto"/>
          </w:divBdr>
        </w:div>
        <w:div w:id="1328167919">
          <w:marLeft w:val="480"/>
          <w:marRight w:val="0"/>
          <w:marTop w:val="0"/>
          <w:marBottom w:val="0"/>
          <w:divBdr>
            <w:top w:val="none" w:sz="0" w:space="0" w:color="auto"/>
            <w:left w:val="none" w:sz="0" w:space="0" w:color="auto"/>
            <w:bottom w:val="none" w:sz="0" w:space="0" w:color="auto"/>
            <w:right w:val="none" w:sz="0" w:space="0" w:color="auto"/>
          </w:divBdr>
        </w:div>
        <w:div w:id="1247497111">
          <w:marLeft w:val="480"/>
          <w:marRight w:val="0"/>
          <w:marTop w:val="0"/>
          <w:marBottom w:val="0"/>
          <w:divBdr>
            <w:top w:val="none" w:sz="0" w:space="0" w:color="auto"/>
            <w:left w:val="none" w:sz="0" w:space="0" w:color="auto"/>
            <w:bottom w:val="none" w:sz="0" w:space="0" w:color="auto"/>
            <w:right w:val="none" w:sz="0" w:space="0" w:color="auto"/>
          </w:divBdr>
        </w:div>
        <w:div w:id="246499179">
          <w:marLeft w:val="480"/>
          <w:marRight w:val="0"/>
          <w:marTop w:val="0"/>
          <w:marBottom w:val="0"/>
          <w:divBdr>
            <w:top w:val="none" w:sz="0" w:space="0" w:color="auto"/>
            <w:left w:val="none" w:sz="0" w:space="0" w:color="auto"/>
            <w:bottom w:val="none" w:sz="0" w:space="0" w:color="auto"/>
            <w:right w:val="none" w:sz="0" w:space="0" w:color="auto"/>
          </w:divBdr>
        </w:div>
        <w:div w:id="1924483134">
          <w:marLeft w:val="480"/>
          <w:marRight w:val="0"/>
          <w:marTop w:val="0"/>
          <w:marBottom w:val="0"/>
          <w:divBdr>
            <w:top w:val="none" w:sz="0" w:space="0" w:color="auto"/>
            <w:left w:val="none" w:sz="0" w:space="0" w:color="auto"/>
            <w:bottom w:val="none" w:sz="0" w:space="0" w:color="auto"/>
            <w:right w:val="none" w:sz="0" w:space="0" w:color="auto"/>
          </w:divBdr>
        </w:div>
        <w:div w:id="5133372">
          <w:marLeft w:val="480"/>
          <w:marRight w:val="0"/>
          <w:marTop w:val="0"/>
          <w:marBottom w:val="0"/>
          <w:divBdr>
            <w:top w:val="none" w:sz="0" w:space="0" w:color="auto"/>
            <w:left w:val="none" w:sz="0" w:space="0" w:color="auto"/>
            <w:bottom w:val="none" w:sz="0" w:space="0" w:color="auto"/>
            <w:right w:val="none" w:sz="0" w:space="0" w:color="auto"/>
          </w:divBdr>
        </w:div>
        <w:div w:id="593972607">
          <w:marLeft w:val="480"/>
          <w:marRight w:val="0"/>
          <w:marTop w:val="0"/>
          <w:marBottom w:val="0"/>
          <w:divBdr>
            <w:top w:val="none" w:sz="0" w:space="0" w:color="auto"/>
            <w:left w:val="none" w:sz="0" w:space="0" w:color="auto"/>
            <w:bottom w:val="none" w:sz="0" w:space="0" w:color="auto"/>
            <w:right w:val="none" w:sz="0" w:space="0" w:color="auto"/>
          </w:divBdr>
        </w:div>
        <w:div w:id="735320502">
          <w:marLeft w:val="480"/>
          <w:marRight w:val="0"/>
          <w:marTop w:val="0"/>
          <w:marBottom w:val="0"/>
          <w:divBdr>
            <w:top w:val="none" w:sz="0" w:space="0" w:color="auto"/>
            <w:left w:val="none" w:sz="0" w:space="0" w:color="auto"/>
            <w:bottom w:val="none" w:sz="0" w:space="0" w:color="auto"/>
            <w:right w:val="none" w:sz="0" w:space="0" w:color="auto"/>
          </w:divBdr>
        </w:div>
        <w:div w:id="1840123505">
          <w:marLeft w:val="480"/>
          <w:marRight w:val="0"/>
          <w:marTop w:val="0"/>
          <w:marBottom w:val="0"/>
          <w:divBdr>
            <w:top w:val="none" w:sz="0" w:space="0" w:color="auto"/>
            <w:left w:val="none" w:sz="0" w:space="0" w:color="auto"/>
            <w:bottom w:val="none" w:sz="0" w:space="0" w:color="auto"/>
            <w:right w:val="none" w:sz="0" w:space="0" w:color="auto"/>
          </w:divBdr>
        </w:div>
        <w:div w:id="537401922">
          <w:marLeft w:val="480"/>
          <w:marRight w:val="0"/>
          <w:marTop w:val="0"/>
          <w:marBottom w:val="0"/>
          <w:divBdr>
            <w:top w:val="none" w:sz="0" w:space="0" w:color="auto"/>
            <w:left w:val="none" w:sz="0" w:space="0" w:color="auto"/>
            <w:bottom w:val="none" w:sz="0" w:space="0" w:color="auto"/>
            <w:right w:val="none" w:sz="0" w:space="0" w:color="auto"/>
          </w:divBdr>
        </w:div>
        <w:div w:id="2016960596">
          <w:marLeft w:val="480"/>
          <w:marRight w:val="0"/>
          <w:marTop w:val="0"/>
          <w:marBottom w:val="0"/>
          <w:divBdr>
            <w:top w:val="none" w:sz="0" w:space="0" w:color="auto"/>
            <w:left w:val="none" w:sz="0" w:space="0" w:color="auto"/>
            <w:bottom w:val="none" w:sz="0" w:space="0" w:color="auto"/>
            <w:right w:val="none" w:sz="0" w:space="0" w:color="auto"/>
          </w:divBdr>
        </w:div>
        <w:div w:id="310252978">
          <w:marLeft w:val="480"/>
          <w:marRight w:val="0"/>
          <w:marTop w:val="0"/>
          <w:marBottom w:val="0"/>
          <w:divBdr>
            <w:top w:val="none" w:sz="0" w:space="0" w:color="auto"/>
            <w:left w:val="none" w:sz="0" w:space="0" w:color="auto"/>
            <w:bottom w:val="none" w:sz="0" w:space="0" w:color="auto"/>
            <w:right w:val="none" w:sz="0" w:space="0" w:color="auto"/>
          </w:divBdr>
        </w:div>
        <w:div w:id="1681395673">
          <w:marLeft w:val="480"/>
          <w:marRight w:val="0"/>
          <w:marTop w:val="0"/>
          <w:marBottom w:val="0"/>
          <w:divBdr>
            <w:top w:val="none" w:sz="0" w:space="0" w:color="auto"/>
            <w:left w:val="none" w:sz="0" w:space="0" w:color="auto"/>
            <w:bottom w:val="none" w:sz="0" w:space="0" w:color="auto"/>
            <w:right w:val="none" w:sz="0" w:space="0" w:color="auto"/>
          </w:divBdr>
        </w:div>
        <w:div w:id="1990329148">
          <w:marLeft w:val="480"/>
          <w:marRight w:val="0"/>
          <w:marTop w:val="0"/>
          <w:marBottom w:val="0"/>
          <w:divBdr>
            <w:top w:val="none" w:sz="0" w:space="0" w:color="auto"/>
            <w:left w:val="none" w:sz="0" w:space="0" w:color="auto"/>
            <w:bottom w:val="none" w:sz="0" w:space="0" w:color="auto"/>
            <w:right w:val="none" w:sz="0" w:space="0" w:color="auto"/>
          </w:divBdr>
        </w:div>
        <w:div w:id="469173960">
          <w:marLeft w:val="480"/>
          <w:marRight w:val="0"/>
          <w:marTop w:val="0"/>
          <w:marBottom w:val="0"/>
          <w:divBdr>
            <w:top w:val="none" w:sz="0" w:space="0" w:color="auto"/>
            <w:left w:val="none" w:sz="0" w:space="0" w:color="auto"/>
            <w:bottom w:val="none" w:sz="0" w:space="0" w:color="auto"/>
            <w:right w:val="none" w:sz="0" w:space="0" w:color="auto"/>
          </w:divBdr>
        </w:div>
        <w:div w:id="976379114">
          <w:marLeft w:val="480"/>
          <w:marRight w:val="0"/>
          <w:marTop w:val="0"/>
          <w:marBottom w:val="0"/>
          <w:divBdr>
            <w:top w:val="none" w:sz="0" w:space="0" w:color="auto"/>
            <w:left w:val="none" w:sz="0" w:space="0" w:color="auto"/>
            <w:bottom w:val="none" w:sz="0" w:space="0" w:color="auto"/>
            <w:right w:val="none" w:sz="0" w:space="0" w:color="auto"/>
          </w:divBdr>
        </w:div>
        <w:div w:id="301231553">
          <w:marLeft w:val="480"/>
          <w:marRight w:val="0"/>
          <w:marTop w:val="0"/>
          <w:marBottom w:val="0"/>
          <w:divBdr>
            <w:top w:val="none" w:sz="0" w:space="0" w:color="auto"/>
            <w:left w:val="none" w:sz="0" w:space="0" w:color="auto"/>
            <w:bottom w:val="none" w:sz="0" w:space="0" w:color="auto"/>
            <w:right w:val="none" w:sz="0" w:space="0" w:color="auto"/>
          </w:divBdr>
        </w:div>
        <w:div w:id="874781115">
          <w:marLeft w:val="480"/>
          <w:marRight w:val="0"/>
          <w:marTop w:val="0"/>
          <w:marBottom w:val="0"/>
          <w:divBdr>
            <w:top w:val="none" w:sz="0" w:space="0" w:color="auto"/>
            <w:left w:val="none" w:sz="0" w:space="0" w:color="auto"/>
            <w:bottom w:val="none" w:sz="0" w:space="0" w:color="auto"/>
            <w:right w:val="none" w:sz="0" w:space="0" w:color="auto"/>
          </w:divBdr>
        </w:div>
        <w:div w:id="478573744">
          <w:marLeft w:val="480"/>
          <w:marRight w:val="0"/>
          <w:marTop w:val="0"/>
          <w:marBottom w:val="0"/>
          <w:divBdr>
            <w:top w:val="none" w:sz="0" w:space="0" w:color="auto"/>
            <w:left w:val="none" w:sz="0" w:space="0" w:color="auto"/>
            <w:bottom w:val="none" w:sz="0" w:space="0" w:color="auto"/>
            <w:right w:val="none" w:sz="0" w:space="0" w:color="auto"/>
          </w:divBdr>
        </w:div>
        <w:div w:id="618028095">
          <w:marLeft w:val="480"/>
          <w:marRight w:val="0"/>
          <w:marTop w:val="0"/>
          <w:marBottom w:val="0"/>
          <w:divBdr>
            <w:top w:val="none" w:sz="0" w:space="0" w:color="auto"/>
            <w:left w:val="none" w:sz="0" w:space="0" w:color="auto"/>
            <w:bottom w:val="none" w:sz="0" w:space="0" w:color="auto"/>
            <w:right w:val="none" w:sz="0" w:space="0" w:color="auto"/>
          </w:divBdr>
        </w:div>
        <w:div w:id="1972124263">
          <w:marLeft w:val="480"/>
          <w:marRight w:val="0"/>
          <w:marTop w:val="0"/>
          <w:marBottom w:val="0"/>
          <w:divBdr>
            <w:top w:val="none" w:sz="0" w:space="0" w:color="auto"/>
            <w:left w:val="none" w:sz="0" w:space="0" w:color="auto"/>
            <w:bottom w:val="none" w:sz="0" w:space="0" w:color="auto"/>
            <w:right w:val="none" w:sz="0" w:space="0" w:color="auto"/>
          </w:divBdr>
        </w:div>
        <w:div w:id="767310573">
          <w:marLeft w:val="480"/>
          <w:marRight w:val="0"/>
          <w:marTop w:val="0"/>
          <w:marBottom w:val="0"/>
          <w:divBdr>
            <w:top w:val="none" w:sz="0" w:space="0" w:color="auto"/>
            <w:left w:val="none" w:sz="0" w:space="0" w:color="auto"/>
            <w:bottom w:val="none" w:sz="0" w:space="0" w:color="auto"/>
            <w:right w:val="none" w:sz="0" w:space="0" w:color="auto"/>
          </w:divBdr>
        </w:div>
        <w:div w:id="996881323">
          <w:marLeft w:val="480"/>
          <w:marRight w:val="0"/>
          <w:marTop w:val="0"/>
          <w:marBottom w:val="0"/>
          <w:divBdr>
            <w:top w:val="none" w:sz="0" w:space="0" w:color="auto"/>
            <w:left w:val="none" w:sz="0" w:space="0" w:color="auto"/>
            <w:bottom w:val="none" w:sz="0" w:space="0" w:color="auto"/>
            <w:right w:val="none" w:sz="0" w:space="0" w:color="auto"/>
          </w:divBdr>
        </w:div>
        <w:div w:id="1108812578">
          <w:marLeft w:val="480"/>
          <w:marRight w:val="0"/>
          <w:marTop w:val="0"/>
          <w:marBottom w:val="0"/>
          <w:divBdr>
            <w:top w:val="none" w:sz="0" w:space="0" w:color="auto"/>
            <w:left w:val="none" w:sz="0" w:space="0" w:color="auto"/>
            <w:bottom w:val="none" w:sz="0" w:space="0" w:color="auto"/>
            <w:right w:val="none" w:sz="0" w:space="0" w:color="auto"/>
          </w:divBdr>
        </w:div>
        <w:div w:id="1695811885">
          <w:marLeft w:val="480"/>
          <w:marRight w:val="0"/>
          <w:marTop w:val="0"/>
          <w:marBottom w:val="0"/>
          <w:divBdr>
            <w:top w:val="none" w:sz="0" w:space="0" w:color="auto"/>
            <w:left w:val="none" w:sz="0" w:space="0" w:color="auto"/>
            <w:bottom w:val="none" w:sz="0" w:space="0" w:color="auto"/>
            <w:right w:val="none" w:sz="0" w:space="0" w:color="auto"/>
          </w:divBdr>
        </w:div>
        <w:div w:id="99032144">
          <w:marLeft w:val="480"/>
          <w:marRight w:val="0"/>
          <w:marTop w:val="0"/>
          <w:marBottom w:val="0"/>
          <w:divBdr>
            <w:top w:val="none" w:sz="0" w:space="0" w:color="auto"/>
            <w:left w:val="none" w:sz="0" w:space="0" w:color="auto"/>
            <w:bottom w:val="none" w:sz="0" w:space="0" w:color="auto"/>
            <w:right w:val="none" w:sz="0" w:space="0" w:color="auto"/>
          </w:divBdr>
        </w:div>
      </w:divsChild>
    </w:div>
    <w:div w:id="663319748">
      <w:bodyDiv w:val="1"/>
      <w:marLeft w:val="0"/>
      <w:marRight w:val="0"/>
      <w:marTop w:val="0"/>
      <w:marBottom w:val="0"/>
      <w:divBdr>
        <w:top w:val="none" w:sz="0" w:space="0" w:color="auto"/>
        <w:left w:val="none" w:sz="0" w:space="0" w:color="auto"/>
        <w:bottom w:val="none" w:sz="0" w:space="0" w:color="auto"/>
        <w:right w:val="none" w:sz="0" w:space="0" w:color="auto"/>
      </w:divBdr>
    </w:div>
    <w:div w:id="664748485">
      <w:bodyDiv w:val="1"/>
      <w:marLeft w:val="0"/>
      <w:marRight w:val="0"/>
      <w:marTop w:val="0"/>
      <w:marBottom w:val="0"/>
      <w:divBdr>
        <w:top w:val="none" w:sz="0" w:space="0" w:color="auto"/>
        <w:left w:val="none" w:sz="0" w:space="0" w:color="auto"/>
        <w:bottom w:val="none" w:sz="0" w:space="0" w:color="auto"/>
        <w:right w:val="none" w:sz="0" w:space="0" w:color="auto"/>
      </w:divBdr>
    </w:div>
    <w:div w:id="664938190">
      <w:bodyDiv w:val="1"/>
      <w:marLeft w:val="0"/>
      <w:marRight w:val="0"/>
      <w:marTop w:val="0"/>
      <w:marBottom w:val="0"/>
      <w:divBdr>
        <w:top w:val="none" w:sz="0" w:space="0" w:color="auto"/>
        <w:left w:val="none" w:sz="0" w:space="0" w:color="auto"/>
        <w:bottom w:val="none" w:sz="0" w:space="0" w:color="auto"/>
        <w:right w:val="none" w:sz="0" w:space="0" w:color="auto"/>
      </w:divBdr>
    </w:div>
    <w:div w:id="665210397">
      <w:bodyDiv w:val="1"/>
      <w:marLeft w:val="0"/>
      <w:marRight w:val="0"/>
      <w:marTop w:val="0"/>
      <w:marBottom w:val="0"/>
      <w:divBdr>
        <w:top w:val="none" w:sz="0" w:space="0" w:color="auto"/>
        <w:left w:val="none" w:sz="0" w:space="0" w:color="auto"/>
        <w:bottom w:val="none" w:sz="0" w:space="0" w:color="auto"/>
        <w:right w:val="none" w:sz="0" w:space="0" w:color="auto"/>
      </w:divBdr>
    </w:div>
    <w:div w:id="665597571">
      <w:bodyDiv w:val="1"/>
      <w:marLeft w:val="0"/>
      <w:marRight w:val="0"/>
      <w:marTop w:val="0"/>
      <w:marBottom w:val="0"/>
      <w:divBdr>
        <w:top w:val="none" w:sz="0" w:space="0" w:color="auto"/>
        <w:left w:val="none" w:sz="0" w:space="0" w:color="auto"/>
        <w:bottom w:val="none" w:sz="0" w:space="0" w:color="auto"/>
        <w:right w:val="none" w:sz="0" w:space="0" w:color="auto"/>
      </w:divBdr>
    </w:div>
    <w:div w:id="669144657">
      <w:bodyDiv w:val="1"/>
      <w:marLeft w:val="0"/>
      <w:marRight w:val="0"/>
      <w:marTop w:val="0"/>
      <w:marBottom w:val="0"/>
      <w:divBdr>
        <w:top w:val="none" w:sz="0" w:space="0" w:color="auto"/>
        <w:left w:val="none" w:sz="0" w:space="0" w:color="auto"/>
        <w:bottom w:val="none" w:sz="0" w:space="0" w:color="auto"/>
        <w:right w:val="none" w:sz="0" w:space="0" w:color="auto"/>
      </w:divBdr>
    </w:div>
    <w:div w:id="670375704">
      <w:bodyDiv w:val="1"/>
      <w:marLeft w:val="0"/>
      <w:marRight w:val="0"/>
      <w:marTop w:val="0"/>
      <w:marBottom w:val="0"/>
      <w:divBdr>
        <w:top w:val="none" w:sz="0" w:space="0" w:color="auto"/>
        <w:left w:val="none" w:sz="0" w:space="0" w:color="auto"/>
        <w:bottom w:val="none" w:sz="0" w:space="0" w:color="auto"/>
        <w:right w:val="none" w:sz="0" w:space="0" w:color="auto"/>
      </w:divBdr>
    </w:div>
    <w:div w:id="670521639">
      <w:bodyDiv w:val="1"/>
      <w:marLeft w:val="0"/>
      <w:marRight w:val="0"/>
      <w:marTop w:val="0"/>
      <w:marBottom w:val="0"/>
      <w:divBdr>
        <w:top w:val="none" w:sz="0" w:space="0" w:color="auto"/>
        <w:left w:val="none" w:sz="0" w:space="0" w:color="auto"/>
        <w:bottom w:val="none" w:sz="0" w:space="0" w:color="auto"/>
        <w:right w:val="none" w:sz="0" w:space="0" w:color="auto"/>
      </w:divBdr>
    </w:div>
    <w:div w:id="673992508">
      <w:bodyDiv w:val="1"/>
      <w:marLeft w:val="0"/>
      <w:marRight w:val="0"/>
      <w:marTop w:val="0"/>
      <w:marBottom w:val="0"/>
      <w:divBdr>
        <w:top w:val="none" w:sz="0" w:space="0" w:color="auto"/>
        <w:left w:val="none" w:sz="0" w:space="0" w:color="auto"/>
        <w:bottom w:val="none" w:sz="0" w:space="0" w:color="auto"/>
        <w:right w:val="none" w:sz="0" w:space="0" w:color="auto"/>
      </w:divBdr>
    </w:div>
    <w:div w:id="674963447">
      <w:bodyDiv w:val="1"/>
      <w:marLeft w:val="0"/>
      <w:marRight w:val="0"/>
      <w:marTop w:val="0"/>
      <w:marBottom w:val="0"/>
      <w:divBdr>
        <w:top w:val="none" w:sz="0" w:space="0" w:color="auto"/>
        <w:left w:val="none" w:sz="0" w:space="0" w:color="auto"/>
        <w:bottom w:val="none" w:sz="0" w:space="0" w:color="auto"/>
        <w:right w:val="none" w:sz="0" w:space="0" w:color="auto"/>
      </w:divBdr>
    </w:div>
    <w:div w:id="675308951">
      <w:bodyDiv w:val="1"/>
      <w:marLeft w:val="0"/>
      <w:marRight w:val="0"/>
      <w:marTop w:val="0"/>
      <w:marBottom w:val="0"/>
      <w:divBdr>
        <w:top w:val="none" w:sz="0" w:space="0" w:color="auto"/>
        <w:left w:val="none" w:sz="0" w:space="0" w:color="auto"/>
        <w:bottom w:val="none" w:sz="0" w:space="0" w:color="auto"/>
        <w:right w:val="none" w:sz="0" w:space="0" w:color="auto"/>
      </w:divBdr>
    </w:div>
    <w:div w:id="677653928">
      <w:bodyDiv w:val="1"/>
      <w:marLeft w:val="0"/>
      <w:marRight w:val="0"/>
      <w:marTop w:val="0"/>
      <w:marBottom w:val="0"/>
      <w:divBdr>
        <w:top w:val="none" w:sz="0" w:space="0" w:color="auto"/>
        <w:left w:val="none" w:sz="0" w:space="0" w:color="auto"/>
        <w:bottom w:val="none" w:sz="0" w:space="0" w:color="auto"/>
        <w:right w:val="none" w:sz="0" w:space="0" w:color="auto"/>
      </w:divBdr>
    </w:div>
    <w:div w:id="678316574">
      <w:bodyDiv w:val="1"/>
      <w:marLeft w:val="0"/>
      <w:marRight w:val="0"/>
      <w:marTop w:val="0"/>
      <w:marBottom w:val="0"/>
      <w:divBdr>
        <w:top w:val="none" w:sz="0" w:space="0" w:color="auto"/>
        <w:left w:val="none" w:sz="0" w:space="0" w:color="auto"/>
        <w:bottom w:val="none" w:sz="0" w:space="0" w:color="auto"/>
        <w:right w:val="none" w:sz="0" w:space="0" w:color="auto"/>
      </w:divBdr>
    </w:div>
    <w:div w:id="678580357">
      <w:bodyDiv w:val="1"/>
      <w:marLeft w:val="0"/>
      <w:marRight w:val="0"/>
      <w:marTop w:val="0"/>
      <w:marBottom w:val="0"/>
      <w:divBdr>
        <w:top w:val="none" w:sz="0" w:space="0" w:color="auto"/>
        <w:left w:val="none" w:sz="0" w:space="0" w:color="auto"/>
        <w:bottom w:val="none" w:sz="0" w:space="0" w:color="auto"/>
        <w:right w:val="none" w:sz="0" w:space="0" w:color="auto"/>
      </w:divBdr>
    </w:div>
    <w:div w:id="678972412">
      <w:bodyDiv w:val="1"/>
      <w:marLeft w:val="0"/>
      <w:marRight w:val="0"/>
      <w:marTop w:val="0"/>
      <w:marBottom w:val="0"/>
      <w:divBdr>
        <w:top w:val="none" w:sz="0" w:space="0" w:color="auto"/>
        <w:left w:val="none" w:sz="0" w:space="0" w:color="auto"/>
        <w:bottom w:val="none" w:sz="0" w:space="0" w:color="auto"/>
        <w:right w:val="none" w:sz="0" w:space="0" w:color="auto"/>
      </w:divBdr>
    </w:div>
    <w:div w:id="680788124">
      <w:bodyDiv w:val="1"/>
      <w:marLeft w:val="0"/>
      <w:marRight w:val="0"/>
      <w:marTop w:val="0"/>
      <w:marBottom w:val="0"/>
      <w:divBdr>
        <w:top w:val="none" w:sz="0" w:space="0" w:color="auto"/>
        <w:left w:val="none" w:sz="0" w:space="0" w:color="auto"/>
        <w:bottom w:val="none" w:sz="0" w:space="0" w:color="auto"/>
        <w:right w:val="none" w:sz="0" w:space="0" w:color="auto"/>
      </w:divBdr>
    </w:div>
    <w:div w:id="681859293">
      <w:bodyDiv w:val="1"/>
      <w:marLeft w:val="0"/>
      <w:marRight w:val="0"/>
      <w:marTop w:val="0"/>
      <w:marBottom w:val="0"/>
      <w:divBdr>
        <w:top w:val="none" w:sz="0" w:space="0" w:color="auto"/>
        <w:left w:val="none" w:sz="0" w:space="0" w:color="auto"/>
        <w:bottom w:val="none" w:sz="0" w:space="0" w:color="auto"/>
        <w:right w:val="none" w:sz="0" w:space="0" w:color="auto"/>
      </w:divBdr>
    </w:div>
    <w:div w:id="682244730">
      <w:bodyDiv w:val="1"/>
      <w:marLeft w:val="0"/>
      <w:marRight w:val="0"/>
      <w:marTop w:val="0"/>
      <w:marBottom w:val="0"/>
      <w:divBdr>
        <w:top w:val="none" w:sz="0" w:space="0" w:color="auto"/>
        <w:left w:val="none" w:sz="0" w:space="0" w:color="auto"/>
        <w:bottom w:val="none" w:sz="0" w:space="0" w:color="auto"/>
        <w:right w:val="none" w:sz="0" w:space="0" w:color="auto"/>
      </w:divBdr>
    </w:div>
    <w:div w:id="683753025">
      <w:bodyDiv w:val="1"/>
      <w:marLeft w:val="0"/>
      <w:marRight w:val="0"/>
      <w:marTop w:val="0"/>
      <w:marBottom w:val="0"/>
      <w:divBdr>
        <w:top w:val="none" w:sz="0" w:space="0" w:color="auto"/>
        <w:left w:val="none" w:sz="0" w:space="0" w:color="auto"/>
        <w:bottom w:val="none" w:sz="0" w:space="0" w:color="auto"/>
        <w:right w:val="none" w:sz="0" w:space="0" w:color="auto"/>
      </w:divBdr>
    </w:div>
    <w:div w:id="684936893">
      <w:bodyDiv w:val="1"/>
      <w:marLeft w:val="0"/>
      <w:marRight w:val="0"/>
      <w:marTop w:val="0"/>
      <w:marBottom w:val="0"/>
      <w:divBdr>
        <w:top w:val="none" w:sz="0" w:space="0" w:color="auto"/>
        <w:left w:val="none" w:sz="0" w:space="0" w:color="auto"/>
        <w:bottom w:val="none" w:sz="0" w:space="0" w:color="auto"/>
        <w:right w:val="none" w:sz="0" w:space="0" w:color="auto"/>
      </w:divBdr>
    </w:div>
    <w:div w:id="685444652">
      <w:bodyDiv w:val="1"/>
      <w:marLeft w:val="0"/>
      <w:marRight w:val="0"/>
      <w:marTop w:val="0"/>
      <w:marBottom w:val="0"/>
      <w:divBdr>
        <w:top w:val="none" w:sz="0" w:space="0" w:color="auto"/>
        <w:left w:val="none" w:sz="0" w:space="0" w:color="auto"/>
        <w:bottom w:val="none" w:sz="0" w:space="0" w:color="auto"/>
        <w:right w:val="none" w:sz="0" w:space="0" w:color="auto"/>
      </w:divBdr>
    </w:div>
    <w:div w:id="685789905">
      <w:bodyDiv w:val="1"/>
      <w:marLeft w:val="0"/>
      <w:marRight w:val="0"/>
      <w:marTop w:val="0"/>
      <w:marBottom w:val="0"/>
      <w:divBdr>
        <w:top w:val="none" w:sz="0" w:space="0" w:color="auto"/>
        <w:left w:val="none" w:sz="0" w:space="0" w:color="auto"/>
        <w:bottom w:val="none" w:sz="0" w:space="0" w:color="auto"/>
        <w:right w:val="none" w:sz="0" w:space="0" w:color="auto"/>
      </w:divBdr>
    </w:div>
    <w:div w:id="686172176">
      <w:bodyDiv w:val="1"/>
      <w:marLeft w:val="0"/>
      <w:marRight w:val="0"/>
      <w:marTop w:val="0"/>
      <w:marBottom w:val="0"/>
      <w:divBdr>
        <w:top w:val="none" w:sz="0" w:space="0" w:color="auto"/>
        <w:left w:val="none" w:sz="0" w:space="0" w:color="auto"/>
        <w:bottom w:val="none" w:sz="0" w:space="0" w:color="auto"/>
        <w:right w:val="none" w:sz="0" w:space="0" w:color="auto"/>
      </w:divBdr>
    </w:div>
    <w:div w:id="686446281">
      <w:bodyDiv w:val="1"/>
      <w:marLeft w:val="0"/>
      <w:marRight w:val="0"/>
      <w:marTop w:val="0"/>
      <w:marBottom w:val="0"/>
      <w:divBdr>
        <w:top w:val="none" w:sz="0" w:space="0" w:color="auto"/>
        <w:left w:val="none" w:sz="0" w:space="0" w:color="auto"/>
        <w:bottom w:val="none" w:sz="0" w:space="0" w:color="auto"/>
        <w:right w:val="none" w:sz="0" w:space="0" w:color="auto"/>
      </w:divBdr>
    </w:div>
    <w:div w:id="688796331">
      <w:bodyDiv w:val="1"/>
      <w:marLeft w:val="0"/>
      <w:marRight w:val="0"/>
      <w:marTop w:val="0"/>
      <w:marBottom w:val="0"/>
      <w:divBdr>
        <w:top w:val="none" w:sz="0" w:space="0" w:color="auto"/>
        <w:left w:val="none" w:sz="0" w:space="0" w:color="auto"/>
        <w:bottom w:val="none" w:sz="0" w:space="0" w:color="auto"/>
        <w:right w:val="none" w:sz="0" w:space="0" w:color="auto"/>
      </w:divBdr>
    </w:div>
    <w:div w:id="689113560">
      <w:bodyDiv w:val="1"/>
      <w:marLeft w:val="0"/>
      <w:marRight w:val="0"/>
      <w:marTop w:val="0"/>
      <w:marBottom w:val="0"/>
      <w:divBdr>
        <w:top w:val="none" w:sz="0" w:space="0" w:color="auto"/>
        <w:left w:val="none" w:sz="0" w:space="0" w:color="auto"/>
        <w:bottom w:val="none" w:sz="0" w:space="0" w:color="auto"/>
        <w:right w:val="none" w:sz="0" w:space="0" w:color="auto"/>
      </w:divBdr>
    </w:div>
    <w:div w:id="690684674">
      <w:bodyDiv w:val="1"/>
      <w:marLeft w:val="0"/>
      <w:marRight w:val="0"/>
      <w:marTop w:val="0"/>
      <w:marBottom w:val="0"/>
      <w:divBdr>
        <w:top w:val="none" w:sz="0" w:space="0" w:color="auto"/>
        <w:left w:val="none" w:sz="0" w:space="0" w:color="auto"/>
        <w:bottom w:val="none" w:sz="0" w:space="0" w:color="auto"/>
        <w:right w:val="none" w:sz="0" w:space="0" w:color="auto"/>
      </w:divBdr>
    </w:div>
    <w:div w:id="691036293">
      <w:bodyDiv w:val="1"/>
      <w:marLeft w:val="0"/>
      <w:marRight w:val="0"/>
      <w:marTop w:val="0"/>
      <w:marBottom w:val="0"/>
      <w:divBdr>
        <w:top w:val="none" w:sz="0" w:space="0" w:color="auto"/>
        <w:left w:val="none" w:sz="0" w:space="0" w:color="auto"/>
        <w:bottom w:val="none" w:sz="0" w:space="0" w:color="auto"/>
        <w:right w:val="none" w:sz="0" w:space="0" w:color="auto"/>
      </w:divBdr>
    </w:div>
    <w:div w:id="691883756">
      <w:bodyDiv w:val="1"/>
      <w:marLeft w:val="0"/>
      <w:marRight w:val="0"/>
      <w:marTop w:val="0"/>
      <w:marBottom w:val="0"/>
      <w:divBdr>
        <w:top w:val="none" w:sz="0" w:space="0" w:color="auto"/>
        <w:left w:val="none" w:sz="0" w:space="0" w:color="auto"/>
        <w:bottom w:val="none" w:sz="0" w:space="0" w:color="auto"/>
        <w:right w:val="none" w:sz="0" w:space="0" w:color="auto"/>
      </w:divBdr>
    </w:div>
    <w:div w:id="692196171">
      <w:bodyDiv w:val="1"/>
      <w:marLeft w:val="0"/>
      <w:marRight w:val="0"/>
      <w:marTop w:val="0"/>
      <w:marBottom w:val="0"/>
      <w:divBdr>
        <w:top w:val="none" w:sz="0" w:space="0" w:color="auto"/>
        <w:left w:val="none" w:sz="0" w:space="0" w:color="auto"/>
        <w:bottom w:val="none" w:sz="0" w:space="0" w:color="auto"/>
        <w:right w:val="none" w:sz="0" w:space="0" w:color="auto"/>
      </w:divBdr>
    </w:div>
    <w:div w:id="693844914">
      <w:bodyDiv w:val="1"/>
      <w:marLeft w:val="0"/>
      <w:marRight w:val="0"/>
      <w:marTop w:val="0"/>
      <w:marBottom w:val="0"/>
      <w:divBdr>
        <w:top w:val="none" w:sz="0" w:space="0" w:color="auto"/>
        <w:left w:val="none" w:sz="0" w:space="0" w:color="auto"/>
        <w:bottom w:val="none" w:sz="0" w:space="0" w:color="auto"/>
        <w:right w:val="none" w:sz="0" w:space="0" w:color="auto"/>
      </w:divBdr>
    </w:div>
    <w:div w:id="695351784">
      <w:bodyDiv w:val="1"/>
      <w:marLeft w:val="0"/>
      <w:marRight w:val="0"/>
      <w:marTop w:val="0"/>
      <w:marBottom w:val="0"/>
      <w:divBdr>
        <w:top w:val="none" w:sz="0" w:space="0" w:color="auto"/>
        <w:left w:val="none" w:sz="0" w:space="0" w:color="auto"/>
        <w:bottom w:val="none" w:sz="0" w:space="0" w:color="auto"/>
        <w:right w:val="none" w:sz="0" w:space="0" w:color="auto"/>
      </w:divBdr>
    </w:div>
    <w:div w:id="696320156">
      <w:bodyDiv w:val="1"/>
      <w:marLeft w:val="0"/>
      <w:marRight w:val="0"/>
      <w:marTop w:val="0"/>
      <w:marBottom w:val="0"/>
      <w:divBdr>
        <w:top w:val="none" w:sz="0" w:space="0" w:color="auto"/>
        <w:left w:val="none" w:sz="0" w:space="0" w:color="auto"/>
        <w:bottom w:val="none" w:sz="0" w:space="0" w:color="auto"/>
        <w:right w:val="none" w:sz="0" w:space="0" w:color="auto"/>
      </w:divBdr>
    </w:div>
    <w:div w:id="696388652">
      <w:bodyDiv w:val="1"/>
      <w:marLeft w:val="0"/>
      <w:marRight w:val="0"/>
      <w:marTop w:val="0"/>
      <w:marBottom w:val="0"/>
      <w:divBdr>
        <w:top w:val="none" w:sz="0" w:space="0" w:color="auto"/>
        <w:left w:val="none" w:sz="0" w:space="0" w:color="auto"/>
        <w:bottom w:val="none" w:sz="0" w:space="0" w:color="auto"/>
        <w:right w:val="none" w:sz="0" w:space="0" w:color="auto"/>
      </w:divBdr>
    </w:div>
    <w:div w:id="697630991">
      <w:bodyDiv w:val="1"/>
      <w:marLeft w:val="0"/>
      <w:marRight w:val="0"/>
      <w:marTop w:val="0"/>
      <w:marBottom w:val="0"/>
      <w:divBdr>
        <w:top w:val="none" w:sz="0" w:space="0" w:color="auto"/>
        <w:left w:val="none" w:sz="0" w:space="0" w:color="auto"/>
        <w:bottom w:val="none" w:sz="0" w:space="0" w:color="auto"/>
        <w:right w:val="none" w:sz="0" w:space="0" w:color="auto"/>
      </w:divBdr>
    </w:div>
    <w:div w:id="697848784">
      <w:bodyDiv w:val="1"/>
      <w:marLeft w:val="0"/>
      <w:marRight w:val="0"/>
      <w:marTop w:val="0"/>
      <w:marBottom w:val="0"/>
      <w:divBdr>
        <w:top w:val="none" w:sz="0" w:space="0" w:color="auto"/>
        <w:left w:val="none" w:sz="0" w:space="0" w:color="auto"/>
        <w:bottom w:val="none" w:sz="0" w:space="0" w:color="auto"/>
        <w:right w:val="none" w:sz="0" w:space="0" w:color="auto"/>
      </w:divBdr>
    </w:div>
    <w:div w:id="700013174">
      <w:bodyDiv w:val="1"/>
      <w:marLeft w:val="0"/>
      <w:marRight w:val="0"/>
      <w:marTop w:val="0"/>
      <w:marBottom w:val="0"/>
      <w:divBdr>
        <w:top w:val="none" w:sz="0" w:space="0" w:color="auto"/>
        <w:left w:val="none" w:sz="0" w:space="0" w:color="auto"/>
        <w:bottom w:val="none" w:sz="0" w:space="0" w:color="auto"/>
        <w:right w:val="none" w:sz="0" w:space="0" w:color="auto"/>
      </w:divBdr>
    </w:div>
    <w:div w:id="701126828">
      <w:bodyDiv w:val="1"/>
      <w:marLeft w:val="0"/>
      <w:marRight w:val="0"/>
      <w:marTop w:val="0"/>
      <w:marBottom w:val="0"/>
      <w:divBdr>
        <w:top w:val="none" w:sz="0" w:space="0" w:color="auto"/>
        <w:left w:val="none" w:sz="0" w:space="0" w:color="auto"/>
        <w:bottom w:val="none" w:sz="0" w:space="0" w:color="auto"/>
        <w:right w:val="none" w:sz="0" w:space="0" w:color="auto"/>
      </w:divBdr>
    </w:div>
    <w:div w:id="701633102">
      <w:bodyDiv w:val="1"/>
      <w:marLeft w:val="0"/>
      <w:marRight w:val="0"/>
      <w:marTop w:val="0"/>
      <w:marBottom w:val="0"/>
      <w:divBdr>
        <w:top w:val="none" w:sz="0" w:space="0" w:color="auto"/>
        <w:left w:val="none" w:sz="0" w:space="0" w:color="auto"/>
        <w:bottom w:val="none" w:sz="0" w:space="0" w:color="auto"/>
        <w:right w:val="none" w:sz="0" w:space="0" w:color="auto"/>
      </w:divBdr>
    </w:div>
    <w:div w:id="701978375">
      <w:bodyDiv w:val="1"/>
      <w:marLeft w:val="0"/>
      <w:marRight w:val="0"/>
      <w:marTop w:val="0"/>
      <w:marBottom w:val="0"/>
      <w:divBdr>
        <w:top w:val="none" w:sz="0" w:space="0" w:color="auto"/>
        <w:left w:val="none" w:sz="0" w:space="0" w:color="auto"/>
        <w:bottom w:val="none" w:sz="0" w:space="0" w:color="auto"/>
        <w:right w:val="none" w:sz="0" w:space="0" w:color="auto"/>
      </w:divBdr>
    </w:div>
    <w:div w:id="702630607">
      <w:bodyDiv w:val="1"/>
      <w:marLeft w:val="0"/>
      <w:marRight w:val="0"/>
      <w:marTop w:val="0"/>
      <w:marBottom w:val="0"/>
      <w:divBdr>
        <w:top w:val="none" w:sz="0" w:space="0" w:color="auto"/>
        <w:left w:val="none" w:sz="0" w:space="0" w:color="auto"/>
        <w:bottom w:val="none" w:sz="0" w:space="0" w:color="auto"/>
        <w:right w:val="none" w:sz="0" w:space="0" w:color="auto"/>
      </w:divBdr>
    </w:div>
    <w:div w:id="704251178">
      <w:bodyDiv w:val="1"/>
      <w:marLeft w:val="0"/>
      <w:marRight w:val="0"/>
      <w:marTop w:val="0"/>
      <w:marBottom w:val="0"/>
      <w:divBdr>
        <w:top w:val="none" w:sz="0" w:space="0" w:color="auto"/>
        <w:left w:val="none" w:sz="0" w:space="0" w:color="auto"/>
        <w:bottom w:val="none" w:sz="0" w:space="0" w:color="auto"/>
        <w:right w:val="none" w:sz="0" w:space="0" w:color="auto"/>
      </w:divBdr>
    </w:div>
    <w:div w:id="705452651">
      <w:bodyDiv w:val="1"/>
      <w:marLeft w:val="0"/>
      <w:marRight w:val="0"/>
      <w:marTop w:val="0"/>
      <w:marBottom w:val="0"/>
      <w:divBdr>
        <w:top w:val="none" w:sz="0" w:space="0" w:color="auto"/>
        <w:left w:val="none" w:sz="0" w:space="0" w:color="auto"/>
        <w:bottom w:val="none" w:sz="0" w:space="0" w:color="auto"/>
        <w:right w:val="none" w:sz="0" w:space="0" w:color="auto"/>
      </w:divBdr>
    </w:div>
    <w:div w:id="707723479">
      <w:bodyDiv w:val="1"/>
      <w:marLeft w:val="0"/>
      <w:marRight w:val="0"/>
      <w:marTop w:val="0"/>
      <w:marBottom w:val="0"/>
      <w:divBdr>
        <w:top w:val="none" w:sz="0" w:space="0" w:color="auto"/>
        <w:left w:val="none" w:sz="0" w:space="0" w:color="auto"/>
        <w:bottom w:val="none" w:sz="0" w:space="0" w:color="auto"/>
        <w:right w:val="none" w:sz="0" w:space="0" w:color="auto"/>
      </w:divBdr>
    </w:div>
    <w:div w:id="707880240">
      <w:bodyDiv w:val="1"/>
      <w:marLeft w:val="0"/>
      <w:marRight w:val="0"/>
      <w:marTop w:val="0"/>
      <w:marBottom w:val="0"/>
      <w:divBdr>
        <w:top w:val="none" w:sz="0" w:space="0" w:color="auto"/>
        <w:left w:val="none" w:sz="0" w:space="0" w:color="auto"/>
        <w:bottom w:val="none" w:sz="0" w:space="0" w:color="auto"/>
        <w:right w:val="none" w:sz="0" w:space="0" w:color="auto"/>
      </w:divBdr>
    </w:div>
    <w:div w:id="708526461">
      <w:bodyDiv w:val="1"/>
      <w:marLeft w:val="0"/>
      <w:marRight w:val="0"/>
      <w:marTop w:val="0"/>
      <w:marBottom w:val="0"/>
      <w:divBdr>
        <w:top w:val="none" w:sz="0" w:space="0" w:color="auto"/>
        <w:left w:val="none" w:sz="0" w:space="0" w:color="auto"/>
        <w:bottom w:val="none" w:sz="0" w:space="0" w:color="auto"/>
        <w:right w:val="none" w:sz="0" w:space="0" w:color="auto"/>
      </w:divBdr>
    </w:div>
    <w:div w:id="710686995">
      <w:bodyDiv w:val="1"/>
      <w:marLeft w:val="0"/>
      <w:marRight w:val="0"/>
      <w:marTop w:val="0"/>
      <w:marBottom w:val="0"/>
      <w:divBdr>
        <w:top w:val="none" w:sz="0" w:space="0" w:color="auto"/>
        <w:left w:val="none" w:sz="0" w:space="0" w:color="auto"/>
        <w:bottom w:val="none" w:sz="0" w:space="0" w:color="auto"/>
        <w:right w:val="none" w:sz="0" w:space="0" w:color="auto"/>
      </w:divBdr>
    </w:div>
    <w:div w:id="712274135">
      <w:bodyDiv w:val="1"/>
      <w:marLeft w:val="0"/>
      <w:marRight w:val="0"/>
      <w:marTop w:val="0"/>
      <w:marBottom w:val="0"/>
      <w:divBdr>
        <w:top w:val="none" w:sz="0" w:space="0" w:color="auto"/>
        <w:left w:val="none" w:sz="0" w:space="0" w:color="auto"/>
        <w:bottom w:val="none" w:sz="0" w:space="0" w:color="auto"/>
        <w:right w:val="none" w:sz="0" w:space="0" w:color="auto"/>
      </w:divBdr>
    </w:div>
    <w:div w:id="712316767">
      <w:bodyDiv w:val="1"/>
      <w:marLeft w:val="0"/>
      <w:marRight w:val="0"/>
      <w:marTop w:val="0"/>
      <w:marBottom w:val="0"/>
      <w:divBdr>
        <w:top w:val="none" w:sz="0" w:space="0" w:color="auto"/>
        <w:left w:val="none" w:sz="0" w:space="0" w:color="auto"/>
        <w:bottom w:val="none" w:sz="0" w:space="0" w:color="auto"/>
        <w:right w:val="none" w:sz="0" w:space="0" w:color="auto"/>
      </w:divBdr>
    </w:div>
    <w:div w:id="713039620">
      <w:bodyDiv w:val="1"/>
      <w:marLeft w:val="0"/>
      <w:marRight w:val="0"/>
      <w:marTop w:val="0"/>
      <w:marBottom w:val="0"/>
      <w:divBdr>
        <w:top w:val="none" w:sz="0" w:space="0" w:color="auto"/>
        <w:left w:val="none" w:sz="0" w:space="0" w:color="auto"/>
        <w:bottom w:val="none" w:sz="0" w:space="0" w:color="auto"/>
        <w:right w:val="none" w:sz="0" w:space="0" w:color="auto"/>
      </w:divBdr>
    </w:div>
    <w:div w:id="713968959">
      <w:bodyDiv w:val="1"/>
      <w:marLeft w:val="0"/>
      <w:marRight w:val="0"/>
      <w:marTop w:val="0"/>
      <w:marBottom w:val="0"/>
      <w:divBdr>
        <w:top w:val="none" w:sz="0" w:space="0" w:color="auto"/>
        <w:left w:val="none" w:sz="0" w:space="0" w:color="auto"/>
        <w:bottom w:val="none" w:sz="0" w:space="0" w:color="auto"/>
        <w:right w:val="none" w:sz="0" w:space="0" w:color="auto"/>
      </w:divBdr>
    </w:div>
    <w:div w:id="714157793">
      <w:bodyDiv w:val="1"/>
      <w:marLeft w:val="0"/>
      <w:marRight w:val="0"/>
      <w:marTop w:val="0"/>
      <w:marBottom w:val="0"/>
      <w:divBdr>
        <w:top w:val="none" w:sz="0" w:space="0" w:color="auto"/>
        <w:left w:val="none" w:sz="0" w:space="0" w:color="auto"/>
        <w:bottom w:val="none" w:sz="0" w:space="0" w:color="auto"/>
        <w:right w:val="none" w:sz="0" w:space="0" w:color="auto"/>
      </w:divBdr>
    </w:div>
    <w:div w:id="717168305">
      <w:bodyDiv w:val="1"/>
      <w:marLeft w:val="0"/>
      <w:marRight w:val="0"/>
      <w:marTop w:val="0"/>
      <w:marBottom w:val="0"/>
      <w:divBdr>
        <w:top w:val="none" w:sz="0" w:space="0" w:color="auto"/>
        <w:left w:val="none" w:sz="0" w:space="0" w:color="auto"/>
        <w:bottom w:val="none" w:sz="0" w:space="0" w:color="auto"/>
        <w:right w:val="none" w:sz="0" w:space="0" w:color="auto"/>
      </w:divBdr>
    </w:div>
    <w:div w:id="718238784">
      <w:bodyDiv w:val="1"/>
      <w:marLeft w:val="0"/>
      <w:marRight w:val="0"/>
      <w:marTop w:val="0"/>
      <w:marBottom w:val="0"/>
      <w:divBdr>
        <w:top w:val="none" w:sz="0" w:space="0" w:color="auto"/>
        <w:left w:val="none" w:sz="0" w:space="0" w:color="auto"/>
        <w:bottom w:val="none" w:sz="0" w:space="0" w:color="auto"/>
        <w:right w:val="none" w:sz="0" w:space="0" w:color="auto"/>
      </w:divBdr>
    </w:div>
    <w:div w:id="719289092">
      <w:bodyDiv w:val="1"/>
      <w:marLeft w:val="0"/>
      <w:marRight w:val="0"/>
      <w:marTop w:val="0"/>
      <w:marBottom w:val="0"/>
      <w:divBdr>
        <w:top w:val="none" w:sz="0" w:space="0" w:color="auto"/>
        <w:left w:val="none" w:sz="0" w:space="0" w:color="auto"/>
        <w:bottom w:val="none" w:sz="0" w:space="0" w:color="auto"/>
        <w:right w:val="none" w:sz="0" w:space="0" w:color="auto"/>
      </w:divBdr>
    </w:div>
    <w:div w:id="719330347">
      <w:bodyDiv w:val="1"/>
      <w:marLeft w:val="0"/>
      <w:marRight w:val="0"/>
      <w:marTop w:val="0"/>
      <w:marBottom w:val="0"/>
      <w:divBdr>
        <w:top w:val="none" w:sz="0" w:space="0" w:color="auto"/>
        <w:left w:val="none" w:sz="0" w:space="0" w:color="auto"/>
        <w:bottom w:val="none" w:sz="0" w:space="0" w:color="auto"/>
        <w:right w:val="none" w:sz="0" w:space="0" w:color="auto"/>
      </w:divBdr>
    </w:div>
    <w:div w:id="719550215">
      <w:bodyDiv w:val="1"/>
      <w:marLeft w:val="0"/>
      <w:marRight w:val="0"/>
      <w:marTop w:val="0"/>
      <w:marBottom w:val="0"/>
      <w:divBdr>
        <w:top w:val="none" w:sz="0" w:space="0" w:color="auto"/>
        <w:left w:val="none" w:sz="0" w:space="0" w:color="auto"/>
        <w:bottom w:val="none" w:sz="0" w:space="0" w:color="auto"/>
        <w:right w:val="none" w:sz="0" w:space="0" w:color="auto"/>
      </w:divBdr>
      <w:divsChild>
        <w:div w:id="975332211">
          <w:marLeft w:val="480"/>
          <w:marRight w:val="0"/>
          <w:marTop w:val="0"/>
          <w:marBottom w:val="0"/>
          <w:divBdr>
            <w:top w:val="none" w:sz="0" w:space="0" w:color="auto"/>
            <w:left w:val="none" w:sz="0" w:space="0" w:color="auto"/>
            <w:bottom w:val="none" w:sz="0" w:space="0" w:color="auto"/>
            <w:right w:val="none" w:sz="0" w:space="0" w:color="auto"/>
          </w:divBdr>
        </w:div>
        <w:div w:id="1724597524">
          <w:marLeft w:val="480"/>
          <w:marRight w:val="0"/>
          <w:marTop w:val="0"/>
          <w:marBottom w:val="0"/>
          <w:divBdr>
            <w:top w:val="none" w:sz="0" w:space="0" w:color="auto"/>
            <w:left w:val="none" w:sz="0" w:space="0" w:color="auto"/>
            <w:bottom w:val="none" w:sz="0" w:space="0" w:color="auto"/>
            <w:right w:val="none" w:sz="0" w:space="0" w:color="auto"/>
          </w:divBdr>
        </w:div>
        <w:div w:id="633171830">
          <w:marLeft w:val="480"/>
          <w:marRight w:val="0"/>
          <w:marTop w:val="0"/>
          <w:marBottom w:val="0"/>
          <w:divBdr>
            <w:top w:val="none" w:sz="0" w:space="0" w:color="auto"/>
            <w:left w:val="none" w:sz="0" w:space="0" w:color="auto"/>
            <w:bottom w:val="none" w:sz="0" w:space="0" w:color="auto"/>
            <w:right w:val="none" w:sz="0" w:space="0" w:color="auto"/>
          </w:divBdr>
        </w:div>
        <w:div w:id="858741231">
          <w:marLeft w:val="480"/>
          <w:marRight w:val="0"/>
          <w:marTop w:val="0"/>
          <w:marBottom w:val="0"/>
          <w:divBdr>
            <w:top w:val="none" w:sz="0" w:space="0" w:color="auto"/>
            <w:left w:val="none" w:sz="0" w:space="0" w:color="auto"/>
            <w:bottom w:val="none" w:sz="0" w:space="0" w:color="auto"/>
            <w:right w:val="none" w:sz="0" w:space="0" w:color="auto"/>
          </w:divBdr>
        </w:div>
        <w:div w:id="1200313413">
          <w:marLeft w:val="480"/>
          <w:marRight w:val="0"/>
          <w:marTop w:val="0"/>
          <w:marBottom w:val="0"/>
          <w:divBdr>
            <w:top w:val="none" w:sz="0" w:space="0" w:color="auto"/>
            <w:left w:val="none" w:sz="0" w:space="0" w:color="auto"/>
            <w:bottom w:val="none" w:sz="0" w:space="0" w:color="auto"/>
            <w:right w:val="none" w:sz="0" w:space="0" w:color="auto"/>
          </w:divBdr>
        </w:div>
        <w:div w:id="2018001829">
          <w:marLeft w:val="480"/>
          <w:marRight w:val="0"/>
          <w:marTop w:val="0"/>
          <w:marBottom w:val="0"/>
          <w:divBdr>
            <w:top w:val="none" w:sz="0" w:space="0" w:color="auto"/>
            <w:left w:val="none" w:sz="0" w:space="0" w:color="auto"/>
            <w:bottom w:val="none" w:sz="0" w:space="0" w:color="auto"/>
            <w:right w:val="none" w:sz="0" w:space="0" w:color="auto"/>
          </w:divBdr>
        </w:div>
        <w:div w:id="652754529">
          <w:marLeft w:val="480"/>
          <w:marRight w:val="0"/>
          <w:marTop w:val="0"/>
          <w:marBottom w:val="0"/>
          <w:divBdr>
            <w:top w:val="none" w:sz="0" w:space="0" w:color="auto"/>
            <w:left w:val="none" w:sz="0" w:space="0" w:color="auto"/>
            <w:bottom w:val="none" w:sz="0" w:space="0" w:color="auto"/>
            <w:right w:val="none" w:sz="0" w:space="0" w:color="auto"/>
          </w:divBdr>
        </w:div>
        <w:div w:id="929462326">
          <w:marLeft w:val="480"/>
          <w:marRight w:val="0"/>
          <w:marTop w:val="0"/>
          <w:marBottom w:val="0"/>
          <w:divBdr>
            <w:top w:val="none" w:sz="0" w:space="0" w:color="auto"/>
            <w:left w:val="none" w:sz="0" w:space="0" w:color="auto"/>
            <w:bottom w:val="none" w:sz="0" w:space="0" w:color="auto"/>
            <w:right w:val="none" w:sz="0" w:space="0" w:color="auto"/>
          </w:divBdr>
        </w:div>
        <w:div w:id="1280378929">
          <w:marLeft w:val="480"/>
          <w:marRight w:val="0"/>
          <w:marTop w:val="0"/>
          <w:marBottom w:val="0"/>
          <w:divBdr>
            <w:top w:val="none" w:sz="0" w:space="0" w:color="auto"/>
            <w:left w:val="none" w:sz="0" w:space="0" w:color="auto"/>
            <w:bottom w:val="none" w:sz="0" w:space="0" w:color="auto"/>
            <w:right w:val="none" w:sz="0" w:space="0" w:color="auto"/>
          </w:divBdr>
        </w:div>
        <w:div w:id="1483237404">
          <w:marLeft w:val="480"/>
          <w:marRight w:val="0"/>
          <w:marTop w:val="0"/>
          <w:marBottom w:val="0"/>
          <w:divBdr>
            <w:top w:val="none" w:sz="0" w:space="0" w:color="auto"/>
            <w:left w:val="none" w:sz="0" w:space="0" w:color="auto"/>
            <w:bottom w:val="none" w:sz="0" w:space="0" w:color="auto"/>
            <w:right w:val="none" w:sz="0" w:space="0" w:color="auto"/>
          </w:divBdr>
        </w:div>
        <w:div w:id="429399634">
          <w:marLeft w:val="480"/>
          <w:marRight w:val="0"/>
          <w:marTop w:val="0"/>
          <w:marBottom w:val="0"/>
          <w:divBdr>
            <w:top w:val="none" w:sz="0" w:space="0" w:color="auto"/>
            <w:left w:val="none" w:sz="0" w:space="0" w:color="auto"/>
            <w:bottom w:val="none" w:sz="0" w:space="0" w:color="auto"/>
            <w:right w:val="none" w:sz="0" w:space="0" w:color="auto"/>
          </w:divBdr>
        </w:div>
        <w:div w:id="1314874462">
          <w:marLeft w:val="480"/>
          <w:marRight w:val="0"/>
          <w:marTop w:val="0"/>
          <w:marBottom w:val="0"/>
          <w:divBdr>
            <w:top w:val="none" w:sz="0" w:space="0" w:color="auto"/>
            <w:left w:val="none" w:sz="0" w:space="0" w:color="auto"/>
            <w:bottom w:val="none" w:sz="0" w:space="0" w:color="auto"/>
            <w:right w:val="none" w:sz="0" w:space="0" w:color="auto"/>
          </w:divBdr>
        </w:div>
        <w:div w:id="230316685">
          <w:marLeft w:val="480"/>
          <w:marRight w:val="0"/>
          <w:marTop w:val="0"/>
          <w:marBottom w:val="0"/>
          <w:divBdr>
            <w:top w:val="none" w:sz="0" w:space="0" w:color="auto"/>
            <w:left w:val="none" w:sz="0" w:space="0" w:color="auto"/>
            <w:bottom w:val="none" w:sz="0" w:space="0" w:color="auto"/>
            <w:right w:val="none" w:sz="0" w:space="0" w:color="auto"/>
          </w:divBdr>
        </w:div>
        <w:div w:id="1939214464">
          <w:marLeft w:val="480"/>
          <w:marRight w:val="0"/>
          <w:marTop w:val="0"/>
          <w:marBottom w:val="0"/>
          <w:divBdr>
            <w:top w:val="none" w:sz="0" w:space="0" w:color="auto"/>
            <w:left w:val="none" w:sz="0" w:space="0" w:color="auto"/>
            <w:bottom w:val="none" w:sz="0" w:space="0" w:color="auto"/>
            <w:right w:val="none" w:sz="0" w:space="0" w:color="auto"/>
          </w:divBdr>
        </w:div>
        <w:div w:id="297804031">
          <w:marLeft w:val="480"/>
          <w:marRight w:val="0"/>
          <w:marTop w:val="0"/>
          <w:marBottom w:val="0"/>
          <w:divBdr>
            <w:top w:val="none" w:sz="0" w:space="0" w:color="auto"/>
            <w:left w:val="none" w:sz="0" w:space="0" w:color="auto"/>
            <w:bottom w:val="none" w:sz="0" w:space="0" w:color="auto"/>
            <w:right w:val="none" w:sz="0" w:space="0" w:color="auto"/>
          </w:divBdr>
        </w:div>
        <w:div w:id="1947150417">
          <w:marLeft w:val="480"/>
          <w:marRight w:val="0"/>
          <w:marTop w:val="0"/>
          <w:marBottom w:val="0"/>
          <w:divBdr>
            <w:top w:val="none" w:sz="0" w:space="0" w:color="auto"/>
            <w:left w:val="none" w:sz="0" w:space="0" w:color="auto"/>
            <w:bottom w:val="none" w:sz="0" w:space="0" w:color="auto"/>
            <w:right w:val="none" w:sz="0" w:space="0" w:color="auto"/>
          </w:divBdr>
        </w:div>
        <w:div w:id="1376929049">
          <w:marLeft w:val="480"/>
          <w:marRight w:val="0"/>
          <w:marTop w:val="0"/>
          <w:marBottom w:val="0"/>
          <w:divBdr>
            <w:top w:val="none" w:sz="0" w:space="0" w:color="auto"/>
            <w:left w:val="none" w:sz="0" w:space="0" w:color="auto"/>
            <w:bottom w:val="none" w:sz="0" w:space="0" w:color="auto"/>
            <w:right w:val="none" w:sz="0" w:space="0" w:color="auto"/>
          </w:divBdr>
        </w:div>
        <w:div w:id="1675919049">
          <w:marLeft w:val="480"/>
          <w:marRight w:val="0"/>
          <w:marTop w:val="0"/>
          <w:marBottom w:val="0"/>
          <w:divBdr>
            <w:top w:val="none" w:sz="0" w:space="0" w:color="auto"/>
            <w:left w:val="none" w:sz="0" w:space="0" w:color="auto"/>
            <w:bottom w:val="none" w:sz="0" w:space="0" w:color="auto"/>
            <w:right w:val="none" w:sz="0" w:space="0" w:color="auto"/>
          </w:divBdr>
        </w:div>
        <w:div w:id="254092708">
          <w:marLeft w:val="480"/>
          <w:marRight w:val="0"/>
          <w:marTop w:val="0"/>
          <w:marBottom w:val="0"/>
          <w:divBdr>
            <w:top w:val="none" w:sz="0" w:space="0" w:color="auto"/>
            <w:left w:val="none" w:sz="0" w:space="0" w:color="auto"/>
            <w:bottom w:val="none" w:sz="0" w:space="0" w:color="auto"/>
            <w:right w:val="none" w:sz="0" w:space="0" w:color="auto"/>
          </w:divBdr>
        </w:div>
        <w:div w:id="498888973">
          <w:marLeft w:val="480"/>
          <w:marRight w:val="0"/>
          <w:marTop w:val="0"/>
          <w:marBottom w:val="0"/>
          <w:divBdr>
            <w:top w:val="none" w:sz="0" w:space="0" w:color="auto"/>
            <w:left w:val="none" w:sz="0" w:space="0" w:color="auto"/>
            <w:bottom w:val="none" w:sz="0" w:space="0" w:color="auto"/>
            <w:right w:val="none" w:sz="0" w:space="0" w:color="auto"/>
          </w:divBdr>
        </w:div>
        <w:div w:id="1011758822">
          <w:marLeft w:val="480"/>
          <w:marRight w:val="0"/>
          <w:marTop w:val="0"/>
          <w:marBottom w:val="0"/>
          <w:divBdr>
            <w:top w:val="none" w:sz="0" w:space="0" w:color="auto"/>
            <w:left w:val="none" w:sz="0" w:space="0" w:color="auto"/>
            <w:bottom w:val="none" w:sz="0" w:space="0" w:color="auto"/>
            <w:right w:val="none" w:sz="0" w:space="0" w:color="auto"/>
          </w:divBdr>
        </w:div>
        <w:div w:id="574978142">
          <w:marLeft w:val="480"/>
          <w:marRight w:val="0"/>
          <w:marTop w:val="0"/>
          <w:marBottom w:val="0"/>
          <w:divBdr>
            <w:top w:val="none" w:sz="0" w:space="0" w:color="auto"/>
            <w:left w:val="none" w:sz="0" w:space="0" w:color="auto"/>
            <w:bottom w:val="none" w:sz="0" w:space="0" w:color="auto"/>
            <w:right w:val="none" w:sz="0" w:space="0" w:color="auto"/>
          </w:divBdr>
        </w:div>
        <w:div w:id="1324435782">
          <w:marLeft w:val="480"/>
          <w:marRight w:val="0"/>
          <w:marTop w:val="0"/>
          <w:marBottom w:val="0"/>
          <w:divBdr>
            <w:top w:val="none" w:sz="0" w:space="0" w:color="auto"/>
            <w:left w:val="none" w:sz="0" w:space="0" w:color="auto"/>
            <w:bottom w:val="none" w:sz="0" w:space="0" w:color="auto"/>
            <w:right w:val="none" w:sz="0" w:space="0" w:color="auto"/>
          </w:divBdr>
        </w:div>
        <w:div w:id="259726120">
          <w:marLeft w:val="480"/>
          <w:marRight w:val="0"/>
          <w:marTop w:val="0"/>
          <w:marBottom w:val="0"/>
          <w:divBdr>
            <w:top w:val="none" w:sz="0" w:space="0" w:color="auto"/>
            <w:left w:val="none" w:sz="0" w:space="0" w:color="auto"/>
            <w:bottom w:val="none" w:sz="0" w:space="0" w:color="auto"/>
            <w:right w:val="none" w:sz="0" w:space="0" w:color="auto"/>
          </w:divBdr>
        </w:div>
        <w:div w:id="1649245225">
          <w:marLeft w:val="480"/>
          <w:marRight w:val="0"/>
          <w:marTop w:val="0"/>
          <w:marBottom w:val="0"/>
          <w:divBdr>
            <w:top w:val="none" w:sz="0" w:space="0" w:color="auto"/>
            <w:left w:val="none" w:sz="0" w:space="0" w:color="auto"/>
            <w:bottom w:val="none" w:sz="0" w:space="0" w:color="auto"/>
            <w:right w:val="none" w:sz="0" w:space="0" w:color="auto"/>
          </w:divBdr>
        </w:div>
        <w:div w:id="1684477559">
          <w:marLeft w:val="480"/>
          <w:marRight w:val="0"/>
          <w:marTop w:val="0"/>
          <w:marBottom w:val="0"/>
          <w:divBdr>
            <w:top w:val="none" w:sz="0" w:space="0" w:color="auto"/>
            <w:left w:val="none" w:sz="0" w:space="0" w:color="auto"/>
            <w:bottom w:val="none" w:sz="0" w:space="0" w:color="auto"/>
            <w:right w:val="none" w:sz="0" w:space="0" w:color="auto"/>
          </w:divBdr>
        </w:div>
        <w:div w:id="1697341293">
          <w:marLeft w:val="480"/>
          <w:marRight w:val="0"/>
          <w:marTop w:val="0"/>
          <w:marBottom w:val="0"/>
          <w:divBdr>
            <w:top w:val="none" w:sz="0" w:space="0" w:color="auto"/>
            <w:left w:val="none" w:sz="0" w:space="0" w:color="auto"/>
            <w:bottom w:val="none" w:sz="0" w:space="0" w:color="auto"/>
            <w:right w:val="none" w:sz="0" w:space="0" w:color="auto"/>
          </w:divBdr>
        </w:div>
        <w:div w:id="92896446">
          <w:marLeft w:val="480"/>
          <w:marRight w:val="0"/>
          <w:marTop w:val="0"/>
          <w:marBottom w:val="0"/>
          <w:divBdr>
            <w:top w:val="none" w:sz="0" w:space="0" w:color="auto"/>
            <w:left w:val="none" w:sz="0" w:space="0" w:color="auto"/>
            <w:bottom w:val="none" w:sz="0" w:space="0" w:color="auto"/>
            <w:right w:val="none" w:sz="0" w:space="0" w:color="auto"/>
          </w:divBdr>
        </w:div>
        <w:div w:id="701513433">
          <w:marLeft w:val="480"/>
          <w:marRight w:val="0"/>
          <w:marTop w:val="0"/>
          <w:marBottom w:val="0"/>
          <w:divBdr>
            <w:top w:val="none" w:sz="0" w:space="0" w:color="auto"/>
            <w:left w:val="none" w:sz="0" w:space="0" w:color="auto"/>
            <w:bottom w:val="none" w:sz="0" w:space="0" w:color="auto"/>
            <w:right w:val="none" w:sz="0" w:space="0" w:color="auto"/>
          </w:divBdr>
        </w:div>
        <w:div w:id="614140598">
          <w:marLeft w:val="480"/>
          <w:marRight w:val="0"/>
          <w:marTop w:val="0"/>
          <w:marBottom w:val="0"/>
          <w:divBdr>
            <w:top w:val="none" w:sz="0" w:space="0" w:color="auto"/>
            <w:left w:val="none" w:sz="0" w:space="0" w:color="auto"/>
            <w:bottom w:val="none" w:sz="0" w:space="0" w:color="auto"/>
            <w:right w:val="none" w:sz="0" w:space="0" w:color="auto"/>
          </w:divBdr>
        </w:div>
        <w:div w:id="1645772734">
          <w:marLeft w:val="480"/>
          <w:marRight w:val="0"/>
          <w:marTop w:val="0"/>
          <w:marBottom w:val="0"/>
          <w:divBdr>
            <w:top w:val="none" w:sz="0" w:space="0" w:color="auto"/>
            <w:left w:val="none" w:sz="0" w:space="0" w:color="auto"/>
            <w:bottom w:val="none" w:sz="0" w:space="0" w:color="auto"/>
            <w:right w:val="none" w:sz="0" w:space="0" w:color="auto"/>
          </w:divBdr>
        </w:div>
        <w:div w:id="1401367079">
          <w:marLeft w:val="480"/>
          <w:marRight w:val="0"/>
          <w:marTop w:val="0"/>
          <w:marBottom w:val="0"/>
          <w:divBdr>
            <w:top w:val="none" w:sz="0" w:space="0" w:color="auto"/>
            <w:left w:val="none" w:sz="0" w:space="0" w:color="auto"/>
            <w:bottom w:val="none" w:sz="0" w:space="0" w:color="auto"/>
            <w:right w:val="none" w:sz="0" w:space="0" w:color="auto"/>
          </w:divBdr>
        </w:div>
        <w:div w:id="610554438">
          <w:marLeft w:val="480"/>
          <w:marRight w:val="0"/>
          <w:marTop w:val="0"/>
          <w:marBottom w:val="0"/>
          <w:divBdr>
            <w:top w:val="none" w:sz="0" w:space="0" w:color="auto"/>
            <w:left w:val="none" w:sz="0" w:space="0" w:color="auto"/>
            <w:bottom w:val="none" w:sz="0" w:space="0" w:color="auto"/>
            <w:right w:val="none" w:sz="0" w:space="0" w:color="auto"/>
          </w:divBdr>
        </w:div>
        <w:div w:id="1700934930">
          <w:marLeft w:val="480"/>
          <w:marRight w:val="0"/>
          <w:marTop w:val="0"/>
          <w:marBottom w:val="0"/>
          <w:divBdr>
            <w:top w:val="none" w:sz="0" w:space="0" w:color="auto"/>
            <w:left w:val="none" w:sz="0" w:space="0" w:color="auto"/>
            <w:bottom w:val="none" w:sz="0" w:space="0" w:color="auto"/>
            <w:right w:val="none" w:sz="0" w:space="0" w:color="auto"/>
          </w:divBdr>
        </w:div>
        <w:div w:id="238370333">
          <w:marLeft w:val="480"/>
          <w:marRight w:val="0"/>
          <w:marTop w:val="0"/>
          <w:marBottom w:val="0"/>
          <w:divBdr>
            <w:top w:val="none" w:sz="0" w:space="0" w:color="auto"/>
            <w:left w:val="none" w:sz="0" w:space="0" w:color="auto"/>
            <w:bottom w:val="none" w:sz="0" w:space="0" w:color="auto"/>
            <w:right w:val="none" w:sz="0" w:space="0" w:color="auto"/>
          </w:divBdr>
        </w:div>
        <w:div w:id="1804496157">
          <w:marLeft w:val="480"/>
          <w:marRight w:val="0"/>
          <w:marTop w:val="0"/>
          <w:marBottom w:val="0"/>
          <w:divBdr>
            <w:top w:val="none" w:sz="0" w:space="0" w:color="auto"/>
            <w:left w:val="none" w:sz="0" w:space="0" w:color="auto"/>
            <w:bottom w:val="none" w:sz="0" w:space="0" w:color="auto"/>
            <w:right w:val="none" w:sz="0" w:space="0" w:color="auto"/>
          </w:divBdr>
        </w:div>
        <w:div w:id="408697205">
          <w:marLeft w:val="480"/>
          <w:marRight w:val="0"/>
          <w:marTop w:val="0"/>
          <w:marBottom w:val="0"/>
          <w:divBdr>
            <w:top w:val="none" w:sz="0" w:space="0" w:color="auto"/>
            <w:left w:val="none" w:sz="0" w:space="0" w:color="auto"/>
            <w:bottom w:val="none" w:sz="0" w:space="0" w:color="auto"/>
            <w:right w:val="none" w:sz="0" w:space="0" w:color="auto"/>
          </w:divBdr>
        </w:div>
        <w:div w:id="1266383668">
          <w:marLeft w:val="480"/>
          <w:marRight w:val="0"/>
          <w:marTop w:val="0"/>
          <w:marBottom w:val="0"/>
          <w:divBdr>
            <w:top w:val="none" w:sz="0" w:space="0" w:color="auto"/>
            <w:left w:val="none" w:sz="0" w:space="0" w:color="auto"/>
            <w:bottom w:val="none" w:sz="0" w:space="0" w:color="auto"/>
            <w:right w:val="none" w:sz="0" w:space="0" w:color="auto"/>
          </w:divBdr>
        </w:div>
        <w:div w:id="913470635">
          <w:marLeft w:val="480"/>
          <w:marRight w:val="0"/>
          <w:marTop w:val="0"/>
          <w:marBottom w:val="0"/>
          <w:divBdr>
            <w:top w:val="none" w:sz="0" w:space="0" w:color="auto"/>
            <w:left w:val="none" w:sz="0" w:space="0" w:color="auto"/>
            <w:bottom w:val="none" w:sz="0" w:space="0" w:color="auto"/>
            <w:right w:val="none" w:sz="0" w:space="0" w:color="auto"/>
          </w:divBdr>
        </w:div>
        <w:div w:id="1858732940">
          <w:marLeft w:val="480"/>
          <w:marRight w:val="0"/>
          <w:marTop w:val="0"/>
          <w:marBottom w:val="0"/>
          <w:divBdr>
            <w:top w:val="none" w:sz="0" w:space="0" w:color="auto"/>
            <w:left w:val="none" w:sz="0" w:space="0" w:color="auto"/>
            <w:bottom w:val="none" w:sz="0" w:space="0" w:color="auto"/>
            <w:right w:val="none" w:sz="0" w:space="0" w:color="auto"/>
          </w:divBdr>
        </w:div>
        <w:div w:id="225456198">
          <w:marLeft w:val="480"/>
          <w:marRight w:val="0"/>
          <w:marTop w:val="0"/>
          <w:marBottom w:val="0"/>
          <w:divBdr>
            <w:top w:val="none" w:sz="0" w:space="0" w:color="auto"/>
            <w:left w:val="none" w:sz="0" w:space="0" w:color="auto"/>
            <w:bottom w:val="none" w:sz="0" w:space="0" w:color="auto"/>
            <w:right w:val="none" w:sz="0" w:space="0" w:color="auto"/>
          </w:divBdr>
        </w:div>
        <w:div w:id="2018269772">
          <w:marLeft w:val="480"/>
          <w:marRight w:val="0"/>
          <w:marTop w:val="0"/>
          <w:marBottom w:val="0"/>
          <w:divBdr>
            <w:top w:val="none" w:sz="0" w:space="0" w:color="auto"/>
            <w:left w:val="none" w:sz="0" w:space="0" w:color="auto"/>
            <w:bottom w:val="none" w:sz="0" w:space="0" w:color="auto"/>
            <w:right w:val="none" w:sz="0" w:space="0" w:color="auto"/>
          </w:divBdr>
        </w:div>
        <w:div w:id="1214344046">
          <w:marLeft w:val="480"/>
          <w:marRight w:val="0"/>
          <w:marTop w:val="0"/>
          <w:marBottom w:val="0"/>
          <w:divBdr>
            <w:top w:val="none" w:sz="0" w:space="0" w:color="auto"/>
            <w:left w:val="none" w:sz="0" w:space="0" w:color="auto"/>
            <w:bottom w:val="none" w:sz="0" w:space="0" w:color="auto"/>
            <w:right w:val="none" w:sz="0" w:space="0" w:color="auto"/>
          </w:divBdr>
        </w:div>
        <w:div w:id="1959412746">
          <w:marLeft w:val="480"/>
          <w:marRight w:val="0"/>
          <w:marTop w:val="0"/>
          <w:marBottom w:val="0"/>
          <w:divBdr>
            <w:top w:val="none" w:sz="0" w:space="0" w:color="auto"/>
            <w:left w:val="none" w:sz="0" w:space="0" w:color="auto"/>
            <w:bottom w:val="none" w:sz="0" w:space="0" w:color="auto"/>
            <w:right w:val="none" w:sz="0" w:space="0" w:color="auto"/>
          </w:divBdr>
        </w:div>
        <w:div w:id="1151482295">
          <w:marLeft w:val="480"/>
          <w:marRight w:val="0"/>
          <w:marTop w:val="0"/>
          <w:marBottom w:val="0"/>
          <w:divBdr>
            <w:top w:val="none" w:sz="0" w:space="0" w:color="auto"/>
            <w:left w:val="none" w:sz="0" w:space="0" w:color="auto"/>
            <w:bottom w:val="none" w:sz="0" w:space="0" w:color="auto"/>
            <w:right w:val="none" w:sz="0" w:space="0" w:color="auto"/>
          </w:divBdr>
        </w:div>
        <w:div w:id="846671376">
          <w:marLeft w:val="480"/>
          <w:marRight w:val="0"/>
          <w:marTop w:val="0"/>
          <w:marBottom w:val="0"/>
          <w:divBdr>
            <w:top w:val="none" w:sz="0" w:space="0" w:color="auto"/>
            <w:left w:val="none" w:sz="0" w:space="0" w:color="auto"/>
            <w:bottom w:val="none" w:sz="0" w:space="0" w:color="auto"/>
            <w:right w:val="none" w:sz="0" w:space="0" w:color="auto"/>
          </w:divBdr>
        </w:div>
        <w:div w:id="993027532">
          <w:marLeft w:val="480"/>
          <w:marRight w:val="0"/>
          <w:marTop w:val="0"/>
          <w:marBottom w:val="0"/>
          <w:divBdr>
            <w:top w:val="none" w:sz="0" w:space="0" w:color="auto"/>
            <w:left w:val="none" w:sz="0" w:space="0" w:color="auto"/>
            <w:bottom w:val="none" w:sz="0" w:space="0" w:color="auto"/>
            <w:right w:val="none" w:sz="0" w:space="0" w:color="auto"/>
          </w:divBdr>
        </w:div>
        <w:div w:id="1761490500">
          <w:marLeft w:val="480"/>
          <w:marRight w:val="0"/>
          <w:marTop w:val="0"/>
          <w:marBottom w:val="0"/>
          <w:divBdr>
            <w:top w:val="none" w:sz="0" w:space="0" w:color="auto"/>
            <w:left w:val="none" w:sz="0" w:space="0" w:color="auto"/>
            <w:bottom w:val="none" w:sz="0" w:space="0" w:color="auto"/>
            <w:right w:val="none" w:sz="0" w:space="0" w:color="auto"/>
          </w:divBdr>
        </w:div>
        <w:div w:id="2041971156">
          <w:marLeft w:val="480"/>
          <w:marRight w:val="0"/>
          <w:marTop w:val="0"/>
          <w:marBottom w:val="0"/>
          <w:divBdr>
            <w:top w:val="none" w:sz="0" w:space="0" w:color="auto"/>
            <w:left w:val="none" w:sz="0" w:space="0" w:color="auto"/>
            <w:bottom w:val="none" w:sz="0" w:space="0" w:color="auto"/>
            <w:right w:val="none" w:sz="0" w:space="0" w:color="auto"/>
          </w:divBdr>
        </w:div>
        <w:div w:id="836385599">
          <w:marLeft w:val="480"/>
          <w:marRight w:val="0"/>
          <w:marTop w:val="0"/>
          <w:marBottom w:val="0"/>
          <w:divBdr>
            <w:top w:val="none" w:sz="0" w:space="0" w:color="auto"/>
            <w:left w:val="none" w:sz="0" w:space="0" w:color="auto"/>
            <w:bottom w:val="none" w:sz="0" w:space="0" w:color="auto"/>
            <w:right w:val="none" w:sz="0" w:space="0" w:color="auto"/>
          </w:divBdr>
        </w:div>
        <w:div w:id="1834564152">
          <w:marLeft w:val="480"/>
          <w:marRight w:val="0"/>
          <w:marTop w:val="0"/>
          <w:marBottom w:val="0"/>
          <w:divBdr>
            <w:top w:val="none" w:sz="0" w:space="0" w:color="auto"/>
            <w:left w:val="none" w:sz="0" w:space="0" w:color="auto"/>
            <w:bottom w:val="none" w:sz="0" w:space="0" w:color="auto"/>
            <w:right w:val="none" w:sz="0" w:space="0" w:color="auto"/>
          </w:divBdr>
        </w:div>
        <w:div w:id="339047594">
          <w:marLeft w:val="480"/>
          <w:marRight w:val="0"/>
          <w:marTop w:val="0"/>
          <w:marBottom w:val="0"/>
          <w:divBdr>
            <w:top w:val="none" w:sz="0" w:space="0" w:color="auto"/>
            <w:left w:val="none" w:sz="0" w:space="0" w:color="auto"/>
            <w:bottom w:val="none" w:sz="0" w:space="0" w:color="auto"/>
            <w:right w:val="none" w:sz="0" w:space="0" w:color="auto"/>
          </w:divBdr>
        </w:div>
        <w:div w:id="1442409868">
          <w:marLeft w:val="480"/>
          <w:marRight w:val="0"/>
          <w:marTop w:val="0"/>
          <w:marBottom w:val="0"/>
          <w:divBdr>
            <w:top w:val="none" w:sz="0" w:space="0" w:color="auto"/>
            <w:left w:val="none" w:sz="0" w:space="0" w:color="auto"/>
            <w:bottom w:val="none" w:sz="0" w:space="0" w:color="auto"/>
            <w:right w:val="none" w:sz="0" w:space="0" w:color="auto"/>
          </w:divBdr>
        </w:div>
        <w:div w:id="848563916">
          <w:marLeft w:val="480"/>
          <w:marRight w:val="0"/>
          <w:marTop w:val="0"/>
          <w:marBottom w:val="0"/>
          <w:divBdr>
            <w:top w:val="none" w:sz="0" w:space="0" w:color="auto"/>
            <w:left w:val="none" w:sz="0" w:space="0" w:color="auto"/>
            <w:bottom w:val="none" w:sz="0" w:space="0" w:color="auto"/>
            <w:right w:val="none" w:sz="0" w:space="0" w:color="auto"/>
          </w:divBdr>
        </w:div>
        <w:div w:id="1139223987">
          <w:marLeft w:val="480"/>
          <w:marRight w:val="0"/>
          <w:marTop w:val="0"/>
          <w:marBottom w:val="0"/>
          <w:divBdr>
            <w:top w:val="none" w:sz="0" w:space="0" w:color="auto"/>
            <w:left w:val="none" w:sz="0" w:space="0" w:color="auto"/>
            <w:bottom w:val="none" w:sz="0" w:space="0" w:color="auto"/>
            <w:right w:val="none" w:sz="0" w:space="0" w:color="auto"/>
          </w:divBdr>
        </w:div>
        <w:div w:id="845679231">
          <w:marLeft w:val="480"/>
          <w:marRight w:val="0"/>
          <w:marTop w:val="0"/>
          <w:marBottom w:val="0"/>
          <w:divBdr>
            <w:top w:val="none" w:sz="0" w:space="0" w:color="auto"/>
            <w:left w:val="none" w:sz="0" w:space="0" w:color="auto"/>
            <w:bottom w:val="none" w:sz="0" w:space="0" w:color="auto"/>
            <w:right w:val="none" w:sz="0" w:space="0" w:color="auto"/>
          </w:divBdr>
        </w:div>
        <w:div w:id="717096040">
          <w:marLeft w:val="480"/>
          <w:marRight w:val="0"/>
          <w:marTop w:val="0"/>
          <w:marBottom w:val="0"/>
          <w:divBdr>
            <w:top w:val="none" w:sz="0" w:space="0" w:color="auto"/>
            <w:left w:val="none" w:sz="0" w:space="0" w:color="auto"/>
            <w:bottom w:val="none" w:sz="0" w:space="0" w:color="auto"/>
            <w:right w:val="none" w:sz="0" w:space="0" w:color="auto"/>
          </w:divBdr>
        </w:div>
        <w:div w:id="65541516">
          <w:marLeft w:val="480"/>
          <w:marRight w:val="0"/>
          <w:marTop w:val="0"/>
          <w:marBottom w:val="0"/>
          <w:divBdr>
            <w:top w:val="none" w:sz="0" w:space="0" w:color="auto"/>
            <w:left w:val="none" w:sz="0" w:space="0" w:color="auto"/>
            <w:bottom w:val="none" w:sz="0" w:space="0" w:color="auto"/>
            <w:right w:val="none" w:sz="0" w:space="0" w:color="auto"/>
          </w:divBdr>
        </w:div>
        <w:div w:id="919944912">
          <w:marLeft w:val="480"/>
          <w:marRight w:val="0"/>
          <w:marTop w:val="0"/>
          <w:marBottom w:val="0"/>
          <w:divBdr>
            <w:top w:val="none" w:sz="0" w:space="0" w:color="auto"/>
            <w:left w:val="none" w:sz="0" w:space="0" w:color="auto"/>
            <w:bottom w:val="none" w:sz="0" w:space="0" w:color="auto"/>
            <w:right w:val="none" w:sz="0" w:space="0" w:color="auto"/>
          </w:divBdr>
        </w:div>
        <w:div w:id="1330868914">
          <w:marLeft w:val="480"/>
          <w:marRight w:val="0"/>
          <w:marTop w:val="0"/>
          <w:marBottom w:val="0"/>
          <w:divBdr>
            <w:top w:val="none" w:sz="0" w:space="0" w:color="auto"/>
            <w:left w:val="none" w:sz="0" w:space="0" w:color="auto"/>
            <w:bottom w:val="none" w:sz="0" w:space="0" w:color="auto"/>
            <w:right w:val="none" w:sz="0" w:space="0" w:color="auto"/>
          </w:divBdr>
        </w:div>
        <w:div w:id="1017735244">
          <w:marLeft w:val="480"/>
          <w:marRight w:val="0"/>
          <w:marTop w:val="0"/>
          <w:marBottom w:val="0"/>
          <w:divBdr>
            <w:top w:val="none" w:sz="0" w:space="0" w:color="auto"/>
            <w:left w:val="none" w:sz="0" w:space="0" w:color="auto"/>
            <w:bottom w:val="none" w:sz="0" w:space="0" w:color="auto"/>
            <w:right w:val="none" w:sz="0" w:space="0" w:color="auto"/>
          </w:divBdr>
        </w:div>
        <w:div w:id="1144666432">
          <w:marLeft w:val="480"/>
          <w:marRight w:val="0"/>
          <w:marTop w:val="0"/>
          <w:marBottom w:val="0"/>
          <w:divBdr>
            <w:top w:val="none" w:sz="0" w:space="0" w:color="auto"/>
            <w:left w:val="none" w:sz="0" w:space="0" w:color="auto"/>
            <w:bottom w:val="none" w:sz="0" w:space="0" w:color="auto"/>
            <w:right w:val="none" w:sz="0" w:space="0" w:color="auto"/>
          </w:divBdr>
        </w:div>
        <w:div w:id="1387294596">
          <w:marLeft w:val="480"/>
          <w:marRight w:val="0"/>
          <w:marTop w:val="0"/>
          <w:marBottom w:val="0"/>
          <w:divBdr>
            <w:top w:val="none" w:sz="0" w:space="0" w:color="auto"/>
            <w:left w:val="none" w:sz="0" w:space="0" w:color="auto"/>
            <w:bottom w:val="none" w:sz="0" w:space="0" w:color="auto"/>
            <w:right w:val="none" w:sz="0" w:space="0" w:color="auto"/>
          </w:divBdr>
        </w:div>
        <w:div w:id="1325402765">
          <w:marLeft w:val="480"/>
          <w:marRight w:val="0"/>
          <w:marTop w:val="0"/>
          <w:marBottom w:val="0"/>
          <w:divBdr>
            <w:top w:val="none" w:sz="0" w:space="0" w:color="auto"/>
            <w:left w:val="none" w:sz="0" w:space="0" w:color="auto"/>
            <w:bottom w:val="none" w:sz="0" w:space="0" w:color="auto"/>
            <w:right w:val="none" w:sz="0" w:space="0" w:color="auto"/>
          </w:divBdr>
        </w:div>
        <w:div w:id="1499538473">
          <w:marLeft w:val="480"/>
          <w:marRight w:val="0"/>
          <w:marTop w:val="0"/>
          <w:marBottom w:val="0"/>
          <w:divBdr>
            <w:top w:val="none" w:sz="0" w:space="0" w:color="auto"/>
            <w:left w:val="none" w:sz="0" w:space="0" w:color="auto"/>
            <w:bottom w:val="none" w:sz="0" w:space="0" w:color="auto"/>
            <w:right w:val="none" w:sz="0" w:space="0" w:color="auto"/>
          </w:divBdr>
        </w:div>
        <w:div w:id="1074472412">
          <w:marLeft w:val="480"/>
          <w:marRight w:val="0"/>
          <w:marTop w:val="0"/>
          <w:marBottom w:val="0"/>
          <w:divBdr>
            <w:top w:val="none" w:sz="0" w:space="0" w:color="auto"/>
            <w:left w:val="none" w:sz="0" w:space="0" w:color="auto"/>
            <w:bottom w:val="none" w:sz="0" w:space="0" w:color="auto"/>
            <w:right w:val="none" w:sz="0" w:space="0" w:color="auto"/>
          </w:divBdr>
        </w:div>
        <w:div w:id="2071072290">
          <w:marLeft w:val="480"/>
          <w:marRight w:val="0"/>
          <w:marTop w:val="0"/>
          <w:marBottom w:val="0"/>
          <w:divBdr>
            <w:top w:val="none" w:sz="0" w:space="0" w:color="auto"/>
            <w:left w:val="none" w:sz="0" w:space="0" w:color="auto"/>
            <w:bottom w:val="none" w:sz="0" w:space="0" w:color="auto"/>
            <w:right w:val="none" w:sz="0" w:space="0" w:color="auto"/>
          </w:divBdr>
        </w:div>
        <w:div w:id="1222444206">
          <w:marLeft w:val="480"/>
          <w:marRight w:val="0"/>
          <w:marTop w:val="0"/>
          <w:marBottom w:val="0"/>
          <w:divBdr>
            <w:top w:val="none" w:sz="0" w:space="0" w:color="auto"/>
            <w:left w:val="none" w:sz="0" w:space="0" w:color="auto"/>
            <w:bottom w:val="none" w:sz="0" w:space="0" w:color="auto"/>
            <w:right w:val="none" w:sz="0" w:space="0" w:color="auto"/>
          </w:divBdr>
        </w:div>
        <w:div w:id="227347668">
          <w:marLeft w:val="480"/>
          <w:marRight w:val="0"/>
          <w:marTop w:val="0"/>
          <w:marBottom w:val="0"/>
          <w:divBdr>
            <w:top w:val="none" w:sz="0" w:space="0" w:color="auto"/>
            <w:left w:val="none" w:sz="0" w:space="0" w:color="auto"/>
            <w:bottom w:val="none" w:sz="0" w:space="0" w:color="auto"/>
            <w:right w:val="none" w:sz="0" w:space="0" w:color="auto"/>
          </w:divBdr>
        </w:div>
        <w:div w:id="866332790">
          <w:marLeft w:val="480"/>
          <w:marRight w:val="0"/>
          <w:marTop w:val="0"/>
          <w:marBottom w:val="0"/>
          <w:divBdr>
            <w:top w:val="none" w:sz="0" w:space="0" w:color="auto"/>
            <w:left w:val="none" w:sz="0" w:space="0" w:color="auto"/>
            <w:bottom w:val="none" w:sz="0" w:space="0" w:color="auto"/>
            <w:right w:val="none" w:sz="0" w:space="0" w:color="auto"/>
          </w:divBdr>
        </w:div>
        <w:div w:id="693195398">
          <w:marLeft w:val="480"/>
          <w:marRight w:val="0"/>
          <w:marTop w:val="0"/>
          <w:marBottom w:val="0"/>
          <w:divBdr>
            <w:top w:val="none" w:sz="0" w:space="0" w:color="auto"/>
            <w:left w:val="none" w:sz="0" w:space="0" w:color="auto"/>
            <w:bottom w:val="none" w:sz="0" w:space="0" w:color="auto"/>
            <w:right w:val="none" w:sz="0" w:space="0" w:color="auto"/>
          </w:divBdr>
        </w:div>
        <w:div w:id="201291811">
          <w:marLeft w:val="480"/>
          <w:marRight w:val="0"/>
          <w:marTop w:val="0"/>
          <w:marBottom w:val="0"/>
          <w:divBdr>
            <w:top w:val="none" w:sz="0" w:space="0" w:color="auto"/>
            <w:left w:val="none" w:sz="0" w:space="0" w:color="auto"/>
            <w:bottom w:val="none" w:sz="0" w:space="0" w:color="auto"/>
            <w:right w:val="none" w:sz="0" w:space="0" w:color="auto"/>
          </w:divBdr>
        </w:div>
        <w:div w:id="2123525046">
          <w:marLeft w:val="480"/>
          <w:marRight w:val="0"/>
          <w:marTop w:val="0"/>
          <w:marBottom w:val="0"/>
          <w:divBdr>
            <w:top w:val="none" w:sz="0" w:space="0" w:color="auto"/>
            <w:left w:val="none" w:sz="0" w:space="0" w:color="auto"/>
            <w:bottom w:val="none" w:sz="0" w:space="0" w:color="auto"/>
            <w:right w:val="none" w:sz="0" w:space="0" w:color="auto"/>
          </w:divBdr>
        </w:div>
        <w:div w:id="1030180998">
          <w:marLeft w:val="480"/>
          <w:marRight w:val="0"/>
          <w:marTop w:val="0"/>
          <w:marBottom w:val="0"/>
          <w:divBdr>
            <w:top w:val="none" w:sz="0" w:space="0" w:color="auto"/>
            <w:left w:val="none" w:sz="0" w:space="0" w:color="auto"/>
            <w:bottom w:val="none" w:sz="0" w:space="0" w:color="auto"/>
            <w:right w:val="none" w:sz="0" w:space="0" w:color="auto"/>
          </w:divBdr>
        </w:div>
        <w:div w:id="1269115883">
          <w:marLeft w:val="480"/>
          <w:marRight w:val="0"/>
          <w:marTop w:val="0"/>
          <w:marBottom w:val="0"/>
          <w:divBdr>
            <w:top w:val="none" w:sz="0" w:space="0" w:color="auto"/>
            <w:left w:val="none" w:sz="0" w:space="0" w:color="auto"/>
            <w:bottom w:val="none" w:sz="0" w:space="0" w:color="auto"/>
            <w:right w:val="none" w:sz="0" w:space="0" w:color="auto"/>
          </w:divBdr>
        </w:div>
        <w:div w:id="1501118660">
          <w:marLeft w:val="480"/>
          <w:marRight w:val="0"/>
          <w:marTop w:val="0"/>
          <w:marBottom w:val="0"/>
          <w:divBdr>
            <w:top w:val="none" w:sz="0" w:space="0" w:color="auto"/>
            <w:left w:val="none" w:sz="0" w:space="0" w:color="auto"/>
            <w:bottom w:val="none" w:sz="0" w:space="0" w:color="auto"/>
            <w:right w:val="none" w:sz="0" w:space="0" w:color="auto"/>
          </w:divBdr>
        </w:div>
        <w:div w:id="1274282938">
          <w:marLeft w:val="480"/>
          <w:marRight w:val="0"/>
          <w:marTop w:val="0"/>
          <w:marBottom w:val="0"/>
          <w:divBdr>
            <w:top w:val="none" w:sz="0" w:space="0" w:color="auto"/>
            <w:left w:val="none" w:sz="0" w:space="0" w:color="auto"/>
            <w:bottom w:val="none" w:sz="0" w:space="0" w:color="auto"/>
            <w:right w:val="none" w:sz="0" w:space="0" w:color="auto"/>
          </w:divBdr>
        </w:div>
        <w:div w:id="55469654">
          <w:marLeft w:val="480"/>
          <w:marRight w:val="0"/>
          <w:marTop w:val="0"/>
          <w:marBottom w:val="0"/>
          <w:divBdr>
            <w:top w:val="none" w:sz="0" w:space="0" w:color="auto"/>
            <w:left w:val="none" w:sz="0" w:space="0" w:color="auto"/>
            <w:bottom w:val="none" w:sz="0" w:space="0" w:color="auto"/>
            <w:right w:val="none" w:sz="0" w:space="0" w:color="auto"/>
          </w:divBdr>
        </w:div>
        <w:div w:id="581379813">
          <w:marLeft w:val="480"/>
          <w:marRight w:val="0"/>
          <w:marTop w:val="0"/>
          <w:marBottom w:val="0"/>
          <w:divBdr>
            <w:top w:val="none" w:sz="0" w:space="0" w:color="auto"/>
            <w:left w:val="none" w:sz="0" w:space="0" w:color="auto"/>
            <w:bottom w:val="none" w:sz="0" w:space="0" w:color="auto"/>
            <w:right w:val="none" w:sz="0" w:space="0" w:color="auto"/>
          </w:divBdr>
        </w:div>
        <w:div w:id="1162500247">
          <w:marLeft w:val="480"/>
          <w:marRight w:val="0"/>
          <w:marTop w:val="0"/>
          <w:marBottom w:val="0"/>
          <w:divBdr>
            <w:top w:val="none" w:sz="0" w:space="0" w:color="auto"/>
            <w:left w:val="none" w:sz="0" w:space="0" w:color="auto"/>
            <w:bottom w:val="none" w:sz="0" w:space="0" w:color="auto"/>
            <w:right w:val="none" w:sz="0" w:space="0" w:color="auto"/>
          </w:divBdr>
        </w:div>
        <w:div w:id="1207839909">
          <w:marLeft w:val="480"/>
          <w:marRight w:val="0"/>
          <w:marTop w:val="0"/>
          <w:marBottom w:val="0"/>
          <w:divBdr>
            <w:top w:val="none" w:sz="0" w:space="0" w:color="auto"/>
            <w:left w:val="none" w:sz="0" w:space="0" w:color="auto"/>
            <w:bottom w:val="none" w:sz="0" w:space="0" w:color="auto"/>
            <w:right w:val="none" w:sz="0" w:space="0" w:color="auto"/>
          </w:divBdr>
        </w:div>
        <w:div w:id="1262883610">
          <w:marLeft w:val="480"/>
          <w:marRight w:val="0"/>
          <w:marTop w:val="0"/>
          <w:marBottom w:val="0"/>
          <w:divBdr>
            <w:top w:val="none" w:sz="0" w:space="0" w:color="auto"/>
            <w:left w:val="none" w:sz="0" w:space="0" w:color="auto"/>
            <w:bottom w:val="none" w:sz="0" w:space="0" w:color="auto"/>
            <w:right w:val="none" w:sz="0" w:space="0" w:color="auto"/>
          </w:divBdr>
        </w:div>
        <w:div w:id="1277907686">
          <w:marLeft w:val="480"/>
          <w:marRight w:val="0"/>
          <w:marTop w:val="0"/>
          <w:marBottom w:val="0"/>
          <w:divBdr>
            <w:top w:val="none" w:sz="0" w:space="0" w:color="auto"/>
            <w:left w:val="none" w:sz="0" w:space="0" w:color="auto"/>
            <w:bottom w:val="none" w:sz="0" w:space="0" w:color="auto"/>
            <w:right w:val="none" w:sz="0" w:space="0" w:color="auto"/>
          </w:divBdr>
        </w:div>
        <w:div w:id="1570536371">
          <w:marLeft w:val="480"/>
          <w:marRight w:val="0"/>
          <w:marTop w:val="0"/>
          <w:marBottom w:val="0"/>
          <w:divBdr>
            <w:top w:val="none" w:sz="0" w:space="0" w:color="auto"/>
            <w:left w:val="none" w:sz="0" w:space="0" w:color="auto"/>
            <w:bottom w:val="none" w:sz="0" w:space="0" w:color="auto"/>
            <w:right w:val="none" w:sz="0" w:space="0" w:color="auto"/>
          </w:divBdr>
        </w:div>
        <w:div w:id="847327625">
          <w:marLeft w:val="480"/>
          <w:marRight w:val="0"/>
          <w:marTop w:val="0"/>
          <w:marBottom w:val="0"/>
          <w:divBdr>
            <w:top w:val="none" w:sz="0" w:space="0" w:color="auto"/>
            <w:left w:val="none" w:sz="0" w:space="0" w:color="auto"/>
            <w:bottom w:val="none" w:sz="0" w:space="0" w:color="auto"/>
            <w:right w:val="none" w:sz="0" w:space="0" w:color="auto"/>
          </w:divBdr>
        </w:div>
        <w:div w:id="2015065196">
          <w:marLeft w:val="480"/>
          <w:marRight w:val="0"/>
          <w:marTop w:val="0"/>
          <w:marBottom w:val="0"/>
          <w:divBdr>
            <w:top w:val="none" w:sz="0" w:space="0" w:color="auto"/>
            <w:left w:val="none" w:sz="0" w:space="0" w:color="auto"/>
            <w:bottom w:val="none" w:sz="0" w:space="0" w:color="auto"/>
            <w:right w:val="none" w:sz="0" w:space="0" w:color="auto"/>
          </w:divBdr>
        </w:div>
        <w:div w:id="2005933586">
          <w:marLeft w:val="480"/>
          <w:marRight w:val="0"/>
          <w:marTop w:val="0"/>
          <w:marBottom w:val="0"/>
          <w:divBdr>
            <w:top w:val="none" w:sz="0" w:space="0" w:color="auto"/>
            <w:left w:val="none" w:sz="0" w:space="0" w:color="auto"/>
            <w:bottom w:val="none" w:sz="0" w:space="0" w:color="auto"/>
            <w:right w:val="none" w:sz="0" w:space="0" w:color="auto"/>
          </w:divBdr>
        </w:div>
        <w:div w:id="574626659">
          <w:marLeft w:val="480"/>
          <w:marRight w:val="0"/>
          <w:marTop w:val="0"/>
          <w:marBottom w:val="0"/>
          <w:divBdr>
            <w:top w:val="none" w:sz="0" w:space="0" w:color="auto"/>
            <w:left w:val="none" w:sz="0" w:space="0" w:color="auto"/>
            <w:bottom w:val="none" w:sz="0" w:space="0" w:color="auto"/>
            <w:right w:val="none" w:sz="0" w:space="0" w:color="auto"/>
          </w:divBdr>
        </w:div>
        <w:div w:id="1155949155">
          <w:marLeft w:val="480"/>
          <w:marRight w:val="0"/>
          <w:marTop w:val="0"/>
          <w:marBottom w:val="0"/>
          <w:divBdr>
            <w:top w:val="none" w:sz="0" w:space="0" w:color="auto"/>
            <w:left w:val="none" w:sz="0" w:space="0" w:color="auto"/>
            <w:bottom w:val="none" w:sz="0" w:space="0" w:color="auto"/>
            <w:right w:val="none" w:sz="0" w:space="0" w:color="auto"/>
          </w:divBdr>
        </w:div>
        <w:div w:id="261232029">
          <w:marLeft w:val="480"/>
          <w:marRight w:val="0"/>
          <w:marTop w:val="0"/>
          <w:marBottom w:val="0"/>
          <w:divBdr>
            <w:top w:val="none" w:sz="0" w:space="0" w:color="auto"/>
            <w:left w:val="none" w:sz="0" w:space="0" w:color="auto"/>
            <w:bottom w:val="none" w:sz="0" w:space="0" w:color="auto"/>
            <w:right w:val="none" w:sz="0" w:space="0" w:color="auto"/>
          </w:divBdr>
        </w:div>
      </w:divsChild>
    </w:div>
    <w:div w:id="719790552">
      <w:bodyDiv w:val="1"/>
      <w:marLeft w:val="0"/>
      <w:marRight w:val="0"/>
      <w:marTop w:val="0"/>
      <w:marBottom w:val="0"/>
      <w:divBdr>
        <w:top w:val="none" w:sz="0" w:space="0" w:color="auto"/>
        <w:left w:val="none" w:sz="0" w:space="0" w:color="auto"/>
        <w:bottom w:val="none" w:sz="0" w:space="0" w:color="auto"/>
        <w:right w:val="none" w:sz="0" w:space="0" w:color="auto"/>
      </w:divBdr>
    </w:div>
    <w:div w:id="720053234">
      <w:bodyDiv w:val="1"/>
      <w:marLeft w:val="0"/>
      <w:marRight w:val="0"/>
      <w:marTop w:val="0"/>
      <w:marBottom w:val="0"/>
      <w:divBdr>
        <w:top w:val="none" w:sz="0" w:space="0" w:color="auto"/>
        <w:left w:val="none" w:sz="0" w:space="0" w:color="auto"/>
        <w:bottom w:val="none" w:sz="0" w:space="0" w:color="auto"/>
        <w:right w:val="none" w:sz="0" w:space="0" w:color="auto"/>
      </w:divBdr>
    </w:div>
    <w:div w:id="720129568">
      <w:bodyDiv w:val="1"/>
      <w:marLeft w:val="0"/>
      <w:marRight w:val="0"/>
      <w:marTop w:val="0"/>
      <w:marBottom w:val="0"/>
      <w:divBdr>
        <w:top w:val="none" w:sz="0" w:space="0" w:color="auto"/>
        <w:left w:val="none" w:sz="0" w:space="0" w:color="auto"/>
        <w:bottom w:val="none" w:sz="0" w:space="0" w:color="auto"/>
        <w:right w:val="none" w:sz="0" w:space="0" w:color="auto"/>
      </w:divBdr>
    </w:div>
    <w:div w:id="720133826">
      <w:bodyDiv w:val="1"/>
      <w:marLeft w:val="0"/>
      <w:marRight w:val="0"/>
      <w:marTop w:val="0"/>
      <w:marBottom w:val="0"/>
      <w:divBdr>
        <w:top w:val="none" w:sz="0" w:space="0" w:color="auto"/>
        <w:left w:val="none" w:sz="0" w:space="0" w:color="auto"/>
        <w:bottom w:val="none" w:sz="0" w:space="0" w:color="auto"/>
        <w:right w:val="none" w:sz="0" w:space="0" w:color="auto"/>
      </w:divBdr>
    </w:div>
    <w:div w:id="720599639">
      <w:bodyDiv w:val="1"/>
      <w:marLeft w:val="0"/>
      <w:marRight w:val="0"/>
      <w:marTop w:val="0"/>
      <w:marBottom w:val="0"/>
      <w:divBdr>
        <w:top w:val="none" w:sz="0" w:space="0" w:color="auto"/>
        <w:left w:val="none" w:sz="0" w:space="0" w:color="auto"/>
        <w:bottom w:val="none" w:sz="0" w:space="0" w:color="auto"/>
        <w:right w:val="none" w:sz="0" w:space="0" w:color="auto"/>
      </w:divBdr>
    </w:div>
    <w:div w:id="722870800">
      <w:bodyDiv w:val="1"/>
      <w:marLeft w:val="0"/>
      <w:marRight w:val="0"/>
      <w:marTop w:val="0"/>
      <w:marBottom w:val="0"/>
      <w:divBdr>
        <w:top w:val="none" w:sz="0" w:space="0" w:color="auto"/>
        <w:left w:val="none" w:sz="0" w:space="0" w:color="auto"/>
        <w:bottom w:val="none" w:sz="0" w:space="0" w:color="auto"/>
        <w:right w:val="none" w:sz="0" w:space="0" w:color="auto"/>
      </w:divBdr>
    </w:div>
    <w:div w:id="724064395">
      <w:bodyDiv w:val="1"/>
      <w:marLeft w:val="0"/>
      <w:marRight w:val="0"/>
      <w:marTop w:val="0"/>
      <w:marBottom w:val="0"/>
      <w:divBdr>
        <w:top w:val="none" w:sz="0" w:space="0" w:color="auto"/>
        <w:left w:val="none" w:sz="0" w:space="0" w:color="auto"/>
        <w:bottom w:val="none" w:sz="0" w:space="0" w:color="auto"/>
        <w:right w:val="none" w:sz="0" w:space="0" w:color="auto"/>
      </w:divBdr>
    </w:div>
    <w:div w:id="724138053">
      <w:bodyDiv w:val="1"/>
      <w:marLeft w:val="0"/>
      <w:marRight w:val="0"/>
      <w:marTop w:val="0"/>
      <w:marBottom w:val="0"/>
      <w:divBdr>
        <w:top w:val="none" w:sz="0" w:space="0" w:color="auto"/>
        <w:left w:val="none" w:sz="0" w:space="0" w:color="auto"/>
        <w:bottom w:val="none" w:sz="0" w:space="0" w:color="auto"/>
        <w:right w:val="none" w:sz="0" w:space="0" w:color="auto"/>
      </w:divBdr>
    </w:div>
    <w:div w:id="724526704">
      <w:bodyDiv w:val="1"/>
      <w:marLeft w:val="0"/>
      <w:marRight w:val="0"/>
      <w:marTop w:val="0"/>
      <w:marBottom w:val="0"/>
      <w:divBdr>
        <w:top w:val="none" w:sz="0" w:space="0" w:color="auto"/>
        <w:left w:val="none" w:sz="0" w:space="0" w:color="auto"/>
        <w:bottom w:val="none" w:sz="0" w:space="0" w:color="auto"/>
        <w:right w:val="none" w:sz="0" w:space="0" w:color="auto"/>
      </w:divBdr>
    </w:div>
    <w:div w:id="724912137">
      <w:bodyDiv w:val="1"/>
      <w:marLeft w:val="0"/>
      <w:marRight w:val="0"/>
      <w:marTop w:val="0"/>
      <w:marBottom w:val="0"/>
      <w:divBdr>
        <w:top w:val="none" w:sz="0" w:space="0" w:color="auto"/>
        <w:left w:val="none" w:sz="0" w:space="0" w:color="auto"/>
        <w:bottom w:val="none" w:sz="0" w:space="0" w:color="auto"/>
        <w:right w:val="none" w:sz="0" w:space="0" w:color="auto"/>
      </w:divBdr>
    </w:div>
    <w:div w:id="726611131">
      <w:bodyDiv w:val="1"/>
      <w:marLeft w:val="0"/>
      <w:marRight w:val="0"/>
      <w:marTop w:val="0"/>
      <w:marBottom w:val="0"/>
      <w:divBdr>
        <w:top w:val="none" w:sz="0" w:space="0" w:color="auto"/>
        <w:left w:val="none" w:sz="0" w:space="0" w:color="auto"/>
        <w:bottom w:val="none" w:sz="0" w:space="0" w:color="auto"/>
        <w:right w:val="none" w:sz="0" w:space="0" w:color="auto"/>
      </w:divBdr>
    </w:div>
    <w:div w:id="731468626">
      <w:bodyDiv w:val="1"/>
      <w:marLeft w:val="0"/>
      <w:marRight w:val="0"/>
      <w:marTop w:val="0"/>
      <w:marBottom w:val="0"/>
      <w:divBdr>
        <w:top w:val="none" w:sz="0" w:space="0" w:color="auto"/>
        <w:left w:val="none" w:sz="0" w:space="0" w:color="auto"/>
        <w:bottom w:val="none" w:sz="0" w:space="0" w:color="auto"/>
        <w:right w:val="none" w:sz="0" w:space="0" w:color="auto"/>
      </w:divBdr>
    </w:div>
    <w:div w:id="731926110">
      <w:bodyDiv w:val="1"/>
      <w:marLeft w:val="0"/>
      <w:marRight w:val="0"/>
      <w:marTop w:val="0"/>
      <w:marBottom w:val="0"/>
      <w:divBdr>
        <w:top w:val="none" w:sz="0" w:space="0" w:color="auto"/>
        <w:left w:val="none" w:sz="0" w:space="0" w:color="auto"/>
        <w:bottom w:val="none" w:sz="0" w:space="0" w:color="auto"/>
        <w:right w:val="none" w:sz="0" w:space="0" w:color="auto"/>
      </w:divBdr>
    </w:div>
    <w:div w:id="732582766">
      <w:bodyDiv w:val="1"/>
      <w:marLeft w:val="0"/>
      <w:marRight w:val="0"/>
      <w:marTop w:val="0"/>
      <w:marBottom w:val="0"/>
      <w:divBdr>
        <w:top w:val="none" w:sz="0" w:space="0" w:color="auto"/>
        <w:left w:val="none" w:sz="0" w:space="0" w:color="auto"/>
        <w:bottom w:val="none" w:sz="0" w:space="0" w:color="auto"/>
        <w:right w:val="none" w:sz="0" w:space="0" w:color="auto"/>
      </w:divBdr>
    </w:div>
    <w:div w:id="734086887">
      <w:bodyDiv w:val="1"/>
      <w:marLeft w:val="0"/>
      <w:marRight w:val="0"/>
      <w:marTop w:val="0"/>
      <w:marBottom w:val="0"/>
      <w:divBdr>
        <w:top w:val="none" w:sz="0" w:space="0" w:color="auto"/>
        <w:left w:val="none" w:sz="0" w:space="0" w:color="auto"/>
        <w:bottom w:val="none" w:sz="0" w:space="0" w:color="auto"/>
        <w:right w:val="none" w:sz="0" w:space="0" w:color="auto"/>
      </w:divBdr>
    </w:div>
    <w:div w:id="734359055">
      <w:bodyDiv w:val="1"/>
      <w:marLeft w:val="0"/>
      <w:marRight w:val="0"/>
      <w:marTop w:val="0"/>
      <w:marBottom w:val="0"/>
      <w:divBdr>
        <w:top w:val="none" w:sz="0" w:space="0" w:color="auto"/>
        <w:left w:val="none" w:sz="0" w:space="0" w:color="auto"/>
        <w:bottom w:val="none" w:sz="0" w:space="0" w:color="auto"/>
        <w:right w:val="none" w:sz="0" w:space="0" w:color="auto"/>
      </w:divBdr>
    </w:div>
    <w:div w:id="734471683">
      <w:bodyDiv w:val="1"/>
      <w:marLeft w:val="0"/>
      <w:marRight w:val="0"/>
      <w:marTop w:val="0"/>
      <w:marBottom w:val="0"/>
      <w:divBdr>
        <w:top w:val="none" w:sz="0" w:space="0" w:color="auto"/>
        <w:left w:val="none" w:sz="0" w:space="0" w:color="auto"/>
        <w:bottom w:val="none" w:sz="0" w:space="0" w:color="auto"/>
        <w:right w:val="none" w:sz="0" w:space="0" w:color="auto"/>
      </w:divBdr>
    </w:div>
    <w:div w:id="734938986">
      <w:bodyDiv w:val="1"/>
      <w:marLeft w:val="0"/>
      <w:marRight w:val="0"/>
      <w:marTop w:val="0"/>
      <w:marBottom w:val="0"/>
      <w:divBdr>
        <w:top w:val="none" w:sz="0" w:space="0" w:color="auto"/>
        <w:left w:val="none" w:sz="0" w:space="0" w:color="auto"/>
        <w:bottom w:val="none" w:sz="0" w:space="0" w:color="auto"/>
        <w:right w:val="none" w:sz="0" w:space="0" w:color="auto"/>
      </w:divBdr>
    </w:div>
    <w:div w:id="735397763">
      <w:bodyDiv w:val="1"/>
      <w:marLeft w:val="0"/>
      <w:marRight w:val="0"/>
      <w:marTop w:val="0"/>
      <w:marBottom w:val="0"/>
      <w:divBdr>
        <w:top w:val="none" w:sz="0" w:space="0" w:color="auto"/>
        <w:left w:val="none" w:sz="0" w:space="0" w:color="auto"/>
        <w:bottom w:val="none" w:sz="0" w:space="0" w:color="auto"/>
        <w:right w:val="none" w:sz="0" w:space="0" w:color="auto"/>
      </w:divBdr>
    </w:div>
    <w:div w:id="735398498">
      <w:bodyDiv w:val="1"/>
      <w:marLeft w:val="0"/>
      <w:marRight w:val="0"/>
      <w:marTop w:val="0"/>
      <w:marBottom w:val="0"/>
      <w:divBdr>
        <w:top w:val="none" w:sz="0" w:space="0" w:color="auto"/>
        <w:left w:val="none" w:sz="0" w:space="0" w:color="auto"/>
        <w:bottom w:val="none" w:sz="0" w:space="0" w:color="auto"/>
        <w:right w:val="none" w:sz="0" w:space="0" w:color="auto"/>
      </w:divBdr>
    </w:div>
    <w:div w:id="736367421">
      <w:bodyDiv w:val="1"/>
      <w:marLeft w:val="0"/>
      <w:marRight w:val="0"/>
      <w:marTop w:val="0"/>
      <w:marBottom w:val="0"/>
      <w:divBdr>
        <w:top w:val="none" w:sz="0" w:space="0" w:color="auto"/>
        <w:left w:val="none" w:sz="0" w:space="0" w:color="auto"/>
        <w:bottom w:val="none" w:sz="0" w:space="0" w:color="auto"/>
        <w:right w:val="none" w:sz="0" w:space="0" w:color="auto"/>
      </w:divBdr>
    </w:div>
    <w:div w:id="737286579">
      <w:bodyDiv w:val="1"/>
      <w:marLeft w:val="0"/>
      <w:marRight w:val="0"/>
      <w:marTop w:val="0"/>
      <w:marBottom w:val="0"/>
      <w:divBdr>
        <w:top w:val="none" w:sz="0" w:space="0" w:color="auto"/>
        <w:left w:val="none" w:sz="0" w:space="0" w:color="auto"/>
        <w:bottom w:val="none" w:sz="0" w:space="0" w:color="auto"/>
        <w:right w:val="none" w:sz="0" w:space="0" w:color="auto"/>
      </w:divBdr>
    </w:div>
    <w:div w:id="738750931">
      <w:bodyDiv w:val="1"/>
      <w:marLeft w:val="0"/>
      <w:marRight w:val="0"/>
      <w:marTop w:val="0"/>
      <w:marBottom w:val="0"/>
      <w:divBdr>
        <w:top w:val="none" w:sz="0" w:space="0" w:color="auto"/>
        <w:left w:val="none" w:sz="0" w:space="0" w:color="auto"/>
        <w:bottom w:val="none" w:sz="0" w:space="0" w:color="auto"/>
        <w:right w:val="none" w:sz="0" w:space="0" w:color="auto"/>
      </w:divBdr>
    </w:div>
    <w:div w:id="739403626">
      <w:bodyDiv w:val="1"/>
      <w:marLeft w:val="0"/>
      <w:marRight w:val="0"/>
      <w:marTop w:val="0"/>
      <w:marBottom w:val="0"/>
      <w:divBdr>
        <w:top w:val="none" w:sz="0" w:space="0" w:color="auto"/>
        <w:left w:val="none" w:sz="0" w:space="0" w:color="auto"/>
        <w:bottom w:val="none" w:sz="0" w:space="0" w:color="auto"/>
        <w:right w:val="none" w:sz="0" w:space="0" w:color="auto"/>
      </w:divBdr>
    </w:div>
    <w:div w:id="739523022">
      <w:bodyDiv w:val="1"/>
      <w:marLeft w:val="0"/>
      <w:marRight w:val="0"/>
      <w:marTop w:val="0"/>
      <w:marBottom w:val="0"/>
      <w:divBdr>
        <w:top w:val="none" w:sz="0" w:space="0" w:color="auto"/>
        <w:left w:val="none" w:sz="0" w:space="0" w:color="auto"/>
        <w:bottom w:val="none" w:sz="0" w:space="0" w:color="auto"/>
        <w:right w:val="none" w:sz="0" w:space="0" w:color="auto"/>
      </w:divBdr>
    </w:div>
    <w:div w:id="741564254">
      <w:bodyDiv w:val="1"/>
      <w:marLeft w:val="0"/>
      <w:marRight w:val="0"/>
      <w:marTop w:val="0"/>
      <w:marBottom w:val="0"/>
      <w:divBdr>
        <w:top w:val="none" w:sz="0" w:space="0" w:color="auto"/>
        <w:left w:val="none" w:sz="0" w:space="0" w:color="auto"/>
        <w:bottom w:val="none" w:sz="0" w:space="0" w:color="auto"/>
        <w:right w:val="none" w:sz="0" w:space="0" w:color="auto"/>
      </w:divBdr>
    </w:div>
    <w:div w:id="742071326">
      <w:bodyDiv w:val="1"/>
      <w:marLeft w:val="0"/>
      <w:marRight w:val="0"/>
      <w:marTop w:val="0"/>
      <w:marBottom w:val="0"/>
      <w:divBdr>
        <w:top w:val="none" w:sz="0" w:space="0" w:color="auto"/>
        <w:left w:val="none" w:sz="0" w:space="0" w:color="auto"/>
        <w:bottom w:val="none" w:sz="0" w:space="0" w:color="auto"/>
        <w:right w:val="none" w:sz="0" w:space="0" w:color="auto"/>
      </w:divBdr>
    </w:div>
    <w:div w:id="742332837">
      <w:bodyDiv w:val="1"/>
      <w:marLeft w:val="0"/>
      <w:marRight w:val="0"/>
      <w:marTop w:val="0"/>
      <w:marBottom w:val="0"/>
      <w:divBdr>
        <w:top w:val="none" w:sz="0" w:space="0" w:color="auto"/>
        <w:left w:val="none" w:sz="0" w:space="0" w:color="auto"/>
        <w:bottom w:val="none" w:sz="0" w:space="0" w:color="auto"/>
        <w:right w:val="none" w:sz="0" w:space="0" w:color="auto"/>
      </w:divBdr>
    </w:div>
    <w:div w:id="742410996">
      <w:bodyDiv w:val="1"/>
      <w:marLeft w:val="0"/>
      <w:marRight w:val="0"/>
      <w:marTop w:val="0"/>
      <w:marBottom w:val="0"/>
      <w:divBdr>
        <w:top w:val="none" w:sz="0" w:space="0" w:color="auto"/>
        <w:left w:val="none" w:sz="0" w:space="0" w:color="auto"/>
        <w:bottom w:val="none" w:sz="0" w:space="0" w:color="auto"/>
        <w:right w:val="none" w:sz="0" w:space="0" w:color="auto"/>
      </w:divBdr>
    </w:div>
    <w:div w:id="742489764">
      <w:bodyDiv w:val="1"/>
      <w:marLeft w:val="0"/>
      <w:marRight w:val="0"/>
      <w:marTop w:val="0"/>
      <w:marBottom w:val="0"/>
      <w:divBdr>
        <w:top w:val="none" w:sz="0" w:space="0" w:color="auto"/>
        <w:left w:val="none" w:sz="0" w:space="0" w:color="auto"/>
        <w:bottom w:val="none" w:sz="0" w:space="0" w:color="auto"/>
        <w:right w:val="none" w:sz="0" w:space="0" w:color="auto"/>
      </w:divBdr>
    </w:div>
    <w:div w:id="742722347">
      <w:bodyDiv w:val="1"/>
      <w:marLeft w:val="0"/>
      <w:marRight w:val="0"/>
      <w:marTop w:val="0"/>
      <w:marBottom w:val="0"/>
      <w:divBdr>
        <w:top w:val="none" w:sz="0" w:space="0" w:color="auto"/>
        <w:left w:val="none" w:sz="0" w:space="0" w:color="auto"/>
        <w:bottom w:val="none" w:sz="0" w:space="0" w:color="auto"/>
        <w:right w:val="none" w:sz="0" w:space="0" w:color="auto"/>
      </w:divBdr>
    </w:div>
    <w:div w:id="743573982">
      <w:bodyDiv w:val="1"/>
      <w:marLeft w:val="0"/>
      <w:marRight w:val="0"/>
      <w:marTop w:val="0"/>
      <w:marBottom w:val="0"/>
      <w:divBdr>
        <w:top w:val="none" w:sz="0" w:space="0" w:color="auto"/>
        <w:left w:val="none" w:sz="0" w:space="0" w:color="auto"/>
        <w:bottom w:val="none" w:sz="0" w:space="0" w:color="auto"/>
        <w:right w:val="none" w:sz="0" w:space="0" w:color="auto"/>
      </w:divBdr>
    </w:div>
    <w:div w:id="745302831">
      <w:bodyDiv w:val="1"/>
      <w:marLeft w:val="0"/>
      <w:marRight w:val="0"/>
      <w:marTop w:val="0"/>
      <w:marBottom w:val="0"/>
      <w:divBdr>
        <w:top w:val="none" w:sz="0" w:space="0" w:color="auto"/>
        <w:left w:val="none" w:sz="0" w:space="0" w:color="auto"/>
        <w:bottom w:val="none" w:sz="0" w:space="0" w:color="auto"/>
        <w:right w:val="none" w:sz="0" w:space="0" w:color="auto"/>
      </w:divBdr>
    </w:div>
    <w:div w:id="746002393">
      <w:bodyDiv w:val="1"/>
      <w:marLeft w:val="0"/>
      <w:marRight w:val="0"/>
      <w:marTop w:val="0"/>
      <w:marBottom w:val="0"/>
      <w:divBdr>
        <w:top w:val="none" w:sz="0" w:space="0" w:color="auto"/>
        <w:left w:val="none" w:sz="0" w:space="0" w:color="auto"/>
        <w:bottom w:val="none" w:sz="0" w:space="0" w:color="auto"/>
        <w:right w:val="none" w:sz="0" w:space="0" w:color="auto"/>
      </w:divBdr>
    </w:div>
    <w:div w:id="746269848">
      <w:bodyDiv w:val="1"/>
      <w:marLeft w:val="0"/>
      <w:marRight w:val="0"/>
      <w:marTop w:val="0"/>
      <w:marBottom w:val="0"/>
      <w:divBdr>
        <w:top w:val="none" w:sz="0" w:space="0" w:color="auto"/>
        <w:left w:val="none" w:sz="0" w:space="0" w:color="auto"/>
        <w:bottom w:val="none" w:sz="0" w:space="0" w:color="auto"/>
        <w:right w:val="none" w:sz="0" w:space="0" w:color="auto"/>
      </w:divBdr>
    </w:div>
    <w:div w:id="746414547">
      <w:bodyDiv w:val="1"/>
      <w:marLeft w:val="0"/>
      <w:marRight w:val="0"/>
      <w:marTop w:val="0"/>
      <w:marBottom w:val="0"/>
      <w:divBdr>
        <w:top w:val="none" w:sz="0" w:space="0" w:color="auto"/>
        <w:left w:val="none" w:sz="0" w:space="0" w:color="auto"/>
        <w:bottom w:val="none" w:sz="0" w:space="0" w:color="auto"/>
        <w:right w:val="none" w:sz="0" w:space="0" w:color="auto"/>
      </w:divBdr>
    </w:div>
    <w:div w:id="747919219">
      <w:bodyDiv w:val="1"/>
      <w:marLeft w:val="0"/>
      <w:marRight w:val="0"/>
      <w:marTop w:val="0"/>
      <w:marBottom w:val="0"/>
      <w:divBdr>
        <w:top w:val="none" w:sz="0" w:space="0" w:color="auto"/>
        <w:left w:val="none" w:sz="0" w:space="0" w:color="auto"/>
        <w:bottom w:val="none" w:sz="0" w:space="0" w:color="auto"/>
        <w:right w:val="none" w:sz="0" w:space="0" w:color="auto"/>
      </w:divBdr>
    </w:div>
    <w:div w:id="749083471">
      <w:bodyDiv w:val="1"/>
      <w:marLeft w:val="0"/>
      <w:marRight w:val="0"/>
      <w:marTop w:val="0"/>
      <w:marBottom w:val="0"/>
      <w:divBdr>
        <w:top w:val="none" w:sz="0" w:space="0" w:color="auto"/>
        <w:left w:val="none" w:sz="0" w:space="0" w:color="auto"/>
        <w:bottom w:val="none" w:sz="0" w:space="0" w:color="auto"/>
        <w:right w:val="none" w:sz="0" w:space="0" w:color="auto"/>
      </w:divBdr>
    </w:div>
    <w:div w:id="751246392">
      <w:bodyDiv w:val="1"/>
      <w:marLeft w:val="0"/>
      <w:marRight w:val="0"/>
      <w:marTop w:val="0"/>
      <w:marBottom w:val="0"/>
      <w:divBdr>
        <w:top w:val="none" w:sz="0" w:space="0" w:color="auto"/>
        <w:left w:val="none" w:sz="0" w:space="0" w:color="auto"/>
        <w:bottom w:val="none" w:sz="0" w:space="0" w:color="auto"/>
        <w:right w:val="none" w:sz="0" w:space="0" w:color="auto"/>
      </w:divBdr>
    </w:div>
    <w:div w:id="752632026">
      <w:bodyDiv w:val="1"/>
      <w:marLeft w:val="0"/>
      <w:marRight w:val="0"/>
      <w:marTop w:val="0"/>
      <w:marBottom w:val="0"/>
      <w:divBdr>
        <w:top w:val="none" w:sz="0" w:space="0" w:color="auto"/>
        <w:left w:val="none" w:sz="0" w:space="0" w:color="auto"/>
        <w:bottom w:val="none" w:sz="0" w:space="0" w:color="auto"/>
        <w:right w:val="none" w:sz="0" w:space="0" w:color="auto"/>
      </w:divBdr>
    </w:div>
    <w:div w:id="755323345">
      <w:bodyDiv w:val="1"/>
      <w:marLeft w:val="0"/>
      <w:marRight w:val="0"/>
      <w:marTop w:val="0"/>
      <w:marBottom w:val="0"/>
      <w:divBdr>
        <w:top w:val="none" w:sz="0" w:space="0" w:color="auto"/>
        <w:left w:val="none" w:sz="0" w:space="0" w:color="auto"/>
        <w:bottom w:val="none" w:sz="0" w:space="0" w:color="auto"/>
        <w:right w:val="none" w:sz="0" w:space="0" w:color="auto"/>
      </w:divBdr>
    </w:div>
    <w:div w:id="755635204">
      <w:bodyDiv w:val="1"/>
      <w:marLeft w:val="0"/>
      <w:marRight w:val="0"/>
      <w:marTop w:val="0"/>
      <w:marBottom w:val="0"/>
      <w:divBdr>
        <w:top w:val="none" w:sz="0" w:space="0" w:color="auto"/>
        <w:left w:val="none" w:sz="0" w:space="0" w:color="auto"/>
        <w:bottom w:val="none" w:sz="0" w:space="0" w:color="auto"/>
        <w:right w:val="none" w:sz="0" w:space="0" w:color="auto"/>
      </w:divBdr>
    </w:div>
    <w:div w:id="755905079">
      <w:bodyDiv w:val="1"/>
      <w:marLeft w:val="0"/>
      <w:marRight w:val="0"/>
      <w:marTop w:val="0"/>
      <w:marBottom w:val="0"/>
      <w:divBdr>
        <w:top w:val="none" w:sz="0" w:space="0" w:color="auto"/>
        <w:left w:val="none" w:sz="0" w:space="0" w:color="auto"/>
        <w:bottom w:val="none" w:sz="0" w:space="0" w:color="auto"/>
        <w:right w:val="none" w:sz="0" w:space="0" w:color="auto"/>
      </w:divBdr>
    </w:div>
    <w:div w:id="756291648">
      <w:bodyDiv w:val="1"/>
      <w:marLeft w:val="0"/>
      <w:marRight w:val="0"/>
      <w:marTop w:val="0"/>
      <w:marBottom w:val="0"/>
      <w:divBdr>
        <w:top w:val="none" w:sz="0" w:space="0" w:color="auto"/>
        <w:left w:val="none" w:sz="0" w:space="0" w:color="auto"/>
        <w:bottom w:val="none" w:sz="0" w:space="0" w:color="auto"/>
        <w:right w:val="none" w:sz="0" w:space="0" w:color="auto"/>
      </w:divBdr>
    </w:div>
    <w:div w:id="758402755">
      <w:bodyDiv w:val="1"/>
      <w:marLeft w:val="0"/>
      <w:marRight w:val="0"/>
      <w:marTop w:val="0"/>
      <w:marBottom w:val="0"/>
      <w:divBdr>
        <w:top w:val="none" w:sz="0" w:space="0" w:color="auto"/>
        <w:left w:val="none" w:sz="0" w:space="0" w:color="auto"/>
        <w:bottom w:val="none" w:sz="0" w:space="0" w:color="auto"/>
        <w:right w:val="none" w:sz="0" w:space="0" w:color="auto"/>
      </w:divBdr>
    </w:div>
    <w:div w:id="758873349">
      <w:bodyDiv w:val="1"/>
      <w:marLeft w:val="0"/>
      <w:marRight w:val="0"/>
      <w:marTop w:val="0"/>
      <w:marBottom w:val="0"/>
      <w:divBdr>
        <w:top w:val="none" w:sz="0" w:space="0" w:color="auto"/>
        <w:left w:val="none" w:sz="0" w:space="0" w:color="auto"/>
        <w:bottom w:val="none" w:sz="0" w:space="0" w:color="auto"/>
        <w:right w:val="none" w:sz="0" w:space="0" w:color="auto"/>
      </w:divBdr>
    </w:div>
    <w:div w:id="761339232">
      <w:bodyDiv w:val="1"/>
      <w:marLeft w:val="0"/>
      <w:marRight w:val="0"/>
      <w:marTop w:val="0"/>
      <w:marBottom w:val="0"/>
      <w:divBdr>
        <w:top w:val="none" w:sz="0" w:space="0" w:color="auto"/>
        <w:left w:val="none" w:sz="0" w:space="0" w:color="auto"/>
        <w:bottom w:val="none" w:sz="0" w:space="0" w:color="auto"/>
        <w:right w:val="none" w:sz="0" w:space="0" w:color="auto"/>
      </w:divBdr>
    </w:div>
    <w:div w:id="763769579">
      <w:bodyDiv w:val="1"/>
      <w:marLeft w:val="0"/>
      <w:marRight w:val="0"/>
      <w:marTop w:val="0"/>
      <w:marBottom w:val="0"/>
      <w:divBdr>
        <w:top w:val="none" w:sz="0" w:space="0" w:color="auto"/>
        <w:left w:val="none" w:sz="0" w:space="0" w:color="auto"/>
        <w:bottom w:val="none" w:sz="0" w:space="0" w:color="auto"/>
        <w:right w:val="none" w:sz="0" w:space="0" w:color="auto"/>
      </w:divBdr>
    </w:div>
    <w:div w:id="764039369">
      <w:bodyDiv w:val="1"/>
      <w:marLeft w:val="0"/>
      <w:marRight w:val="0"/>
      <w:marTop w:val="0"/>
      <w:marBottom w:val="0"/>
      <w:divBdr>
        <w:top w:val="none" w:sz="0" w:space="0" w:color="auto"/>
        <w:left w:val="none" w:sz="0" w:space="0" w:color="auto"/>
        <w:bottom w:val="none" w:sz="0" w:space="0" w:color="auto"/>
        <w:right w:val="none" w:sz="0" w:space="0" w:color="auto"/>
      </w:divBdr>
    </w:div>
    <w:div w:id="764688334">
      <w:bodyDiv w:val="1"/>
      <w:marLeft w:val="0"/>
      <w:marRight w:val="0"/>
      <w:marTop w:val="0"/>
      <w:marBottom w:val="0"/>
      <w:divBdr>
        <w:top w:val="none" w:sz="0" w:space="0" w:color="auto"/>
        <w:left w:val="none" w:sz="0" w:space="0" w:color="auto"/>
        <w:bottom w:val="none" w:sz="0" w:space="0" w:color="auto"/>
        <w:right w:val="none" w:sz="0" w:space="0" w:color="auto"/>
      </w:divBdr>
    </w:div>
    <w:div w:id="765997706">
      <w:bodyDiv w:val="1"/>
      <w:marLeft w:val="0"/>
      <w:marRight w:val="0"/>
      <w:marTop w:val="0"/>
      <w:marBottom w:val="0"/>
      <w:divBdr>
        <w:top w:val="none" w:sz="0" w:space="0" w:color="auto"/>
        <w:left w:val="none" w:sz="0" w:space="0" w:color="auto"/>
        <w:bottom w:val="none" w:sz="0" w:space="0" w:color="auto"/>
        <w:right w:val="none" w:sz="0" w:space="0" w:color="auto"/>
      </w:divBdr>
    </w:div>
    <w:div w:id="766079378">
      <w:bodyDiv w:val="1"/>
      <w:marLeft w:val="0"/>
      <w:marRight w:val="0"/>
      <w:marTop w:val="0"/>
      <w:marBottom w:val="0"/>
      <w:divBdr>
        <w:top w:val="none" w:sz="0" w:space="0" w:color="auto"/>
        <w:left w:val="none" w:sz="0" w:space="0" w:color="auto"/>
        <w:bottom w:val="none" w:sz="0" w:space="0" w:color="auto"/>
        <w:right w:val="none" w:sz="0" w:space="0" w:color="auto"/>
      </w:divBdr>
    </w:div>
    <w:div w:id="766536372">
      <w:bodyDiv w:val="1"/>
      <w:marLeft w:val="0"/>
      <w:marRight w:val="0"/>
      <w:marTop w:val="0"/>
      <w:marBottom w:val="0"/>
      <w:divBdr>
        <w:top w:val="none" w:sz="0" w:space="0" w:color="auto"/>
        <w:left w:val="none" w:sz="0" w:space="0" w:color="auto"/>
        <w:bottom w:val="none" w:sz="0" w:space="0" w:color="auto"/>
        <w:right w:val="none" w:sz="0" w:space="0" w:color="auto"/>
      </w:divBdr>
    </w:div>
    <w:div w:id="766776812">
      <w:bodyDiv w:val="1"/>
      <w:marLeft w:val="0"/>
      <w:marRight w:val="0"/>
      <w:marTop w:val="0"/>
      <w:marBottom w:val="0"/>
      <w:divBdr>
        <w:top w:val="none" w:sz="0" w:space="0" w:color="auto"/>
        <w:left w:val="none" w:sz="0" w:space="0" w:color="auto"/>
        <w:bottom w:val="none" w:sz="0" w:space="0" w:color="auto"/>
        <w:right w:val="none" w:sz="0" w:space="0" w:color="auto"/>
      </w:divBdr>
    </w:div>
    <w:div w:id="767193376">
      <w:bodyDiv w:val="1"/>
      <w:marLeft w:val="0"/>
      <w:marRight w:val="0"/>
      <w:marTop w:val="0"/>
      <w:marBottom w:val="0"/>
      <w:divBdr>
        <w:top w:val="none" w:sz="0" w:space="0" w:color="auto"/>
        <w:left w:val="none" w:sz="0" w:space="0" w:color="auto"/>
        <w:bottom w:val="none" w:sz="0" w:space="0" w:color="auto"/>
        <w:right w:val="none" w:sz="0" w:space="0" w:color="auto"/>
      </w:divBdr>
    </w:div>
    <w:div w:id="767237121">
      <w:bodyDiv w:val="1"/>
      <w:marLeft w:val="0"/>
      <w:marRight w:val="0"/>
      <w:marTop w:val="0"/>
      <w:marBottom w:val="0"/>
      <w:divBdr>
        <w:top w:val="none" w:sz="0" w:space="0" w:color="auto"/>
        <w:left w:val="none" w:sz="0" w:space="0" w:color="auto"/>
        <w:bottom w:val="none" w:sz="0" w:space="0" w:color="auto"/>
        <w:right w:val="none" w:sz="0" w:space="0" w:color="auto"/>
      </w:divBdr>
    </w:div>
    <w:div w:id="767391262">
      <w:bodyDiv w:val="1"/>
      <w:marLeft w:val="0"/>
      <w:marRight w:val="0"/>
      <w:marTop w:val="0"/>
      <w:marBottom w:val="0"/>
      <w:divBdr>
        <w:top w:val="none" w:sz="0" w:space="0" w:color="auto"/>
        <w:left w:val="none" w:sz="0" w:space="0" w:color="auto"/>
        <w:bottom w:val="none" w:sz="0" w:space="0" w:color="auto"/>
        <w:right w:val="none" w:sz="0" w:space="0" w:color="auto"/>
      </w:divBdr>
    </w:div>
    <w:div w:id="768696660">
      <w:bodyDiv w:val="1"/>
      <w:marLeft w:val="0"/>
      <w:marRight w:val="0"/>
      <w:marTop w:val="0"/>
      <w:marBottom w:val="0"/>
      <w:divBdr>
        <w:top w:val="none" w:sz="0" w:space="0" w:color="auto"/>
        <w:left w:val="none" w:sz="0" w:space="0" w:color="auto"/>
        <w:bottom w:val="none" w:sz="0" w:space="0" w:color="auto"/>
        <w:right w:val="none" w:sz="0" w:space="0" w:color="auto"/>
      </w:divBdr>
    </w:div>
    <w:div w:id="769130963">
      <w:bodyDiv w:val="1"/>
      <w:marLeft w:val="0"/>
      <w:marRight w:val="0"/>
      <w:marTop w:val="0"/>
      <w:marBottom w:val="0"/>
      <w:divBdr>
        <w:top w:val="none" w:sz="0" w:space="0" w:color="auto"/>
        <w:left w:val="none" w:sz="0" w:space="0" w:color="auto"/>
        <w:bottom w:val="none" w:sz="0" w:space="0" w:color="auto"/>
        <w:right w:val="none" w:sz="0" w:space="0" w:color="auto"/>
      </w:divBdr>
    </w:div>
    <w:div w:id="769204027">
      <w:bodyDiv w:val="1"/>
      <w:marLeft w:val="0"/>
      <w:marRight w:val="0"/>
      <w:marTop w:val="0"/>
      <w:marBottom w:val="0"/>
      <w:divBdr>
        <w:top w:val="none" w:sz="0" w:space="0" w:color="auto"/>
        <w:left w:val="none" w:sz="0" w:space="0" w:color="auto"/>
        <w:bottom w:val="none" w:sz="0" w:space="0" w:color="auto"/>
        <w:right w:val="none" w:sz="0" w:space="0" w:color="auto"/>
      </w:divBdr>
    </w:div>
    <w:div w:id="771245958">
      <w:bodyDiv w:val="1"/>
      <w:marLeft w:val="0"/>
      <w:marRight w:val="0"/>
      <w:marTop w:val="0"/>
      <w:marBottom w:val="0"/>
      <w:divBdr>
        <w:top w:val="none" w:sz="0" w:space="0" w:color="auto"/>
        <w:left w:val="none" w:sz="0" w:space="0" w:color="auto"/>
        <w:bottom w:val="none" w:sz="0" w:space="0" w:color="auto"/>
        <w:right w:val="none" w:sz="0" w:space="0" w:color="auto"/>
      </w:divBdr>
    </w:div>
    <w:div w:id="774397525">
      <w:bodyDiv w:val="1"/>
      <w:marLeft w:val="0"/>
      <w:marRight w:val="0"/>
      <w:marTop w:val="0"/>
      <w:marBottom w:val="0"/>
      <w:divBdr>
        <w:top w:val="none" w:sz="0" w:space="0" w:color="auto"/>
        <w:left w:val="none" w:sz="0" w:space="0" w:color="auto"/>
        <w:bottom w:val="none" w:sz="0" w:space="0" w:color="auto"/>
        <w:right w:val="none" w:sz="0" w:space="0" w:color="auto"/>
      </w:divBdr>
    </w:div>
    <w:div w:id="775563879">
      <w:bodyDiv w:val="1"/>
      <w:marLeft w:val="0"/>
      <w:marRight w:val="0"/>
      <w:marTop w:val="0"/>
      <w:marBottom w:val="0"/>
      <w:divBdr>
        <w:top w:val="none" w:sz="0" w:space="0" w:color="auto"/>
        <w:left w:val="none" w:sz="0" w:space="0" w:color="auto"/>
        <w:bottom w:val="none" w:sz="0" w:space="0" w:color="auto"/>
        <w:right w:val="none" w:sz="0" w:space="0" w:color="auto"/>
      </w:divBdr>
    </w:div>
    <w:div w:id="775901277">
      <w:bodyDiv w:val="1"/>
      <w:marLeft w:val="0"/>
      <w:marRight w:val="0"/>
      <w:marTop w:val="0"/>
      <w:marBottom w:val="0"/>
      <w:divBdr>
        <w:top w:val="none" w:sz="0" w:space="0" w:color="auto"/>
        <w:left w:val="none" w:sz="0" w:space="0" w:color="auto"/>
        <w:bottom w:val="none" w:sz="0" w:space="0" w:color="auto"/>
        <w:right w:val="none" w:sz="0" w:space="0" w:color="auto"/>
      </w:divBdr>
    </w:div>
    <w:div w:id="776100029">
      <w:bodyDiv w:val="1"/>
      <w:marLeft w:val="0"/>
      <w:marRight w:val="0"/>
      <w:marTop w:val="0"/>
      <w:marBottom w:val="0"/>
      <w:divBdr>
        <w:top w:val="none" w:sz="0" w:space="0" w:color="auto"/>
        <w:left w:val="none" w:sz="0" w:space="0" w:color="auto"/>
        <w:bottom w:val="none" w:sz="0" w:space="0" w:color="auto"/>
        <w:right w:val="none" w:sz="0" w:space="0" w:color="auto"/>
      </w:divBdr>
    </w:div>
    <w:div w:id="776219948">
      <w:bodyDiv w:val="1"/>
      <w:marLeft w:val="0"/>
      <w:marRight w:val="0"/>
      <w:marTop w:val="0"/>
      <w:marBottom w:val="0"/>
      <w:divBdr>
        <w:top w:val="none" w:sz="0" w:space="0" w:color="auto"/>
        <w:left w:val="none" w:sz="0" w:space="0" w:color="auto"/>
        <w:bottom w:val="none" w:sz="0" w:space="0" w:color="auto"/>
        <w:right w:val="none" w:sz="0" w:space="0" w:color="auto"/>
      </w:divBdr>
    </w:div>
    <w:div w:id="776749990">
      <w:bodyDiv w:val="1"/>
      <w:marLeft w:val="0"/>
      <w:marRight w:val="0"/>
      <w:marTop w:val="0"/>
      <w:marBottom w:val="0"/>
      <w:divBdr>
        <w:top w:val="none" w:sz="0" w:space="0" w:color="auto"/>
        <w:left w:val="none" w:sz="0" w:space="0" w:color="auto"/>
        <w:bottom w:val="none" w:sz="0" w:space="0" w:color="auto"/>
        <w:right w:val="none" w:sz="0" w:space="0" w:color="auto"/>
      </w:divBdr>
    </w:div>
    <w:div w:id="777915277">
      <w:bodyDiv w:val="1"/>
      <w:marLeft w:val="0"/>
      <w:marRight w:val="0"/>
      <w:marTop w:val="0"/>
      <w:marBottom w:val="0"/>
      <w:divBdr>
        <w:top w:val="none" w:sz="0" w:space="0" w:color="auto"/>
        <w:left w:val="none" w:sz="0" w:space="0" w:color="auto"/>
        <w:bottom w:val="none" w:sz="0" w:space="0" w:color="auto"/>
        <w:right w:val="none" w:sz="0" w:space="0" w:color="auto"/>
      </w:divBdr>
    </w:div>
    <w:div w:id="778835115">
      <w:bodyDiv w:val="1"/>
      <w:marLeft w:val="0"/>
      <w:marRight w:val="0"/>
      <w:marTop w:val="0"/>
      <w:marBottom w:val="0"/>
      <w:divBdr>
        <w:top w:val="none" w:sz="0" w:space="0" w:color="auto"/>
        <w:left w:val="none" w:sz="0" w:space="0" w:color="auto"/>
        <w:bottom w:val="none" w:sz="0" w:space="0" w:color="auto"/>
        <w:right w:val="none" w:sz="0" w:space="0" w:color="auto"/>
      </w:divBdr>
    </w:div>
    <w:div w:id="778909988">
      <w:bodyDiv w:val="1"/>
      <w:marLeft w:val="0"/>
      <w:marRight w:val="0"/>
      <w:marTop w:val="0"/>
      <w:marBottom w:val="0"/>
      <w:divBdr>
        <w:top w:val="none" w:sz="0" w:space="0" w:color="auto"/>
        <w:left w:val="none" w:sz="0" w:space="0" w:color="auto"/>
        <w:bottom w:val="none" w:sz="0" w:space="0" w:color="auto"/>
        <w:right w:val="none" w:sz="0" w:space="0" w:color="auto"/>
      </w:divBdr>
    </w:div>
    <w:div w:id="779296737">
      <w:bodyDiv w:val="1"/>
      <w:marLeft w:val="0"/>
      <w:marRight w:val="0"/>
      <w:marTop w:val="0"/>
      <w:marBottom w:val="0"/>
      <w:divBdr>
        <w:top w:val="none" w:sz="0" w:space="0" w:color="auto"/>
        <w:left w:val="none" w:sz="0" w:space="0" w:color="auto"/>
        <w:bottom w:val="none" w:sz="0" w:space="0" w:color="auto"/>
        <w:right w:val="none" w:sz="0" w:space="0" w:color="auto"/>
      </w:divBdr>
    </w:div>
    <w:div w:id="779883021">
      <w:bodyDiv w:val="1"/>
      <w:marLeft w:val="0"/>
      <w:marRight w:val="0"/>
      <w:marTop w:val="0"/>
      <w:marBottom w:val="0"/>
      <w:divBdr>
        <w:top w:val="none" w:sz="0" w:space="0" w:color="auto"/>
        <w:left w:val="none" w:sz="0" w:space="0" w:color="auto"/>
        <w:bottom w:val="none" w:sz="0" w:space="0" w:color="auto"/>
        <w:right w:val="none" w:sz="0" w:space="0" w:color="auto"/>
      </w:divBdr>
    </w:div>
    <w:div w:id="780223664">
      <w:bodyDiv w:val="1"/>
      <w:marLeft w:val="0"/>
      <w:marRight w:val="0"/>
      <w:marTop w:val="0"/>
      <w:marBottom w:val="0"/>
      <w:divBdr>
        <w:top w:val="none" w:sz="0" w:space="0" w:color="auto"/>
        <w:left w:val="none" w:sz="0" w:space="0" w:color="auto"/>
        <w:bottom w:val="none" w:sz="0" w:space="0" w:color="auto"/>
        <w:right w:val="none" w:sz="0" w:space="0" w:color="auto"/>
      </w:divBdr>
    </w:div>
    <w:div w:id="781845516">
      <w:bodyDiv w:val="1"/>
      <w:marLeft w:val="0"/>
      <w:marRight w:val="0"/>
      <w:marTop w:val="0"/>
      <w:marBottom w:val="0"/>
      <w:divBdr>
        <w:top w:val="none" w:sz="0" w:space="0" w:color="auto"/>
        <w:left w:val="none" w:sz="0" w:space="0" w:color="auto"/>
        <w:bottom w:val="none" w:sz="0" w:space="0" w:color="auto"/>
        <w:right w:val="none" w:sz="0" w:space="0" w:color="auto"/>
      </w:divBdr>
    </w:div>
    <w:div w:id="782310601">
      <w:bodyDiv w:val="1"/>
      <w:marLeft w:val="0"/>
      <w:marRight w:val="0"/>
      <w:marTop w:val="0"/>
      <w:marBottom w:val="0"/>
      <w:divBdr>
        <w:top w:val="none" w:sz="0" w:space="0" w:color="auto"/>
        <w:left w:val="none" w:sz="0" w:space="0" w:color="auto"/>
        <w:bottom w:val="none" w:sz="0" w:space="0" w:color="auto"/>
        <w:right w:val="none" w:sz="0" w:space="0" w:color="auto"/>
      </w:divBdr>
    </w:div>
    <w:div w:id="783236698">
      <w:bodyDiv w:val="1"/>
      <w:marLeft w:val="0"/>
      <w:marRight w:val="0"/>
      <w:marTop w:val="0"/>
      <w:marBottom w:val="0"/>
      <w:divBdr>
        <w:top w:val="none" w:sz="0" w:space="0" w:color="auto"/>
        <w:left w:val="none" w:sz="0" w:space="0" w:color="auto"/>
        <w:bottom w:val="none" w:sz="0" w:space="0" w:color="auto"/>
        <w:right w:val="none" w:sz="0" w:space="0" w:color="auto"/>
      </w:divBdr>
    </w:div>
    <w:div w:id="784808797">
      <w:bodyDiv w:val="1"/>
      <w:marLeft w:val="0"/>
      <w:marRight w:val="0"/>
      <w:marTop w:val="0"/>
      <w:marBottom w:val="0"/>
      <w:divBdr>
        <w:top w:val="none" w:sz="0" w:space="0" w:color="auto"/>
        <w:left w:val="none" w:sz="0" w:space="0" w:color="auto"/>
        <w:bottom w:val="none" w:sz="0" w:space="0" w:color="auto"/>
        <w:right w:val="none" w:sz="0" w:space="0" w:color="auto"/>
      </w:divBdr>
    </w:div>
    <w:div w:id="785735215">
      <w:bodyDiv w:val="1"/>
      <w:marLeft w:val="0"/>
      <w:marRight w:val="0"/>
      <w:marTop w:val="0"/>
      <w:marBottom w:val="0"/>
      <w:divBdr>
        <w:top w:val="none" w:sz="0" w:space="0" w:color="auto"/>
        <w:left w:val="none" w:sz="0" w:space="0" w:color="auto"/>
        <w:bottom w:val="none" w:sz="0" w:space="0" w:color="auto"/>
        <w:right w:val="none" w:sz="0" w:space="0" w:color="auto"/>
      </w:divBdr>
    </w:div>
    <w:div w:id="786462052">
      <w:bodyDiv w:val="1"/>
      <w:marLeft w:val="0"/>
      <w:marRight w:val="0"/>
      <w:marTop w:val="0"/>
      <w:marBottom w:val="0"/>
      <w:divBdr>
        <w:top w:val="none" w:sz="0" w:space="0" w:color="auto"/>
        <w:left w:val="none" w:sz="0" w:space="0" w:color="auto"/>
        <w:bottom w:val="none" w:sz="0" w:space="0" w:color="auto"/>
        <w:right w:val="none" w:sz="0" w:space="0" w:color="auto"/>
      </w:divBdr>
    </w:div>
    <w:div w:id="787162791">
      <w:bodyDiv w:val="1"/>
      <w:marLeft w:val="0"/>
      <w:marRight w:val="0"/>
      <w:marTop w:val="0"/>
      <w:marBottom w:val="0"/>
      <w:divBdr>
        <w:top w:val="none" w:sz="0" w:space="0" w:color="auto"/>
        <w:left w:val="none" w:sz="0" w:space="0" w:color="auto"/>
        <w:bottom w:val="none" w:sz="0" w:space="0" w:color="auto"/>
        <w:right w:val="none" w:sz="0" w:space="0" w:color="auto"/>
      </w:divBdr>
    </w:div>
    <w:div w:id="787891274">
      <w:bodyDiv w:val="1"/>
      <w:marLeft w:val="0"/>
      <w:marRight w:val="0"/>
      <w:marTop w:val="0"/>
      <w:marBottom w:val="0"/>
      <w:divBdr>
        <w:top w:val="none" w:sz="0" w:space="0" w:color="auto"/>
        <w:left w:val="none" w:sz="0" w:space="0" w:color="auto"/>
        <w:bottom w:val="none" w:sz="0" w:space="0" w:color="auto"/>
        <w:right w:val="none" w:sz="0" w:space="0" w:color="auto"/>
      </w:divBdr>
    </w:div>
    <w:div w:id="788860729">
      <w:bodyDiv w:val="1"/>
      <w:marLeft w:val="0"/>
      <w:marRight w:val="0"/>
      <w:marTop w:val="0"/>
      <w:marBottom w:val="0"/>
      <w:divBdr>
        <w:top w:val="none" w:sz="0" w:space="0" w:color="auto"/>
        <w:left w:val="none" w:sz="0" w:space="0" w:color="auto"/>
        <w:bottom w:val="none" w:sz="0" w:space="0" w:color="auto"/>
        <w:right w:val="none" w:sz="0" w:space="0" w:color="auto"/>
      </w:divBdr>
    </w:div>
    <w:div w:id="789396110">
      <w:bodyDiv w:val="1"/>
      <w:marLeft w:val="0"/>
      <w:marRight w:val="0"/>
      <w:marTop w:val="0"/>
      <w:marBottom w:val="0"/>
      <w:divBdr>
        <w:top w:val="none" w:sz="0" w:space="0" w:color="auto"/>
        <w:left w:val="none" w:sz="0" w:space="0" w:color="auto"/>
        <w:bottom w:val="none" w:sz="0" w:space="0" w:color="auto"/>
        <w:right w:val="none" w:sz="0" w:space="0" w:color="auto"/>
      </w:divBdr>
    </w:div>
    <w:div w:id="792290377">
      <w:bodyDiv w:val="1"/>
      <w:marLeft w:val="0"/>
      <w:marRight w:val="0"/>
      <w:marTop w:val="0"/>
      <w:marBottom w:val="0"/>
      <w:divBdr>
        <w:top w:val="none" w:sz="0" w:space="0" w:color="auto"/>
        <w:left w:val="none" w:sz="0" w:space="0" w:color="auto"/>
        <w:bottom w:val="none" w:sz="0" w:space="0" w:color="auto"/>
        <w:right w:val="none" w:sz="0" w:space="0" w:color="auto"/>
      </w:divBdr>
    </w:div>
    <w:div w:id="792362876">
      <w:bodyDiv w:val="1"/>
      <w:marLeft w:val="0"/>
      <w:marRight w:val="0"/>
      <w:marTop w:val="0"/>
      <w:marBottom w:val="0"/>
      <w:divBdr>
        <w:top w:val="none" w:sz="0" w:space="0" w:color="auto"/>
        <w:left w:val="none" w:sz="0" w:space="0" w:color="auto"/>
        <w:bottom w:val="none" w:sz="0" w:space="0" w:color="auto"/>
        <w:right w:val="none" w:sz="0" w:space="0" w:color="auto"/>
      </w:divBdr>
    </w:div>
    <w:div w:id="796147143">
      <w:bodyDiv w:val="1"/>
      <w:marLeft w:val="0"/>
      <w:marRight w:val="0"/>
      <w:marTop w:val="0"/>
      <w:marBottom w:val="0"/>
      <w:divBdr>
        <w:top w:val="none" w:sz="0" w:space="0" w:color="auto"/>
        <w:left w:val="none" w:sz="0" w:space="0" w:color="auto"/>
        <w:bottom w:val="none" w:sz="0" w:space="0" w:color="auto"/>
        <w:right w:val="none" w:sz="0" w:space="0" w:color="auto"/>
      </w:divBdr>
    </w:div>
    <w:div w:id="799540073">
      <w:bodyDiv w:val="1"/>
      <w:marLeft w:val="0"/>
      <w:marRight w:val="0"/>
      <w:marTop w:val="0"/>
      <w:marBottom w:val="0"/>
      <w:divBdr>
        <w:top w:val="none" w:sz="0" w:space="0" w:color="auto"/>
        <w:left w:val="none" w:sz="0" w:space="0" w:color="auto"/>
        <w:bottom w:val="none" w:sz="0" w:space="0" w:color="auto"/>
        <w:right w:val="none" w:sz="0" w:space="0" w:color="auto"/>
      </w:divBdr>
    </w:div>
    <w:div w:id="800077522">
      <w:bodyDiv w:val="1"/>
      <w:marLeft w:val="0"/>
      <w:marRight w:val="0"/>
      <w:marTop w:val="0"/>
      <w:marBottom w:val="0"/>
      <w:divBdr>
        <w:top w:val="none" w:sz="0" w:space="0" w:color="auto"/>
        <w:left w:val="none" w:sz="0" w:space="0" w:color="auto"/>
        <w:bottom w:val="none" w:sz="0" w:space="0" w:color="auto"/>
        <w:right w:val="none" w:sz="0" w:space="0" w:color="auto"/>
      </w:divBdr>
    </w:div>
    <w:div w:id="800267155">
      <w:bodyDiv w:val="1"/>
      <w:marLeft w:val="0"/>
      <w:marRight w:val="0"/>
      <w:marTop w:val="0"/>
      <w:marBottom w:val="0"/>
      <w:divBdr>
        <w:top w:val="none" w:sz="0" w:space="0" w:color="auto"/>
        <w:left w:val="none" w:sz="0" w:space="0" w:color="auto"/>
        <w:bottom w:val="none" w:sz="0" w:space="0" w:color="auto"/>
        <w:right w:val="none" w:sz="0" w:space="0" w:color="auto"/>
      </w:divBdr>
    </w:div>
    <w:div w:id="800416953">
      <w:bodyDiv w:val="1"/>
      <w:marLeft w:val="0"/>
      <w:marRight w:val="0"/>
      <w:marTop w:val="0"/>
      <w:marBottom w:val="0"/>
      <w:divBdr>
        <w:top w:val="none" w:sz="0" w:space="0" w:color="auto"/>
        <w:left w:val="none" w:sz="0" w:space="0" w:color="auto"/>
        <w:bottom w:val="none" w:sz="0" w:space="0" w:color="auto"/>
        <w:right w:val="none" w:sz="0" w:space="0" w:color="auto"/>
      </w:divBdr>
    </w:div>
    <w:div w:id="800610133">
      <w:bodyDiv w:val="1"/>
      <w:marLeft w:val="0"/>
      <w:marRight w:val="0"/>
      <w:marTop w:val="0"/>
      <w:marBottom w:val="0"/>
      <w:divBdr>
        <w:top w:val="none" w:sz="0" w:space="0" w:color="auto"/>
        <w:left w:val="none" w:sz="0" w:space="0" w:color="auto"/>
        <w:bottom w:val="none" w:sz="0" w:space="0" w:color="auto"/>
        <w:right w:val="none" w:sz="0" w:space="0" w:color="auto"/>
      </w:divBdr>
    </w:div>
    <w:div w:id="801341275">
      <w:bodyDiv w:val="1"/>
      <w:marLeft w:val="0"/>
      <w:marRight w:val="0"/>
      <w:marTop w:val="0"/>
      <w:marBottom w:val="0"/>
      <w:divBdr>
        <w:top w:val="none" w:sz="0" w:space="0" w:color="auto"/>
        <w:left w:val="none" w:sz="0" w:space="0" w:color="auto"/>
        <w:bottom w:val="none" w:sz="0" w:space="0" w:color="auto"/>
        <w:right w:val="none" w:sz="0" w:space="0" w:color="auto"/>
      </w:divBdr>
    </w:div>
    <w:div w:id="802190644">
      <w:bodyDiv w:val="1"/>
      <w:marLeft w:val="0"/>
      <w:marRight w:val="0"/>
      <w:marTop w:val="0"/>
      <w:marBottom w:val="0"/>
      <w:divBdr>
        <w:top w:val="none" w:sz="0" w:space="0" w:color="auto"/>
        <w:left w:val="none" w:sz="0" w:space="0" w:color="auto"/>
        <w:bottom w:val="none" w:sz="0" w:space="0" w:color="auto"/>
        <w:right w:val="none" w:sz="0" w:space="0" w:color="auto"/>
      </w:divBdr>
    </w:div>
    <w:div w:id="803236643">
      <w:bodyDiv w:val="1"/>
      <w:marLeft w:val="0"/>
      <w:marRight w:val="0"/>
      <w:marTop w:val="0"/>
      <w:marBottom w:val="0"/>
      <w:divBdr>
        <w:top w:val="none" w:sz="0" w:space="0" w:color="auto"/>
        <w:left w:val="none" w:sz="0" w:space="0" w:color="auto"/>
        <w:bottom w:val="none" w:sz="0" w:space="0" w:color="auto"/>
        <w:right w:val="none" w:sz="0" w:space="0" w:color="auto"/>
      </w:divBdr>
    </w:div>
    <w:div w:id="803350635">
      <w:bodyDiv w:val="1"/>
      <w:marLeft w:val="0"/>
      <w:marRight w:val="0"/>
      <w:marTop w:val="0"/>
      <w:marBottom w:val="0"/>
      <w:divBdr>
        <w:top w:val="none" w:sz="0" w:space="0" w:color="auto"/>
        <w:left w:val="none" w:sz="0" w:space="0" w:color="auto"/>
        <w:bottom w:val="none" w:sz="0" w:space="0" w:color="auto"/>
        <w:right w:val="none" w:sz="0" w:space="0" w:color="auto"/>
      </w:divBdr>
    </w:div>
    <w:div w:id="804083516">
      <w:bodyDiv w:val="1"/>
      <w:marLeft w:val="0"/>
      <w:marRight w:val="0"/>
      <w:marTop w:val="0"/>
      <w:marBottom w:val="0"/>
      <w:divBdr>
        <w:top w:val="none" w:sz="0" w:space="0" w:color="auto"/>
        <w:left w:val="none" w:sz="0" w:space="0" w:color="auto"/>
        <w:bottom w:val="none" w:sz="0" w:space="0" w:color="auto"/>
        <w:right w:val="none" w:sz="0" w:space="0" w:color="auto"/>
      </w:divBdr>
      <w:divsChild>
        <w:div w:id="888416587">
          <w:marLeft w:val="0"/>
          <w:marRight w:val="0"/>
          <w:marTop w:val="0"/>
          <w:marBottom w:val="0"/>
          <w:divBdr>
            <w:top w:val="single" w:sz="2" w:space="0" w:color="D9D9E3"/>
            <w:left w:val="single" w:sz="2" w:space="0" w:color="D9D9E3"/>
            <w:bottom w:val="single" w:sz="2" w:space="0" w:color="D9D9E3"/>
            <w:right w:val="single" w:sz="2" w:space="0" w:color="D9D9E3"/>
          </w:divBdr>
          <w:divsChild>
            <w:div w:id="814637468">
              <w:marLeft w:val="0"/>
              <w:marRight w:val="0"/>
              <w:marTop w:val="0"/>
              <w:marBottom w:val="0"/>
              <w:divBdr>
                <w:top w:val="single" w:sz="2" w:space="0" w:color="D9D9E3"/>
                <w:left w:val="single" w:sz="2" w:space="0" w:color="D9D9E3"/>
                <w:bottom w:val="single" w:sz="2" w:space="0" w:color="D9D9E3"/>
                <w:right w:val="single" w:sz="2" w:space="0" w:color="D9D9E3"/>
              </w:divBdr>
              <w:divsChild>
                <w:div w:id="2003507636">
                  <w:marLeft w:val="0"/>
                  <w:marRight w:val="0"/>
                  <w:marTop w:val="0"/>
                  <w:marBottom w:val="0"/>
                  <w:divBdr>
                    <w:top w:val="single" w:sz="2" w:space="0" w:color="D9D9E3"/>
                    <w:left w:val="single" w:sz="2" w:space="0" w:color="D9D9E3"/>
                    <w:bottom w:val="single" w:sz="2" w:space="0" w:color="D9D9E3"/>
                    <w:right w:val="single" w:sz="2" w:space="0" w:color="D9D9E3"/>
                  </w:divBdr>
                  <w:divsChild>
                    <w:div w:id="1090006829">
                      <w:marLeft w:val="0"/>
                      <w:marRight w:val="0"/>
                      <w:marTop w:val="0"/>
                      <w:marBottom w:val="0"/>
                      <w:divBdr>
                        <w:top w:val="single" w:sz="2" w:space="0" w:color="D9D9E3"/>
                        <w:left w:val="single" w:sz="2" w:space="0" w:color="D9D9E3"/>
                        <w:bottom w:val="single" w:sz="2" w:space="0" w:color="D9D9E3"/>
                        <w:right w:val="single" w:sz="2" w:space="0" w:color="D9D9E3"/>
                      </w:divBdr>
                      <w:divsChild>
                        <w:div w:id="656694504">
                          <w:marLeft w:val="0"/>
                          <w:marRight w:val="0"/>
                          <w:marTop w:val="0"/>
                          <w:marBottom w:val="0"/>
                          <w:divBdr>
                            <w:top w:val="single" w:sz="2" w:space="0" w:color="D9D9E3"/>
                            <w:left w:val="single" w:sz="2" w:space="0" w:color="D9D9E3"/>
                            <w:bottom w:val="single" w:sz="2" w:space="0" w:color="D9D9E3"/>
                            <w:right w:val="single" w:sz="2" w:space="0" w:color="D9D9E3"/>
                          </w:divBdr>
                          <w:divsChild>
                            <w:div w:id="788931661">
                              <w:marLeft w:val="0"/>
                              <w:marRight w:val="0"/>
                              <w:marTop w:val="100"/>
                              <w:marBottom w:val="100"/>
                              <w:divBdr>
                                <w:top w:val="single" w:sz="2" w:space="0" w:color="D9D9E3"/>
                                <w:left w:val="single" w:sz="2" w:space="0" w:color="D9D9E3"/>
                                <w:bottom w:val="single" w:sz="2" w:space="0" w:color="D9D9E3"/>
                                <w:right w:val="single" w:sz="2" w:space="0" w:color="D9D9E3"/>
                              </w:divBdr>
                              <w:divsChild>
                                <w:div w:id="1973444239">
                                  <w:marLeft w:val="0"/>
                                  <w:marRight w:val="0"/>
                                  <w:marTop w:val="0"/>
                                  <w:marBottom w:val="0"/>
                                  <w:divBdr>
                                    <w:top w:val="single" w:sz="2" w:space="0" w:color="D9D9E3"/>
                                    <w:left w:val="single" w:sz="2" w:space="0" w:color="D9D9E3"/>
                                    <w:bottom w:val="single" w:sz="2" w:space="0" w:color="D9D9E3"/>
                                    <w:right w:val="single" w:sz="2" w:space="0" w:color="D9D9E3"/>
                                  </w:divBdr>
                                  <w:divsChild>
                                    <w:div w:id="210727587">
                                      <w:marLeft w:val="0"/>
                                      <w:marRight w:val="0"/>
                                      <w:marTop w:val="0"/>
                                      <w:marBottom w:val="0"/>
                                      <w:divBdr>
                                        <w:top w:val="single" w:sz="2" w:space="0" w:color="D9D9E3"/>
                                        <w:left w:val="single" w:sz="2" w:space="0" w:color="D9D9E3"/>
                                        <w:bottom w:val="single" w:sz="2" w:space="0" w:color="D9D9E3"/>
                                        <w:right w:val="single" w:sz="2" w:space="0" w:color="D9D9E3"/>
                                      </w:divBdr>
                                      <w:divsChild>
                                        <w:div w:id="749353745">
                                          <w:marLeft w:val="0"/>
                                          <w:marRight w:val="0"/>
                                          <w:marTop w:val="0"/>
                                          <w:marBottom w:val="0"/>
                                          <w:divBdr>
                                            <w:top w:val="single" w:sz="2" w:space="0" w:color="D9D9E3"/>
                                            <w:left w:val="single" w:sz="2" w:space="0" w:color="D9D9E3"/>
                                            <w:bottom w:val="single" w:sz="2" w:space="0" w:color="D9D9E3"/>
                                            <w:right w:val="single" w:sz="2" w:space="0" w:color="D9D9E3"/>
                                          </w:divBdr>
                                          <w:divsChild>
                                            <w:div w:id="1588222943">
                                              <w:marLeft w:val="0"/>
                                              <w:marRight w:val="0"/>
                                              <w:marTop w:val="0"/>
                                              <w:marBottom w:val="0"/>
                                              <w:divBdr>
                                                <w:top w:val="single" w:sz="2" w:space="0" w:color="D9D9E3"/>
                                                <w:left w:val="single" w:sz="2" w:space="0" w:color="D9D9E3"/>
                                                <w:bottom w:val="single" w:sz="2" w:space="0" w:color="D9D9E3"/>
                                                <w:right w:val="single" w:sz="2" w:space="0" w:color="D9D9E3"/>
                                              </w:divBdr>
                                              <w:divsChild>
                                                <w:div w:id="310403224">
                                                  <w:marLeft w:val="0"/>
                                                  <w:marRight w:val="0"/>
                                                  <w:marTop w:val="0"/>
                                                  <w:marBottom w:val="0"/>
                                                  <w:divBdr>
                                                    <w:top w:val="single" w:sz="2" w:space="0" w:color="D9D9E3"/>
                                                    <w:left w:val="single" w:sz="2" w:space="0" w:color="D9D9E3"/>
                                                    <w:bottom w:val="single" w:sz="2" w:space="0" w:color="D9D9E3"/>
                                                    <w:right w:val="single" w:sz="2" w:space="0" w:color="D9D9E3"/>
                                                  </w:divBdr>
                                                  <w:divsChild>
                                                    <w:div w:id="1984698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25065317">
          <w:marLeft w:val="0"/>
          <w:marRight w:val="0"/>
          <w:marTop w:val="0"/>
          <w:marBottom w:val="0"/>
          <w:divBdr>
            <w:top w:val="none" w:sz="0" w:space="0" w:color="auto"/>
            <w:left w:val="none" w:sz="0" w:space="0" w:color="auto"/>
            <w:bottom w:val="none" w:sz="0" w:space="0" w:color="auto"/>
            <w:right w:val="none" w:sz="0" w:space="0" w:color="auto"/>
          </w:divBdr>
        </w:div>
      </w:divsChild>
    </w:div>
    <w:div w:id="804663289">
      <w:bodyDiv w:val="1"/>
      <w:marLeft w:val="0"/>
      <w:marRight w:val="0"/>
      <w:marTop w:val="0"/>
      <w:marBottom w:val="0"/>
      <w:divBdr>
        <w:top w:val="none" w:sz="0" w:space="0" w:color="auto"/>
        <w:left w:val="none" w:sz="0" w:space="0" w:color="auto"/>
        <w:bottom w:val="none" w:sz="0" w:space="0" w:color="auto"/>
        <w:right w:val="none" w:sz="0" w:space="0" w:color="auto"/>
      </w:divBdr>
    </w:div>
    <w:div w:id="805784635">
      <w:bodyDiv w:val="1"/>
      <w:marLeft w:val="0"/>
      <w:marRight w:val="0"/>
      <w:marTop w:val="0"/>
      <w:marBottom w:val="0"/>
      <w:divBdr>
        <w:top w:val="none" w:sz="0" w:space="0" w:color="auto"/>
        <w:left w:val="none" w:sz="0" w:space="0" w:color="auto"/>
        <w:bottom w:val="none" w:sz="0" w:space="0" w:color="auto"/>
        <w:right w:val="none" w:sz="0" w:space="0" w:color="auto"/>
      </w:divBdr>
    </w:div>
    <w:div w:id="806631366">
      <w:bodyDiv w:val="1"/>
      <w:marLeft w:val="0"/>
      <w:marRight w:val="0"/>
      <w:marTop w:val="0"/>
      <w:marBottom w:val="0"/>
      <w:divBdr>
        <w:top w:val="none" w:sz="0" w:space="0" w:color="auto"/>
        <w:left w:val="none" w:sz="0" w:space="0" w:color="auto"/>
        <w:bottom w:val="none" w:sz="0" w:space="0" w:color="auto"/>
        <w:right w:val="none" w:sz="0" w:space="0" w:color="auto"/>
      </w:divBdr>
    </w:div>
    <w:div w:id="807356827">
      <w:bodyDiv w:val="1"/>
      <w:marLeft w:val="0"/>
      <w:marRight w:val="0"/>
      <w:marTop w:val="0"/>
      <w:marBottom w:val="0"/>
      <w:divBdr>
        <w:top w:val="none" w:sz="0" w:space="0" w:color="auto"/>
        <w:left w:val="none" w:sz="0" w:space="0" w:color="auto"/>
        <w:bottom w:val="none" w:sz="0" w:space="0" w:color="auto"/>
        <w:right w:val="none" w:sz="0" w:space="0" w:color="auto"/>
      </w:divBdr>
    </w:div>
    <w:div w:id="808935521">
      <w:bodyDiv w:val="1"/>
      <w:marLeft w:val="0"/>
      <w:marRight w:val="0"/>
      <w:marTop w:val="0"/>
      <w:marBottom w:val="0"/>
      <w:divBdr>
        <w:top w:val="none" w:sz="0" w:space="0" w:color="auto"/>
        <w:left w:val="none" w:sz="0" w:space="0" w:color="auto"/>
        <w:bottom w:val="none" w:sz="0" w:space="0" w:color="auto"/>
        <w:right w:val="none" w:sz="0" w:space="0" w:color="auto"/>
      </w:divBdr>
    </w:div>
    <w:div w:id="809907352">
      <w:bodyDiv w:val="1"/>
      <w:marLeft w:val="0"/>
      <w:marRight w:val="0"/>
      <w:marTop w:val="0"/>
      <w:marBottom w:val="0"/>
      <w:divBdr>
        <w:top w:val="none" w:sz="0" w:space="0" w:color="auto"/>
        <w:left w:val="none" w:sz="0" w:space="0" w:color="auto"/>
        <w:bottom w:val="none" w:sz="0" w:space="0" w:color="auto"/>
        <w:right w:val="none" w:sz="0" w:space="0" w:color="auto"/>
      </w:divBdr>
    </w:div>
    <w:div w:id="811405639">
      <w:bodyDiv w:val="1"/>
      <w:marLeft w:val="0"/>
      <w:marRight w:val="0"/>
      <w:marTop w:val="0"/>
      <w:marBottom w:val="0"/>
      <w:divBdr>
        <w:top w:val="none" w:sz="0" w:space="0" w:color="auto"/>
        <w:left w:val="none" w:sz="0" w:space="0" w:color="auto"/>
        <w:bottom w:val="none" w:sz="0" w:space="0" w:color="auto"/>
        <w:right w:val="none" w:sz="0" w:space="0" w:color="auto"/>
      </w:divBdr>
    </w:div>
    <w:div w:id="811559528">
      <w:bodyDiv w:val="1"/>
      <w:marLeft w:val="0"/>
      <w:marRight w:val="0"/>
      <w:marTop w:val="0"/>
      <w:marBottom w:val="0"/>
      <w:divBdr>
        <w:top w:val="none" w:sz="0" w:space="0" w:color="auto"/>
        <w:left w:val="none" w:sz="0" w:space="0" w:color="auto"/>
        <w:bottom w:val="none" w:sz="0" w:space="0" w:color="auto"/>
        <w:right w:val="none" w:sz="0" w:space="0" w:color="auto"/>
      </w:divBdr>
    </w:div>
    <w:div w:id="813373782">
      <w:bodyDiv w:val="1"/>
      <w:marLeft w:val="0"/>
      <w:marRight w:val="0"/>
      <w:marTop w:val="0"/>
      <w:marBottom w:val="0"/>
      <w:divBdr>
        <w:top w:val="none" w:sz="0" w:space="0" w:color="auto"/>
        <w:left w:val="none" w:sz="0" w:space="0" w:color="auto"/>
        <w:bottom w:val="none" w:sz="0" w:space="0" w:color="auto"/>
        <w:right w:val="none" w:sz="0" w:space="0" w:color="auto"/>
      </w:divBdr>
    </w:div>
    <w:div w:id="813647178">
      <w:bodyDiv w:val="1"/>
      <w:marLeft w:val="0"/>
      <w:marRight w:val="0"/>
      <w:marTop w:val="0"/>
      <w:marBottom w:val="0"/>
      <w:divBdr>
        <w:top w:val="none" w:sz="0" w:space="0" w:color="auto"/>
        <w:left w:val="none" w:sz="0" w:space="0" w:color="auto"/>
        <w:bottom w:val="none" w:sz="0" w:space="0" w:color="auto"/>
        <w:right w:val="none" w:sz="0" w:space="0" w:color="auto"/>
      </w:divBdr>
    </w:div>
    <w:div w:id="813833566">
      <w:bodyDiv w:val="1"/>
      <w:marLeft w:val="0"/>
      <w:marRight w:val="0"/>
      <w:marTop w:val="0"/>
      <w:marBottom w:val="0"/>
      <w:divBdr>
        <w:top w:val="none" w:sz="0" w:space="0" w:color="auto"/>
        <w:left w:val="none" w:sz="0" w:space="0" w:color="auto"/>
        <w:bottom w:val="none" w:sz="0" w:space="0" w:color="auto"/>
        <w:right w:val="none" w:sz="0" w:space="0" w:color="auto"/>
      </w:divBdr>
    </w:div>
    <w:div w:id="815344266">
      <w:bodyDiv w:val="1"/>
      <w:marLeft w:val="0"/>
      <w:marRight w:val="0"/>
      <w:marTop w:val="0"/>
      <w:marBottom w:val="0"/>
      <w:divBdr>
        <w:top w:val="none" w:sz="0" w:space="0" w:color="auto"/>
        <w:left w:val="none" w:sz="0" w:space="0" w:color="auto"/>
        <w:bottom w:val="none" w:sz="0" w:space="0" w:color="auto"/>
        <w:right w:val="none" w:sz="0" w:space="0" w:color="auto"/>
      </w:divBdr>
    </w:div>
    <w:div w:id="815537060">
      <w:bodyDiv w:val="1"/>
      <w:marLeft w:val="0"/>
      <w:marRight w:val="0"/>
      <w:marTop w:val="0"/>
      <w:marBottom w:val="0"/>
      <w:divBdr>
        <w:top w:val="none" w:sz="0" w:space="0" w:color="auto"/>
        <w:left w:val="none" w:sz="0" w:space="0" w:color="auto"/>
        <w:bottom w:val="none" w:sz="0" w:space="0" w:color="auto"/>
        <w:right w:val="none" w:sz="0" w:space="0" w:color="auto"/>
      </w:divBdr>
    </w:div>
    <w:div w:id="817769036">
      <w:bodyDiv w:val="1"/>
      <w:marLeft w:val="0"/>
      <w:marRight w:val="0"/>
      <w:marTop w:val="0"/>
      <w:marBottom w:val="0"/>
      <w:divBdr>
        <w:top w:val="none" w:sz="0" w:space="0" w:color="auto"/>
        <w:left w:val="none" w:sz="0" w:space="0" w:color="auto"/>
        <w:bottom w:val="none" w:sz="0" w:space="0" w:color="auto"/>
        <w:right w:val="none" w:sz="0" w:space="0" w:color="auto"/>
      </w:divBdr>
    </w:div>
    <w:div w:id="818233757">
      <w:bodyDiv w:val="1"/>
      <w:marLeft w:val="0"/>
      <w:marRight w:val="0"/>
      <w:marTop w:val="0"/>
      <w:marBottom w:val="0"/>
      <w:divBdr>
        <w:top w:val="none" w:sz="0" w:space="0" w:color="auto"/>
        <w:left w:val="none" w:sz="0" w:space="0" w:color="auto"/>
        <w:bottom w:val="none" w:sz="0" w:space="0" w:color="auto"/>
        <w:right w:val="none" w:sz="0" w:space="0" w:color="auto"/>
      </w:divBdr>
    </w:div>
    <w:div w:id="818234758">
      <w:bodyDiv w:val="1"/>
      <w:marLeft w:val="0"/>
      <w:marRight w:val="0"/>
      <w:marTop w:val="0"/>
      <w:marBottom w:val="0"/>
      <w:divBdr>
        <w:top w:val="none" w:sz="0" w:space="0" w:color="auto"/>
        <w:left w:val="none" w:sz="0" w:space="0" w:color="auto"/>
        <w:bottom w:val="none" w:sz="0" w:space="0" w:color="auto"/>
        <w:right w:val="none" w:sz="0" w:space="0" w:color="auto"/>
      </w:divBdr>
    </w:div>
    <w:div w:id="819271157">
      <w:bodyDiv w:val="1"/>
      <w:marLeft w:val="0"/>
      <w:marRight w:val="0"/>
      <w:marTop w:val="0"/>
      <w:marBottom w:val="0"/>
      <w:divBdr>
        <w:top w:val="none" w:sz="0" w:space="0" w:color="auto"/>
        <w:left w:val="none" w:sz="0" w:space="0" w:color="auto"/>
        <w:bottom w:val="none" w:sz="0" w:space="0" w:color="auto"/>
        <w:right w:val="none" w:sz="0" w:space="0" w:color="auto"/>
      </w:divBdr>
    </w:div>
    <w:div w:id="820001172">
      <w:bodyDiv w:val="1"/>
      <w:marLeft w:val="0"/>
      <w:marRight w:val="0"/>
      <w:marTop w:val="0"/>
      <w:marBottom w:val="0"/>
      <w:divBdr>
        <w:top w:val="none" w:sz="0" w:space="0" w:color="auto"/>
        <w:left w:val="none" w:sz="0" w:space="0" w:color="auto"/>
        <w:bottom w:val="none" w:sz="0" w:space="0" w:color="auto"/>
        <w:right w:val="none" w:sz="0" w:space="0" w:color="auto"/>
      </w:divBdr>
    </w:div>
    <w:div w:id="820197614">
      <w:bodyDiv w:val="1"/>
      <w:marLeft w:val="0"/>
      <w:marRight w:val="0"/>
      <w:marTop w:val="0"/>
      <w:marBottom w:val="0"/>
      <w:divBdr>
        <w:top w:val="none" w:sz="0" w:space="0" w:color="auto"/>
        <w:left w:val="none" w:sz="0" w:space="0" w:color="auto"/>
        <w:bottom w:val="none" w:sz="0" w:space="0" w:color="auto"/>
        <w:right w:val="none" w:sz="0" w:space="0" w:color="auto"/>
      </w:divBdr>
    </w:div>
    <w:div w:id="820660290">
      <w:bodyDiv w:val="1"/>
      <w:marLeft w:val="0"/>
      <w:marRight w:val="0"/>
      <w:marTop w:val="0"/>
      <w:marBottom w:val="0"/>
      <w:divBdr>
        <w:top w:val="none" w:sz="0" w:space="0" w:color="auto"/>
        <w:left w:val="none" w:sz="0" w:space="0" w:color="auto"/>
        <w:bottom w:val="none" w:sz="0" w:space="0" w:color="auto"/>
        <w:right w:val="none" w:sz="0" w:space="0" w:color="auto"/>
      </w:divBdr>
    </w:div>
    <w:div w:id="823202099">
      <w:bodyDiv w:val="1"/>
      <w:marLeft w:val="0"/>
      <w:marRight w:val="0"/>
      <w:marTop w:val="0"/>
      <w:marBottom w:val="0"/>
      <w:divBdr>
        <w:top w:val="none" w:sz="0" w:space="0" w:color="auto"/>
        <w:left w:val="none" w:sz="0" w:space="0" w:color="auto"/>
        <w:bottom w:val="none" w:sz="0" w:space="0" w:color="auto"/>
        <w:right w:val="none" w:sz="0" w:space="0" w:color="auto"/>
      </w:divBdr>
    </w:div>
    <w:div w:id="824709319">
      <w:bodyDiv w:val="1"/>
      <w:marLeft w:val="0"/>
      <w:marRight w:val="0"/>
      <w:marTop w:val="0"/>
      <w:marBottom w:val="0"/>
      <w:divBdr>
        <w:top w:val="none" w:sz="0" w:space="0" w:color="auto"/>
        <w:left w:val="none" w:sz="0" w:space="0" w:color="auto"/>
        <w:bottom w:val="none" w:sz="0" w:space="0" w:color="auto"/>
        <w:right w:val="none" w:sz="0" w:space="0" w:color="auto"/>
      </w:divBdr>
    </w:div>
    <w:div w:id="824858097">
      <w:bodyDiv w:val="1"/>
      <w:marLeft w:val="0"/>
      <w:marRight w:val="0"/>
      <w:marTop w:val="0"/>
      <w:marBottom w:val="0"/>
      <w:divBdr>
        <w:top w:val="none" w:sz="0" w:space="0" w:color="auto"/>
        <w:left w:val="none" w:sz="0" w:space="0" w:color="auto"/>
        <w:bottom w:val="none" w:sz="0" w:space="0" w:color="auto"/>
        <w:right w:val="none" w:sz="0" w:space="0" w:color="auto"/>
      </w:divBdr>
    </w:div>
    <w:div w:id="826172971">
      <w:bodyDiv w:val="1"/>
      <w:marLeft w:val="0"/>
      <w:marRight w:val="0"/>
      <w:marTop w:val="0"/>
      <w:marBottom w:val="0"/>
      <w:divBdr>
        <w:top w:val="none" w:sz="0" w:space="0" w:color="auto"/>
        <w:left w:val="none" w:sz="0" w:space="0" w:color="auto"/>
        <w:bottom w:val="none" w:sz="0" w:space="0" w:color="auto"/>
        <w:right w:val="none" w:sz="0" w:space="0" w:color="auto"/>
      </w:divBdr>
    </w:div>
    <w:div w:id="827018638">
      <w:bodyDiv w:val="1"/>
      <w:marLeft w:val="0"/>
      <w:marRight w:val="0"/>
      <w:marTop w:val="0"/>
      <w:marBottom w:val="0"/>
      <w:divBdr>
        <w:top w:val="none" w:sz="0" w:space="0" w:color="auto"/>
        <w:left w:val="none" w:sz="0" w:space="0" w:color="auto"/>
        <w:bottom w:val="none" w:sz="0" w:space="0" w:color="auto"/>
        <w:right w:val="none" w:sz="0" w:space="0" w:color="auto"/>
      </w:divBdr>
    </w:div>
    <w:div w:id="828596676">
      <w:bodyDiv w:val="1"/>
      <w:marLeft w:val="0"/>
      <w:marRight w:val="0"/>
      <w:marTop w:val="0"/>
      <w:marBottom w:val="0"/>
      <w:divBdr>
        <w:top w:val="none" w:sz="0" w:space="0" w:color="auto"/>
        <w:left w:val="none" w:sz="0" w:space="0" w:color="auto"/>
        <w:bottom w:val="none" w:sz="0" w:space="0" w:color="auto"/>
        <w:right w:val="none" w:sz="0" w:space="0" w:color="auto"/>
      </w:divBdr>
    </w:div>
    <w:div w:id="829249441">
      <w:bodyDiv w:val="1"/>
      <w:marLeft w:val="0"/>
      <w:marRight w:val="0"/>
      <w:marTop w:val="0"/>
      <w:marBottom w:val="0"/>
      <w:divBdr>
        <w:top w:val="none" w:sz="0" w:space="0" w:color="auto"/>
        <w:left w:val="none" w:sz="0" w:space="0" w:color="auto"/>
        <w:bottom w:val="none" w:sz="0" w:space="0" w:color="auto"/>
        <w:right w:val="none" w:sz="0" w:space="0" w:color="auto"/>
      </w:divBdr>
    </w:div>
    <w:div w:id="830871410">
      <w:bodyDiv w:val="1"/>
      <w:marLeft w:val="0"/>
      <w:marRight w:val="0"/>
      <w:marTop w:val="0"/>
      <w:marBottom w:val="0"/>
      <w:divBdr>
        <w:top w:val="none" w:sz="0" w:space="0" w:color="auto"/>
        <w:left w:val="none" w:sz="0" w:space="0" w:color="auto"/>
        <w:bottom w:val="none" w:sz="0" w:space="0" w:color="auto"/>
        <w:right w:val="none" w:sz="0" w:space="0" w:color="auto"/>
      </w:divBdr>
    </w:div>
    <w:div w:id="831331901">
      <w:bodyDiv w:val="1"/>
      <w:marLeft w:val="0"/>
      <w:marRight w:val="0"/>
      <w:marTop w:val="0"/>
      <w:marBottom w:val="0"/>
      <w:divBdr>
        <w:top w:val="none" w:sz="0" w:space="0" w:color="auto"/>
        <w:left w:val="none" w:sz="0" w:space="0" w:color="auto"/>
        <w:bottom w:val="none" w:sz="0" w:space="0" w:color="auto"/>
        <w:right w:val="none" w:sz="0" w:space="0" w:color="auto"/>
      </w:divBdr>
    </w:div>
    <w:div w:id="832331842">
      <w:bodyDiv w:val="1"/>
      <w:marLeft w:val="0"/>
      <w:marRight w:val="0"/>
      <w:marTop w:val="0"/>
      <w:marBottom w:val="0"/>
      <w:divBdr>
        <w:top w:val="none" w:sz="0" w:space="0" w:color="auto"/>
        <w:left w:val="none" w:sz="0" w:space="0" w:color="auto"/>
        <w:bottom w:val="none" w:sz="0" w:space="0" w:color="auto"/>
        <w:right w:val="none" w:sz="0" w:space="0" w:color="auto"/>
      </w:divBdr>
    </w:div>
    <w:div w:id="833029400">
      <w:bodyDiv w:val="1"/>
      <w:marLeft w:val="0"/>
      <w:marRight w:val="0"/>
      <w:marTop w:val="0"/>
      <w:marBottom w:val="0"/>
      <w:divBdr>
        <w:top w:val="none" w:sz="0" w:space="0" w:color="auto"/>
        <w:left w:val="none" w:sz="0" w:space="0" w:color="auto"/>
        <w:bottom w:val="none" w:sz="0" w:space="0" w:color="auto"/>
        <w:right w:val="none" w:sz="0" w:space="0" w:color="auto"/>
      </w:divBdr>
    </w:div>
    <w:div w:id="833883809">
      <w:bodyDiv w:val="1"/>
      <w:marLeft w:val="0"/>
      <w:marRight w:val="0"/>
      <w:marTop w:val="0"/>
      <w:marBottom w:val="0"/>
      <w:divBdr>
        <w:top w:val="none" w:sz="0" w:space="0" w:color="auto"/>
        <w:left w:val="none" w:sz="0" w:space="0" w:color="auto"/>
        <w:bottom w:val="none" w:sz="0" w:space="0" w:color="auto"/>
        <w:right w:val="none" w:sz="0" w:space="0" w:color="auto"/>
      </w:divBdr>
    </w:div>
    <w:div w:id="834881571">
      <w:bodyDiv w:val="1"/>
      <w:marLeft w:val="0"/>
      <w:marRight w:val="0"/>
      <w:marTop w:val="0"/>
      <w:marBottom w:val="0"/>
      <w:divBdr>
        <w:top w:val="none" w:sz="0" w:space="0" w:color="auto"/>
        <w:left w:val="none" w:sz="0" w:space="0" w:color="auto"/>
        <w:bottom w:val="none" w:sz="0" w:space="0" w:color="auto"/>
        <w:right w:val="none" w:sz="0" w:space="0" w:color="auto"/>
      </w:divBdr>
    </w:div>
    <w:div w:id="836070729">
      <w:bodyDiv w:val="1"/>
      <w:marLeft w:val="0"/>
      <w:marRight w:val="0"/>
      <w:marTop w:val="0"/>
      <w:marBottom w:val="0"/>
      <w:divBdr>
        <w:top w:val="none" w:sz="0" w:space="0" w:color="auto"/>
        <w:left w:val="none" w:sz="0" w:space="0" w:color="auto"/>
        <w:bottom w:val="none" w:sz="0" w:space="0" w:color="auto"/>
        <w:right w:val="none" w:sz="0" w:space="0" w:color="auto"/>
      </w:divBdr>
    </w:div>
    <w:div w:id="836457986">
      <w:bodyDiv w:val="1"/>
      <w:marLeft w:val="0"/>
      <w:marRight w:val="0"/>
      <w:marTop w:val="0"/>
      <w:marBottom w:val="0"/>
      <w:divBdr>
        <w:top w:val="none" w:sz="0" w:space="0" w:color="auto"/>
        <w:left w:val="none" w:sz="0" w:space="0" w:color="auto"/>
        <w:bottom w:val="none" w:sz="0" w:space="0" w:color="auto"/>
        <w:right w:val="none" w:sz="0" w:space="0" w:color="auto"/>
      </w:divBdr>
    </w:div>
    <w:div w:id="836577653">
      <w:bodyDiv w:val="1"/>
      <w:marLeft w:val="0"/>
      <w:marRight w:val="0"/>
      <w:marTop w:val="0"/>
      <w:marBottom w:val="0"/>
      <w:divBdr>
        <w:top w:val="none" w:sz="0" w:space="0" w:color="auto"/>
        <w:left w:val="none" w:sz="0" w:space="0" w:color="auto"/>
        <w:bottom w:val="none" w:sz="0" w:space="0" w:color="auto"/>
        <w:right w:val="none" w:sz="0" w:space="0" w:color="auto"/>
      </w:divBdr>
    </w:div>
    <w:div w:id="836920078">
      <w:bodyDiv w:val="1"/>
      <w:marLeft w:val="0"/>
      <w:marRight w:val="0"/>
      <w:marTop w:val="0"/>
      <w:marBottom w:val="0"/>
      <w:divBdr>
        <w:top w:val="none" w:sz="0" w:space="0" w:color="auto"/>
        <w:left w:val="none" w:sz="0" w:space="0" w:color="auto"/>
        <w:bottom w:val="none" w:sz="0" w:space="0" w:color="auto"/>
        <w:right w:val="none" w:sz="0" w:space="0" w:color="auto"/>
      </w:divBdr>
    </w:div>
    <w:div w:id="837306375">
      <w:bodyDiv w:val="1"/>
      <w:marLeft w:val="0"/>
      <w:marRight w:val="0"/>
      <w:marTop w:val="0"/>
      <w:marBottom w:val="0"/>
      <w:divBdr>
        <w:top w:val="none" w:sz="0" w:space="0" w:color="auto"/>
        <w:left w:val="none" w:sz="0" w:space="0" w:color="auto"/>
        <w:bottom w:val="none" w:sz="0" w:space="0" w:color="auto"/>
        <w:right w:val="none" w:sz="0" w:space="0" w:color="auto"/>
      </w:divBdr>
    </w:div>
    <w:div w:id="837691927">
      <w:bodyDiv w:val="1"/>
      <w:marLeft w:val="0"/>
      <w:marRight w:val="0"/>
      <w:marTop w:val="0"/>
      <w:marBottom w:val="0"/>
      <w:divBdr>
        <w:top w:val="none" w:sz="0" w:space="0" w:color="auto"/>
        <w:left w:val="none" w:sz="0" w:space="0" w:color="auto"/>
        <w:bottom w:val="none" w:sz="0" w:space="0" w:color="auto"/>
        <w:right w:val="none" w:sz="0" w:space="0" w:color="auto"/>
      </w:divBdr>
    </w:div>
    <w:div w:id="839810900">
      <w:bodyDiv w:val="1"/>
      <w:marLeft w:val="0"/>
      <w:marRight w:val="0"/>
      <w:marTop w:val="0"/>
      <w:marBottom w:val="0"/>
      <w:divBdr>
        <w:top w:val="none" w:sz="0" w:space="0" w:color="auto"/>
        <w:left w:val="none" w:sz="0" w:space="0" w:color="auto"/>
        <w:bottom w:val="none" w:sz="0" w:space="0" w:color="auto"/>
        <w:right w:val="none" w:sz="0" w:space="0" w:color="auto"/>
      </w:divBdr>
    </w:div>
    <w:div w:id="842093100">
      <w:bodyDiv w:val="1"/>
      <w:marLeft w:val="0"/>
      <w:marRight w:val="0"/>
      <w:marTop w:val="0"/>
      <w:marBottom w:val="0"/>
      <w:divBdr>
        <w:top w:val="none" w:sz="0" w:space="0" w:color="auto"/>
        <w:left w:val="none" w:sz="0" w:space="0" w:color="auto"/>
        <w:bottom w:val="none" w:sz="0" w:space="0" w:color="auto"/>
        <w:right w:val="none" w:sz="0" w:space="0" w:color="auto"/>
      </w:divBdr>
    </w:div>
    <w:div w:id="842205776">
      <w:bodyDiv w:val="1"/>
      <w:marLeft w:val="0"/>
      <w:marRight w:val="0"/>
      <w:marTop w:val="0"/>
      <w:marBottom w:val="0"/>
      <w:divBdr>
        <w:top w:val="none" w:sz="0" w:space="0" w:color="auto"/>
        <w:left w:val="none" w:sz="0" w:space="0" w:color="auto"/>
        <w:bottom w:val="none" w:sz="0" w:space="0" w:color="auto"/>
        <w:right w:val="none" w:sz="0" w:space="0" w:color="auto"/>
      </w:divBdr>
    </w:div>
    <w:div w:id="843058358">
      <w:bodyDiv w:val="1"/>
      <w:marLeft w:val="0"/>
      <w:marRight w:val="0"/>
      <w:marTop w:val="0"/>
      <w:marBottom w:val="0"/>
      <w:divBdr>
        <w:top w:val="none" w:sz="0" w:space="0" w:color="auto"/>
        <w:left w:val="none" w:sz="0" w:space="0" w:color="auto"/>
        <w:bottom w:val="none" w:sz="0" w:space="0" w:color="auto"/>
        <w:right w:val="none" w:sz="0" w:space="0" w:color="auto"/>
      </w:divBdr>
    </w:div>
    <w:div w:id="843394438">
      <w:bodyDiv w:val="1"/>
      <w:marLeft w:val="0"/>
      <w:marRight w:val="0"/>
      <w:marTop w:val="0"/>
      <w:marBottom w:val="0"/>
      <w:divBdr>
        <w:top w:val="none" w:sz="0" w:space="0" w:color="auto"/>
        <w:left w:val="none" w:sz="0" w:space="0" w:color="auto"/>
        <w:bottom w:val="none" w:sz="0" w:space="0" w:color="auto"/>
        <w:right w:val="none" w:sz="0" w:space="0" w:color="auto"/>
      </w:divBdr>
    </w:div>
    <w:div w:id="843975279">
      <w:bodyDiv w:val="1"/>
      <w:marLeft w:val="0"/>
      <w:marRight w:val="0"/>
      <w:marTop w:val="0"/>
      <w:marBottom w:val="0"/>
      <w:divBdr>
        <w:top w:val="none" w:sz="0" w:space="0" w:color="auto"/>
        <w:left w:val="none" w:sz="0" w:space="0" w:color="auto"/>
        <w:bottom w:val="none" w:sz="0" w:space="0" w:color="auto"/>
        <w:right w:val="none" w:sz="0" w:space="0" w:color="auto"/>
      </w:divBdr>
    </w:div>
    <w:div w:id="845630458">
      <w:bodyDiv w:val="1"/>
      <w:marLeft w:val="0"/>
      <w:marRight w:val="0"/>
      <w:marTop w:val="0"/>
      <w:marBottom w:val="0"/>
      <w:divBdr>
        <w:top w:val="none" w:sz="0" w:space="0" w:color="auto"/>
        <w:left w:val="none" w:sz="0" w:space="0" w:color="auto"/>
        <w:bottom w:val="none" w:sz="0" w:space="0" w:color="auto"/>
        <w:right w:val="none" w:sz="0" w:space="0" w:color="auto"/>
      </w:divBdr>
    </w:div>
    <w:div w:id="847139240">
      <w:bodyDiv w:val="1"/>
      <w:marLeft w:val="0"/>
      <w:marRight w:val="0"/>
      <w:marTop w:val="0"/>
      <w:marBottom w:val="0"/>
      <w:divBdr>
        <w:top w:val="none" w:sz="0" w:space="0" w:color="auto"/>
        <w:left w:val="none" w:sz="0" w:space="0" w:color="auto"/>
        <w:bottom w:val="none" w:sz="0" w:space="0" w:color="auto"/>
        <w:right w:val="none" w:sz="0" w:space="0" w:color="auto"/>
      </w:divBdr>
    </w:div>
    <w:div w:id="847252799">
      <w:bodyDiv w:val="1"/>
      <w:marLeft w:val="0"/>
      <w:marRight w:val="0"/>
      <w:marTop w:val="0"/>
      <w:marBottom w:val="0"/>
      <w:divBdr>
        <w:top w:val="none" w:sz="0" w:space="0" w:color="auto"/>
        <w:left w:val="none" w:sz="0" w:space="0" w:color="auto"/>
        <w:bottom w:val="none" w:sz="0" w:space="0" w:color="auto"/>
        <w:right w:val="none" w:sz="0" w:space="0" w:color="auto"/>
      </w:divBdr>
    </w:div>
    <w:div w:id="848180285">
      <w:bodyDiv w:val="1"/>
      <w:marLeft w:val="0"/>
      <w:marRight w:val="0"/>
      <w:marTop w:val="0"/>
      <w:marBottom w:val="0"/>
      <w:divBdr>
        <w:top w:val="none" w:sz="0" w:space="0" w:color="auto"/>
        <w:left w:val="none" w:sz="0" w:space="0" w:color="auto"/>
        <w:bottom w:val="none" w:sz="0" w:space="0" w:color="auto"/>
        <w:right w:val="none" w:sz="0" w:space="0" w:color="auto"/>
      </w:divBdr>
    </w:div>
    <w:div w:id="851840095">
      <w:bodyDiv w:val="1"/>
      <w:marLeft w:val="0"/>
      <w:marRight w:val="0"/>
      <w:marTop w:val="0"/>
      <w:marBottom w:val="0"/>
      <w:divBdr>
        <w:top w:val="none" w:sz="0" w:space="0" w:color="auto"/>
        <w:left w:val="none" w:sz="0" w:space="0" w:color="auto"/>
        <w:bottom w:val="none" w:sz="0" w:space="0" w:color="auto"/>
        <w:right w:val="none" w:sz="0" w:space="0" w:color="auto"/>
      </w:divBdr>
    </w:div>
    <w:div w:id="852457414">
      <w:bodyDiv w:val="1"/>
      <w:marLeft w:val="0"/>
      <w:marRight w:val="0"/>
      <w:marTop w:val="0"/>
      <w:marBottom w:val="0"/>
      <w:divBdr>
        <w:top w:val="none" w:sz="0" w:space="0" w:color="auto"/>
        <w:left w:val="none" w:sz="0" w:space="0" w:color="auto"/>
        <w:bottom w:val="none" w:sz="0" w:space="0" w:color="auto"/>
        <w:right w:val="none" w:sz="0" w:space="0" w:color="auto"/>
      </w:divBdr>
    </w:div>
    <w:div w:id="853301675">
      <w:bodyDiv w:val="1"/>
      <w:marLeft w:val="0"/>
      <w:marRight w:val="0"/>
      <w:marTop w:val="0"/>
      <w:marBottom w:val="0"/>
      <w:divBdr>
        <w:top w:val="none" w:sz="0" w:space="0" w:color="auto"/>
        <w:left w:val="none" w:sz="0" w:space="0" w:color="auto"/>
        <w:bottom w:val="none" w:sz="0" w:space="0" w:color="auto"/>
        <w:right w:val="none" w:sz="0" w:space="0" w:color="auto"/>
      </w:divBdr>
    </w:div>
    <w:div w:id="854416767">
      <w:bodyDiv w:val="1"/>
      <w:marLeft w:val="0"/>
      <w:marRight w:val="0"/>
      <w:marTop w:val="0"/>
      <w:marBottom w:val="0"/>
      <w:divBdr>
        <w:top w:val="none" w:sz="0" w:space="0" w:color="auto"/>
        <w:left w:val="none" w:sz="0" w:space="0" w:color="auto"/>
        <w:bottom w:val="none" w:sz="0" w:space="0" w:color="auto"/>
        <w:right w:val="none" w:sz="0" w:space="0" w:color="auto"/>
      </w:divBdr>
    </w:div>
    <w:div w:id="854732622">
      <w:bodyDiv w:val="1"/>
      <w:marLeft w:val="0"/>
      <w:marRight w:val="0"/>
      <w:marTop w:val="0"/>
      <w:marBottom w:val="0"/>
      <w:divBdr>
        <w:top w:val="none" w:sz="0" w:space="0" w:color="auto"/>
        <w:left w:val="none" w:sz="0" w:space="0" w:color="auto"/>
        <w:bottom w:val="none" w:sz="0" w:space="0" w:color="auto"/>
        <w:right w:val="none" w:sz="0" w:space="0" w:color="auto"/>
      </w:divBdr>
    </w:div>
    <w:div w:id="855652611">
      <w:bodyDiv w:val="1"/>
      <w:marLeft w:val="0"/>
      <w:marRight w:val="0"/>
      <w:marTop w:val="0"/>
      <w:marBottom w:val="0"/>
      <w:divBdr>
        <w:top w:val="none" w:sz="0" w:space="0" w:color="auto"/>
        <w:left w:val="none" w:sz="0" w:space="0" w:color="auto"/>
        <w:bottom w:val="none" w:sz="0" w:space="0" w:color="auto"/>
        <w:right w:val="none" w:sz="0" w:space="0" w:color="auto"/>
      </w:divBdr>
    </w:div>
    <w:div w:id="860051818">
      <w:bodyDiv w:val="1"/>
      <w:marLeft w:val="0"/>
      <w:marRight w:val="0"/>
      <w:marTop w:val="0"/>
      <w:marBottom w:val="0"/>
      <w:divBdr>
        <w:top w:val="none" w:sz="0" w:space="0" w:color="auto"/>
        <w:left w:val="none" w:sz="0" w:space="0" w:color="auto"/>
        <w:bottom w:val="none" w:sz="0" w:space="0" w:color="auto"/>
        <w:right w:val="none" w:sz="0" w:space="0" w:color="auto"/>
      </w:divBdr>
    </w:div>
    <w:div w:id="860167097">
      <w:bodyDiv w:val="1"/>
      <w:marLeft w:val="0"/>
      <w:marRight w:val="0"/>
      <w:marTop w:val="0"/>
      <w:marBottom w:val="0"/>
      <w:divBdr>
        <w:top w:val="none" w:sz="0" w:space="0" w:color="auto"/>
        <w:left w:val="none" w:sz="0" w:space="0" w:color="auto"/>
        <w:bottom w:val="none" w:sz="0" w:space="0" w:color="auto"/>
        <w:right w:val="none" w:sz="0" w:space="0" w:color="auto"/>
      </w:divBdr>
    </w:div>
    <w:div w:id="861747749">
      <w:bodyDiv w:val="1"/>
      <w:marLeft w:val="0"/>
      <w:marRight w:val="0"/>
      <w:marTop w:val="0"/>
      <w:marBottom w:val="0"/>
      <w:divBdr>
        <w:top w:val="none" w:sz="0" w:space="0" w:color="auto"/>
        <w:left w:val="none" w:sz="0" w:space="0" w:color="auto"/>
        <w:bottom w:val="none" w:sz="0" w:space="0" w:color="auto"/>
        <w:right w:val="none" w:sz="0" w:space="0" w:color="auto"/>
      </w:divBdr>
    </w:div>
    <w:div w:id="865681129">
      <w:bodyDiv w:val="1"/>
      <w:marLeft w:val="0"/>
      <w:marRight w:val="0"/>
      <w:marTop w:val="0"/>
      <w:marBottom w:val="0"/>
      <w:divBdr>
        <w:top w:val="none" w:sz="0" w:space="0" w:color="auto"/>
        <w:left w:val="none" w:sz="0" w:space="0" w:color="auto"/>
        <w:bottom w:val="none" w:sz="0" w:space="0" w:color="auto"/>
        <w:right w:val="none" w:sz="0" w:space="0" w:color="auto"/>
      </w:divBdr>
    </w:div>
    <w:div w:id="865870366">
      <w:bodyDiv w:val="1"/>
      <w:marLeft w:val="0"/>
      <w:marRight w:val="0"/>
      <w:marTop w:val="0"/>
      <w:marBottom w:val="0"/>
      <w:divBdr>
        <w:top w:val="none" w:sz="0" w:space="0" w:color="auto"/>
        <w:left w:val="none" w:sz="0" w:space="0" w:color="auto"/>
        <w:bottom w:val="none" w:sz="0" w:space="0" w:color="auto"/>
        <w:right w:val="none" w:sz="0" w:space="0" w:color="auto"/>
      </w:divBdr>
    </w:div>
    <w:div w:id="866211996">
      <w:bodyDiv w:val="1"/>
      <w:marLeft w:val="0"/>
      <w:marRight w:val="0"/>
      <w:marTop w:val="0"/>
      <w:marBottom w:val="0"/>
      <w:divBdr>
        <w:top w:val="none" w:sz="0" w:space="0" w:color="auto"/>
        <w:left w:val="none" w:sz="0" w:space="0" w:color="auto"/>
        <w:bottom w:val="none" w:sz="0" w:space="0" w:color="auto"/>
        <w:right w:val="none" w:sz="0" w:space="0" w:color="auto"/>
      </w:divBdr>
    </w:div>
    <w:div w:id="867643491">
      <w:bodyDiv w:val="1"/>
      <w:marLeft w:val="0"/>
      <w:marRight w:val="0"/>
      <w:marTop w:val="0"/>
      <w:marBottom w:val="0"/>
      <w:divBdr>
        <w:top w:val="none" w:sz="0" w:space="0" w:color="auto"/>
        <w:left w:val="none" w:sz="0" w:space="0" w:color="auto"/>
        <w:bottom w:val="none" w:sz="0" w:space="0" w:color="auto"/>
        <w:right w:val="none" w:sz="0" w:space="0" w:color="auto"/>
      </w:divBdr>
    </w:div>
    <w:div w:id="868761041">
      <w:bodyDiv w:val="1"/>
      <w:marLeft w:val="0"/>
      <w:marRight w:val="0"/>
      <w:marTop w:val="0"/>
      <w:marBottom w:val="0"/>
      <w:divBdr>
        <w:top w:val="none" w:sz="0" w:space="0" w:color="auto"/>
        <w:left w:val="none" w:sz="0" w:space="0" w:color="auto"/>
        <w:bottom w:val="none" w:sz="0" w:space="0" w:color="auto"/>
        <w:right w:val="none" w:sz="0" w:space="0" w:color="auto"/>
      </w:divBdr>
    </w:div>
    <w:div w:id="868878592">
      <w:bodyDiv w:val="1"/>
      <w:marLeft w:val="0"/>
      <w:marRight w:val="0"/>
      <w:marTop w:val="0"/>
      <w:marBottom w:val="0"/>
      <w:divBdr>
        <w:top w:val="none" w:sz="0" w:space="0" w:color="auto"/>
        <w:left w:val="none" w:sz="0" w:space="0" w:color="auto"/>
        <w:bottom w:val="none" w:sz="0" w:space="0" w:color="auto"/>
        <w:right w:val="none" w:sz="0" w:space="0" w:color="auto"/>
      </w:divBdr>
    </w:div>
    <w:div w:id="869073961">
      <w:bodyDiv w:val="1"/>
      <w:marLeft w:val="0"/>
      <w:marRight w:val="0"/>
      <w:marTop w:val="0"/>
      <w:marBottom w:val="0"/>
      <w:divBdr>
        <w:top w:val="none" w:sz="0" w:space="0" w:color="auto"/>
        <w:left w:val="none" w:sz="0" w:space="0" w:color="auto"/>
        <w:bottom w:val="none" w:sz="0" w:space="0" w:color="auto"/>
        <w:right w:val="none" w:sz="0" w:space="0" w:color="auto"/>
      </w:divBdr>
    </w:div>
    <w:div w:id="870264636">
      <w:bodyDiv w:val="1"/>
      <w:marLeft w:val="0"/>
      <w:marRight w:val="0"/>
      <w:marTop w:val="0"/>
      <w:marBottom w:val="0"/>
      <w:divBdr>
        <w:top w:val="none" w:sz="0" w:space="0" w:color="auto"/>
        <w:left w:val="none" w:sz="0" w:space="0" w:color="auto"/>
        <w:bottom w:val="none" w:sz="0" w:space="0" w:color="auto"/>
        <w:right w:val="none" w:sz="0" w:space="0" w:color="auto"/>
      </w:divBdr>
    </w:div>
    <w:div w:id="871112576">
      <w:bodyDiv w:val="1"/>
      <w:marLeft w:val="0"/>
      <w:marRight w:val="0"/>
      <w:marTop w:val="0"/>
      <w:marBottom w:val="0"/>
      <w:divBdr>
        <w:top w:val="none" w:sz="0" w:space="0" w:color="auto"/>
        <w:left w:val="none" w:sz="0" w:space="0" w:color="auto"/>
        <w:bottom w:val="none" w:sz="0" w:space="0" w:color="auto"/>
        <w:right w:val="none" w:sz="0" w:space="0" w:color="auto"/>
      </w:divBdr>
    </w:div>
    <w:div w:id="875311403">
      <w:bodyDiv w:val="1"/>
      <w:marLeft w:val="0"/>
      <w:marRight w:val="0"/>
      <w:marTop w:val="0"/>
      <w:marBottom w:val="0"/>
      <w:divBdr>
        <w:top w:val="none" w:sz="0" w:space="0" w:color="auto"/>
        <w:left w:val="none" w:sz="0" w:space="0" w:color="auto"/>
        <w:bottom w:val="none" w:sz="0" w:space="0" w:color="auto"/>
        <w:right w:val="none" w:sz="0" w:space="0" w:color="auto"/>
      </w:divBdr>
    </w:div>
    <w:div w:id="875772825">
      <w:bodyDiv w:val="1"/>
      <w:marLeft w:val="0"/>
      <w:marRight w:val="0"/>
      <w:marTop w:val="0"/>
      <w:marBottom w:val="0"/>
      <w:divBdr>
        <w:top w:val="none" w:sz="0" w:space="0" w:color="auto"/>
        <w:left w:val="none" w:sz="0" w:space="0" w:color="auto"/>
        <w:bottom w:val="none" w:sz="0" w:space="0" w:color="auto"/>
        <w:right w:val="none" w:sz="0" w:space="0" w:color="auto"/>
      </w:divBdr>
    </w:div>
    <w:div w:id="875890906">
      <w:bodyDiv w:val="1"/>
      <w:marLeft w:val="0"/>
      <w:marRight w:val="0"/>
      <w:marTop w:val="0"/>
      <w:marBottom w:val="0"/>
      <w:divBdr>
        <w:top w:val="none" w:sz="0" w:space="0" w:color="auto"/>
        <w:left w:val="none" w:sz="0" w:space="0" w:color="auto"/>
        <w:bottom w:val="none" w:sz="0" w:space="0" w:color="auto"/>
        <w:right w:val="none" w:sz="0" w:space="0" w:color="auto"/>
      </w:divBdr>
    </w:div>
    <w:div w:id="876546758">
      <w:bodyDiv w:val="1"/>
      <w:marLeft w:val="0"/>
      <w:marRight w:val="0"/>
      <w:marTop w:val="0"/>
      <w:marBottom w:val="0"/>
      <w:divBdr>
        <w:top w:val="none" w:sz="0" w:space="0" w:color="auto"/>
        <w:left w:val="none" w:sz="0" w:space="0" w:color="auto"/>
        <w:bottom w:val="none" w:sz="0" w:space="0" w:color="auto"/>
        <w:right w:val="none" w:sz="0" w:space="0" w:color="auto"/>
      </w:divBdr>
    </w:div>
    <w:div w:id="877008339">
      <w:bodyDiv w:val="1"/>
      <w:marLeft w:val="0"/>
      <w:marRight w:val="0"/>
      <w:marTop w:val="0"/>
      <w:marBottom w:val="0"/>
      <w:divBdr>
        <w:top w:val="none" w:sz="0" w:space="0" w:color="auto"/>
        <w:left w:val="none" w:sz="0" w:space="0" w:color="auto"/>
        <w:bottom w:val="none" w:sz="0" w:space="0" w:color="auto"/>
        <w:right w:val="none" w:sz="0" w:space="0" w:color="auto"/>
      </w:divBdr>
    </w:div>
    <w:div w:id="877472389">
      <w:bodyDiv w:val="1"/>
      <w:marLeft w:val="0"/>
      <w:marRight w:val="0"/>
      <w:marTop w:val="0"/>
      <w:marBottom w:val="0"/>
      <w:divBdr>
        <w:top w:val="none" w:sz="0" w:space="0" w:color="auto"/>
        <w:left w:val="none" w:sz="0" w:space="0" w:color="auto"/>
        <w:bottom w:val="none" w:sz="0" w:space="0" w:color="auto"/>
        <w:right w:val="none" w:sz="0" w:space="0" w:color="auto"/>
      </w:divBdr>
    </w:div>
    <w:div w:id="878514333">
      <w:bodyDiv w:val="1"/>
      <w:marLeft w:val="0"/>
      <w:marRight w:val="0"/>
      <w:marTop w:val="0"/>
      <w:marBottom w:val="0"/>
      <w:divBdr>
        <w:top w:val="none" w:sz="0" w:space="0" w:color="auto"/>
        <w:left w:val="none" w:sz="0" w:space="0" w:color="auto"/>
        <w:bottom w:val="none" w:sz="0" w:space="0" w:color="auto"/>
        <w:right w:val="none" w:sz="0" w:space="0" w:color="auto"/>
      </w:divBdr>
      <w:divsChild>
        <w:div w:id="1128159183">
          <w:marLeft w:val="480"/>
          <w:marRight w:val="0"/>
          <w:marTop w:val="0"/>
          <w:marBottom w:val="0"/>
          <w:divBdr>
            <w:top w:val="none" w:sz="0" w:space="0" w:color="auto"/>
            <w:left w:val="none" w:sz="0" w:space="0" w:color="auto"/>
            <w:bottom w:val="none" w:sz="0" w:space="0" w:color="auto"/>
            <w:right w:val="none" w:sz="0" w:space="0" w:color="auto"/>
          </w:divBdr>
        </w:div>
        <w:div w:id="924847651">
          <w:marLeft w:val="480"/>
          <w:marRight w:val="0"/>
          <w:marTop w:val="0"/>
          <w:marBottom w:val="0"/>
          <w:divBdr>
            <w:top w:val="none" w:sz="0" w:space="0" w:color="auto"/>
            <w:left w:val="none" w:sz="0" w:space="0" w:color="auto"/>
            <w:bottom w:val="none" w:sz="0" w:space="0" w:color="auto"/>
            <w:right w:val="none" w:sz="0" w:space="0" w:color="auto"/>
          </w:divBdr>
        </w:div>
        <w:div w:id="1803380333">
          <w:marLeft w:val="480"/>
          <w:marRight w:val="0"/>
          <w:marTop w:val="0"/>
          <w:marBottom w:val="0"/>
          <w:divBdr>
            <w:top w:val="none" w:sz="0" w:space="0" w:color="auto"/>
            <w:left w:val="none" w:sz="0" w:space="0" w:color="auto"/>
            <w:bottom w:val="none" w:sz="0" w:space="0" w:color="auto"/>
            <w:right w:val="none" w:sz="0" w:space="0" w:color="auto"/>
          </w:divBdr>
        </w:div>
        <w:div w:id="459805129">
          <w:marLeft w:val="480"/>
          <w:marRight w:val="0"/>
          <w:marTop w:val="0"/>
          <w:marBottom w:val="0"/>
          <w:divBdr>
            <w:top w:val="none" w:sz="0" w:space="0" w:color="auto"/>
            <w:left w:val="none" w:sz="0" w:space="0" w:color="auto"/>
            <w:bottom w:val="none" w:sz="0" w:space="0" w:color="auto"/>
            <w:right w:val="none" w:sz="0" w:space="0" w:color="auto"/>
          </w:divBdr>
        </w:div>
        <w:div w:id="1746954450">
          <w:marLeft w:val="480"/>
          <w:marRight w:val="0"/>
          <w:marTop w:val="0"/>
          <w:marBottom w:val="0"/>
          <w:divBdr>
            <w:top w:val="none" w:sz="0" w:space="0" w:color="auto"/>
            <w:left w:val="none" w:sz="0" w:space="0" w:color="auto"/>
            <w:bottom w:val="none" w:sz="0" w:space="0" w:color="auto"/>
            <w:right w:val="none" w:sz="0" w:space="0" w:color="auto"/>
          </w:divBdr>
        </w:div>
        <w:div w:id="2000959560">
          <w:marLeft w:val="480"/>
          <w:marRight w:val="0"/>
          <w:marTop w:val="0"/>
          <w:marBottom w:val="0"/>
          <w:divBdr>
            <w:top w:val="none" w:sz="0" w:space="0" w:color="auto"/>
            <w:left w:val="none" w:sz="0" w:space="0" w:color="auto"/>
            <w:bottom w:val="none" w:sz="0" w:space="0" w:color="auto"/>
            <w:right w:val="none" w:sz="0" w:space="0" w:color="auto"/>
          </w:divBdr>
        </w:div>
        <w:div w:id="862136661">
          <w:marLeft w:val="480"/>
          <w:marRight w:val="0"/>
          <w:marTop w:val="0"/>
          <w:marBottom w:val="0"/>
          <w:divBdr>
            <w:top w:val="none" w:sz="0" w:space="0" w:color="auto"/>
            <w:left w:val="none" w:sz="0" w:space="0" w:color="auto"/>
            <w:bottom w:val="none" w:sz="0" w:space="0" w:color="auto"/>
            <w:right w:val="none" w:sz="0" w:space="0" w:color="auto"/>
          </w:divBdr>
        </w:div>
        <w:div w:id="730202561">
          <w:marLeft w:val="480"/>
          <w:marRight w:val="0"/>
          <w:marTop w:val="0"/>
          <w:marBottom w:val="0"/>
          <w:divBdr>
            <w:top w:val="none" w:sz="0" w:space="0" w:color="auto"/>
            <w:left w:val="none" w:sz="0" w:space="0" w:color="auto"/>
            <w:bottom w:val="none" w:sz="0" w:space="0" w:color="auto"/>
            <w:right w:val="none" w:sz="0" w:space="0" w:color="auto"/>
          </w:divBdr>
        </w:div>
        <w:div w:id="1102871252">
          <w:marLeft w:val="480"/>
          <w:marRight w:val="0"/>
          <w:marTop w:val="0"/>
          <w:marBottom w:val="0"/>
          <w:divBdr>
            <w:top w:val="none" w:sz="0" w:space="0" w:color="auto"/>
            <w:left w:val="none" w:sz="0" w:space="0" w:color="auto"/>
            <w:bottom w:val="none" w:sz="0" w:space="0" w:color="auto"/>
            <w:right w:val="none" w:sz="0" w:space="0" w:color="auto"/>
          </w:divBdr>
        </w:div>
        <w:div w:id="855535494">
          <w:marLeft w:val="480"/>
          <w:marRight w:val="0"/>
          <w:marTop w:val="0"/>
          <w:marBottom w:val="0"/>
          <w:divBdr>
            <w:top w:val="none" w:sz="0" w:space="0" w:color="auto"/>
            <w:left w:val="none" w:sz="0" w:space="0" w:color="auto"/>
            <w:bottom w:val="none" w:sz="0" w:space="0" w:color="auto"/>
            <w:right w:val="none" w:sz="0" w:space="0" w:color="auto"/>
          </w:divBdr>
        </w:div>
        <w:div w:id="205533728">
          <w:marLeft w:val="480"/>
          <w:marRight w:val="0"/>
          <w:marTop w:val="0"/>
          <w:marBottom w:val="0"/>
          <w:divBdr>
            <w:top w:val="none" w:sz="0" w:space="0" w:color="auto"/>
            <w:left w:val="none" w:sz="0" w:space="0" w:color="auto"/>
            <w:bottom w:val="none" w:sz="0" w:space="0" w:color="auto"/>
            <w:right w:val="none" w:sz="0" w:space="0" w:color="auto"/>
          </w:divBdr>
        </w:div>
        <w:div w:id="521818454">
          <w:marLeft w:val="480"/>
          <w:marRight w:val="0"/>
          <w:marTop w:val="0"/>
          <w:marBottom w:val="0"/>
          <w:divBdr>
            <w:top w:val="none" w:sz="0" w:space="0" w:color="auto"/>
            <w:left w:val="none" w:sz="0" w:space="0" w:color="auto"/>
            <w:bottom w:val="none" w:sz="0" w:space="0" w:color="auto"/>
            <w:right w:val="none" w:sz="0" w:space="0" w:color="auto"/>
          </w:divBdr>
        </w:div>
        <w:div w:id="1809323853">
          <w:marLeft w:val="480"/>
          <w:marRight w:val="0"/>
          <w:marTop w:val="0"/>
          <w:marBottom w:val="0"/>
          <w:divBdr>
            <w:top w:val="none" w:sz="0" w:space="0" w:color="auto"/>
            <w:left w:val="none" w:sz="0" w:space="0" w:color="auto"/>
            <w:bottom w:val="none" w:sz="0" w:space="0" w:color="auto"/>
            <w:right w:val="none" w:sz="0" w:space="0" w:color="auto"/>
          </w:divBdr>
        </w:div>
        <w:div w:id="1696038108">
          <w:marLeft w:val="480"/>
          <w:marRight w:val="0"/>
          <w:marTop w:val="0"/>
          <w:marBottom w:val="0"/>
          <w:divBdr>
            <w:top w:val="none" w:sz="0" w:space="0" w:color="auto"/>
            <w:left w:val="none" w:sz="0" w:space="0" w:color="auto"/>
            <w:bottom w:val="none" w:sz="0" w:space="0" w:color="auto"/>
            <w:right w:val="none" w:sz="0" w:space="0" w:color="auto"/>
          </w:divBdr>
        </w:div>
        <w:div w:id="545870913">
          <w:marLeft w:val="480"/>
          <w:marRight w:val="0"/>
          <w:marTop w:val="0"/>
          <w:marBottom w:val="0"/>
          <w:divBdr>
            <w:top w:val="none" w:sz="0" w:space="0" w:color="auto"/>
            <w:left w:val="none" w:sz="0" w:space="0" w:color="auto"/>
            <w:bottom w:val="none" w:sz="0" w:space="0" w:color="auto"/>
            <w:right w:val="none" w:sz="0" w:space="0" w:color="auto"/>
          </w:divBdr>
        </w:div>
        <w:div w:id="1349135392">
          <w:marLeft w:val="480"/>
          <w:marRight w:val="0"/>
          <w:marTop w:val="0"/>
          <w:marBottom w:val="0"/>
          <w:divBdr>
            <w:top w:val="none" w:sz="0" w:space="0" w:color="auto"/>
            <w:left w:val="none" w:sz="0" w:space="0" w:color="auto"/>
            <w:bottom w:val="none" w:sz="0" w:space="0" w:color="auto"/>
            <w:right w:val="none" w:sz="0" w:space="0" w:color="auto"/>
          </w:divBdr>
        </w:div>
        <w:div w:id="1870338817">
          <w:marLeft w:val="480"/>
          <w:marRight w:val="0"/>
          <w:marTop w:val="0"/>
          <w:marBottom w:val="0"/>
          <w:divBdr>
            <w:top w:val="none" w:sz="0" w:space="0" w:color="auto"/>
            <w:left w:val="none" w:sz="0" w:space="0" w:color="auto"/>
            <w:bottom w:val="none" w:sz="0" w:space="0" w:color="auto"/>
            <w:right w:val="none" w:sz="0" w:space="0" w:color="auto"/>
          </w:divBdr>
        </w:div>
        <w:div w:id="354963457">
          <w:marLeft w:val="480"/>
          <w:marRight w:val="0"/>
          <w:marTop w:val="0"/>
          <w:marBottom w:val="0"/>
          <w:divBdr>
            <w:top w:val="none" w:sz="0" w:space="0" w:color="auto"/>
            <w:left w:val="none" w:sz="0" w:space="0" w:color="auto"/>
            <w:bottom w:val="none" w:sz="0" w:space="0" w:color="auto"/>
            <w:right w:val="none" w:sz="0" w:space="0" w:color="auto"/>
          </w:divBdr>
        </w:div>
        <w:div w:id="1392079186">
          <w:marLeft w:val="480"/>
          <w:marRight w:val="0"/>
          <w:marTop w:val="0"/>
          <w:marBottom w:val="0"/>
          <w:divBdr>
            <w:top w:val="none" w:sz="0" w:space="0" w:color="auto"/>
            <w:left w:val="none" w:sz="0" w:space="0" w:color="auto"/>
            <w:bottom w:val="none" w:sz="0" w:space="0" w:color="auto"/>
            <w:right w:val="none" w:sz="0" w:space="0" w:color="auto"/>
          </w:divBdr>
        </w:div>
        <w:div w:id="244850375">
          <w:marLeft w:val="480"/>
          <w:marRight w:val="0"/>
          <w:marTop w:val="0"/>
          <w:marBottom w:val="0"/>
          <w:divBdr>
            <w:top w:val="none" w:sz="0" w:space="0" w:color="auto"/>
            <w:left w:val="none" w:sz="0" w:space="0" w:color="auto"/>
            <w:bottom w:val="none" w:sz="0" w:space="0" w:color="auto"/>
            <w:right w:val="none" w:sz="0" w:space="0" w:color="auto"/>
          </w:divBdr>
        </w:div>
        <w:div w:id="1449160773">
          <w:marLeft w:val="480"/>
          <w:marRight w:val="0"/>
          <w:marTop w:val="0"/>
          <w:marBottom w:val="0"/>
          <w:divBdr>
            <w:top w:val="none" w:sz="0" w:space="0" w:color="auto"/>
            <w:left w:val="none" w:sz="0" w:space="0" w:color="auto"/>
            <w:bottom w:val="none" w:sz="0" w:space="0" w:color="auto"/>
            <w:right w:val="none" w:sz="0" w:space="0" w:color="auto"/>
          </w:divBdr>
        </w:div>
        <w:div w:id="739988923">
          <w:marLeft w:val="480"/>
          <w:marRight w:val="0"/>
          <w:marTop w:val="0"/>
          <w:marBottom w:val="0"/>
          <w:divBdr>
            <w:top w:val="none" w:sz="0" w:space="0" w:color="auto"/>
            <w:left w:val="none" w:sz="0" w:space="0" w:color="auto"/>
            <w:bottom w:val="none" w:sz="0" w:space="0" w:color="auto"/>
            <w:right w:val="none" w:sz="0" w:space="0" w:color="auto"/>
          </w:divBdr>
        </w:div>
        <w:div w:id="84544472">
          <w:marLeft w:val="480"/>
          <w:marRight w:val="0"/>
          <w:marTop w:val="0"/>
          <w:marBottom w:val="0"/>
          <w:divBdr>
            <w:top w:val="none" w:sz="0" w:space="0" w:color="auto"/>
            <w:left w:val="none" w:sz="0" w:space="0" w:color="auto"/>
            <w:bottom w:val="none" w:sz="0" w:space="0" w:color="auto"/>
            <w:right w:val="none" w:sz="0" w:space="0" w:color="auto"/>
          </w:divBdr>
        </w:div>
        <w:div w:id="2062241786">
          <w:marLeft w:val="480"/>
          <w:marRight w:val="0"/>
          <w:marTop w:val="0"/>
          <w:marBottom w:val="0"/>
          <w:divBdr>
            <w:top w:val="none" w:sz="0" w:space="0" w:color="auto"/>
            <w:left w:val="none" w:sz="0" w:space="0" w:color="auto"/>
            <w:bottom w:val="none" w:sz="0" w:space="0" w:color="auto"/>
            <w:right w:val="none" w:sz="0" w:space="0" w:color="auto"/>
          </w:divBdr>
        </w:div>
        <w:div w:id="1327393742">
          <w:marLeft w:val="480"/>
          <w:marRight w:val="0"/>
          <w:marTop w:val="0"/>
          <w:marBottom w:val="0"/>
          <w:divBdr>
            <w:top w:val="none" w:sz="0" w:space="0" w:color="auto"/>
            <w:left w:val="none" w:sz="0" w:space="0" w:color="auto"/>
            <w:bottom w:val="none" w:sz="0" w:space="0" w:color="auto"/>
            <w:right w:val="none" w:sz="0" w:space="0" w:color="auto"/>
          </w:divBdr>
        </w:div>
        <w:div w:id="1451968676">
          <w:marLeft w:val="480"/>
          <w:marRight w:val="0"/>
          <w:marTop w:val="0"/>
          <w:marBottom w:val="0"/>
          <w:divBdr>
            <w:top w:val="none" w:sz="0" w:space="0" w:color="auto"/>
            <w:left w:val="none" w:sz="0" w:space="0" w:color="auto"/>
            <w:bottom w:val="none" w:sz="0" w:space="0" w:color="auto"/>
            <w:right w:val="none" w:sz="0" w:space="0" w:color="auto"/>
          </w:divBdr>
        </w:div>
        <w:div w:id="1286960566">
          <w:marLeft w:val="480"/>
          <w:marRight w:val="0"/>
          <w:marTop w:val="0"/>
          <w:marBottom w:val="0"/>
          <w:divBdr>
            <w:top w:val="none" w:sz="0" w:space="0" w:color="auto"/>
            <w:left w:val="none" w:sz="0" w:space="0" w:color="auto"/>
            <w:bottom w:val="none" w:sz="0" w:space="0" w:color="auto"/>
            <w:right w:val="none" w:sz="0" w:space="0" w:color="auto"/>
          </w:divBdr>
        </w:div>
        <w:div w:id="1727681168">
          <w:marLeft w:val="480"/>
          <w:marRight w:val="0"/>
          <w:marTop w:val="0"/>
          <w:marBottom w:val="0"/>
          <w:divBdr>
            <w:top w:val="none" w:sz="0" w:space="0" w:color="auto"/>
            <w:left w:val="none" w:sz="0" w:space="0" w:color="auto"/>
            <w:bottom w:val="none" w:sz="0" w:space="0" w:color="auto"/>
            <w:right w:val="none" w:sz="0" w:space="0" w:color="auto"/>
          </w:divBdr>
        </w:div>
        <w:div w:id="54398198">
          <w:marLeft w:val="480"/>
          <w:marRight w:val="0"/>
          <w:marTop w:val="0"/>
          <w:marBottom w:val="0"/>
          <w:divBdr>
            <w:top w:val="none" w:sz="0" w:space="0" w:color="auto"/>
            <w:left w:val="none" w:sz="0" w:space="0" w:color="auto"/>
            <w:bottom w:val="none" w:sz="0" w:space="0" w:color="auto"/>
            <w:right w:val="none" w:sz="0" w:space="0" w:color="auto"/>
          </w:divBdr>
        </w:div>
        <w:div w:id="1389498993">
          <w:marLeft w:val="480"/>
          <w:marRight w:val="0"/>
          <w:marTop w:val="0"/>
          <w:marBottom w:val="0"/>
          <w:divBdr>
            <w:top w:val="none" w:sz="0" w:space="0" w:color="auto"/>
            <w:left w:val="none" w:sz="0" w:space="0" w:color="auto"/>
            <w:bottom w:val="none" w:sz="0" w:space="0" w:color="auto"/>
            <w:right w:val="none" w:sz="0" w:space="0" w:color="auto"/>
          </w:divBdr>
        </w:div>
        <w:div w:id="414936005">
          <w:marLeft w:val="480"/>
          <w:marRight w:val="0"/>
          <w:marTop w:val="0"/>
          <w:marBottom w:val="0"/>
          <w:divBdr>
            <w:top w:val="none" w:sz="0" w:space="0" w:color="auto"/>
            <w:left w:val="none" w:sz="0" w:space="0" w:color="auto"/>
            <w:bottom w:val="none" w:sz="0" w:space="0" w:color="auto"/>
            <w:right w:val="none" w:sz="0" w:space="0" w:color="auto"/>
          </w:divBdr>
        </w:div>
        <w:div w:id="452526536">
          <w:marLeft w:val="480"/>
          <w:marRight w:val="0"/>
          <w:marTop w:val="0"/>
          <w:marBottom w:val="0"/>
          <w:divBdr>
            <w:top w:val="none" w:sz="0" w:space="0" w:color="auto"/>
            <w:left w:val="none" w:sz="0" w:space="0" w:color="auto"/>
            <w:bottom w:val="none" w:sz="0" w:space="0" w:color="auto"/>
            <w:right w:val="none" w:sz="0" w:space="0" w:color="auto"/>
          </w:divBdr>
        </w:div>
        <w:div w:id="1785273953">
          <w:marLeft w:val="480"/>
          <w:marRight w:val="0"/>
          <w:marTop w:val="0"/>
          <w:marBottom w:val="0"/>
          <w:divBdr>
            <w:top w:val="none" w:sz="0" w:space="0" w:color="auto"/>
            <w:left w:val="none" w:sz="0" w:space="0" w:color="auto"/>
            <w:bottom w:val="none" w:sz="0" w:space="0" w:color="auto"/>
            <w:right w:val="none" w:sz="0" w:space="0" w:color="auto"/>
          </w:divBdr>
        </w:div>
        <w:div w:id="127364136">
          <w:marLeft w:val="480"/>
          <w:marRight w:val="0"/>
          <w:marTop w:val="0"/>
          <w:marBottom w:val="0"/>
          <w:divBdr>
            <w:top w:val="none" w:sz="0" w:space="0" w:color="auto"/>
            <w:left w:val="none" w:sz="0" w:space="0" w:color="auto"/>
            <w:bottom w:val="none" w:sz="0" w:space="0" w:color="auto"/>
            <w:right w:val="none" w:sz="0" w:space="0" w:color="auto"/>
          </w:divBdr>
        </w:div>
        <w:div w:id="1499928585">
          <w:marLeft w:val="480"/>
          <w:marRight w:val="0"/>
          <w:marTop w:val="0"/>
          <w:marBottom w:val="0"/>
          <w:divBdr>
            <w:top w:val="none" w:sz="0" w:space="0" w:color="auto"/>
            <w:left w:val="none" w:sz="0" w:space="0" w:color="auto"/>
            <w:bottom w:val="none" w:sz="0" w:space="0" w:color="auto"/>
            <w:right w:val="none" w:sz="0" w:space="0" w:color="auto"/>
          </w:divBdr>
        </w:div>
        <w:div w:id="289746960">
          <w:marLeft w:val="480"/>
          <w:marRight w:val="0"/>
          <w:marTop w:val="0"/>
          <w:marBottom w:val="0"/>
          <w:divBdr>
            <w:top w:val="none" w:sz="0" w:space="0" w:color="auto"/>
            <w:left w:val="none" w:sz="0" w:space="0" w:color="auto"/>
            <w:bottom w:val="none" w:sz="0" w:space="0" w:color="auto"/>
            <w:right w:val="none" w:sz="0" w:space="0" w:color="auto"/>
          </w:divBdr>
        </w:div>
        <w:div w:id="1728141827">
          <w:marLeft w:val="480"/>
          <w:marRight w:val="0"/>
          <w:marTop w:val="0"/>
          <w:marBottom w:val="0"/>
          <w:divBdr>
            <w:top w:val="none" w:sz="0" w:space="0" w:color="auto"/>
            <w:left w:val="none" w:sz="0" w:space="0" w:color="auto"/>
            <w:bottom w:val="none" w:sz="0" w:space="0" w:color="auto"/>
            <w:right w:val="none" w:sz="0" w:space="0" w:color="auto"/>
          </w:divBdr>
        </w:div>
        <w:div w:id="1139496324">
          <w:marLeft w:val="480"/>
          <w:marRight w:val="0"/>
          <w:marTop w:val="0"/>
          <w:marBottom w:val="0"/>
          <w:divBdr>
            <w:top w:val="none" w:sz="0" w:space="0" w:color="auto"/>
            <w:left w:val="none" w:sz="0" w:space="0" w:color="auto"/>
            <w:bottom w:val="none" w:sz="0" w:space="0" w:color="auto"/>
            <w:right w:val="none" w:sz="0" w:space="0" w:color="auto"/>
          </w:divBdr>
        </w:div>
        <w:div w:id="1441141054">
          <w:marLeft w:val="480"/>
          <w:marRight w:val="0"/>
          <w:marTop w:val="0"/>
          <w:marBottom w:val="0"/>
          <w:divBdr>
            <w:top w:val="none" w:sz="0" w:space="0" w:color="auto"/>
            <w:left w:val="none" w:sz="0" w:space="0" w:color="auto"/>
            <w:bottom w:val="none" w:sz="0" w:space="0" w:color="auto"/>
            <w:right w:val="none" w:sz="0" w:space="0" w:color="auto"/>
          </w:divBdr>
        </w:div>
        <w:div w:id="388773255">
          <w:marLeft w:val="480"/>
          <w:marRight w:val="0"/>
          <w:marTop w:val="0"/>
          <w:marBottom w:val="0"/>
          <w:divBdr>
            <w:top w:val="none" w:sz="0" w:space="0" w:color="auto"/>
            <w:left w:val="none" w:sz="0" w:space="0" w:color="auto"/>
            <w:bottom w:val="none" w:sz="0" w:space="0" w:color="auto"/>
            <w:right w:val="none" w:sz="0" w:space="0" w:color="auto"/>
          </w:divBdr>
        </w:div>
        <w:div w:id="203759848">
          <w:marLeft w:val="480"/>
          <w:marRight w:val="0"/>
          <w:marTop w:val="0"/>
          <w:marBottom w:val="0"/>
          <w:divBdr>
            <w:top w:val="none" w:sz="0" w:space="0" w:color="auto"/>
            <w:left w:val="none" w:sz="0" w:space="0" w:color="auto"/>
            <w:bottom w:val="none" w:sz="0" w:space="0" w:color="auto"/>
            <w:right w:val="none" w:sz="0" w:space="0" w:color="auto"/>
          </w:divBdr>
        </w:div>
        <w:div w:id="1707873364">
          <w:marLeft w:val="480"/>
          <w:marRight w:val="0"/>
          <w:marTop w:val="0"/>
          <w:marBottom w:val="0"/>
          <w:divBdr>
            <w:top w:val="none" w:sz="0" w:space="0" w:color="auto"/>
            <w:left w:val="none" w:sz="0" w:space="0" w:color="auto"/>
            <w:bottom w:val="none" w:sz="0" w:space="0" w:color="auto"/>
            <w:right w:val="none" w:sz="0" w:space="0" w:color="auto"/>
          </w:divBdr>
        </w:div>
        <w:div w:id="1896547650">
          <w:marLeft w:val="480"/>
          <w:marRight w:val="0"/>
          <w:marTop w:val="0"/>
          <w:marBottom w:val="0"/>
          <w:divBdr>
            <w:top w:val="none" w:sz="0" w:space="0" w:color="auto"/>
            <w:left w:val="none" w:sz="0" w:space="0" w:color="auto"/>
            <w:bottom w:val="none" w:sz="0" w:space="0" w:color="auto"/>
            <w:right w:val="none" w:sz="0" w:space="0" w:color="auto"/>
          </w:divBdr>
        </w:div>
        <w:div w:id="992834037">
          <w:marLeft w:val="480"/>
          <w:marRight w:val="0"/>
          <w:marTop w:val="0"/>
          <w:marBottom w:val="0"/>
          <w:divBdr>
            <w:top w:val="none" w:sz="0" w:space="0" w:color="auto"/>
            <w:left w:val="none" w:sz="0" w:space="0" w:color="auto"/>
            <w:bottom w:val="none" w:sz="0" w:space="0" w:color="auto"/>
            <w:right w:val="none" w:sz="0" w:space="0" w:color="auto"/>
          </w:divBdr>
        </w:div>
        <w:div w:id="1823884258">
          <w:marLeft w:val="480"/>
          <w:marRight w:val="0"/>
          <w:marTop w:val="0"/>
          <w:marBottom w:val="0"/>
          <w:divBdr>
            <w:top w:val="none" w:sz="0" w:space="0" w:color="auto"/>
            <w:left w:val="none" w:sz="0" w:space="0" w:color="auto"/>
            <w:bottom w:val="none" w:sz="0" w:space="0" w:color="auto"/>
            <w:right w:val="none" w:sz="0" w:space="0" w:color="auto"/>
          </w:divBdr>
        </w:div>
        <w:div w:id="1210651497">
          <w:marLeft w:val="480"/>
          <w:marRight w:val="0"/>
          <w:marTop w:val="0"/>
          <w:marBottom w:val="0"/>
          <w:divBdr>
            <w:top w:val="none" w:sz="0" w:space="0" w:color="auto"/>
            <w:left w:val="none" w:sz="0" w:space="0" w:color="auto"/>
            <w:bottom w:val="none" w:sz="0" w:space="0" w:color="auto"/>
            <w:right w:val="none" w:sz="0" w:space="0" w:color="auto"/>
          </w:divBdr>
        </w:div>
        <w:div w:id="1071583208">
          <w:marLeft w:val="480"/>
          <w:marRight w:val="0"/>
          <w:marTop w:val="0"/>
          <w:marBottom w:val="0"/>
          <w:divBdr>
            <w:top w:val="none" w:sz="0" w:space="0" w:color="auto"/>
            <w:left w:val="none" w:sz="0" w:space="0" w:color="auto"/>
            <w:bottom w:val="none" w:sz="0" w:space="0" w:color="auto"/>
            <w:right w:val="none" w:sz="0" w:space="0" w:color="auto"/>
          </w:divBdr>
        </w:div>
        <w:div w:id="842821213">
          <w:marLeft w:val="480"/>
          <w:marRight w:val="0"/>
          <w:marTop w:val="0"/>
          <w:marBottom w:val="0"/>
          <w:divBdr>
            <w:top w:val="none" w:sz="0" w:space="0" w:color="auto"/>
            <w:left w:val="none" w:sz="0" w:space="0" w:color="auto"/>
            <w:bottom w:val="none" w:sz="0" w:space="0" w:color="auto"/>
            <w:right w:val="none" w:sz="0" w:space="0" w:color="auto"/>
          </w:divBdr>
        </w:div>
        <w:div w:id="437800103">
          <w:marLeft w:val="480"/>
          <w:marRight w:val="0"/>
          <w:marTop w:val="0"/>
          <w:marBottom w:val="0"/>
          <w:divBdr>
            <w:top w:val="none" w:sz="0" w:space="0" w:color="auto"/>
            <w:left w:val="none" w:sz="0" w:space="0" w:color="auto"/>
            <w:bottom w:val="none" w:sz="0" w:space="0" w:color="auto"/>
            <w:right w:val="none" w:sz="0" w:space="0" w:color="auto"/>
          </w:divBdr>
        </w:div>
        <w:div w:id="924804504">
          <w:marLeft w:val="480"/>
          <w:marRight w:val="0"/>
          <w:marTop w:val="0"/>
          <w:marBottom w:val="0"/>
          <w:divBdr>
            <w:top w:val="none" w:sz="0" w:space="0" w:color="auto"/>
            <w:left w:val="none" w:sz="0" w:space="0" w:color="auto"/>
            <w:bottom w:val="none" w:sz="0" w:space="0" w:color="auto"/>
            <w:right w:val="none" w:sz="0" w:space="0" w:color="auto"/>
          </w:divBdr>
        </w:div>
        <w:div w:id="510990922">
          <w:marLeft w:val="480"/>
          <w:marRight w:val="0"/>
          <w:marTop w:val="0"/>
          <w:marBottom w:val="0"/>
          <w:divBdr>
            <w:top w:val="none" w:sz="0" w:space="0" w:color="auto"/>
            <w:left w:val="none" w:sz="0" w:space="0" w:color="auto"/>
            <w:bottom w:val="none" w:sz="0" w:space="0" w:color="auto"/>
            <w:right w:val="none" w:sz="0" w:space="0" w:color="auto"/>
          </w:divBdr>
        </w:div>
        <w:div w:id="431904120">
          <w:marLeft w:val="480"/>
          <w:marRight w:val="0"/>
          <w:marTop w:val="0"/>
          <w:marBottom w:val="0"/>
          <w:divBdr>
            <w:top w:val="none" w:sz="0" w:space="0" w:color="auto"/>
            <w:left w:val="none" w:sz="0" w:space="0" w:color="auto"/>
            <w:bottom w:val="none" w:sz="0" w:space="0" w:color="auto"/>
            <w:right w:val="none" w:sz="0" w:space="0" w:color="auto"/>
          </w:divBdr>
        </w:div>
        <w:div w:id="253827022">
          <w:marLeft w:val="480"/>
          <w:marRight w:val="0"/>
          <w:marTop w:val="0"/>
          <w:marBottom w:val="0"/>
          <w:divBdr>
            <w:top w:val="none" w:sz="0" w:space="0" w:color="auto"/>
            <w:left w:val="none" w:sz="0" w:space="0" w:color="auto"/>
            <w:bottom w:val="none" w:sz="0" w:space="0" w:color="auto"/>
            <w:right w:val="none" w:sz="0" w:space="0" w:color="auto"/>
          </w:divBdr>
        </w:div>
        <w:div w:id="1092554509">
          <w:marLeft w:val="480"/>
          <w:marRight w:val="0"/>
          <w:marTop w:val="0"/>
          <w:marBottom w:val="0"/>
          <w:divBdr>
            <w:top w:val="none" w:sz="0" w:space="0" w:color="auto"/>
            <w:left w:val="none" w:sz="0" w:space="0" w:color="auto"/>
            <w:bottom w:val="none" w:sz="0" w:space="0" w:color="auto"/>
            <w:right w:val="none" w:sz="0" w:space="0" w:color="auto"/>
          </w:divBdr>
        </w:div>
        <w:div w:id="1701201127">
          <w:marLeft w:val="480"/>
          <w:marRight w:val="0"/>
          <w:marTop w:val="0"/>
          <w:marBottom w:val="0"/>
          <w:divBdr>
            <w:top w:val="none" w:sz="0" w:space="0" w:color="auto"/>
            <w:left w:val="none" w:sz="0" w:space="0" w:color="auto"/>
            <w:bottom w:val="none" w:sz="0" w:space="0" w:color="auto"/>
            <w:right w:val="none" w:sz="0" w:space="0" w:color="auto"/>
          </w:divBdr>
        </w:div>
        <w:div w:id="2061443890">
          <w:marLeft w:val="480"/>
          <w:marRight w:val="0"/>
          <w:marTop w:val="0"/>
          <w:marBottom w:val="0"/>
          <w:divBdr>
            <w:top w:val="none" w:sz="0" w:space="0" w:color="auto"/>
            <w:left w:val="none" w:sz="0" w:space="0" w:color="auto"/>
            <w:bottom w:val="none" w:sz="0" w:space="0" w:color="auto"/>
            <w:right w:val="none" w:sz="0" w:space="0" w:color="auto"/>
          </w:divBdr>
        </w:div>
        <w:div w:id="889000196">
          <w:marLeft w:val="480"/>
          <w:marRight w:val="0"/>
          <w:marTop w:val="0"/>
          <w:marBottom w:val="0"/>
          <w:divBdr>
            <w:top w:val="none" w:sz="0" w:space="0" w:color="auto"/>
            <w:left w:val="none" w:sz="0" w:space="0" w:color="auto"/>
            <w:bottom w:val="none" w:sz="0" w:space="0" w:color="auto"/>
            <w:right w:val="none" w:sz="0" w:space="0" w:color="auto"/>
          </w:divBdr>
        </w:div>
        <w:div w:id="1312831533">
          <w:marLeft w:val="480"/>
          <w:marRight w:val="0"/>
          <w:marTop w:val="0"/>
          <w:marBottom w:val="0"/>
          <w:divBdr>
            <w:top w:val="none" w:sz="0" w:space="0" w:color="auto"/>
            <w:left w:val="none" w:sz="0" w:space="0" w:color="auto"/>
            <w:bottom w:val="none" w:sz="0" w:space="0" w:color="auto"/>
            <w:right w:val="none" w:sz="0" w:space="0" w:color="auto"/>
          </w:divBdr>
        </w:div>
        <w:div w:id="918749972">
          <w:marLeft w:val="480"/>
          <w:marRight w:val="0"/>
          <w:marTop w:val="0"/>
          <w:marBottom w:val="0"/>
          <w:divBdr>
            <w:top w:val="none" w:sz="0" w:space="0" w:color="auto"/>
            <w:left w:val="none" w:sz="0" w:space="0" w:color="auto"/>
            <w:bottom w:val="none" w:sz="0" w:space="0" w:color="auto"/>
            <w:right w:val="none" w:sz="0" w:space="0" w:color="auto"/>
          </w:divBdr>
        </w:div>
        <w:div w:id="214778561">
          <w:marLeft w:val="480"/>
          <w:marRight w:val="0"/>
          <w:marTop w:val="0"/>
          <w:marBottom w:val="0"/>
          <w:divBdr>
            <w:top w:val="none" w:sz="0" w:space="0" w:color="auto"/>
            <w:left w:val="none" w:sz="0" w:space="0" w:color="auto"/>
            <w:bottom w:val="none" w:sz="0" w:space="0" w:color="auto"/>
            <w:right w:val="none" w:sz="0" w:space="0" w:color="auto"/>
          </w:divBdr>
        </w:div>
        <w:div w:id="85081680">
          <w:marLeft w:val="480"/>
          <w:marRight w:val="0"/>
          <w:marTop w:val="0"/>
          <w:marBottom w:val="0"/>
          <w:divBdr>
            <w:top w:val="none" w:sz="0" w:space="0" w:color="auto"/>
            <w:left w:val="none" w:sz="0" w:space="0" w:color="auto"/>
            <w:bottom w:val="none" w:sz="0" w:space="0" w:color="auto"/>
            <w:right w:val="none" w:sz="0" w:space="0" w:color="auto"/>
          </w:divBdr>
        </w:div>
        <w:div w:id="476801058">
          <w:marLeft w:val="480"/>
          <w:marRight w:val="0"/>
          <w:marTop w:val="0"/>
          <w:marBottom w:val="0"/>
          <w:divBdr>
            <w:top w:val="none" w:sz="0" w:space="0" w:color="auto"/>
            <w:left w:val="none" w:sz="0" w:space="0" w:color="auto"/>
            <w:bottom w:val="none" w:sz="0" w:space="0" w:color="auto"/>
            <w:right w:val="none" w:sz="0" w:space="0" w:color="auto"/>
          </w:divBdr>
        </w:div>
        <w:div w:id="2057775739">
          <w:marLeft w:val="480"/>
          <w:marRight w:val="0"/>
          <w:marTop w:val="0"/>
          <w:marBottom w:val="0"/>
          <w:divBdr>
            <w:top w:val="none" w:sz="0" w:space="0" w:color="auto"/>
            <w:left w:val="none" w:sz="0" w:space="0" w:color="auto"/>
            <w:bottom w:val="none" w:sz="0" w:space="0" w:color="auto"/>
            <w:right w:val="none" w:sz="0" w:space="0" w:color="auto"/>
          </w:divBdr>
        </w:div>
        <w:div w:id="1055156023">
          <w:marLeft w:val="480"/>
          <w:marRight w:val="0"/>
          <w:marTop w:val="0"/>
          <w:marBottom w:val="0"/>
          <w:divBdr>
            <w:top w:val="none" w:sz="0" w:space="0" w:color="auto"/>
            <w:left w:val="none" w:sz="0" w:space="0" w:color="auto"/>
            <w:bottom w:val="none" w:sz="0" w:space="0" w:color="auto"/>
            <w:right w:val="none" w:sz="0" w:space="0" w:color="auto"/>
          </w:divBdr>
        </w:div>
        <w:div w:id="1273632241">
          <w:marLeft w:val="480"/>
          <w:marRight w:val="0"/>
          <w:marTop w:val="0"/>
          <w:marBottom w:val="0"/>
          <w:divBdr>
            <w:top w:val="none" w:sz="0" w:space="0" w:color="auto"/>
            <w:left w:val="none" w:sz="0" w:space="0" w:color="auto"/>
            <w:bottom w:val="none" w:sz="0" w:space="0" w:color="auto"/>
            <w:right w:val="none" w:sz="0" w:space="0" w:color="auto"/>
          </w:divBdr>
        </w:div>
        <w:div w:id="1583642796">
          <w:marLeft w:val="480"/>
          <w:marRight w:val="0"/>
          <w:marTop w:val="0"/>
          <w:marBottom w:val="0"/>
          <w:divBdr>
            <w:top w:val="none" w:sz="0" w:space="0" w:color="auto"/>
            <w:left w:val="none" w:sz="0" w:space="0" w:color="auto"/>
            <w:bottom w:val="none" w:sz="0" w:space="0" w:color="auto"/>
            <w:right w:val="none" w:sz="0" w:space="0" w:color="auto"/>
          </w:divBdr>
        </w:div>
        <w:div w:id="2119370369">
          <w:marLeft w:val="480"/>
          <w:marRight w:val="0"/>
          <w:marTop w:val="0"/>
          <w:marBottom w:val="0"/>
          <w:divBdr>
            <w:top w:val="none" w:sz="0" w:space="0" w:color="auto"/>
            <w:left w:val="none" w:sz="0" w:space="0" w:color="auto"/>
            <w:bottom w:val="none" w:sz="0" w:space="0" w:color="auto"/>
            <w:right w:val="none" w:sz="0" w:space="0" w:color="auto"/>
          </w:divBdr>
        </w:div>
        <w:div w:id="2099014469">
          <w:marLeft w:val="480"/>
          <w:marRight w:val="0"/>
          <w:marTop w:val="0"/>
          <w:marBottom w:val="0"/>
          <w:divBdr>
            <w:top w:val="none" w:sz="0" w:space="0" w:color="auto"/>
            <w:left w:val="none" w:sz="0" w:space="0" w:color="auto"/>
            <w:bottom w:val="none" w:sz="0" w:space="0" w:color="auto"/>
            <w:right w:val="none" w:sz="0" w:space="0" w:color="auto"/>
          </w:divBdr>
        </w:div>
        <w:div w:id="1447695843">
          <w:marLeft w:val="480"/>
          <w:marRight w:val="0"/>
          <w:marTop w:val="0"/>
          <w:marBottom w:val="0"/>
          <w:divBdr>
            <w:top w:val="none" w:sz="0" w:space="0" w:color="auto"/>
            <w:left w:val="none" w:sz="0" w:space="0" w:color="auto"/>
            <w:bottom w:val="none" w:sz="0" w:space="0" w:color="auto"/>
            <w:right w:val="none" w:sz="0" w:space="0" w:color="auto"/>
          </w:divBdr>
        </w:div>
        <w:div w:id="559681842">
          <w:marLeft w:val="480"/>
          <w:marRight w:val="0"/>
          <w:marTop w:val="0"/>
          <w:marBottom w:val="0"/>
          <w:divBdr>
            <w:top w:val="none" w:sz="0" w:space="0" w:color="auto"/>
            <w:left w:val="none" w:sz="0" w:space="0" w:color="auto"/>
            <w:bottom w:val="none" w:sz="0" w:space="0" w:color="auto"/>
            <w:right w:val="none" w:sz="0" w:space="0" w:color="auto"/>
          </w:divBdr>
        </w:div>
        <w:div w:id="939525864">
          <w:marLeft w:val="480"/>
          <w:marRight w:val="0"/>
          <w:marTop w:val="0"/>
          <w:marBottom w:val="0"/>
          <w:divBdr>
            <w:top w:val="none" w:sz="0" w:space="0" w:color="auto"/>
            <w:left w:val="none" w:sz="0" w:space="0" w:color="auto"/>
            <w:bottom w:val="none" w:sz="0" w:space="0" w:color="auto"/>
            <w:right w:val="none" w:sz="0" w:space="0" w:color="auto"/>
          </w:divBdr>
        </w:div>
        <w:div w:id="218176687">
          <w:marLeft w:val="480"/>
          <w:marRight w:val="0"/>
          <w:marTop w:val="0"/>
          <w:marBottom w:val="0"/>
          <w:divBdr>
            <w:top w:val="none" w:sz="0" w:space="0" w:color="auto"/>
            <w:left w:val="none" w:sz="0" w:space="0" w:color="auto"/>
            <w:bottom w:val="none" w:sz="0" w:space="0" w:color="auto"/>
            <w:right w:val="none" w:sz="0" w:space="0" w:color="auto"/>
          </w:divBdr>
        </w:div>
        <w:div w:id="126123313">
          <w:marLeft w:val="480"/>
          <w:marRight w:val="0"/>
          <w:marTop w:val="0"/>
          <w:marBottom w:val="0"/>
          <w:divBdr>
            <w:top w:val="none" w:sz="0" w:space="0" w:color="auto"/>
            <w:left w:val="none" w:sz="0" w:space="0" w:color="auto"/>
            <w:bottom w:val="none" w:sz="0" w:space="0" w:color="auto"/>
            <w:right w:val="none" w:sz="0" w:space="0" w:color="auto"/>
          </w:divBdr>
        </w:div>
        <w:div w:id="1636720723">
          <w:marLeft w:val="480"/>
          <w:marRight w:val="0"/>
          <w:marTop w:val="0"/>
          <w:marBottom w:val="0"/>
          <w:divBdr>
            <w:top w:val="none" w:sz="0" w:space="0" w:color="auto"/>
            <w:left w:val="none" w:sz="0" w:space="0" w:color="auto"/>
            <w:bottom w:val="none" w:sz="0" w:space="0" w:color="auto"/>
            <w:right w:val="none" w:sz="0" w:space="0" w:color="auto"/>
          </w:divBdr>
        </w:div>
        <w:div w:id="2039810536">
          <w:marLeft w:val="480"/>
          <w:marRight w:val="0"/>
          <w:marTop w:val="0"/>
          <w:marBottom w:val="0"/>
          <w:divBdr>
            <w:top w:val="none" w:sz="0" w:space="0" w:color="auto"/>
            <w:left w:val="none" w:sz="0" w:space="0" w:color="auto"/>
            <w:bottom w:val="none" w:sz="0" w:space="0" w:color="auto"/>
            <w:right w:val="none" w:sz="0" w:space="0" w:color="auto"/>
          </w:divBdr>
        </w:div>
        <w:div w:id="385419328">
          <w:marLeft w:val="480"/>
          <w:marRight w:val="0"/>
          <w:marTop w:val="0"/>
          <w:marBottom w:val="0"/>
          <w:divBdr>
            <w:top w:val="none" w:sz="0" w:space="0" w:color="auto"/>
            <w:left w:val="none" w:sz="0" w:space="0" w:color="auto"/>
            <w:bottom w:val="none" w:sz="0" w:space="0" w:color="auto"/>
            <w:right w:val="none" w:sz="0" w:space="0" w:color="auto"/>
          </w:divBdr>
        </w:div>
        <w:div w:id="366414690">
          <w:marLeft w:val="480"/>
          <w:marRight w:val="0"/>
          <w:marTop w:val="0"/>
          <w:marBottom w:val="0"/>
          <w:divBdr>
            <w:top w:val="none" w:sz="0" w:space="0" w:color="auto"/>
            <w:left w:val="none" w:sz="0" w:space="0" w:color="auto"/>
            <w:bottom w:val="none" w:sz="0" w:space="0" w:color="auto"/>
            <w:right w:val="none" w:sz="0" w:space="0" w:color="auto"/>
          </w:divBdr>
        </w:div>
        <w:div w:id="691608373">
          <w:marLeft w:val="480"/>
          <w:marRight w:val="0"/>
          <w:marTop w:val="0"/>
          <w:marBottom w:val="0"/>
          <w:divBdr>
            <w:top w:val="none" w:sz="0" w:space="0" w:color="auto"/>
            <w:left w:val="none" w:sz="0" w:space="0" w:color="auto"/>
            <w:bottom w:val="none" w:sz="0" w:space="0" w:color="auto"/>
            <w:right w:val="none" w:sz="0" w:space="0" w:color="auto"/>
          </w:divBdr>
        </w:div>
        <w:div w:id="1104426334">
          <w:marLeft w:val="480"/>
          <w:marRight w:val="0"/>
          <w:marTop w:val="0"/>
          <w:marBottom w:val="0"/>
          <w:divBdr>
            <w:top w:val="none" w:sz="0" w:space="0" w:color="auto"/>
            <w:left w:val="none" w:sz="0" w:space="0" w:color="auto"/>
            <w:bottom w:val="none" w:sz="0" w:space="0" w:color="auto"/>
            <w:right w:val="none" w:sz="0" w:space="0" w:color="auto"/>
          </w:divBdr>
        </w:div>
        <w:div w:id="1929579526">
          <w:marLeft w:val="480"/>
          <w:marRight w:val="0"/>
          <w:marTop w:val="0"/>
          <w:marBottom w:val="0"/>
          <w:divBdr>
            <w:top w:val="none" w:sz="0" w:space="0" w:color="auto"/>
            <w:left w:val="none" w:sz="0" w:space="0" w:color="auto"/>
            <w:bottom w:val="none" w:sz="0" w:space="0" w:color="auto"/>
            <w:right w:val="none" w:sz="0" w:space="0" w:color="auto"/>
          </w:divBdr>
        </w:div>
        <w:div w:id="1491169077">
          <w:marLeft w:val="480"/>
          <w:marRight w:val="0"/>
          <w:marTop w:val="0"/>
          <w:marBottom w:val="0"/>
          <w:divBdr>
            <w:top w:val="none" w:sz="0" w:space="0" w:color="auto"/>
            <w:left w:val="none" w:sz="0" w:space="0" w:color="auto"/>
            <w:bottom w:val="none" w:sz="0" w:space="0" w:color="auto"/>
            <w:right w:val="none" w:sz="0" w:space="0" w:color="auto"/>
          </w:divBdr>
        </w:div>
        <w:div w:id="1748989373">
          <w:marLeft w:val="480"/>
          <w:marRight w:val="0"/>
          <w:marTop w:val="0"/>
          <w:marBottom w:val="0"/>
          <w:divBdr>
            <w:top w:val="none" w:sz="0" w:space="0" w:color="auto"/>
            <w:left w:val="none" w:sz="0" w:space="0" w:color="auto"/>
            <w:bottom w:val="none" w:sz="0" w:space="0" w:color="auto"/>
            <w:right w:val="none" w:sz="0" w:space="0" w:color="auto"/>
          </w:divBdr>
        </w:div>
        <w:div w:id="56901000">
          <w:marLeft w:val="480"/>
          <w:marRight w:val="0"/>
          <w:marTop w:val="0"/>
          <w:marBottom w:val="0"/>
          <w:divBdr>
            <w:top w:val="none" w:sz="0" w:space="0" w:color="auto"/>
            <w:left w:val="none" w:sz="0" w:space="0" w:color="auto"/>
            <w:bottom w:val="none" w:sz="0" w:space="0" w:color="auto"/>
            <w:right w:val="none" w:sz="0" w:space="0" w:color="auto"/>
          </w:divBdr>
        </w:div>
        <w:div w:id="555631594">
          <w:marLeft w:val="480"/>
          <w:marRight w:val="0"/>
          <w:marTop w:val="0"/>
          <w:marBottom w:val="0"/>
          <w:divBdr>
            <w:top w:val="none" w:sz="0" w:space="0" w:color="auto"/>
            <w:left w:val="none" w:sz="0" w:space="0" w:color="auto"/>
            <w:bottom w:val="none" w:sz="0" w:space="0" w:color="auto"/>
            <w:right w:val="none" w:sz="0" w:space="0" w:color="auto"/>
          </w:divBdr>
        </w:div>
        <w:div w:id="241568318">
          <w:marLeft w:val="480"/>
          <w:marRight w:val="0"/>
          <w:marTop w:val="0"/>
          <w:marBottom w:val="0"/>
          <w:divBdr>
            <w:top w:val="none" w:sz="0" w:space="0" w:color="auto"/>
            <w:left w:val="none" w:sz="0" w:space="0" w:color="auto"/>
            <w:bottom w:val="none" w:sz="0" w:space="0" w:color="auto"/>
            <w:right w:val="none" w:sz="0" w:space="0" w:color="auto"/>
          </w:divBdr>
        </w:div>
        <w:div w:id="1758088035">
          <w:marLeft w:val="480"/>
          <w:marRight w:val="0"/>
          <w:marTop w:val="0"/>
          <w:marBottom w:val="0"/>
          <w:divBdr>
            <w:top w:val="none" w:sz="0" w:space="0" w:color="auto"/>
            <w:left w:val="none" w:sz="0" w:space="0" w:color="auto"/>
            <w:bottom w:val="none" w:sz="0" w:space="0" w:color="auto"/>
            <w:right w:val="none" w:sz="0" w:space="0" w:color="auto"/>
          </w:divBdr>
        </w:div>
        <w:div w:id="956371783">
          <w:marLeft w:val="480"/>
          <w:marRight w:val="0"/>
          <w:marTop w:val="0"/>
          <w:marBottom w:val="0"/>
          <w:divBdr>
            <w:top w:val="none" w:sz="0" w:space="0" w:color="auto"/>
            <w:left w:val="none" w:sz="0" w:space="0" w:color="auto"/>
            <w:bottom w:val="none" w:sz="0" w:space="0" w:color="auto"/>
            <w:right w:val="none" w:sz="0" w:space="0" w:color="auto"/>
          </w:divBdr>
        </w:div>
        <w:div w:id="103422567">
          <w:marLeft w:val="480"/>
          <w:marRight w:val="0"/>
          <w:marTop w:val="0"/>
          <w:marBottom w:val="0"/>
          <w:divBdr>
            <w:top w:val="none" w:sz="0" w:space="0" w:color="auto"/>
            <w:left w:val="none" w:sz="0" w:space="0" w:color="auto"/>
            <w:bottom w:val="none" w:sz="0" w:space="0" w:color="auto"/>
            <w:right w:val="none" w:sz="0" w:space="0" w:color="auto"/>
          </w:divBdr>
        </w:div>
        <w:div w:id="1628512106">
          <w:marLeft w:val="480"/>
          <w:marRight w:val="0"/>
          <w:marTop w:val="0"/>
          <w:marBottom w:val="0"/>
          <w:divBdr>
            <w:top w:val="none" w:sz="0" w:space="0" w:color="auto"/>
            <w:left w:val="none" w:sz="0" w:space="0" w:color="auto"/>
            <w:bottom w:val="none" w:sz="0" w:space="0" w:color="auto"/>
            <w:right w:val="none" w:sz="0" w:space="0" w:color="auto"/>
          </w:divBdr>
        </w:div>
      </w:divsChild>
    </w:div>
    <w:div w:id="880359990">
      <w:bodyDiv w:val="1"/>
      <w:marLeft w:val="0"/>
      <w:marRight w:val="0"/>
      <w:marTop w:val="0"/>
      <w:marBottom w:val="0"/>
      <w:divBdr>
        <w:top w:val="none" w:sz="0" w:space="0" w:color="auto"/>
        <w:left w:val="none" w:sz="0" w:space="0" w:color="auto"/>
        <w:bottom w:val="none" w:sz="0" w:space="0" w:color="auto"/>
        <w:right w:val="none" w:sz="0" w:space="0" w:color="auto"/>
      </w:divBdr>
    </w:div>
    <w:div w:id="881014602">
      <w:bodyDiv w:val="1"/>
      <w:marLeft w:val="0"/>
      <w:marRight w:val="0"/>
      <w:marTop w:val="0"/>
      <w:marBottom w:val="0"/>
      <w:divBdr>
        <w:top w:val="none" w:sz="0" w:space="0" w:color="auto"/>
        <w:left w:val="none" w:sz="0" w:space="0" w:color="auto"/>
        <w:bottom w:val="none" w:sz="0" w:space="0" w:color="auto"/>
        <w:right w:val="none" w:sz="0" w:space="0" w:color="auto"/>
      </w:divBdr>
    </w:div>
    <w:div w:id="882208475">
      <w:bodyDiv w:val="1"/>
      <w:marLeft w:val="0"/>
      <w:marRight w:val="0"/>
      <w:marTop w:val="0"/>
      <w:marBottom w:val="0"/>
      <w:divBdr>
        <w:top w:val="none" w:sz="0" w:space="0" w:color="auto"/>
        <w:left w:val="none" w:sz="0" w:space="0" w:color="auto"/>
        <w:bottom w:val="none" w:sz="0" w:space="0" w:color="auto"/>
        <w:right w:val="none" w:sz="0" w:space="0" w:color="auto"/>
      </w:divBdr>
    </w:div>
    <w:div w:id="884220120">
      <w:bodyDiv w:val="1"/>
      <w:marLeft w:val="0"/>
      <w:marRight w:val="0"/>
      <w:marTop w:val="0"/>
      <w:marBottom w:val="0"/>
      <w:divBdr>
        <w:top w:val="none" w:sz="0" w:space="0" w:color="auto"/>
        <w:left w:val="none" w:sz="0" w:space="0" w:color="auto"/>
        <w:bottom w:val="none" w:sz="0" w:space="0" w:color="auto"/>
        <w:right w:val="none" w:sz="0" w:space="0" w:color="auto"/>
      </w:divBdr>
    </w:div>
    <w:div w:id="885291481">
      <w:bodyDiv w:val="1"/>
      <w:marLeft w:val="0"/>
      <w:marRight w:val="0"/>
      <w:marTop w:val="0"/>
      <w:marBottom w:val="0"/>
      <w:divBdr>
        <w:top w:val="none" w:sz="0" w:space="0" w:color="auto"/>
        <w:left w:val="none" w:sz="0" w:space="0" w:color="auto"/>
        <w:bottom w:val="none" w:sz="0" w:space="0" w:color="auto"/>
        <w:right w:val="none" w:sz="0" w:space="0" w:color="auto"/>
      </w:divBdr>
    </w:div>
    <w:div w:id="885724215">
      <w:bodyDiv w:val="1"/>
      <w:marLeft w:val="0"/>
      <w:marRight w:val="0"/>
      <w:marTop w:val="0"/>
      <w:marBottom w:val="0"/>
      <w:divBdr>
        <w:top w:val="none" w:sz="0" w:space="0" w:color="auto"/>
        <w:left w:val="none" w:sz="0" w:space="0" w:color="auto"/>
        <w:bottom w:val="none" w:sz="0" w:space="0" w:color="auto"/>
        <w:right w:val="none" w:sz="0" w:space="0" w:color="auto"/>
      </w:divBdr>
    </w:div>
    <w:div w:id="885993030">
      <w:bodyDiv w:val="1"/>
      <w:marLeft w:val="0"/>
      <w:marRight w:val="0"/>
      <w:marTop w:val="0"/>
      <w:marBottom w:val="0"/>
      <w:divBdr>
        <w:top w:val="none" w:sz="0" w:space="0" w:color="auto"/>
        <w:left w:val="none" w:sz="0" w:space="0" w:color="auto"/>
        <w:bottom w:val="none" w:sz="0" w:space="0" w:color="auto"/>
        <w:right w:val="none" w:sz="0" w:space="0" w:color="auto"/>
      </w:divBdr>
    </w:div>
    <w:div w:id="888419851">
      <w:bodyDiv w:val="1"/>
      <w:marLeft w:val="0"/>
      <w:marRight w:val="0"/>
      <w:marTop w:val="0"/>
      <w:marBottom w:val="0"/>
      <w:divBdr>
        <w:top w:val="none" w:sz="0" w:space="0" w:color="auto"/>
        <w:left w:val="none" w:sz="0" w:space="0" w:color="auto"/>
        <w:bottom w:val="none" w:sz="0" w:space="0" w:color="auto"/>
        <w:right w:val="none" w:sz="0" w:space="0" w:color="auto"/>
      </w:divBdr>
    </w:div>
    <w:div w:id="888423688">
      <w:bodyDiv w:val="1"/>
      <w:marLeft w:val="0"/>
      <w:marRight w:val="0"/>
      <w:marTop w:val="0"/>
      <w:marBottom w:val="0"/>
      <w:divBdr>
        <w:top w:val="none" w:sz="0" w:space="0" w:color="auto"/>
        <w:left w:val="none" w:sz="0" w:space="0" w:color="auto"/>
        <w:bottom w:val="none" w:sz="0" w:space="0" w:color="auto"/>
        <w:right w:val="none" w:sz="0" w:space="0" w:color="auto"/>
      </w:divBdr>
    </w:div>
    <w:div w:id="888498946">
      <w:bodyDiv w:val="1"/>
      <w:marLeft w:val="0"/>
      <w:marRight w:val="0"/>
      <w:marTop w:val="0"/>
      <w:marBottom w:val="0"/>
      <w:divBdr>
        <w:top w:val="none" w:sz="0" w:space="0" w:color="auto"/>
        <w:left w:val="none" w:sz="0" w:space="0" w:color="auto"/>
        <w:bottom w:val="none" w:sz="0" w:space="0" w:color="auto"/>
        <w:right w:val="none" w:sz="0" w:space="0" w:color="auto"/>
      </w:divBdr>
    </w:div>
    <w:div w:id="888758485">
      <w:bodyDiv w:val="1"/>
      <w:marLeft w:val="0"/>
      <w:marRight w:val="0"/>
      <w:marTop w:val="0"/>
      <w:marBottom w:val="0"/>
      <w:divBdr>
        <w:top w:val="none" w:sz="0" w:space="0" w:color="auto"/>
        <w:left w:val="none" w:sz="0" w:space="0" w:color="auto"/>
        <w:bottom w:val="none" w:sz="0" w:space="0" w:color="auto"/>
        <w:right w:val="none" w:sz="0" w:space="0" w:color="auto"/>
      </w:divBdr>
    </w:div>
    <w:div w:id="889002723">
      <w:bodyDiv w:val="1"/>
      <w:marLeft w:val="0"/>
      <w:marRight w:val="0"/>
      <w:marTop w:val="0"/>
      <w:marBottom w:val="0"/>
      <w:divBdr>
        <w:top w:val="none" w:sz="0" w:space="0" w:color="auto"/>
        <w:left w:val="none" w:sz="0" w:space="0" w:color="auto"/>
        <w:bottom w:val="none" w:sz="0" w:space="0" w:color="auto"/>
        <w:right w:val="none" w:sz="0" w:space="0" w:color="auto"/>
      </w:divBdr>
    </w:div>
    <w:div w:id="889612072">
      <w:bodyDiv w:val="1"/>
      <w:marLeft w:val="0"/>
      <w:marRight w:val="0"/>
      <w:marTop w:val="0"/>
      <w:marBottom w:val="0"/>
      <w:divBdr>
        <w:top w:val="none" w:sz="0" w:space="0" w:color="auto"/>
        <w:left w:val="none" w:sz="0" w:space="0" w:color="auto"/>
        <w:bottom w:val="none" w:sz="0" w:space="0" w:color="auto"/>
        <w:right w:val="none" w:sz="0" w:space="0" w:color="auto"/>
      </w:divBdr>
    </w:div>
    <w:div w:id="890579596">
      <w:bodyDiv w:val="1"/>
      <w:marLeft w:val="0"/>
      <w:marRight w:val="0"/>
      <w:marTop w:val="0"/>
      <w:marBottom w:val="0"/>
      <w:divBdr>
        <w:top w:val="none" w:sz="0" w:space="0" w:color="auto"/>
        <w:left w:val="none" w:sz="0" w:space="0" w:color="auto"/>
        <w:bottom w:val="none" w:sz="0" w:space="0" w:color="auto"/>
        <w:right w:val="none" w:sz="0" w:space="0" w:color="auto"/>
      </w:divBdr>
    </w:div>
    <w:div w:id="891499575">
      <w:bodyDiv w:val="1"/>
      <w:marLeft w:val="0"/>
      <w:marRight w:val="0"/>
      <w:marTop w:val="0"/>
      <w:marBottom w:val="0"/>
      <w:divBdr>
        <w:top w:val="none" w:sz="0" w:space="0" w:color="auto"/>
        <w:left w:val="none" w:sz="0" w:space="0" w:color="auto"/>
        <w:bottom w:val="none" w:sz="0" w:space="0" w:color="auto"/>
        <w:right w:val="none" w:sz="0" w:space="0" w:color="auto"/>
      </w:divBdr>
    </w:div>
    <w:div w:id="893082642">
      <w:bodyDiv w:val="1"/>
      <w:marLeft w:val="0"/>
      <w:marRight w:val="0"/>
      <w:marTop w:val="0"/>
      <w:marBottom w:val="0"/>
      <w:divBdr>
        <w:top w:val="none" w:sz="0" w:space="0" w:color="auto"/>
        <w:left w:val="none" w:sz="0" w:space="0" w:color="auto"/>
        <w:bottom w:val="none" w:sz="0" w:space="0" w:color="auto"/>
        <w:right w:val="none" w:sz="0" w:space="0" w:color="auto"/>
      </w:divBdr>
    </w:div>
    <w:div w:id="894858528">
      <w:bodyDiv w:val="1"/>
      <w:marLeft w:val="0"/>
      <w:marRight w:val="0"/>
      <w:marTop w:val="0"/>
      <w:marBottom w:val="0"/>
      <w:divBdr>
        <w:top w:val="none" w:sz="0" w:space="0" w:color="auto"/>
        <w:left w:val="none" w:sz="0" w:space="0" w:color="auto"/>
        <w:bottom w:val="none" w:sz="0" w:space="0" w:color="auto"/>
        <w:right w:val="none" w:sz="0" w:space="0" w:color="auto"/>
      </w:divBdr>
    </w:div>
    <w:div w:id="894898773">
      <w:bodyDiv w:val="1"/>
      <w:marLeft w:val="0"/>
      <w:marRight w:val="0"/>
      <w:marTop w:val="0"/>
      <w:marBottom w:val="0"/>
      <w:divBdr>
        <w:top w:val="none" w:sz="0" w:space="0" w:color="auto"/>
        <w:left w:val="none" w:sz="0" w:space="0" w:color="auto"/>
        <w:bottom w:val="none" w:sz="0" w:space="0" w:color="auto"/>
        <w:right w:val="none" w:sz="0" w:space="0" w:color="auto"/>
      </w:divBdr>
    </w:div>
    <w:div w:id="895434290">
      <w:bodyDiv w:val="1"/>
      <w:marLeft w:val="0"/>
      <w:marRight w:val="0"/>
      <w:marTop w:val="0"/>
      <w:marBottom w:val="0"/>
      <w:divBdr>
        <w:top w:val="none" w:sz="0" w:space="0" w:color="auto"/>
        <w:left w:val="none" w:sz="0" w:space="0" w:color="auto"/>
        <w:bottom w:val="none" w:sz="0" w:space="0" w:color="auto"/>
        <w:right w:val="none" w:sz="0" w:space="0" w:color="auto"/>
      </w:divBdr>
    </w:div>
    <w:div w:id="897087498">
      <w:bodyDiv w:val="1"/>
      <w:marLeft w:val="0"/>
      <w:marRight w:val="0"/>
      <w:marTop w:val="0"/>
      <w:marBottom w:val="0"/>
      <w:divBdr>
        <w:top w:val="none" w:sz="0" w:space="0" w:color="auto"/>
        <w:left w:val="none" w:sz="0" w:space="0" w:color="auto"/>
        <w:bottom w:val="none" w:sz="0" w:space="0" w:color="auto"/>
        <w:right w:val="none" w:sz="0" w:space="0" w:color="auto"/>
      </w:divBdr>
    </w:div>
    <w:div w:id="897208765">
      <w:bodyDiv w:val="1"/>
      <w:marLeft w:val="0"/>
      <w:marRight w:val="0"/>
      <w:marTop w:val="0"/>
      <w:marBottom w:val="0"/>
      <w:divBdr>
        <w:top w:val="none" w:sz="0" w:space="0" w:color="auto"/>
        <w:left w:val="none" w:sz="0" w:space="0" w:color="auto"/>
        <w:bottom w:val="none" w:sz="0" w:space="0" w:color="auto"/>
        <w:right w:val="none" w:sz="0" w:space="0" w:color="auto"/>
      </w:divBdr>
    </w:div>
    <w:div w:id="897324097">
      <w:bodyDiv w:val="1"/>
      <w:marLeft w:val="0"/>
      <w:marRight w:val="0"/>
      <w:marTop w:val="0"/>
      <w:marBottom w:val="0"/>
      <w:divBdr>
        <w:top w:val="none" w:sz="0" w:space="0" w:color="auto"/>
        <w:left w:val="none" w:sz="0" w:space="0" w:color="auto"/>
        <w:bottom w:val="none" w:sz="0" w:space="0" w:color="auto"/>
        <w:right w:val="none" w:sz="0" w:space="0" w:color="auto"/>
      </w:divBdr>
    </w:div>
    <w:div w:id="897671588">
      <w:bodyDiv w:val="1"/>
      <w:marLeft w:val="0"/>
      <w:marRight w:val="0"/>
      <w:marTop w:val="0"/>
      <w:marBottom w:val="0"/>
      <w:divBdr>
        <w:top w:val="none" w:sz="0" w:space="0" w:color="auto"/>
        <w:left w:val="none" w:sz="0" w:space="0" w:color="auto"/>
        <w:bottom w:val="none" w:sz="0" w:space="0" w:color="auto"/>
        <w:right w:val="none" w:sz="0" w:space="0" w:color="auto"/>
      </w:divBdr>
    </w:div>
    <w:div w:id="898441478">
      <w:bodyDiv w:val="1"/>
      <w:marLeft w:val="0"/>
      <w:marRight w:val="0"/>
      <w:marTop w:val="0"/>
      <w:marBottom w:val="0"/>
      <w:divBdr>
        <w:top w:val="none" w:sz="0" w:space="0" w:color="auto"/>
        <w:left w:val="none" w:sz="0" w:space="0" w:color="auto"/>
        <w:bottom w:val="none" w:sz="0" w:space="0" w:color="auto"/>
        <w:right w:val="none" w:sz="0" w:space="0" w:color="auto"/>
      </w:divBdr>
    </w:div>
    <w:div w:id="898595226">
      <w:bodyDiv w:val="1"/>
      <w:marLeft w:val="0"/>
      <w:marRight w:val="0"/>
      <w:marTop w:val="0"/>
      <w:marBottom w:val="0"/>
      <w:divBdr>
        <w:top w:val="none" w:sz="0" w:space="0" w:color="auto"/>
        <w:left w:val="none" w:sz="0" w:space="0" w:color="auto"/>
        <w:bottom w:val="none" w:sz="0" w:space="0" w:color="auto"/>
        <w:right w:val="none" w:sz="0" w:space="0" w:color="auto"/>
      </w:divBdr>
    </w:div>
    <w:div w:id="898632920">
      <w:bodyDiv w:val="1"/>
      <w:marLeft w:val="0"/>
      <w:marRight w:val="0"/>
      <w:marTop w:val="0"/>
      <w:marBottom w:val="0"/>
      <w:divBdr>
        <w:top w:val="none" w:sz="0" w:space="0" w:color="auto"/>
        <w:left w:val="none" w:sz="0" w:space="0" w:color="auto"/>
        <w:bottom w:val="none" w:sz="0" w:space="0" w:color="auto"/>
        <w:right w:val="none" w:sz="0" w:space="0" w:color="auto"/>
      </w:divBdr>
    </w:div>
    <w:div w:id="898633293">
      <w:bodyDiv w:val="1"/>
      <w:marLeft w:val="0"/>
      <w:marRight w:val="0"/>
      <w:marTop w:val="0"/>
      <w:marBottom w:val="0"/>
      <w:divBdr>
        <w:top w:val="none" w:sz="0" w:space="0" w:color="auto"/>
        <w:left w:val="none" w:sz="0" w:space="0" w:color="auto"/>
        <w:bottom w:val="none" w:sz="0" w:space="0" w:color="auto"/>
        <w:right w:val="none" w:sz="0" w:space="0" w:color="auto"/>
      </w:divBdr>
    </w:div>
    <w:div w:id="899830006">
      <w:bodyDiv w:val="1"/>
      <w:marLeft w:val="0"/>
      <w:marRight w:val="0"/>
      <w:marTop w:val="0"/>
      <w:marBottom w:val="0"/>
      <w:divBdr>
        <w:top w:val="none" w:sz="0" w:space="0" w:color="auto"/>
        <w:left w:val="none" w:sz="0" w:space="0" w:color="auto"/>
        <w:bottom w:val="none" w:sz="0" w:space="0" w:color="auto"/>
        <w:right w:val="none" w:sz="0" w:space="0" w:color="auto"/>
      </w:divBdr>
    </w:div>
    <w:div w:id="900679415">
      <w:bodyDiv w:val="1"/>
      <w:marLeft w:val="0"/>
      <w:marRight w:val="0"/>
      <w:marTop w:val="0"/>
      <w:marBottom w:val="0"/>
      <w:divBdr>
        <w:top w:val="none" w:sz="0" w:space="0" w:color="auto"/>
        <w:left w:val="none" w:sz="0" w:space="0" w:color="auto"/>
        <w:bottom w:val="none" w:sz="0" w:space="0" w:color="auto"/>
        <w:right w:val="none" w:sz="0" w:space="0" w:color="auto"/>
      </w:divBdr>
    </w:div>
    <w:div w:id="901914807">
      <w:bodyDiv w:val="1"/>
      <w:marLeft w:val="0"/>
      <w:marRight w:val="0"/>
      <w:marTop w:val="0"/>
      <w:marBottom w:val="0"/>
      <w:divBdr>
        <w:top w:val="none" w:sz="0" w:space="0" w:color="auto"/>
        <w:left w:val="none" w:sz="0" w:space="0" w:color="auto"/>
        <w:bottom w:val="none" w:sz="0" w:space="0" w:color="auto"/>
        <w:right w:val="none" w:sz="0" w:space="0" w:color="auto"/>
      </w:divBdr>
    </w:div>
    <w:div w:id="902325918">
      <w:bodyDiv w:val="1"/>
      <w:marLeft w:val="0"/>
      <w:marRight w:val="0"/>
      <w:marTop w:val="0"/>
      <w:marBottom w:val="0"/>
      <w:divBdr>
        <w:top w:val="none" w:sz="0" w:space="0" w:color="auto"/>
        <w:left w:val="none" w:sz="0" w:space="0" w:color="auto"/>
        <w:bottom w:val="none" w:sz="0" w:space="0" w:color="auto"/>
        <w:right w:val="none" w:sz="0" w:space="0" w:color="auto"/>
      </w:divBdr>
    </w:div>
    <w:div w:id="903682785">
      <w:bodyDiv w:val="1"/>
      <w:marLeft w:val="0"/>
      <w:marRight w:val="0"/>
      <w:marTop w:val="0"/>
      <w:marBottom w:val="0"/>
      <w:divBdr>
        <w:top w:val="none" w:sz="0" w:space="0" w:color="auto"/>
        <w:left w:val="none" w:sz="0" w:space="0" w:color="auto"/>
        <w:bottom w:val="none" w:sz="0" w:space="0" w:color="auto"/>
        <w:right w:val="none" w:sz="0" w:space="0" w:color="auto"/>
      </w:divBdr>
    </w:div>
    <w:div w:id="904535239">
      <w:bodyDiv w:val="1"/>
      <w:marLeft w:val="0"/>
      <w:marRight w:val="0"/>
      <w:marTop w:val="0"/>
      <w:marBottom w:val="0"/>
      <w:divBdr>
        <w:top w:val="none" w:sz="0" w:space="0" w:color="auto"/>
        <w:left w:val="none" w:sz="0" w:space="0" w:color="auto"/>
        <w:bottom w:val="none" w:sz="0" w:space="0" w:color="auto"/>
        <w:right w:val="none" w:sz="0" w:space="0" w:color="auto"/>
      </w:divBdr>
    </w:div>
    <w:div w:id="904989217">
      <w:bodyDiv w:val="1"/>
      <w:marLeft w:val="0"/>
      <w:marRight w:val="0"/>
      <w:marTop w:val="0"/>
      <w:marBottom w:val="0"/>
      <w:divBdr>
        <w:top w:val="none" w:sz="0" w:space="0" w:color="auto"/>
        <w:left w:val="none" w:sz="0" w:space="0" w:color="auto"/>
        <w:bottom w:val="none" w:sz="0" w:space="0" w:color="auto"/>
        <w:right w:val="none" w:sz="0" w:space="0" w:color="auto"/>
      </w:divBdr>
    </w:div>
    <w:div w:id="905190906">
      <w:bodyDiv w:val="1"/>
      <w:marLeft w:val="0"/>
      <w:marRight w:val="0"/>
      <w:marTop w:val="0"/>
      <w:marBottom w:val="0"/>
      <w:divBdr>
        <w:top w:val="none" w:sz="0" w:space="0" w:color="auto"/>
        <w:left w:val="none" w:sz="0" w:space="0" w:color="auto"/>
        <w:bottom w:val="none" w:sz="0" w:space="0" w:color="auto"/>
        <w:right w:val="none" w:sz="0" w:space="0" w:color="auto"/>
      </w:divBdr>
    </w:div>
    <w:div w:id="905651224">
      <w:bodyDiv w:val="1"/>
      <w:marLeft w:val="0"/>
      <w:marRight w:val="0"/>
      <w:marTop w:val="0"/>
      <w:marBottom w:val="0"/>
      <w:divBdr>
        <w:top w:val="none" w:sz="0" w:space="0" w:color="auto"/>
        <w:left w:val="none" w:sz="0" w:space="0" w:color="auto"/>
        <w:bottom w:val="none" w:sz="0" w:space="0" w:color="auto"/>
        <w:right w:val="none" w:sz="0" w:space="0" w:color="auto"/>
      </w:divBdr>
    </w:div>
    <w:div w:id="909660372">
      <w:bodyDiv w:val="1"/>
      <w:marLeft w:val="0"/>
      <w:marRight w:val="0"/>
      <w:marTop w:val="0"/>
      <w:marBottom w:val="0"/>
      <w:divBdr>
        <w:top w:val="none" w:sz="0" w:space="0" w:color="auto"/>
        <w:left w:val="none" w:sz="0" w:space="0" w:color="auto"/>
        <w:bottom w:val="none" w:sz="0" w:space="0" w:color="auto"/>
        <w:right w:val="none" w:sz="0" w:space="0" w:color="auto"/>
      </w:divBdr>
    </w:div>
    <w:div w:id="910892557">
      <w:bodyDiv w:val="1"/>
      <w:marLeft w:val="0"/>
      <w:marRight w:val="0"/>
      <w:marTop w:val="0"/>
      <w:marBottom w:val="0"/>
      <w:divBdr>
        <w:top w:val="none" w:sz="0" w:space="0" w:color="auto"/>
        <w:left w:val="none" w:sz="0" w:space="0" w:color="auto"/>
        <w:bottom w:val="none" w:sz="0" w:space="0" w:color="auto"/>
        <w:right w:val="none" w:sz="0" w:space="0" w:color="auto"/>
      </w:divBdr>
    </w:div>
    <w:div w:id="911162689">
      <w:bodyDiv w:val="1"/>
      <w:marLeft w:val="0"/>
      <w:marRight w:val="0"/>
      <w:marTop w:val="0"/>
      <w:marBottom w:val="0"/>
      <w:divBdr>
        <w:top w:val="none" w:sz="0" w:space="0" w:color="auto"/>
        <w:left w:val="none" w:sz="0" w:space="0" w:color="auto"/>
        <w:bottom w:val="none" w:sz="0" w:space="0" w:color="auto"/>
        <w:right w:val="none" w:sz="0" w:space="0" w:color="auto"/>
      </w:divBdr>
    </w:div>
    <w:div w:id="911895641">
      <w:bodyDiv w:val="1"/>
      <w:marLeft w:val="0"/>
      <w:marRight w:val="0"/>
      <w:marTop w:val="0"/>
      <w:marBottom w:val="0"/>
      <w:divBdr>
        <w:top w:val="none" w:sz="0" w:space="0" w:color="auto"/>
        <w:left w:val="none" w:sz="0" w:space="0" w:color="auto"/>
        <w:bottom w:val="none" w:sz="0" w:space="0" w:color="auto"/>
        <w:right w:val="none" w:sz="0" w:space="0" w:color="auto"/>
      </w:divBdr>
    </w:div>
    <w:div w:id="913318937">
      <w:bodyDiv w:val="1"/>
      <w:marLeft w:val="0"/>
      <w:marRight w:val="0"/>
      <w:marTop w:val="0"/>
      <w:marBottom w:val="0"/>
      <w:divBdr>
        <w:top w:val="none" w:sz="0" w:space="0" w:color="auto"/>
        <w:left w:val="none" w:sz="0" w:space="0" w:color="auto"/>
        <w:bottom w:val="none" w:sz="0" w:space="0" w:color="auto"/>
        <w:right w:val="none" w:sz="0" w:space="0" w:color="auto"/>
      </w:divBdr>
    </w:div>
    <w:div w:id="914781567">
      <w:bodyDiv w:val="1"/>
      <w:marLeft w:val="0"/>
      <w:marRight w:val="0"/>
      <w:marTop w:val="0"/>
      <w:marBottom w:val="0"/>
      <w:divBdr>
        <w:top w:val="none" w:sz="0" w:space="0" w:color="auto"/>
        <w:left w:val="none" w:sz="0" w:space="0" w:color="auto"/>
        <w:bottom w:val="none" w:sz="0" w:space="0" w:color="auto"/>
        <w:right w:val="none" w:sz="0" w:space="0" w:color="auto"/>
      </w:divBdr>
    </w:div>
    <w:div w:id="915167538">
      <w:bodyDiv w:val="1"/>
      <w:marLeft w:val="0"/>
      <w:marRight w:val="0"/>
      <w:marTop w:val="0"/>
      <w:marBottom w:val="0"/>
      <w:divBdr>
        <w:top w:val="none" w:sz="0" w:space="0" w:color="auto"/>
        <w:left w:val="none" w:sz="0" w:space="0" w:color="auto"/>
        <w:bottom w:val="none" w:sz="0" w:space="0" w:color="auto"/>
        <w:right w:val="none" w:sz="0" w:space="0" w:color="auto"/>
      </w:divBdr>
    </w:div>
    <w:div w:id="915479840">
      <w:bodyDiv w:val="1"/>
      <w:marLeft w:val="0"/>
      <w:marRight w:val="0"/>
      <w:marTop w:val="0"/>
      <w:marBottom w:val="0"/>
      <w:divBdr>
        <w:top w:val="none" w:sz="0" w:space="0" w:color="auto"/>
        <w:left w:val="none" w:sz="0" w:space="0" w:color="auto"/>
        <w:bottom w:val="none" w:sz="0" w:space="0" w:color="auto"/>
        <w:right w:val="none" w:sz="0" w:space="0" w:color="auto"/>
      </w:divBdr>
    </w:div>
    <w:div w:id="916131989">
      <w:bodyDiv w:val="1"/>
      <w:marLeft w:val="0"/>
      <w:marRight w:val="0"/>
      <w:marTop w:val="0"/>
      <w:marBottom w:val="0"/>
      <w:divBdr>
        <w:top w:val="none" w:sz="0" w:space="0" w:color="auto"/>
        <w:left w:val="none" w:sz="0" w:space="0" w:color="auto"/>
        <w:bottom w:val="none" w:sz="0" w:space="0" w:color="auto"/>
        <w:right w:val="none" w:sz="0" w:space="0" w:color="auto"/>
      </w:divBdr>
    </w:div>
    <w:div w:id="916133600">
      <w:bodyDiv w:val="1"/>
      <w:marLeft w:val="0"/>
      <w:marRight w:val="0"/>
      <w:marTop w:val="0"/>
      <w:marBottom w:val="0"/>
      <w:divBdr>
        <w:top w:val="none" w:sz="0" w:space="0" w:color="auto"/>
        <w:left w:val="none" w:sz="0" w:space="0" w:color="auto"/>
        <w:bottom w:val="none" w:sz="0" w:space="0" w:color="auto"/>
        <w:right w:val="none" w:sz="0" w:space="0" w:color="auto"/>
      </w:divBdr>
    </w:div>
    <w:div w:id="916398954">
      <w:bodyDiv w:val="1"/>
      <w:marLeft w:val="0"/>
      <w:marRight w:val="0"/>
      <w:marTop w:val="0"/>
      <w:marBottom w:val="0"/>
      <w:divBdr>
        <w:top w:val="none" w:sz="0" w:space="0" w:color="auto"/>
        <w:left w:val="none" w:sz="0" w:space="0" w:color="auto"/>
        <w:bottom w:val="none" w:sz="0" w:space="0" w:color="auto"/>
        <w:right w:val="none" w:sz="0" w:space="0" w:color="auto"/>
      </w:divBdr>
    </w:div>
    <w:div w:id="918363724">
      <w:bodyDiv w:val="1"/>
      <w:marLeft w:val="0"/>
      <w:marRight w:val="0"/>
      <w:marTop w:val="0"/>
      <w:marBottom w:val="0"/>
      <w:divBdr>
        <w:top w:val="none" w:sz="0" w:space="0" w:color="auto"/>
        <w:left w:val="none" w:sz="0" w:space="0" w:color="auto"/>
        <w:bottom w:val="none" w:sz="0" w:space="0" w:color="auto"/>
        <w:right w:val="none" w:sz="0" w:space="0" w:color="auto"/>
      </w:divBdr>
    </w:div>
    <w:div w:id="918833020">
      <w:bodyDiv w:val="1"/>
      <w:marLeft w:val="0"/>
      <w:marRight w:val="0"/>
      <w:marTop w:val="0"/>
      <w:marBottom w:val="0"/>
      <w:divBdr>
        <w:top w:val="none" w:sz="0" w:space="0" w:color="auto"/>
        <w:left w:val="none" w:sz="0" w:space="0" w:color="auto"/>
        <w:bottom w:val="none" w:sz="0" w:space="0" w:color="auto"/>
        <w:right w:val="none" w:sz="0" w:space="0" w:color="auto"/>
      </w:divBdr>
    </w:div>
    <w:div w:id="919103384">
      <w:bodyDiv w:val="1"/>
      <w:marLeft w:val="0"/>
      <w:marRight w:val="0"/>
      <w:marTop w:val="0"/>
      <w:marBottom w:val="0"/>
      <w:divBdr>
        <w:top w:val="none" w:sz="0" w:space="0" w:color="auto"/>
        <w:left w:val="none" w:sz="0" w:space="0" w:color="auto"/>
        <w:bottom w:val="none" w:sz="0" w:space="0" w:color="auto"/>
        <w:right w:val="none" w:sz="0" w:space="0" w:color="auto"/>
      </w:divBdr>
    </w:div>
    <w:div w:id="920793693">
      <w:bodyDiv w:val="1"/>
      <w:marLeft w:val="0"/>
      <w:marRight w:val="0"/>
      <w:marTop w:val="0"/>
      <w:marBottom w:val="0"/>
      <w:divBdr>
        <w:top w:val="none" w:sz="0" w:space="0" w:color="auto"/>
        <w:left w:val="none" w:sz="0" w:space="0" w:color="auto"/>
        <w:bottom w:val="none" w:sz="0" w:space="0" w:color="auto"/>
        <w:right w:val="none" w:sz="0" w:space="0" w:color="auto"/>
      </w:divBdr>
    </w:div>
    <w:div w:id="923605878">
      <w:bodyDiv w:val="1"/>
      <w:marLeft w:val="0"/>
      <w:marRight w:val="0"/>
      <w:marTop w:val="0"/>
      <w:marBottom w:val="0"/>
      <w:divBdr>
        <w:top w:val="none" w:sz="0" w:space="0" w:color="auto"/>
        <w:left w:val="none" w:sz="0" w:space="0" w:color="auto"/>
        <w:bottom w:val="none" w:sz="0" w:space="0" w:color="auto"/>
        <w:right w:val="none" w:sz="0" w:space="0" w:color="auto"/>
      </w:divBdr>
    </w:div>
    <w:div w:id="924147739">
      <w:bodyDiv w:val="1"/>
      <w:marLeft w:val="0"/>
      <w:marRight w:val="0"/>
      <w:marTop w:val="0"/>
      <w:marBottom w:val="0"/>
      <w:divBdr>
        <w:top w:val="none" w:sz="0" w:space="0" w:color="auto"/>
        <w:left w:val="none" w:sz="0" w:space="0" w:color="auto"/>
        <w:bottom w:val="none" w:sz="0" w:space="0" w:color="auto"/>
        <w:right w:val="none" w:sz="0" w:space="0" w:color="auto"/>
      </w:divBdr>
    </w:div>
    <w:div w:id="924726638">
      <w:bodyDiv w:val="1"/>
      <w:marLeft w:val="0"/>
      <w:marRight w:val="0"/>
      <w:marTop w:val="0"/>
      <w:marBottom w:val="0"/>
      <w:divBdr>
        <w:top w:val="none" w:sz="0" w:space="0" w:color="auto"/>
        <w:left w:val="none" w:sz="0" w:space="0" w:color="auto"/>
        <w:bottom w:val="none" w:sz="0" w:space="0" w:color="auto"/>
        <w:right w:val="none" w:sz="0" w:space="0" w:color="auto"/>
      </w:divBdr>
    </w:div>
    <w:div w:id="927277998">
      <w:bodyDiv w:val="1"/>
      <w:marLeft w:val="0"/>
      <w:marRight w:val="0"/>
      <w:marTop w:val="0"/>
      <w:marBottom w:val="0"/>
      <w:divBdr>
        <w:top w:val="none" w:sz="0" w:space="0" w:color="auto"/>
        <w:left w:val="none" w:sz="0" w:space="0" w:color="auto"/>
        <w:bottom w:val="none" w:sz="0" w:space="0" w:color="auto"/>
        <w:right w:val="none" w:sz="0" w:space="0" w:color="auto"/>
      </w:divBdr>
    </w:div>
    <w:div w:id="927691056">
      <w:bodyDiv w:val="1"/>
      <w:marLeft w:val="0"/>
      <w:marRight w:val="0"/>
      <w:marTop w:val="0"/>
      <w:marBottom w:val="0"/>
      <w:divBdr>
        <w:top w:val="none" w:sz="0" w:space="0" w:color="auto"/>
        <w:left w:val="none" w:sz="0" w:space="0" w:color="auto"/>
        <w:bottom w:val="none" w:sz="0" w:space="0" w:color="auto"/>
        <w:right w:val="none" w:sz="0" w:space="0" w:color="auto"/>
      </w:divBdr>
    </w:div>
    <w:div w:id="928732626">
      <w:bodyDiv w:val="1"/>
      <w:marLeft w:val="0"/>
      <w:marRight w:val="0"/>
      <w:marTop w:val="0"/>
      <w:marBottom w:val="0"/>
      <w:divBdr>
        <w:top w:val="none" w:sz="0" w:space="0" w:color="auto"/>
        <w:left w:val="none" w:sz="0" w:space="0" w:color="auto"/>
        <w:bottom w:val="none" w:sz="0" w:space="0" w:color="auto"/>
        <w:right w:val="none" w:sz="0" w:space="0" w:color="auto"/>
      </w:divBdr>
    </w:div>
    <w:div w:id="928856355">
      <w:bodyDiv w:val="1"/>
      <w:marLeft w:val="0"/>
      <w:marRight w:val="0"/>
      <w:marTop w:val="0"/>
      <w:marBottom w:val="0"/>
      <w:divBdr>
        <w:top w:val="none" w:sz="0" w:space="0" w:color="auto"/>
        <w:left w:val="none" w:sz="0" w:space="0" w:color="auto"/>
        <w:bottom w:val="none" w:sz="0" w:space="0" w:color="auto"/>
        <w:right w:val="none" w:sz="0" w:space="0" w:color="auto"/>
      </w:divBdr>
    </w:div>
    <w:div w:id="930696467">
      <w:bodyDiv w:val="1"/>
      <w:marLeft w:val="0"/>
      <w:marRight w:val="0"/>
      <w:marTop w:val="0"/>
      <w:marBottom w:val="0"/>
      <w:divBdr>
        <w:top w:val="none" w:sz="0" w:space="0" w:color="auto"/>
        <w:left w:val="none" w:sz="0" w:space="0" w:color="auto"/>
        <w:bottom w:val="none" w:sz="0" w:space="0" w:color="auto"/>
        <w:right w:val="none" w:sz="0" w:space="0" w:color="auto"/>
      </w:divBdr>
    </w:div>
    <w:div w:id="931545682">
      <w:bodyDiv w:val="1"/>
      <w:marLeft w:val="0"/>
      <w:marRight w:val="0"/>
      <w:marTop w:val="0"/>
      <w:marBottom w:val="0"/>
      <w:divBdr>
        <w:top w:val="none" w:sz="0" w:space="0" w:color="auto"/>
        <w:left w:val="none" w:sz="0" w:space="0" w:color="auto"/>
        <w:bottom w:val="none" w:sz="0" w:space="0" w:color="auto"/>
        <w:right w:val="none" w:sz="0" w:space="0" w:color="auto"/>
      </w:divBdr>
    </w:div>
    <w:div w:id="931813104">
      <w:bodyDiv w:val="1"/>
      <w:marLeft w:val="0"/>
      <w:marRight w:val="0"/>
      <w:marTop w:val="0"/>
      <w:marBottom w:val="0"/>
      <w:divBdr>
        <w:top w:val="none" w:sz="0" w:space="0" w:color="auto"/>
        <w:left w:val="none" w:sz="0" w:space="0" w:color="auto"/>
        <w:bottom w:val="none" w:sz="0" w:space="0" w:color="auto"/>
        <w:right w:val="none" w:sz="0" w:space="0" w:color="auto"/>
      </w:divBdr>
    </w:div>
    <w:div w:id="932082465">
      <w:bodyDiv w:val="1"/>
      <w:marLeft w:val="0"/>
      <w:marRight w:val="0"/>
      <w:marTop w:val="0"/>
      <w:marBottom w:val="0"/>
      <w:divBdr>
        <w:top w:val="none" w:sz="0" w:space="0" w:color="auto"/>
        <w:left w:val="none" w:sz="0" w:space="0" w:color="auto"/>
        <w:bottom w:val="none" w:sz="0" w:space="0" w:color="auto"/>
        <w:right w:val="none" w:sz="0" w:space="0" w:color="auto"/>
      </w:divBdr>
    </w:div>
    <w:div w:id="932469777">
      <w:bodyDiv w:val="1"/>
      <w:marLeft w:val="0"/>
      <w:marRight w:val="0"/>
      <w:marTop w:val="0"/>
      <w:marBottom w:val="0"/>
      <w:divBdr>
        <w:top w:val="none" w:sz="0" w:space="0" w:color="auto"/>
        <w:left w:val="none" w:sz="0" w:space="0" w:color="auto"/>
        <w:bottom w:val="none" w:sz="0" w:space="0" w:color="auto"/>
        <w:right w:val="none" w:sz="0" w:space="0" w:color="auto"/>
      </w:divBdr>
    </w:div>
    <w:div w:id="932472700">
      <w:bodyDiv w:val="1"/>
      <w:marLeft w:val="0"/>
      <w:marRight w:val="0"/>
      <w:marTop w:val="0"/>
      <w:marBottom w:val="0"/>
      <w:divBdr>
        <w:top w:val="none" w:sz="0" w:space="0" w:color="auto"/>
        <w:left w:val="none" w:sz="0" w:space="0" w:color="auto"/>
        <w:bottom w:val="none" w:sz="0" w:space="0" w:color="auto"/>
        <w:right w:val="none" w:sz="0" w:space="0" w:color="auto"/>
      </w:divBdr>
    </w:div>
    <w:div w:id="933366717">
      <w:bodyDiv w:val="1"/>
      <w:marLeft w:val="0"/>
      <w:marRight w:val="0"/>
      <w:marTop w:val="0"/>
      <w:marBottom w:val="0"/>
      <w:divBdr>
        <w:top w:val="none" w:sz="0" w:space="0" w:color="auto"/>
        <w:left w:val="none" w:sz="0" w:space="0" w:color="auto"/>
        <w:bottom w:val="none" w:sz="0" w:space="0" w:color="auto"/>
        <w:right w:val="none" w:sz="0" w:space="0" w:color="auto"/>
      </w:divBdr>
    </w:div>
    <w:div w:id="934944142">
      <w:bodyDiv w:val="1"/>
      <w:marLeft w:val="0"/>
      <w:marRight w:val="0"/>
      <w:marTop w:val="0"/>
      <w:marBottom w:val="0"/>
      <w:divBdr>
        <w:top w:val="none" w:sz="0" w:space="0" w:color="auto"/>
        <w:left w:val="none" w:sz="0" w:space="0" w:color="auto"/>
        <w:bottom w:val="none" w:sz="0" w:space="0" w:color="auto"/>
        <w:right w:val="none" w:sz="0" w:space="0" w:color="auto"/>
      </w:divBdr>
    </w:div>
    <w:div w:id="935870799">
      <w:bodyDiv w:val="1"/>
      <w:marLeft w:val="0"/>
      <w:marRight w:val="0"/>
      <w:marTop w:val="0"/>
      <w:marBottom w:val="0"/>
      <w:divBdr>
        <w:top w:val="none" w:sz="0" w:space="0" w:color="auto"/>
        <w:left w:val="none" w:sz="0" w:space="0" w:color="auto"/>
        <w:bottom w:val="none" w:sz="0" w:space="0" w:color="auto"/>
        <w:right w:val="none" w:sz="0" w:space="0" w:color="auto"/>
      </w:divBdr>
    </w:div>
    <w:div w:id="935989331">
      <w:bodyDiv w:val="1"/>
      <w:marLeft w:val="0"/>
      <w:marRight w:val="0"/>
      <w:marTop w:val="0"/>
      <w:marBottom w:val="0"/>
      <w:divBdr>
        <w:top w:val="none" w:sz="0" w:space="0" w:color="auto"/>
        <w:left w:val="none" w:sz="0" w:space="0" w:color="auto"/>
        <w:bottom w:val="none" w:sz="0" w:space="0" w:color="auto"/>
        <w:right w:val="none" w:sz="0" w:space="0" w:color="auto"/>
      </w:divBdr>
    </w:div>
    <w:div w:id="936911251">
      <w:bodyDiv w:val="1"/>
      <w:marLeft w:val="0"/>
      <w:marRight w:val="0"/>
      <w:marTop w:val="0"/>
      <w:marBottom w:val="0"/>
      <w:divBdr>
        <w:top w:val="none" w:sz="0" w:space="0" w:color="auto"/>
        <w:left w:val="none" w:sz="0" w:space="0" w:color="auto"/>
        <w:bottom w:val="none" w:sz="0" w:space="0" w:color="auto"/>
        <w:right w:val="none" w:sz="0" w:space="0" w:color="auto"/>
      </w:divBdr>
    </w:div>
    <w:div w:id="937103817">
      <w:bodyDiv w:val="1"/>
      <w:marLeft w:val="0"/>
      <w:marRight w:val="0"/>
      <w:marTop w:val="0"/>
      <w:marBottom w:val="0"/>
      <w:divBdr>
        <w:top w:val="none" w:sz="0" w:space="0" w:color="auto"/>
        <w:left w:val="none" w:sz="0" w:space="0" w:color="auto"/>
        <w:bottom w:val="none" w:sz="0" w:space="0" w:color="auto"/>
        <w:right w:val="none" w:sz="0" w:space="0" w:color="auto"/>
      </w:divBdr>
    </w:div>
    <w:div w:id="937642940">
      <w:bodyDiv w:val="1"/>
      <w:marLeft w:val="0"/>
      <w:marRight w:val="0"/>
      <w:marTop w:val="0"/>
      <w:marBottom w:val="0"/>
      <w:divBdr>
        <w:top w:val="none" w:sz="0" w:space="0" w:color="auto"/>
        <w:left w:val="none" w:sz="0" w:space="0" w:color="auto"/>
        <w:bottom w:val="none" w:sz="0" w:space="0" w:color="auto"/>
        <w:right w:val="none" w:sz="0" w:space="0" w:color="auto"/>
      </w:divBdr>
    </w:div>
    <w:div w:id="938290072">
      <w:bodyDiv w:val="1"/>
      <w:marLeft w:val="0"/>
      <w:marRight w:val="0"/>
      <w:marTop w:val="0"/>
      <w:marBottom w:val="0"/>
      <w:divBdr>
        <w:top w:val="none" w:sz="0" w:space="0" w:color="auto"/>
        <w:left w:val="none" w:sz="0" w:space="0" w:color="auto"/>
        <w:bottom w:val="none" w:sz="0" w:space="0" w:color="auto"/>
        <w:right w:val="none" w:sz="0" w:space="0" w:color="auto"/>
      </w:divBdr>
    </w:div>
    <w:div w:id="939333673">
      <w:bodyDiv w:val="1"/>
      <w:marLeft w:val="0"/>
      <w:marRight w:val="0"/>
      <w:marTop w:val="0"/>
      <w:marBottom w:val="0"/>
      <w:divBdr>
        <w:top w:val="none" w:sz="0" w:space="0" w:color="auto"/>
        <w:left w:val="none" w:sz="0" w:space="0" w:color="auto"/>
        <w:bottom w:val="none" w:sz="0" w:space="0" w:color="auto"/>
        <w:right w:val="none" w:sz="0" w:space="0" w:color="auto"/>
      </w:divBdr>
    </w:div>
    <w:div w:id="940067862">
      <w:bodyDiv w:val="1"/>
      <w:marLeft w:val="0"/>
      <w:marRight w:val="0"/>
      <w:marTop w:val="0"/>
      <w:marBottom w:val="0"/>
      <w:divBdr>
        <w:top w:val="none" w:sz="0" w:space="0" w:color="auto"/>
        <w:left w:val="none" w:sz="0" w:space="0" w:color="auto"/>
        <w:bottom w:val="none" w:sz="0" w:space="0" w:color="auto"/>
        <w:right w:val="none" w:sz="0" w:space="0" w:color="auto"/>
      </w:divBdr>
    </w:div>
    <w:div w:id="940575184">
      <w:bodyDiv w:val="1"/>
      <w:marLeft w:val="0"/>
      <w:marRight w:val="0"/>
      <w:marTop w:val="0"/>
      <w:marBottom w:val="0"/>
      <w:divBdr>
        <w:top w:val="none" w:sz="0" w:space="0" w:color="auto"/>
        <w:left w:val="none" w:sz="0" w:space="0" w:color="auto"/>
        <w:bottom w:val="none" w:sz="0" w:space="0" w:color="auto"/>
        <w:right w:val="none" w:sz="0" w:space="0" w:color="auto"/>
      </w:divBdr>
    </w:div>
    <w:div w:id="940838942">
      <w:bodyDiv w:val="1"/>
      <w:marLeft w:val="0"/>
      <w:marRight w:val="0"/>
      <w:marTop w:val="0"/>
      <w:marBottom w:val="0"/>
      <w:divBdr>
        <w:top w:val="none" w:sz="0" w:space="0" w:color="auto"/>
        <w:left w:val="none" w:sz="0" w:space="0" w:color="auto"/>
        <w:bottom w:val="none" w:sz="0" w:space="0" w:color="auto"/>
        <w:right w:val="none" w:sz="0" w:space="0" w:color="auto"/>
      </w:divBdr>
    </w:div>
    <w:div w:id="941495135">
      <w:bodyDiv w:val="1"/>
      <w:marLeft w:val="0"/>
      <w:marRight w:val="0"/>
      <w:marTop w:val="0"/>
      <w:marBottom w:val="0"/>
      <w:divBdr>
        <w:top w:val="none" w:sz="0" w:space="0" w:color="auto"/>
        <w:left w:val="none" w:sz="0" w:space="0" w:color="auto"/>
        <w:bottom w:val="none" w:sz="0" w:space="0" w:color="auto"/>
        <w:right w:val="none" w:sz="0" w:space="0" w:color="auto"/>
      </w:divBdr>
    </w:div>
    <w:div w:id="941644795">
      <w:bodyDiv w:val="1"/>
      <w:marLeft w:val="0"/>
      <w:marRight w:val="0"/>
      <w:marTop w:val="0"/>
      <w:marBottom w:val="0"/>
      <w:divBdr>
        <w:top w:val="none" w:sz="0" w:space="0" w:color="auto"/>
        <w:left w:val="none" w:sz="0" w:space="0" w:color="auto"/>
        <w:bottom w:val="none" w:sz="0" w:space="0" w:color="auto"/>
        <w:right w:val="none" w:sz="0" w:space="0" w:color="auto"/>
      </w:divBdr>
    </w:div>
    <w:div w:id="941693824">
      <w:bodyDiv w:val="1"/>
      <w:marLeft w:val="0"/>
      <w:marRight w:val="0"/>
      <w:marTop w:val="0"/>
      <w:marBottom w:val="0"/>
      <w:divBdr>
        <w:top w:val="none" w:sz="0" w:space="0" w:color="auto"/>
        <w:left w:val="none" w:sz="0" w:space="0" w:color="auto"/>
        <w:bottom w:val="none" w:sz="0" w:space="0" w:color="auto"/>
        <w:right w:val="none" w:sz="0" w:space="0" w:color="auto"/>
      </w:divBdr>
    </w:div>
    <w:div w:id="942997773">
      <w:bodyDiv w:val="1"/>
      <w:marLeft w:val="0"/>
      <w:marRight w:val="0"/>
      <w:marTop w:val="0"/>
      <w:marBottom w:val="0"/>
      <w:divBdr>
        <w:top w:val="none" w:sz="0" w:space="0" w:color="auto"/>
        <w:left w:val="none" w:sz="0" w:space="0" w:color="auto"/>
        <w:bottom w:val="none" w:sz="0" w:space="0" w:color="auto"/>
        <w:right w:val="none" w:sz="0" w:space="0" w:color="auto"/>
      </w:divBdr>
    </w:div>
    <w:div w:id="943003899">
      <w:bodyDiv w:val="1"/>
      <w:marLeft w:val="0"/>
      <w:marRight w:val="0"/>
      <w:marTop w:val="0"/>
      <w:marBottom w:val="0"/>
      <w:divBdr>
        <w:top w:val="none" w:sz="0" w:space="0" w:color="auto"/>
        <w:left w:val="none" w:sz="0" w:space="0" w:color="auto"/>
        <w:bottom w:val="none" w:sz="0" w:space="0" w:color="auto"/>
        <w:right w:val="none" w:sz="0" w:space="0" w:color="auto"/>
      </w:divBdr>
    </w:div>
    <w:div w:id="943271064">
      <w:bodyDiv w:val="1"/>
      <w:marLeft w:val="0"/>
      <w:marRight w:val="0"/>
      <w:marTop w:val="0"/>
      <w:marBottom w:val="0"/>
      <w:divBdr>
        <w:top w:val="none" w:sz="0" w:space="0" w:color="auto"/>
        <w:left w:val="none" w:sz="0" w:space="0" w:color="auto"/>
        <w:bottom w:val="none" w:sz="0" w:space="0" w:color="auto"/>
        <w:right w:val="none" w:sz="0" w:space="0" w:color="auto"/>
      </w:divBdr>
    </w:div>
    <w:div w:id="943348283">
      <w:bodyDiv w:val="1"/>
      <w:marLeft w:val="0"/>
      <w:marRight w:val="0"/>
      <w:marTop w:val="0"/>
      <w:marBottom w:val="0"/>
      <w:divBdr>
        <w:top w:val="none" w:sz="0" w:space="0" w:color="auto"/>
        <w:left w:val="none" w:sz="0" w:space="0" w:color="auto"/>
        <w:bottom w:val="none" w:sz="0" w:space="0" w:color="auto"/>
        <w:right w:val="none" w:sz="0" w:space="0" w:color="auto"/>
      </w:divBdr>
    </w:div>
    <w:div w:id="945118371">
      <w:bodyDiv w:val="1"/>
      <w:marLeft w:val="0"/>
      <w:marRight w:val="0"/>
      <w:marTop w:val="0"/>
      <w:marBottom w:val="0"/>
      <w:divBdr>
        <w:top w:val="none" w:sz="0" w:space="0" w:color="auto"/>
        <w:left w:val="none" w:sz="0" w:space="0" w:color="auto"/>
        <w:bottom w:val="none" w:sz="0" w:space="0" w:color="auto"/>
        <w:right w:val="none" w:sz="0" w:space="0" w:color="auto"/>
      </w:divBdr>
    </w:div>
    <w:div w:id="945847894">
      <w:bodyDiv w:val="1"/>
      <w:marLeft w:val="0"/>
      <w:marRight w:val="0"/>
      <w:marTop w:val="0"/>
      <w:marBottom w:val="0"/>
      <w:divBdr>
        <w:top w:val="none" w:sz="0" w:space="0" w:color="auto"/>
        <w:left w:val="none" w:sz="0" w:space="0" w:color="auto"/>
        <w:bottom w:val="none" w:sz="0" w:space="0" w:color="auto"/>
        <w:right w:val="none" w:sz="0" w:space="0" w:color="auto"/>
      </w:divBdr>
    </w:div>
    <w:div w:id="946346633">
      <w:bodyDiv w:val="1"/>
      <w:marLeft w:val="0"/>
      <w:marRight w:val="0"/>
      <w:marTop w:val="0"/>
      <w:marBottom w:val="0"/>
      <w:divBdr>
        <w:top w:val="none" w:sz="0" w:space="0" w:color="auto"/>
        <w:left w:val="none" w:sz="0" w:space="0" w:color="auto"/>
        <w:bottom w:val="none" w:sz="0" w:space="0" w:color="auto"/>
        <w:right w:val="none" w:sz="0" w:space="0" w:color="auto"/>
      </w:divBdr>
    </w:div>
    <w:div w:id="946471296">
      <w:bodyDiv w:val="1"/>
      <w:marLeft w:val="0"/>
      <w:marRight w:val="0"/>
      <w:marTop w:val="0"/>
      <w:marBottom w:val="0"/>
      <w:divBdr>
        <w:top w:val="none" w:sz="0" w:space="0" w:color="auto"/>
        <w:left w:val="none" w:sz="0" w:space="0" w:color="auto"/>
        <w:bottom w:val="none" w:sz="0" w:space="0" w:color="auto"/>
        <w:right w:val="none" w:sz="0" w:space="0" w:color="auto"/>
      </w:divBdr>
    </w:div>
    <w:div w:id="947155769">
      <w:bodyDiv w:val="1"/>
      <w:marLeft w:val="0"/>
      <w:marRight w:val="0"/>
      <w:marTop w:val="0"/>
      <w:marBottom w:val="0"/>
      <w:divBdr>
        <w:top w:val="none" w:sz="0" w:space="0" w:color="auto"/>
        <w:left w:val="none" w:sz="0" w:space="0" w:color="auto"/>
        <w:bottom w:val="none" w:sz="0" w:space="0" w:color="auto"/>
        <w:right w:val="none" w:sz="0" w:space="0" w:color="auto"/>
      </w:divBdr>
    </w:div>
    <w:div w:id="947615102">
      <w:bodyDiv w:val="1"/>
      <w:marLeft w:val="0"/>
      <w:marRight w:val="0"/>
      <w:marTop w:val="0"/>
      <w:marBottom w:val="0"/>
      <w:divBdr>
        <w:top w:val="none" w:sz="0" w:space="0" w:color="auto"/>
        <w:left w:val="none" w:sz="0" w:space="0" w:color="auto"/>
        <w:bottom w:val="none" w:sz="0" w:space="0" w:color="auto"/>
        <w:right w:val="none" w:sz="0" w:space="0" w:color="auto"/>
      </w:divBdr>
    </w:div>
    <w:div w:id="948272810">
      <w:bodyDiv w:val="1"/>
      <w:marLeft w:val="0"/>
      <w:marRight w:val="0"/>
      <w:marTop w:val="0"/>
      <w:marBottom w:val="0"/>
      <w:divBdr>
        <w:top w:val="none" w:sz="0" w:space="0" w:color="auto"/>
        <w:left w:val="none" w:sz="0" w:space="0" w:color="auto"/>
        <w:bottom w:val="none" w:sz="0" w:space="0" w:color="auto"/>
        <w:right w:val="none" w:sz="0" w:space="0" w:color="auto"/>
      </w:divBdr>
    </w:div>
    <w:div w:id="951011480">
      <w:bodyDiv w:val="1"/>
      <w:marLeft w:val="0"/>
      <w:marRight w:val="0"/>
      <w:marTop w:val="0"/>
      <w:marBottom w:val="0"/>
      <w:divBdr>
        <w:top w:val="none" w:sz="0" w:space="0" w:color="auto"/>
        <w:left w:val="none" w:sz="0" w:space="0" w:color="auto"/>
        <w:bottom w:val="none" w:sz="0" w:space="0" w:color="auto"/>
        <w:right w:val="none" w:sz="0" w:space="0" w:color="auto"/>
      </w:divBdr>
    </w:div>
    <w:div w:id="952128881">
      <w:bodyDiv w:val="1"/>
      <w:marLeft w:val="0"/>
      <w:marRight w:val="0"/>
      <w:marTop w:val="0"/>
      <w:marBottom w:val="0"/>
      <w:divBdr>
        <w:top w:val="none" w:sz="0" w:space="0" w:color="auto"/>
        <w:left w:val="none" w:sz="0" w:space="0" w:color="auto"/>
        <w:bottom w:val="none" w:sz="0" w:space="0" w:color="auto"/>
        <w:right w:val="none" w:sz="0" w:space="0" w:color="auto"/>
      </w:divBdr>
    </w:div>
    <w:div w:id="952249144">
      <w:bodyDiv w:val="1"/>
      <w:marLeft w:val="0"/>
      <w:marRight w:val="0"/>
      <w:marTop w:val="0"/>
      <w:marBottom w:val="0"/>
      <w:divBdr>
        <w:top w:val="none" w:sz="0" w:space="0" w:color="auto"/>
        <w:left w:val="none" w:sz="0" w:space="0" w:color="auto"/>
        <w:bottom w:val="none" w:sz="0" w:space="0" w:color="auto"/>
        <w:right w:val="none" w:sz="0" w:space="0" w:color="auto"/>
      </w:divBdr>
    </w:div>
    <w:div w:id="953944758">
      <w:bodyDiv w:val="1"/>
      <w:marLeft w:val="0"/>
      <w:marRight w:val="0"/>
      <w:marTop w:val="0"/>
      <w:marBottom w:val="0"/>
      <w:divBdr>
        <w:top w:val="none" w:sz="0" w:space="0" w:color="auto"/>
        <w:left w:val="none" w:sz="0" w:space="0" w:color="auto"/>
        <w:bottom w:val="none" w:sz="0" w:space="0" w:color="auto"/>
        <w:right w:val="none" w:sz="0" w:space="0" w:color="auto"/>
      </w:divBdr>
    </w:div>
    <w:div w:id="955597965">
      <w:bodyDiv w:val="1"/>
      <w:marLeft w:val="0"/>
      <w:marRight w:val="0"/>
      <w:marTop w:val="0"/>
      <w:marBottom w:val="0"/>
      <w:divBdr>
        <w:top w:val="none" w:sz="0" w:space="0" w:color="auto"/>
        <w:left w:val="none" w:sz="0" w:space="0" w:color="auto"/>
        <w:bottom w:val="none" w:sz="0" w:space="0" w:color="auto"/>
        <w:right w:val="none" w:sz="0" w:space="0" w:color="auto"/>
      </w:divBdr>
    </w:div>
    <w:div w:id="957493600">
      <w:bodyDiv w:val="1"/>
      <w:marLeft w:val="0"/>
      <w:marRight w:val="0"/>
      <w:marTop w:val="0"/>
      <w:marBottom w:val="0"/>
      <w:divBdr>
        <w:top w:val="none" w:sz="0" w:space="0" w:color="auto"/>
        <w:left w:val="none" w:sz="0" w:space="0" w:color="auto"/>
        <w:bottom w:val="none" w:sz="0" w:space="0" w:color="auto"/>
        <w:right w:val="none" w:sz="0" w:space="0" w:color="auto"/>
      </w:divBdr>
    </w:div>
    <w:div w:id="961109635">
      <w:bodyDiv w:val="1"/>
      <w:marLeft w:val="0"/>
      <w:marRight w:val="0"/>
      <w:marTop w:val="0"/>
      <w:marBottom w:val="0"/>
      <w:divBdr>
        <w:top w:val="none" w:sz="0" w:space="0" w:color="auto"/>
        <w:left w:val="none" w:sz="0" w:space="0" w:color="auto"/>
        <w:bottom w:val="none" w:sz="0" w:space="0" w:color="auto"/>
        <w:right w:val="none" w:sz="0" w:space="0" w:color="auto"/>
      </w:divBdr>
    </w:div>
    <w:div w:id="963848258">
      <w:bodyDiv w:val="1"/>
      <w:marLeft w:val="0"/>
      <w:marRight w:val="0"/>
      <w:marTop w:val="0"/>
      <w:marBottom w:val="0"/>
      <w:divBdr>
        <w:top w:val="none" w:sz="0" w:space="0" w:color="auto"/>
        <w:left w:val="none" w:sz="0" w:space="0" w:color="auto"/>
        <w:bottom w:val="none" w:sz="0" w:space="0" w:color="auto"/>
        <w:right w:val="none" w:sz="0" w:space="0" w:color="auto"/>
      </w:divBdr>
    </w:div>
    <w:div w:id="965620806">
      <w:bodyDiv w:val="1"/>
      <w:marLeft w:val="0"/>
      <w:marRight w:val="0"/>
      <w:marTop w:val="0"/>
      <w:marBottom w:val="0"/>
      <w:divBdr>
        <w:top w:val="none" w:sz="0" w:space="0" w:color="auto"/>
        <w:left w:val="none" w:sz="0" w:space="0" w:color="auto"/>
        <w:bottom w:val="none" w:sz="0" w:space="0" w:color="auto"/>
        <w:right w:val="none" w:sz="0" w:space="0" w:color="auto"/>
      </w:divBdr>
    </w:div>
    <w:div w:id="965935931">
      <w:bodyDiv w:val="1"/>
      <w:marLeft w:val="0"/>
      <w:marRight w:val="0"/>
      <w:marTop w:val="0"/>
      <w:marBottom w:val="0"/>
      <w:divBdr>
        <w:top w:val="none" w:sz="0" w:space="0" w:color="auto"/>
        <w:left w:val="none" w:sz="0" w:space="0" w:color="auto"/>
        <w:bottom w:val="none" w:sz="0" w:space="0" w:color="auto"/>
        <w:right w:val="none" w:sz="0" w:space="0" w:color="auto"/>
      </w:divBdr>
    </w:div>
    <w:div w:id="967011045">
      <w:bodyDiv w:val="1"/>
      <w:marLeft w:val="0"/>
      <w:marRight w:val="0"/>
      <w:marTop w:val="0"/>
      <w:marBottom w:val="0"/>
      <w:divBdr>
        <w:top w:val="none" w:sz="0" w:space="0" w:color="auto"/>
        <w:left w:val="none" w:sz="0" w:space="0" w:color="auto"/>
        <w:bottom w:val="none" w:sz="0" w:space="0" w:color="auto"/>
        <w:right w:val="none" w:sz="0" w:space="0" w:color="auto"/>
      </w:divBdr>
    </w:div>
    <w:div w:id="969481036">
      <w:bodyDiv w:val="1"/>
      <w:marLeft w:val="0"/>
      <w:marRight w:val="0"/>
      <w:marTop w:val="0"/>
      <w:marBottom w:val="0"/>
      <w:divBdr>
        <w:top w:val="none" w:sz="0" w:space="0" w:color="auto"/>
        <w:left w:val="none" w:sz="0" w:space="0" w:color="auto"/>
        <w:bottom w:val="none" w:sz="0" w:space="0" w:color="auto"/>
        <w:right w:val="none" w:sz="0" w:space="0" w:color="auto"/>
      </w:divBdr>
    </w:div>
    <w:div w:id="970406902">
      <w:bodyDiv w:val="1"/>
      <w:marLeft w:val="0"/>
      <w:marRight w:val="0"/>
      <w:marTop w:val="0"/>
      <w:marBottom w:val="0"/>
      <w:divBdr>
        <w:top w:val="none" w:sz="0" w:space="0" w:color="auto"/>
        <w:left w:val="none" w:sz="0" w:space="0" w:color="auto"/>
        <w:bottom w:val="none" w:sz="0" w:space="0" w:color="auto"/>
        <w:right w:val="none" w:sz="0" w:space="0" w:color="auto"/>
      </w:divBdr>
      <w:divsChild>
        <w:div w:id="1800487033">
          <w:marLeft w:val="480"/>
          <w:marRight w:val="0"/>
          <w:marTop w:val="0"/>
          <w:marBottom w:val="0"/>
          <w:divBdr>
            <w:top w:val="none" w:sz="0" w:space="0" w:color="auto"/>
            <w:left w:val="none" w:sz="0" w:space="0" w:color="auto"/>
            <w:bottom w:val="none" w:sz="0" w:space="0" w:color="auto"/>
            <w:right w:val="none" w:sz="0" w:space="0" w:color="auto"/>
          </w:divBdr>
        </w:div>
        <w:div w:id="1889803292">
          <w:marLeft w:val="480"/>
          <w:marRight w:val="0"/>
          <w:marTop w:val="0"/>
          <w:marBottom w:val="0"/>
          <w:divBdr>
            <w:top w:val="none" w:sz="0" w:space="0" w:color="auto"/>
            <w:left w:val="none" w:sz="0" w:space="0" w:color="auto"/>
            <w:bottom w:val="none" w:sz="0" w:space="0" w:color="auto"/>
            <w:right w:val="none" w:sz="0" w:space="0" w:color="auto"/>
          </w:divBdr>
        </w:div>
        <w:div w:id="1935897569">
          <w:marLeft w:val="480"/>
          <w:marRight w:val="0"/>
          <w:marTop w:val="0"/>
          <w:marBottom w:val="0"/>
          <w:divBdr>
            <w:top w:val="none" w:sz="0" w:space="0" w:color="auto"/>
            <w:left w:val="none" w:sz="0" w:space="0" w:color="auto"/>
            <w:bottom w:val="none" w:sz="0" w:space="0" w:color="auto"/>
            <w:right w:val="none" w:sz="0" w:space="0" w:color="auto"/>
          </w:divBdr>
        </w:div>
        <w:div w:id="790854681">
          <w:marLeft w:val="480"/>
          <w:marRight w:val="0"/>
          <w:marTop w:val="0"/>
          <w:marBottom w:val="0"/>
          <w:divBdr>
            <w:top w:val="none" w:sz="0" w:space="0" w:color="auto"/>
            <w:left w:val="none" w:sz="0" w:space="0" w:color="auto"/>
            <w:bottom w:val="none" w:sz="0" w:space="0" w:color="auto"/>
            <w:right w:val="none" w:sz="0" w:space="0" w:color="auto"/>
          </w:divBdr>
        </w:div>
        <w:div w:id="118766667">
          <w:marLeft w:val="480"/>
          <w:marRight w:val="0"/>
          <w:marTop w:val="0"/>
          <w:marBottom w:val="0"/>
          <w:divBdr>
            <w:top w:val="none" w:sz="0" w:space="0" w:color="auto"/>
            <w:left w:val="none" w:sz="0" w:space="0" w:color="auto"/>
            <w:bottom w:val="none" w:sz="0" w:space="0" w:color="auto"/>
            <w:right w:val="none" w:sz="0" w:space="0" w:color="auto"/>
          </w:divBdr>
        </w:div>
        <w:div w:id="712073346">
          <w:marLeft w:val="480"/>
          <w:marRight w:val="0"/>
          <w:marTop w:val="0"/>
          <w:marBottom w:val="0"/>
          <w:divBdr>
            <w:top w:val="none" w:sz="0" w:space="0" w:color="auto"/>
            <w:left w:val="none" w:sz="0" w:space="0" w:color="auto"/>
            <w:bottom w:val="none" w:sz="0" w:space="0" w:color="auto"/>
            <w:right w:val="none" w:sz="0" w:space="0" w:color="auto"/>
          </w:divBdr>
        </w:div>
        <w:div w:id="1874345132">
          <w:marLeft w:val="480"/>
          <w:marRight w:val="0"/>
          <w:marTop w:val="0"/>
          <w:marBottom w:val="0"/>
          <w:divBdr>
            <w:top w:val="none" w:sz="0" w:space="0" w:color="auto"/>
            <w:left w:val="none" w:sz="0" w:space="0" w:color="auto"/>
            <w:bottom w:val="none" w:sz="0" w:space="0" w:color="auto"/>
            <w:right w:val="none" w:sz="0" w:space="0" w:color="auto"/>
          </w:divBdr>
        </w:div>
        <w:div w:id="599534176">
          <w:marLeft w:val="480"/>
          <w:marRight w:val="0"/>
          <w:marTop w:val="0"/>
          <w:marBottom w:val="0"/>
          <w:divBdr>
            <w:top w:val="none" w:sz="0" w:space="0" w:color="auto"/>
            <w:left w:val="none" w:sz="0" w:space="0" w:color="auto"/>
            <w:bottom w:val="none" w:sz="0" w:space="0" w:color="auto"/>
            <w:right w:val="none" w:sz="0" w:space="0" w:color="auto"/>
          </w:divBdr>
        </w:div>
        <w:div w:id="850024296">
          <w:marLeft w:val="480"/>
          <w:marRight w:val="0"/>
          <w:marTop w:val="0"/>
          <w:marBottom w:val="0"/>
          <w:divBdr>
            <w:top w:val="none" w:sz="0" w:space="0" w:color="auto"/>
            <w:left w:val="none" w:sz="0" w:space="0" w:color="auto"/>
            <w:bottom w:val="none" w:sz="0" w:space="0" w:color="auto"/>
            <w:right w:val="none" w:sz="0" w:space="0" w:color="auto"/>
          </w:divBdr>
        </w:div>
        <w:div w:id="1600599142">
          <w:marLeft w:val="480"/>
          <w:marRight w:val="0"/>
          <w:marTop w:val="0"/>
          <w:marBottom w:val="0"/>
          <w:divBdr>
            <w:top w:val="none" w:sz="0" w:space="0" w:color="auto"/>
            <w:left w:val="none" w:sz="0" w:space="0" w:color="auto"/>
            <w:bottom w:val="none" w:sz="0" w:space="0" w:color="auto"/>
            <w:right w:val="none" w:sz="0" w:space="0" w:color="auto"/>
          </w:divBdr>
        </w:div>
        <w:div w:id="968315945">
          <w:marLeft w:val="480"/>
          <w:marRight w:val="0"/>
          <w:marTop w:val="0"/>
          <w:marBottom w:val="0"/>
          <w:divBdr>
            <w:top w:val="none" w:sz="0" w:space="0" w:color="auto"/>
            <w:left w:val="none" w:sz="0" w:space="0" w:color="auto"/>
            <w:bottom w:val="none" w:sz="0" w:space="0" w:color="auto"/>
            <w:right w:val="none" w:sz="0" w:space="0" w:color="auto"/>
          </w:divBdr>
        </w:div>
        <w:div w:id="1054038401">
          <w:marLeft w:val="480"/>
          <w:marRight w:val="0"/>
          <w:marTop w:val="0"/>
          <w:marBottom w:val="0"/>
          <w:divBdr>
            <w:top w:val="none" w:sz="0" w:space="0" w:color="auto"/>
            <w:left w:val="none" w:sz="0" w:space="0" w:color="auto"/>
            <w:bottom w:val="none" w:sz="0" w:space="0" w:color="auto"/>
            <w:right w:val="none" w:sz="0" w:space="0" w:color="auto"/>
          </w:divBdr>
        </w:div>
        <w:div w:id="983659508">
          <w:marLeft w:val="480"/>
          <w:marRight w:val="0"/>
          <w:marTop w:val="0"/>
          <w:marBottom w:val="0"/>
          <w:divBdr>
            <w:top w:val="none" w:sz="0" w:space="0" w:color="auto"/>
            <w:left w:val="none" w:sz="0" w:space="0" w:color="auto"/>
            <w:bottom w:val="none" w:sz="0" w:space="0" w:color="auto"/>
            <w:right w:val="none" w:sz="0" w:space="0" w:color="auto"/>
          </w:divBdr>
        </w:div>
        <w:div w:id="214438225">
          <w:marLeft w:val="480"/>
          <w:marRight w:val="0"/>
          <w:marTop w:val="0"/>
          <w:marBottom w:val="0"/>
          <w:divBdr>
            <w:top w:val="none" w:sz="0" w:space="0" w:color="auto"/>
            <w:left w:val="none" w:sz="0" w:space="0" w:color="auto"/>
            <w:bottom w:val="none" w:sz="0" w:space="0" w:color="auto"/>
            <w:right w:val="none" w:sz="0" w:space="0" w:color="auto"/>
          </w:divBdr>
        </w:div>
        <w:div w:id="1274362366">
          <w:marLeft w:val="480"/>
          <w:marRight w:val="0"/>
          <w:marTop w:val="0"/>
          <w:marBottom w:val="0"/>
          <w:divBdr>
            <w:top w:val="none" w:sz="0" w:space="0" w:color="auto"/>
            <w:left w:val="none" w:sz="0" w:space="0" w:color="auto"/>
            <w:bottom w:val="none" w:sz="0" w:space="0" w:color="auto"/>
            <w:right w:val="none" w:sz="0" w:space="0" w:color="auto"/>
          </w:divBdr>
        </w:div>
        <w:div w:id="1585264270">
          <w:marLeft w:val="480"/>
          <w:marRight w:val="0"/>
          <w:marTop w:val="0"/>
          <w:marBottom w:val="0"/>
          <w:divBdr>
            <w:top w:val="none" w:sz="0" w:space="0" w:color="auto"/>
            <w:left w:val="none" w:sz="0" w:space="0" w:color="auto"/>
            <w:bottom w:val="none" w:sz="0" w:space="0" w:color="auto"/>
            <w:right w:val="none" w:sz="0" w:space="0" w:color="auto"/>
          </w:divBdr>
        </w:div>
        <w:div w:id="69888932">
          <w:marLeft w:val="480"/>
          <w:marRight w:val="0"/>
          <w:marTop w:val="0"/>
          <w:marBottom w:val="0"/>
          <w:divBdr>
            <w:top w:val="none" w:sz="0" w:space="0" w:color="auto"/>
            <w:left w:val="none" w:sz="0" w:space="0" w:color="auto"/>
            <w:bottom w:val="none" w:sz="0" w:space="0" w:color="auto"/>
            <w:right w:val="none" w:sz="0" w:space="0" w:color="auto"/>
          </w:divBdr>
        </w:div>
        <w:div w:id="154223661">
          <w:marLeft w:val="480"/>
          <w:marRight w:val="0"/>
          <w:marTop w:val="0"/>
          <w:marBottom w:val="0"/>
          <w:divBdr>
            <w:top w:val="none" w:sz="0" w:space="0" w:color="auto"/>
            <w:left w:val="none" w:sz="0" w:space="0" w:color="auto"/>
            <w:bottom w:val="none" w:sz="0" w:space="0" w:color="auto"/>
            <w:right w:val="none" w:sz="0" w:space="0" w:color="auto"/>
          </w:divBdr>
        </w:div>
        <w:div w:id="330372203">
          <w:marLeft w:val="480"/>
          <w:marRight w:val="0"/>
          <w:marTop w:val="0"/>
          <w:marBottom w:val="0"/>
          <w:divBdr>
            <w:top w:val="none" w:sz="0" w:space="0" w:color="auto"/>
            <w:left w:val="none" w:sz="0" w:space="0" w:color="auto"/>
            <w:bottom w:val="none" w:sz="0" w:space="0" w:color="auto"/>
            <w:right w:val="none" w:sz="0" w:space="0" w:color="auto"/>
          </w:divBdr>
        </w:div>
        <w:div w:id="1496722216">
          <w:marLeft w:val="480"/>
          <w:marRight w:val="0"/>
          <w:marTop w:val="0"/>
          <w:marBottom w:val="0"/>
          <w:divBdr>
            <w:top w:val="none" w:sz="0" w:space="0" w:color="auto"/>
            <w:left w:val="none" w:sz="0" w:space="0" w:color="auto"/>
            <w:bottom w:val="none" w:sz="0" w:space="0" w:color="auto"/>
            <w:right w:val="none" w:sz="0" w:space="0" w:color="auto"/>
          </w:divBdr>
        </w:div>
        <w:div w:id="942570680">
          <w:marLeft w:val="480"/>
          <w:marRight w:val="0"/>
          <w:marTop w:val="0"/>
          <w:marBottom w:val="0"/>
          <w:divBdr>
            <w:top w:val="none" w:sz="0" w:space="0" w:color="auto"/>
            <w:left w:val="none" w:sz="0" w:space="0" w:color="auto"/>
            <w:bottom w:val="none" w:sz="0" w:space="0" w:color="auto"/>
            <w:right w:val="none" w:sz="0" w:space="0" w:color="auto"/>
          </w:divBdr>
        </w:div>
        <w:div w:id="1198201243">
          <w:marLeft w:val="480"/>
          <w:marRight w:val="0"/>
          <w:marTop w:val="0"/>
          <w:marBottom w:val="0"/>
          <w:divBdr>
            <w:top w:val="none" w:sz="0" w:space="0" w:color="auto"/>
            <w:left w:val="none" w:sz="0" w:space="0" w:color="auto"/>
            <w:bottom w:val="none" w:sz="0" w:space="0" w:color="auto"/>
            <w:right w:val="none" w:sz="0" w:space="0" w:color="auto"/>
          </w:divBdr>
        </w:div>
        <w:div w:id="1573084980">
          <w:marLeft w:val="480"/>
          <w:marRight w:val="0"/>
          <w:marTop w:val="0"/>
          <w:marBottom w:val="0"/>
          <w:divBdr>
            <w:top w:val="none" w:sz="0" w:space="0" w:color="auto"/>
            <w:left w:val="none" w:sz="0" w:space="0" w:color="auto"/>
            <w:bottom w:val="none" w:sz="0" w:space="0" w:color="auto"/>
            <w:right w:val="none" w:sz="0" w:space="0" w:color="auto"/>
          </w:divBdr>
        </w:div>
        <w:div w:id="1818064215">
          <w:marLeft w:val="480"/>
          <w:marRight w:val="0"/>
          <w:marTop w:val="0"/>
          <w:marBottom w:val="0"/>
          <w:divBdr>
            <w:top w:val="none" w:sz="0" w:space="0" w:color="auto"/>
            <w:left w:val="none" w:sz="0" w:space="0" w:color="auto"/>
            <w:bottom w:val="none" w:sz="0" w:space="0" w:color="auto"/>
            <w:right w:val="none" w:sz="0" w:space="0" w:color="auto"/>
          </w:divBdr>
        </w:div>
        <w:div w:id="904413991">
          <w:marLeft w:val="480"/>
          <w:marRight w:val="0"/>
          <w:marTop w:val="0"/>
          <w:marBottom w:val="0"/>
          <w:divBdr>
            <w:top w:val="none" w:sz="0" w:space="0" w:color="auto"/>
            <w:left w:val="none" w:sz="0" w:space="0" w:color="auto"/>
            <w:bottom w:val="none" w:sz="0" w:space="0" w:color="auto"/>
            <w:right w:val="none" w:sz="0" w:space="0" w:color="auto"/>
          </w:divBdr>
        </w:div>
        <w:div w:id="1506437825">
          <w:marLeft w:val="480"/>
          <w:marRight w:val="0"/>
          <w:marTop w:val="0"/>
          <w:marBottom w:val="0"/>
          <w:divBdr>
            <w:top w:val="none" w:sz="0" w:space="0" w:color="auto"/>
            <w:left w:val="none" w:sz="0" w:space="0" w:color="auto"/>
            <w:bottom w:val="none" w:sz="0" w:space="0" w:color="auto"/>
            <w:right w:val="none" w:sz="0" w:space="0" w:color="auto"/>
          </w:divBdr>
        </w:div>
        <w:div w:id="167641883">
          <w:marLeft w:val="480"/>
          <w:marRight w:val="0"/>
          <w:marTop w:val="0"/>
          <w:marBottom w:val="0"/>
          <w:divBdr>
            <w:top w:val="none" w:sz="0" w:space="0" w:color="auto"/>
            <w:left w:val="none" w:sz="0" w:space="0" w:color="auto"/>
            <w:bottom w:val="none" w:sz="0" w:space="0" w:color="auto"/>
            <w:right w:val="none" w:sz="0" w:space="0" w:color="auto"/>
          </w:divBdr>
        </w:div>
        <w:div w:id="543522422">
          <w:marLeft w:val="480"/>
          <w:marRight w:val="0"/>
          <w:marTop w:val="0"/>
          <w:marBottom w:val="0"/>
          <w:divBdr>
            <w:top w:val="none" w:sz="0" w:space="0" w:color="auto"/>
            <w:left w:val="none" w:sz="0" w:space="0" w:color="auto"/>
            <w:bottom w:val="none" w:sz="0" w:space="0" w:color="auto"/>
            <w:right w:val="none" w:sz="0" w:space="0" w:color="auto"/>
          </w:divBdr>
        </w:div>
        <w:div w:id="555632280">
          <w:marLeft w:val="480"/>
          <w:marRight w:val="0"/>
          <w:marTop w:val="0"/>
          <w:marBottom w:val="0"/>
          <w:divBdr>
            <w:top w:val="none" w:sz="0" w:space="0" w:color="auto"/>
            <w:left w:val="none" w:sz="0" w:space="0" w:color="auto"/>
            <w:bottom w:val="none" w:sz="0" w:space="0" w:color="auto"/>
            <w:right w:val="none" w:sz="0" w:space="0" w:color="auto"/>
          </w:divBdr>
        </w:div>
        <w:div w:id="1611931200">
          <w:marLeft w:val="480"/>
          <w:marRight w:val="0"/>
          <w:marTop w:val="0"/>
          <w:marBottom w:val="0"/>
          <w:divBdr>
            <w:top w:val="none" w:sz="0" w:space="0" w:color="auto"/>
            <w:left w:val="none" w:sz="0" w:space="0" w:color="auto"/>
            <w:bottom w:val="none" w:sz="0" w:space="0" w:color="auto"/>
            <w:right w:val="none" w:sz="0" w:space="0" w:color="auto"/>
          </w:divBdr>
        </w:div>
        <w:div w:id="97606468">
          <w:marLeft w:val="480"/>
          <w:marRight w:val="0"/>
          <w:marTop w:val="0"/>
          <w:marBottom w:val="0"/>
          <w:divBdr>
            <w:top w:val="none" w:sz="0" w:space="0" w:color="auto"/>
            <w:left w:val="none" w:sz="0" w:space="0" w:color="auto"/>
            <w:bottom w:val="none" w:sz="0" w:space="0" w:color="auto"/>
            <w:right w:val="none" w:sz="0" w:space="0" w:color="auto"/>
          </w:divBdr>
        </w:div>
        <w:div w:id="1574006288">
          <w:marLeft w:val="480"/>
          <w:marRight w:val="0"/>
          <w:marTop w:val="0"/>
          <w:marBottom w:val="0"/>
          <w:divBdr>
            <w:top w:val="none" w:sz="0" w:space="0" w:color="auto"/>
            <w:left w:val="none" w:sz="0" w:space="0" w:color="auto"/>
            <w:bottom w:val="none" w:sz="0" w:space="0" w:color="auto"/>
            <w:right w:val="none" w:sz="0" w:space="0" w:color="auto"/>
          </w:divBdr>
        </w:div>
        <w:div w:id="2016178171">
          <w:marLeft w:val="480"/>
          <w:marRight w:val="0"/>
          <w:marTop w:val="0"/>
          <w:marBottom w:val="0"/>
          <w:divBdr>
            <w:top w:val="none" w:sz="0" w:space="0" w:color="auto"/>
            <w:left w:val="none" w:sz="0" w:space="0" w:color="auto"/>
            <w:bottom w:val="none" w:sz="0" w:space="0" w:color="auto"/>
            <w:right w:val="none" w:sz="0" w:space="0" w:color="auto"/>
          </w:divBdr>
        </w:div>
        <w:div w:id="585655021">
          <w:marLeft w:val="480"/>
          <w:marRight w:val="0"/>
          <w:marTop w:val="0"/>
          <w:marBottom w:val="0"/>
          <w:divBdr>
            <w:top w:val="none" w:sz="0" w:space="0" w:color="auto"/>
            <w:left w:val="none" w:sz="0" w:space="0" w:color="auto"/>
            <w:bottom w:val="none" w:sz="0" w:space="0" w:color="auto"/>
            <w:right w:val="none" w:sz="0" w:space="0" w:color="auto"/>
          </w:divBdr>
        </w:div>
        <w:div w:id="1415781110">
          <w:marLeft w:val="480"/>
          <w:marRight w:val="0"/>
          <w:marTop w:val="0"/>
          <w:marBottom w:val="0"/>
          <w:divBdr>
            <w:top w:val="none" w:sz="0" w:space="0" w:color="auto"/>
            <w:left w:val="none" w:sz="0" w:space="0" w:color="auto"/>
            <w:bottom w:val="none" w:sz="0" w:space="0" w:color="auto"/>
            <w:right w:val="none" w:sz="0" w:space="0" w:color="auto"/>
          </w:divBdr>
        </w:div>
        <w:div w:id="1891728037">
          <w:marLeft w:val="480"/>
          <w:marRight w:val="0"/>
          <w:marTop w:val="0"/>
          <w:marBottom w:val="0"/>
          <w:divBdr>
            <w:top w:val="none" w:sz="0" w:space="0" w:color="auto"/>
            <w:left w:val="none" w:sz="0" w:space="0" w:color="auto"/>
            <w:bottom w:val="none" w:sz="0" w:space="0" w:color="auto"/>
            <w:right w:val="none" w:sz="0" w:space="0" w:color="auto"/>
          </w:divBdr>
        </w:div>
        <w:div w:id="903489749">
          <w:marLeft w:val="480"/>
          <w:marRight w:val="0"/>
          <w:marTop w:val="0"/>
          <w:marBottom w:val="0"/>
          <w:divBdr>
            <w:top w:val="none" w:sz="0" w:space="0" w:color="auto"/>
            <w:left w:val="none" w:sz="0" w:space="0" w:color="auto"/>
            <w:bottom w:val="none" w:sz="0" w:space="0" w:color="auto"/>
            <w:right w:val="none" w:sz="0" w:space="0" w:color="auto"/>
          </w:divBdr>
        </w:div>
        <w:div w:id="2013675544">
          <w:marLeft w:val="480"/>
          <w:marRight w:val="0"/>
          <w:marTop w:val="0"/>
          <w:marBottom w:val="0"/>
          <w:divBdr>
            <w:top w:val="none" w:sz="0" w:space="0" w:color="auto"/>
            <w:left w:val="none" w:sz="0" w:space="0" w:color="auto"/>
            <w:bottom w:val="none" w:sz="0" w:space="0" w:color="auto"/>
            <w:right w:val="none" w:sz="0" w:space="0" w:color="auto"/>
          </w:divBdr>
        </w:div>
        <w:div w:id="2134323848">
          <w:marLeft w:val="480"/>
          <w:marRight w:val="0"/>
          <w:marTop w:val="0"/>
          <w:marBottom w:val="0"/>
          <w:divBdr>
            <w:top w:val="none" w:sz="0" w:space="0" w:color="auto"/>
            <w:left w:val="none" w:sz="0" w:space="0" w:color="auto"/>
            <w:bottom w:val="none" w:sz="0" w:space="0" w:color="auto"/>
            <w:right w:val="none" w:sz="0" w:space="0" w:color="auto"/>
          </w:divBdr>
        </w:div>
        <w:div w:id="480847761">
          <w:marLeft w:val="480"/>
          <w:marRight w:val="0"/>
          <w:marTop w:val="0"/>
          <w:marBottom w:val="0"/>
          <w:divBdr>
            <w:top w:val="none" w:sz="0" w:space="0" w:color="auto"/>
            <w:left w:val="none" w:sz="0" w:space="0" w:color="auto"/>
            <w:bottom w:val="none" w:sz="0" w:space="0" w:color="auto"/>
            <w:right w:val="none" w:sz="0" w:space="0" w:color="auto"/>
          </w:divBdr>
        </w:div>
        <w:div w:id="1721246197">
          <w:marLeft w:val="480"/>
          <w:marRight w:val="0"/>
          <w:marTop w:val="0"/>
          <w:marBottom w:val="0"/>
          <w:divBdr>
            <w:top w:val="none" w:sz="0" w:space="0" w:color="auto"/>
            <w:left w:val="none" w:sz="0" w:space="0" w:color="auto"/>
            <w:bottom w:val="none" w:sz="0" w:space="0" w:color="auto"/>
            <w:right w:val="none" w:sz="0" w:space="0" w:color="auto"/>
          </w:divBdr>
        </w:div>
        <w:div w:id="1027751967">
          <w:marLeft w:val="480"/>
          <w:marRight w:val="0"/>
          <w:marTop w:val="0"/>
          <w:marBottom w:val="0"/>
          <w:divBdr>
            <w:top w:val="none" w:sz="0" w:space="0" w:color="auto"/>
            <w:left w:val="none" w:sz="0" w:space="0" w:color="auto"/>
            <w:bottom w:val="none" w:sz="0" w:space="0" w:color="auto"/>
            <w:right w:val="none" w:sz="0" w:space="0" w:color="auto"/>
          </w:divBdr>
        </w:div>
        <w:div w:id="110445613">
          <w:marLeft w:val="480"/>
          <w:marRight w:val="0"/>
          <w:marTop w:val="0"/>
          <w:marBottom w:val="0"/>
          <w:divBdr>
            <w:top w:val="none" w:sz="0" w:space="0" w:color="auto"/>
            <w:left w:val="none" w:sz="0" w:space="0" w:color="auto"/>
            <w:bottom w:val="none" w:sz="0" w:space="0" w:color="auto"/>
            <w:right w:val="none" w:sz="0" w:space="0" w:color="auto"/>
          </w:divBdr>
        </w:div>
        <w:div w:id="473106136">
          <w:marLeft w:val="480"/>
          <w:marRight w:val="0"/>
          <w:marTop w:val="0"/>
          <w:marBottom w:val="0"/>
          <w:divBdr>
            <w:top w:val="none" w:sz="0" w:space="0" w:color="auto"/>
            <w:left w:val="none" w:sz="0" w:space="0" w:color="auto"/>
            <w:bottom w:val="none" w:sz="0" w:space="0" w:color="auto"/>
            <w:right w:val="none" w:sz="0" w:space="0" w:color="auto"/>
          </w:divBdr>
        </w:div>
        <w:div w:id="77336770">
          <w:marLeft w:val="480"/>
          <w:marRight w:val="0"/>
          <w:marTop w:val="0"/>
          <w:marBottom w:val="0"/>
          <w:divBdr>
            <w:top w:val="none" w:sz="0" w:space="0" w:color="auto"/>
            <w:left w:val="none" w:sz="0" w:space="0" w:color="auto"/>
            <w:bottom w:val="none" w:sz="0" w:space="0" w:color="auto"/>
            <w:right w:val="none" w:sz="0" w:space="0" w:color="auto"/>
          </w:divBdr>
        </w:div>
        <w:div w:id="1846436207">
          <w:marLeft w:val="480"/>
          <w:marRight w:val="0"/>
          <w:marTop w:val="0"/>
          <w:marBottom w:val="0"/>
          <w:divBdr>
            <w:top w:val="none" w:sz="0" w:space="0" w:color="auto"/>
            <w:left w:val="none" w:sz="0" w:space="0" w:color="auto"/>
            <w:bottom w:val="none" w:sz="0" w:space="0" w:color="auto"/>
            <w:right w:val="none" w:sz="0" w:space="0" w:color="auto"/>
          </w:divBdr>
        </w:div>
        <w:div w:id="1919514411">
          <w:marLeft w:val="480"/>
          <w:marRight w:val="0"/>
          <w:marTop w:val="0"/>
          <w:marBottom w:val="0"/>
          <w:divBdr>
            <w:top w:val="none" w:sz="0" w:space="0" w:color="auto"/>
            <w:left w:val="none" w:sz="0" w:space="0" w:color="auto"/>
            <w:bottom w:val="none" w:sz="0" w:space="0" w:color="auto"/>
            <w:right w:val="none" w:sz="0" w:space="0" w:color="auto"/>
          </w:divBdr>
        </w:div>
        <w:div w:id="1195382628">
          <w:marLeft w:val="480"/>
          <w:marRight w:val="0"/>
          <w:marTop w:val="0"/>
          <w:marBottom w:val="0"/>
          <w:divBdr>
            <w:top w:val="none" w:sz="0" w:space="0" w:color="auto"/>
            <w:left w:val="none" w:sz="0" w:space="0" w:color="auto"/>
            <w:bottom w:val="none" w:sz="0" w:space="0" w:color="auto"/>
            <w:right w:val="none" w:sz="0" w:space="0" w:color="auto"/>
          </w:divBdr>
        </w:div>
        <w:div w:id="1820343641">
          <w:marLeft w:val="480"/>
          <w:marRight w:val="0"/>
          <w:marTop w:val="0"/>
          <w:marBottom w:val="0"/>
          <w:divBdr>
            <w:top w:val="none" w:sz="0" w:space="0" w:color="auto"/>
            <w:left w:val="none" w:sz="0" w:space="0" w:color="auto"/>
            <w:bottom w:val="none" w:sz="0" w:space="0" w:color="auto"/>
            <w:right w:val="none" w:sz="0" w:space="0" w:color="auto"/>
          </w:divBdr>
        </w:div>
        <w:div w:id="346374019">
          <w:marLeft w:val="480"/>
          <w:marRight w:val="0"/>
          <w:marTop w:val="0"/>
          <w:marBottom w:val="0"/>
          <w:divBdr>
            <w:top w:val="none" w:sz="0" w:space="0" w:color="auto"/>
            <w:left w:val="none" w:sz="0" w:space="0" w:color="auto"/>
            <w:bottom w:val="none" w:sz="0" w:space="0" w:color="auto"/>
            <w:right w:val="none" w:sz="0" w:space="0" w:color="auto"/>
          </w:divBdr>
        </w:div>
        <w:div w:id="606082894">
          <w:marLeft w:val="480"/>
          <w:marRight w:val="0"/>
          <w:marTop w:val="0"/>
          <w:marBottom w:val="0"/>
          <w:divBdr>
            <w:top w:val="none" w:sz="0" w:space="0" w:color="auto"/>
            <w:left w:val="none" w:sz="0" w:space="0" w:color="auto"/>
            <w:bottom w:val="none" w:sz="0" w:space="0" w:color="auto"/>
            <w:right w:val="none" w:sz="0" w:space="0" w:color="auto"/>
          </w:divBdr>
        </w:div>
        <w:div w:id="246429376">
          <w:marLeft w:val="480"/>
          <w:marRight w:val="0"/>
          <w:marTop w:val="0"/>
          <w:marBottom w:val="0"/>
          <w:divBdr>
            <w:top w:val="none" w:sz="0" w:space="0" w:color="auto"/>
            <w:left w:val="none" w:sz="0" w:space="0" w:color="auto"/>
            <w:bottom w:val="none" w:sz="0" w:space="0" w:color="auto"/>
            <w:right w:val="none" w:sz="0" w:space="0" w:color="auto"/>
          </w:divBdr>
        </w:div>
        <w:div w:id="1984119719">
          <w:marLeft w:val="480"/>
          <w:marRight w:val="0"/>
          <w:marTop w:val="0"/>
          <w:marBottom w:val="0"/>
          <w:divBdr>
            <w:top w:val="none" w:sz="0" w:space="0" w:color="auto"/>
            <w:left w:val="none" w:sz="0" w:space="0" w:color="auto"/>
            <w:bottom w:val="none" w:sz="0" w:space="0" w:color="auto"/>
            <w:right w:val="none" w:sz="0" w:space="0" w:color="auto"/>
          </w:divBdr>
        </w:div>
        <w:div w:id="1862741360">
          <w:marLeft w:val="480"/>
          <w:marRight w:val="0"/>
          <w:marTop w:val="0"/>
          <w:marBottom w:val="0"/>
          <w:divBdr>
            <w:top w:val="none" w:sz="0" w:space="0" w:color="auto"/>
            <w:left w:val="none" w:sz="0" w:space="0" w:color="auto"/>
            <w:bottom w:val="none" w:sz="0" w:space="0" w:color="auto"/>
            <w:right w:val="none" w:sz="0" w:space="0" w:color="auto"/>
          </w:divBdr>
        </w:div>
        <w:div w:id="1031688682">
          <w:marLeft w:val="480"/>
          <w:marRight w:val="0"/>
          <w:marTop w:val="0"/>
          <w:marBottom w:val="0"/>
          <w:divBdr>
            <w:top w:val="none" w:sz="0" w:space="0" w:color="auto"/>
            <w:left w:val="none" w:sz="0" w:space="0" w:color="auto"/>
            <w:bottom w:val="none" w:sz="0" w:space="0" w:color="auto"/>
            <w:right w:val="none" w:sz="0" w:space="0" w:color="auto"/>
          </w:divBdr>
        </w:div>
        <w:div w:id="749933099">
          <w:marLeft w:val="480"/>
          <w:marRight w:val="0"/>
          <w:marTop w:val="0"/>
          <w:marBottom w:val="0"/>
          <w:divBdr>
            <w:top w:val="none" w:sz="0" w:space="0" w:color="auto"/>
            <w:left w:val="none" w:sz="0" w:space="0" w:color="auto"/>
            <w:bottom w:val="none" w:sz="0" w:space="0" w:color="auto"/>
            <w:right w:val="none" w:sz="0" w:space="0" w:color="auto"/>
          </w:divBdr>
        </w:div>
        <w:div w:id="2048214982">
          <w:marLeft w:val="480"/>
          <w:marRight w:val="0"/>
          <w:marTop w:val="0"/>
          <w:marBottom w:val="0"/>
          <w:divBdr>
            <w:top w:val="none" w:sz="0" w:space="0" w:color="auto"/>
            <w:left w:val="none" w:sz="0" w:space="0" w:color="auto"/>
            <w:bottom w:val="none" w:sz="0" w:space="0" w:color="auto"/>
            <w:right w:val="none" w:sz="0" w:space="0" w:color="auto"/>
          </w:divBdr>
        </w:div>
        <w:div w:id="484319145">
          <w:marLeft w:val="480"/>
          <w:marRight w:val="0"/>
          <w:marTop w:val="0"/>
          <w:marBottom w:val="0"/>
          <w:divBdr>
            <w:top w:val="none" w:sz="0" w:space="0" w:color="auto"/>
            <w:left w:val="none" w:sz="0" w:space="0" w:color="auto"/>
            <w:bottom w:val="none" w:sz="0" w:space="0" w:color="auto"/>
            <w:right w:val="none" w:sz="0" w:space="0" w:color="auto"/>
          </w:divBdr>
        </w:div>
        <w:div w:id="421488728">
          <w:marLeft w:val="480"/>
          <w:marRight w:val="0"/>
          <w:marTop w:val="0"/>
          <w:marBottom w:val="0"/>
          <w:divBdr>
            <w:top w:val="none" w:sz="0" w:space="0" w:color="auto"/>
            <w:left w:val="none" w:sz="0" w:space="0" w:color="auto"/>
            <w:bottom w:val="none" w:sz="0" w:space="0" w:color="auto"/>
            <w:right w:val="none" w:sz="0" w:space="0" w:color="auto"/>
          </w:divBdr>
        </w:div>
        <w:div w:id="498927673">
          <w:marLeft w:val="480"/>
          <w:marRight w:val="0"/>
          <w:marTop w:val="0"/>
          <w:marBottom w:val="0"/>
          <w:divBdr>
            <w:top w:val="none" w:sz="0" w:space="0" w:color="auto"/>
            <w:left w:val="none" w:sz="0" w:space="0" w:color="auto"/>
            <w:bottom w:val="none" w:sz="0" w:space="0" w:color="auto"/>
            <w:right w:val="none" w:sz="0" w:space="0" w:color="auto"/>
          </w:divBdr>
        </w:div>
        <w:div w:id="1859466667">
          <w:marLeft w:val="480"/>
          <w:marRight w:val="0"/>
          <w:marTop w:val="0"/>
          <w:marBottom w:val="0"/>
          <w:divBdr>
            <w:top w:val="none" w:sz="0" w:space="0" w:color="auto"/>
            <w:left w:val="none" w:sz="0" w:space="0" w:color="auto"/>
            <w:bottom w:val="none" w:sz="0" w:space="0" w:color="auto"/>
            <w:right w:val="none" w:sz="0" w:space="0" w:color="auto"/>
          </w:divBdr>
        </w:div>
        <w:div w:id="2078433629">
          <w:marLeft w:val="480"/>
          <w:marRight w:val="0"/>
          <w:marTop w:val="0"/>
          <w:marBottom w:val="0"/>
          <w:divBdr>
            <w:top w:val="none" w:sz="0" w:space="0" w:color="auto"/>
            <w:left w:val="none" w:sz="0" w:space="0" w:color="auto"/>
            <w:bottom w:val="none" w:sz="0" w:space="0" w:color="auto"/>
            <w:right w:val="none" w:sz="0" w:space="0" w:color="auto"/>
          </w:divBdr>
        </w:div>
        <w:div w:id="1052384326">
          <w:marLeft w:val="480"/>
          <w:marRight w:val="0"/>
          <w:marTop w:val="0"/>
          <w:marBottom w:val="0"/>
          <w:divBdr>
            <w:top w:val="none" w:sz="0" w:space="0" w:color="auto"/>
            <w:left w:val="none" w:sz="0" w:space="0" w:color="auto"/>
            <w:bottom w:val="none" w:sz="0" w:space="0" w:color="auto"/>
            <w:right w:val="none" w:sz="0" w:space="0" w:color="auto"/>
          </w:divBdr>
        </w:div>
        <w:div w:id="1078013940">
          <w:marLeft w:val="480"/>
          <w:marRight w:val="0"/>
          <w:marTop w:val="0"/>
          <w:marBottom w:val="0"/>
          <w:divBdr>
            <w:top w:val="none" w:sz="0" w:space="0" w:color="auto"/>
            <w:left w:val="none" w:sz="0" w:space="0" w:color="auto"/>
            <w:bottom w:val="none" w:sz="0" w:space="0" w:color="auto"/>
            <w:right w:val="none" w:sz="0" w:space="0" w:color="auto"/>
          </w:divBdr>
        </w:div>
        <w:div w:id="1271821043">
          <w:marLeft w:val="480"/>
          <w:marRight w:val="0"/>
          <w:marTop w:val="0"/>
          <w:marBottom w:val="0"/>
          <w:divBdr>
            <w:top w:val="none" w:sz="0" w:space="0" w:color="auto"/>
            <w:left w:val="none" w:sz="0" w:space="0" w:color="auto"/>
            <w:bottom w:val="none" w:sz="0" w:space="0" w:color="auto"/>
            <w:right w:val="none" w:sz="0" w:space="0" w:color="auto"/>
          </w:divBdr>
        </w:div>
        <w:div w:id="257178554">
          <w:marLeft w:val="480"/>
          <w:marRight w:val="0"/>
          <w:marTop w:val="0"/>
          <w:marBottom w:val="0"/>
          <w:divBdr>
            <w:top w:val="none" w:sz="0" w:space="0" w:color="auto"/>
            <w:left w:val="none" w:sz="0" w:space="0" w:color="auto"/>
            <w:bottom w:val="none" w:sz="0" w:space="0" w:color="auto"/>
            <w:right w:val="none" w:sz="0" w:space="0" w:color="auto"/>
          </w:divBdr>
        </w:div>
        <w:div w:id="1751079123">
          <w:marLeft w:val="480"/>
          <w:marRight w:val="0"/>
          <w:marTop w:val="0"/>
          <w:marBottom w:val="0"/>
          <w:divBdr>
            <w:top w:val="none" w:sz="0" w:space="0" w:color="auto"/>
            <w:left w:val="none" w:sz="0" w:space="0" w:color="auto"/>
            <w:bottom w:val="none" w:sz="0" w:space="0" w:color="auto"/>
            <w:right w:val="none" w:sz="0" w:space="0" w:color="auto"/>
          </w:divBdr>
        </w:div>
        <w:div w:id="981928120">
          <w:marLeft w:val="480"/>
          <w:marRight w:val="0"/>
          <w:marTop w:val="0"/>
          <w:marBottom w:val="0"/>
          <w:divBdr>
            <w:top w:val="none" w:sz="0" w:space="0" w:color="auto"/>
            <w:left w:val="none" w:sz="0" w:space="0" w:color="auto"/>
            <w:bottom w:val="none" w:sz="0" w:space="0" w:color="auto"/>
            <w:right w:val="none" w:sz="0" w:space="0" w:color="auto"/>
          </w:divBdr>
        </w:div>
        <w:div w:id="204292203">
          <w:marLeft w:val="480"/>
          <w:marRight w:val="0"/>
          <w:marTop w:val="0"/>
          <w:marBottom w:val="0"/>
          <w:divBdr>
            <w:top w:val="none" w:sz="0" w:space="0" w:color="auto"/>
            <w:left w:val="none" w:sz="0" w:space="0" w:color="auto"/>
            <w:bottom w:val="none" w:sz="0" w:space="0" w:color="auto"/>
            <w:right w:val="none" w:sz="0" w:space="0" w:color="auto"/>
          </w:divBdr>
        </w:div>
        <w:div w:id="1527331862">
          <w:marLeft w:val="480"/>
          <w:marRight w:val="0"/>
          <w:marTop w:val="0"/>
          <w:marBottom w:val="0"/>
          <w:divBdr>
            <w:top w:val="none" w:sz="0" w:space="0" w:color="auto"/>
            <w:left w:val="none" w:sz="0" w:space="0" w:color="auto"/>
            <w:bottom w:val="none" w:sz="0" w:space="0" w:color="auto"/>
            <w:right w:val="none" w:sz="0" w:space="0" w:color="auto"/>
          </w:divBdr>
        </w:div>
        <w:div w:id="742606823">
          <w:marLeft w:val="480"/>
          <w:marRight w:val="0"/>
          <w:marTop w:val="0"/>
          <w:marBottom w:val="0"/>
          <w:divBdr>
            <w:top w:val="none" w:sz="0" w:space="0" w:color="auto"/>
            <w:left w:val="none" w:sz="0" w:space="0" w:color="auto"/>
            <w:bottom w:val="none" w:sz="0" w:space="0" w:color="auto"/>
            <w:right w:val="none" w:sz="0" w:space="0" w:color="auto"/>
          </w:divBdr>
        </w:div>
        <w:div w:id="120004619">
          <w:marLeft w:val="480"/>
          <w:marRight w:val="0"/>
          <w:marTop w:val="0"/>
          <w:marBottom w:val="0"/>
          <w:divBdr>
            <w:top w:val="none" w:sz="0" w:space="0" w:color="auto"/>
            <w:left w:val="none" w:sz="0" w:space="0" w:color="auto"/>
            <w:bottom w:val="none" w:sz="0" w:space="0" w:color="auto"/>
            <w:right w:val="none" w:sz="0" w:space="0" w:color="auto"/>
          </w:divBdr>
        </w:div>
        <w:div w:id="1647390736">
          <w:marLeft w:val="480"/>
          <w:marRight w:val="0"/>
          <w:marTop w:val="0"/>
          <w:marBottom w:val="0"/>
          <w:divBdr>
            <w:top w:val="none" w:sz="0" w:space="0" w:color="auto"/>
            <w:left w:val="none" w:sz="0" w:space="0" w:color="auto"/>
            <w:bottom w:val="none" w:sz="0" w:space="0" w:color="auto"/>
            <w:right w:val="none" w:sz="0" w:space="0" w:color="auto"/>
          </w:divBdr>
        </w:div>
        <w:div w:id="1692105560">
          <w:marLeft w:val="480"/>
          <w:marRight w:val="0"/>
          <w:marTop w:val="0"/>
          <w:marBottom w:val="0"/>
          <w:divBdr>
            <w:top w:val="none" w:sz="0" w:space="0" w:color="auto"/>
            <w:left w:val="none" w:sz="0" w:space="0" w:color="auto"/>
            <w:bottom w:val="none" w:sz="0" w:space="0" w:color="auto"/>
            <w:right w:val="none" w:sz="0" w:space="0" w:color="auto"/>
          </w:divBdr>
        </w:div>
        <w:div w:id="417674215">
          <w:marLeft w:val="480"/>
          <w:marRight w:val="0"/>
          <w:marTop w:val="0"/>
          <w:marBottom w:val="0"/>
          <w:divBdr>
            <w:top w:val="none" w:sz="0" w:space="0" w:color="auto"/>
            <w:left w:val="none" w:sz="0" w:space="0" w:color="auto"/>
            <w:bottom w:val="none" w:sz="0" w:space="0" w:color="auto"/>
            <w:right w:val="none" w:sz="0" w:space="0" w:color="auto"/>
          </w:divBdr>
        </w:div>
        <w:div w:id="761952851">
          <w:marLeft w:val="480"/>
          <w:marRight w:val="0"/>
          <w:marTop w:val="0"/>
          <w:marBottom w:val="0"/>
          <w:divBdr>
            <w:top w:val="none" w:sz="0" w:space="0" w:color="auto"/>
            <w:left w:val="none" w:sz="0" w:space="0" w:color="auto"/>
            <w:bottom w:val="none" w:sz="0" w:space="0" w:color="auto"/>
            <w:right w:val="none" w:sz="0" w:space="0" w:color="auto"/>
          </w:divBdr>
        </w:div>
        <w:div w:id="1632202144">
          <w:marLeft w:val="480"/>
          <w:marRight w:val="0"/>
          <w:marTop w:val="0"/>
          <w:marBottom w:val="0"/>
          <w:divBdr>
            <w:top w:val="none" w:sz="0" w:space="0" w:color="auto"/>
            <w:left w:val="none" w:sz="0" w:space="0" w:color="auto"/>
            <w:bottom w:val="none" w:sz="0" w:space="0" w:color="auto"/>
            <w:right w:val="none" w:sz="0" w:space="0" w:color="auto"/>
          </w:divBdr>
        </w:div>
        <w:div w:id="1196580220">
          <w:marLeft w:val="480"/>
          <w:marRight w:val="0"/>
          <w:marTop w:val="0"/>
          <w:marBottom w:val="0"/>
          <w:divBdr>
            <w:top w:val="none" w:sz="0" w:space="0" w:color="auto"/>
            <w:left w:val="none" w:sz="0" w:space="0" w:color="auto"/>
            <w:bottom w:val="none" w:sz="0" w:space="0" w:color="auto"/>
            <w:right w:val="none" w:sz="0" w:space="0" w:color="auto"/>
          </w:divBdr>
        </w:div>
        <w:div w:id="175731993">
          <w:marLeft w:val="480"/>
          <w:marRight w:val="0"/>
          <w:marTop w:val="0"/>
          <w:marBottom w:val="0"/>
          <w:divBdr>
            <w:top w:val="none" w:sz="0" w:space="0" w:color="auto"/>
            <w:left w:val="none" w:sz="0" w:space="0" w:color="auto"/>
            <w:bottom w:val="none" w:sz="0" w:space="0" w:color="auto"/>
            <w:right w:val="none" w:sz="0" w:space="0" w:color="auto"/>
          </w:divBdr>
        </w:div>
        <w:div w:id="1539775538">
          <w:marLeft w:val="480"/>
          <w:marRight w:val="0"/>
          <w:marTop w:val="0"/>
          <w:marBottom w:val="0"/>
          <w:divBdr>
            <w:top w:val="none" w:sz="0" w:space="0" w:color="auto"/>
            <w:left w:val="none" w:sz="0" w:space="0" w:color="auto"/>
            <w:bottom w:val="none" w:sz="0" w:space="0" w:color="auto"/>
            <w:right w:val="none" w:sz="0" w:space="0" w:color="auto"/>
          </w:divBdr>
        </w:div>
        <w:div w:id="1010372247">
          <w:marLeft w:val="480"/>
          <w:marRight w:val="0"/>
          <w:marTop w:val="0"/>
          <w:marBottom w:val="0"/>
          <w:divBdr>
            <w:top w:val="none" w:sz="0" w:space="0" w:color="auto"/>
            <w:left w:val="none" w:sz="0" w:space="0" w:color="auto"/>
            <w:bottom w:val="none" w:sz="0" w:space="0" w:color="auto"/>
            <w:right w:val="none" w:sz="0" w:space="0" w:color="auto"/>
          </w:divBdr>
        </w:div>
        <w:div w:id="1169442222">
          <w:marLeft w:val="480"/>
          <w:marRight w:val="0"/>
          <w:marTop w:val="0"/>
          <w:marBottom w:val="0"/>
          <w:divBdr>
            <w:top w:val="none" w:sz="0" w:space="0" w:color="auto"/>
            <w:left w:val="none" w:sz="0" w:space="0" w:color="auto"/>
            <w:bottom w:val="none" w:sz="0" w:space="0" w:color="auto"/>
            <w:right w:val="none" w:sz="0" w:space="0" w:color="auto"/>
          </w:divBdr>
        </w:div>
        <w:div w:id="1091466082">
          <w:marLeft w:val="480"/>
          <w:marRight w:val="0"/>
          <w:marTop w:val="0"/>
          <w:marBottom w:val="0"/>
          <w:divBdr>
            <w:top w:val="none" w:sz="0" w:space="0" w:color="auto"/>
            <w:left w:val="none" w:sz="0" w:space="0" w:color="auto"/>
            <w:bottom w:val="none" w:sz="0" w:space="0" w:color="auto"/>
            <w:right w:val="none" w:sz="0" w:space="0" w:color="auto"/>
          </w:divBdr>
        </w:div>
        <w:div w:id="595556174">
          <w:marLeft w:val="480"/>
          <w:marRight w:val="0"/>
          <w:marTop w:val="0"/>
          <w:marBottom w:val="0"/>
          <w:divBdr>
            <w:top w:val="none" w:sz="0" w:space="0" w:color="auto"/>
            <w:left w:val="none" w:sz="0" w:space="0" w:color="auto"/>
            <w:bottom w:val="none" w:sz="0" w:space="0" w:color="auto"/>
            <w:right w:val="none" w:sz="0" w:space="0" w:color="auto"/>
          </w:divBdr>
        </w:div>
        <w:div w:id="320281011">
          <w:marLeft w:val="480"/>
          <w:marRight w:val="0"/>
          <w:marTop w:val="0"/>
          <w:marBottom w:val="0"/>
          <w:divBdr>
            <w:top w:val="none" w:sz="0" w:space="0" w:color="auto"/>
            <w:left w:val="none" w:sz="0" w:space="0" w:color="auto"/>
            <w:bottom w:val="none" w:sz="0" w:space="0" w:color="auto"/>
            <w:right w:val="none" w:sz="0" w:space="0" w:color="auto"/>
          </w:divBdr>
        </w:div>
        <w:div w:id="131364713">
          <w:marLeft w:val="480"/>
          <w:marRight w:val="0"/>
          <w:marTop w:val="0"/>
          <w:marBottom w:val="0"/>
          <w:divBdr>
            <w:top w:val="none" w:sz="0" w:space="0" w:color="auto"/>
            <w:left w:val="none" w:sz="0" w:space="0" w:color="auto"/>
            <w:bottom w:val="none" w:sz="0" w:space="0" w:color="auto"/>
            <w:right w:val="none" w:sz="0" w:space="0" w:color="auto"/>
          </w:divBdr>
        </w:div>
        <w:div w:id="866524593">
          <w:marLeft w:val="480"/>
          <w:marRight w:val="0"/>
          <w:marTop w:val="0"/>
          <w:marBottom w:val="0"/>
          <w:divBdr>
            <w:top w:val="none" w:sz="0" w:space="0" w:color="auto"/>
            <w:left w:val="none" w:sz="0" w:space="0" w:color="auto"/>
            <w:bottom w:val="none" w:sz="0" w:space="0" w:color="auto"/>
            <w:right w:val="none" w:sz="0" w:space="0" w:color="auto"/>
          </w:divBdr>
        </w:div>
        <w:div w:id="282004710">
          <w:marLeft w:val="480"/>
          <w:marRight w:val="0"/>
          <w:marTop w:val="0"/>
          <w:marBottom w:val="0"/>
          <w:divBdr>
            <w:top w:val="none" w:sz="0" w:space="0" w:color="auto"/>
            <w:left w:val="none" w:sz="0" w:space="0" w:color="auto"/>
            <w:bottom w:val="none" w:sz="0" w:space="0" w:color="auto"/>
            <w:right w:val="none" w:sz="0" w:space="0" w:color="auto"/>
          </w:divBdr>
        </w:div>
        <w:div w:id="1683387357">
          <w:marLeft w:val="480"/>
          <w:marRight w:val="0"/>
          <w:marTop w:val="0"/>
          <w:marBottom w:val="0"/>
          <w:divBdr>
            <w:top w:val="none" w:sz="0" w:space="0" w:color="auto"/>
            <w:left w:val="none" w:sz="0" w:space="0" w:color="auto"/>
            <w:bottom w:val="none" w:sz="0" w:space="0" w:color="auto"/>
            <w:right w:val="none" w:sz="0" w:space="0" w:color="auto"/>
          </w:divBdr>
        </w:div>
        <w:div w:id="404106268">
          <w:marLeft w:val="480"/>
          <w:marRight w:val="0"/>
          <w:marTop w:val="0"/>
          <w:marBottom w:val="0"/>
          <w:divBdr>
            <w:top w:val="none" w:sz="0" w:space="0" w:color="auto"/>
            <w:left w:val="none" w:sz="0" w:space="0" w:color="auto"/>
            <w:bottom w:val="none" w:sz="0" w:space="0" w:color="auto"/>
            <w:right w:val="none" w:sz="0" w:space="0" w:color="auto"/>
          </w:divBdr>
        </w:div>
      </w:divsChild>
    </w:div>
    <w:div w:id="971518259">
      <w:bodyDiv w:val="1"/>
      <w:marLeft w:val="0"/>
      <w:marRight w:val="0"/>
      <w:marTop w:val="0"/>
      <w:marBottom w:val="0"/>
      <w:divBdr>
        <w:top w:val="none" w:sz="0" w:space="0" w:color="auto"/>
        <w:left w:val="none" w:sz="0" w:space="0" w:color="auto"/>
        <w:bottom w:val="none" w:sz="0" w:space="0" w:color="auto"/>
        <w:right w:val="none" w:sz="0" w:space="0" w:color="auto"/>
      </w:divBdr>
    </w:div>
    <w:div w:id="971524798">
      <w:bodyDiv w:val="1"/>
      <w:marLeft w:val="0"/>
      <w:marRight w:val="0"/>
      <w:marTop w:val="0"/>
      <w:marBottom w:val="0"/>
      <w:divBdr>
        <w:top w:val="none" w:sz="0" w:space="0" w:color="auto"/>
        <w:left w:val="none" w:sz="0" w:space="0" w:color="auto"/>
        <w:bottom w:val="none" w:sz="0" w:space="0" w:color="auto"/>
        <w:right w:val="none" w:sz="0" w:space="0" w:color="auto"/>
      </w:divBdr>
    </w:div>
    <w:div w:id="972488909">
      <w:bodyDiv w:val="1"/>
      <w:marLeft w:val="0"/>
      <w:marRight w:val="0"/>
      <w:marTop w:val="0"/>
      <w:marBottom w:val="0"/>
      <w:divBdr>
        <w:top w:val="none" w:sz="0" w:space="0" w:color="auto"/>
        <w:left w:val="none" w:sz="0" w:space="0" w:color="auto"/>
        <w:bottom w:val="none" w:sz="0" w:space="0" w:color="auto"/>
        <w:right w:val="none" w:sz="0" w:space="0" w:color="auto"/>
      </w:divBdr>
    </w:div>
    <w:div w:id="972906573">
      <w:bodyDiv w:val="1"/>
      <w:marLeft w:val="0"/>
      <w:marRight w:val="0"/>
      <w:marTop w:val="0"/>
      <w:marBottom w:val="0"/>
      <w:divBdr>
        <w:top w:val="none" w:sz="0" w:space="0" w:color="auto"/>
        <w:left w:val="none" w:sz="0" w:space="0" w:color="auto"/>
        <w:bottom w:val="none" w:sz="0" w:space="0" w:color="auto"/>
        <w:right w:val="none" w:sz="0" w:space="0" w:color="auto"/>
      </w:divBdr>
    </w:div>
    <w:div w:id="972947918">
      <w:bodyDiv w:val="1"/>
      <w:marLeft w:val="0"/>
      <w:marRight w:val="0"/>
      <w:marTop w:val="0"/>
      <w:marBottom w:val="0"/>
      <w:divBdr>
        <w:top w:val="none" w:sz="0" w:space="0" w:color="auto"/>
        <w:left w:val="none" w:sz="0" w:space="0" w:color="auto"/>
        <w:bottom w:val="none" w:sz="0" w:space="0" w:color="auto"/>
        <w:right w:val="none" w:sz="0" w:space="0" w:color="auto"/>
      </w:divBdr>
    </w:div>
    <w:div w:id="974994192">
      <w:bodyDiv w:val="1"/>
      <w:marLeft w:val="0"/>
      <w:marRight w:val="0"/>
      <w:marTop w:val="0"/>
      <w:marBottom w:val="0"/>
      <w:divBdr>
        <w:top w:val="none" w:sz="0" w:space="0" w:color="auto"/>
        <w:left w:val="none" w:sz="0" w:space="0" w:color="auto"/>
        <w:bottom w:val="none" w:sz="0" w:space="0" w:color="auto"/>
        <w:right w:val="none" w:sz="0" w:space="0" w:color="auto"/>
      </w:divBdr>
    </w:div>
    <w:div w:id="975186860">
      <w:bodyDiv w:val="1"/>
      <w:marLeft w:val="0"/>
      <w:marRight w:val="0"/>
      <w:marTop w:val="0"/>
      <w:marBottom w:val="0"/>
      <w:divBdr>
        <w:top w:val="none" w:sz="0" w:space="0" w:color="auto"/>
        <w:left w:val="none" w:sz="0" w:space="0" w:color="auto"/>
        <w:bottom w:val="none" w:sz="0" w:space="0" w:color="auto"/>
        <w:right w:val="none" w:sz="0" w:space="0" w:color="auto"/>
      </w:divBdr>
    </w:div>
    <w:div w:id="976690929">
      <w:bodyDiv w:val="1"/>
      <w:marLeft w:val="0"/>
      <w:marRight w:val="0"/>
      <w:marTop w:val="0"/>
      <w:marBottom w:val="0"/>
      <w:divBdr>
        <w:top w:val="none" w:sz="0" w:space="0" w:color="auto"/>
        <w:left w:val="none" w:sz="0" w:space="0" w:color="auto"/>
        <w:bottom w:val="none" w:sz="0" w:space="0" w:color="auto"/>
        <w:right w:val="none" w:sz="0" w:space="0" w:color="auto"/>
      </w:divBdr>
    </w:div>
    <w:div w:id="977034141">
      <w:bodyDiv w:val="1"/>
      <w:marLeft w:val="0"/>
      <w:marRight w:val="0"/>
      <w:marTop w:val="0"/>
      <w:marBottom w:val="0"/>
      <w:divBdr>
        <w:top w:val="none" w:sz="0" w:space="0" w:color="auto"/>
        <w:left w:val="none" w:sz="0" w:space="0" w:color="auto"/>
        <w:bottom w:val="none" w:sz="0" w:space="0" w:color="auto"/>
        <w:right w:val="none" w:sz="0" w:space="0" w:color="auto"/>
      </w:divBdr>
    </w:div>
    <w:div w:id="979119510">
      <w:bodyDiv w:val="1"/>
      <w:marLeft w:val="0"/>
      <w:marRight w:val="0"/>
      <w:marTop w:val="0"/>
      <w:marBottom w:val="0"/>
      <w:divBdr>
        <w:top w:val="none" w:sz="0" w:space="0" w:color="auto"/>
        <w:left w:val="none" w:sz="0" w:space="0" w:color="auto"/>
        <w:bottom w:val="none" w:sz="0" w:space="0" w:color="auto"/>
        <w:right w:val="none" w:sz="0" w:space="0" w:color="auto"/>
      </w:divBdr>
    </w:div>
    <w:div w:id="981344434">
      <w:bodyDiv w:val="1"/>
      <w:marLeft w:val="0"/>
      <w:marRight w:val="0"/>
      <w:marTop w:val="0"/>
      <w:marBottom w:val="0"/>
      <w:divBdr>
        <w:top w:val="none" w:sz="0" w:space="0" w:color="auto"/>
        <w:left w:val="none" w:sz="0" w:space="0" w:color="auto"/>
        <w:bottom w:val="none" w:sz="0" w:space="0" w:color="auto"/>
        <w:right w:val="none" w:sz="0" w:space="0" w:color="auto"/>
      </w:divBdr>
    </w:div>
    <w:div w:id="981349256">
      <w:bodyDiv w:val="1"/>
      <w:marLeft w:val="0"/>
      <w:marRight w:val="0"/>
      <w:marTop w:val="0"/>
      <w:marBottom w:val="0"/>
      <w:divBdr>
        <w:top w:val="none" w:sz="0" w:space="0" w:color="auto"/>
        <w:left w:val="none" w:sz="0" w:space="0" w:color="auto"/>
        <w:bottom w:val="none" w:sz="0" w:space="0" w:color="auto"/>
        <w:right w:val="none" w:sz="0" w:space="0" w:color="auto"/>
      </w:divBdr>
    </w:div>
    <w:div w:id="981735499">
      <w:bodyDiv w:val="1"/>
      <w:marLeft w:val="0"/>
      <w:marRight w:val="0"/>
      <w:marTop w:val="0"/>
      <w:marBottom w:val="0"/>
      <w:divBdr>
        <w:top w:val="none" w:sz="0" w:space="0" w:color="auto"/>
        <w:left w:val="none" w:sz="0" w:space="0" w:color="auto"/>
        <w:bottom w:val="none" w:sz="0" w:space="0" w:color="auto"/>
        <w:right w:val="none" w:sz="0" w:space="0" w:color="auto"/>
      </w:divBdr>
    </w:div>
    <w:div w:id="982387253">
      <w:bodyDiv w:val="1"/>
      <w:marLeft w:val="0"/>
      <w:marRight w:val="0"/>
      <w:marTop w:val="0"/>
      <w:marBottom w:val="0"/>
      <w:divBdr>
        <w:top w:val="none" w:sz="0" w:space="0" w:color="auto"/>
        <w:left w:val="none" w:sz="0" w:space="0" w:color="auto"/>
        <w:bottom w:val="none" w:sz="0" w:space="0" w:color="auto"/>
        <w:right w:val="none" w:sz="0" w:space="0" w:color="auto"/>
      </w:divBdr>
    </w:div>
    <w:div w:id="983050862">
      <w:bodyDiv w:val="1"/>
      <w:marLeft w:val="0"/>
      <w:marRight w:val="0"/>
      <w:marTop w:val="0"/>
      <w:marBottom w:val="0"/>
      <w:divBdr>
        <w:top w:val="none" w:sz="0" w:space="0" w:color="auto"/>
        <w:left w:val="none" w:sz="0" w:space="0" w:color="auto"/>
        <w:bottom w:val="none" w:sz="0" w:space="0" w:color="auto"/>
        <w:right w:val="none" w:sz="0" w:space="0" w:color="auto"/>
      </w:divBdr>
    </w:div>
    <w:div w:id="984044251">
      <w:bodyDiv w:val="1"/>
      <w:marLeft w:val="0"/>
      <w:marRight w:val="0"/>
      <w:marTop w:val="0"/>
      <w:marBottom w:val="0"/>
      <w:divBdr>
        <w:top w:val="none" w:sz="0" w:space="0" w:color="auto"/>
        <w:left w:val="none" w:sz="0" w:space="0" w:color="auto"/>
        <w:bottom w:val="none" w:sz="0" w:space="0" w:color="auto"/>
        <w:right w:val="none" w:sz="0" w:space="0" w:color="auto"/>
      </w:divBdr>
    </w:div>
    <w:div w:id="984237485">
      <w:bodyDiv w:val="1"/>
      <w:marLeft w:val="0"/>
      <w:marRight w:val="0"/>
      <w:marTop w:val="0"/>
      <w:marBottom w:val="0"/>
      <w:divBdr>
        <w:top w:val="none" w:sz="0" w:space="0" w:color="auto"/>
        <w:left w:val="none" w:sz="0" w:space="0" w:color="auto"/>
        <w:bottom w:val="none" w:sz="0" w:space="0" w:color="auto"/>
        <w:right w:val="none" w:sz="0" w:space="0" w:color="auto"/>
      </w:divBdr>
    </w:div>
    <w:div w:id="985278599">
      <w:bodyDiv w:val="1"/>
      <w:marLeft w:val="0"/>
      <w:marRight w:val="0"/>
      <w:marTop w:val="0"/>
      <w:marBottom w:val="0"/>
      <w:divBdr>
        <w:top w:val="none" w:sz="0" w:space="0" w:color="auto"/>
        <w:left w:val="none" w:sz="0" w:space="0" w:color="auto"/>
        <w:bottom w:val="none" w:sz="0" w:space="0" w:color="auto"/>
        <w:right w:val="none" w:sz="0" w:space="0" w:color="auto"/>
      </w:divBdr>
    </w:div>
    <w:div w:id="987899514">
      <w:bodyDiv w:val="1"/>
      <w:marLeft w:val="0"/>
      <w:marRight w:val="0"/>
      <w:marTop w:val="0"/>
      <w:marBottom w:val="0"/>
      <w:divBdr>
        <w:top w:val="none" w:sz="0" w:space="0" w:color="auto"/>
        <w:left w:val="none" w:sz="0" w:space="0" w:color="auto"/>
        <w:bottom w:val="none" w:sz="0" w:space="0" w:color="auto"/>
        <w:right w:val="none" w:sz="0" w:space="0" w:color="auto"/>
      </w:divBdr>
    </w:div>
    <w:div w:id="988242260">
      <w:bodyDiv w:val="1"/>
      <w:marLeft w:val="0"/>
      <w:marRight w:val="0"/>
      <w:marTop w:val="0"/>
      <w:marBottom w:val="0"/>
      <w:divBdr>
        <w:top w:val="none" w:sz="0" w:space="0" w:color="auto"/>
        <w:left w:val="none" w:sz="0" w:space="0" w:color="auto"/>
        <w:bottom w:val="none" w:sz="0" w:space="0" w:color="auto"/>
        <w:right w:val="none" w:sz="0" w:space="0" w:color="auto"/>
      </w:divBdr>
    </w:div>
    <w:div w:id="988364293">
      <w:bodyDiv w:val="1"/>
      <w:marLeft w:val="0"/>
      <w:marRight w:val="0"/>
      <w:marTop w:val="0"/>
      <w:marBottom w:val="0"/>
      <w:divBdr>
        <w:top w:val="none" w:sz="0" w:space="0" w:color="auto"/>
        <w:left w:val="none" w:sz="0" w:space="0" w:color="auto"/>
        <w:bottom w:val="none" w:sz="0" w:space="0" w:color="auto"/>
        <w:right w:val="none" w:sz="0" w:space="0" w:color="auto"/>
      </w:divBdr>
    </w:div>
    <w:div w:id="988556550">
      <w:bodyDiv w:val="1"/>
      <w:marLeft w:val="0"/>
      <w:marRight w:val="0"/>
      <w:marTop w:val="0"/>
      <w:marBottom w:val="0"/>
      <w:divBdr>
        <w:top w:val="none" w:sz="0" w:space="0" w:color="auto"/>
        <w:left w:val="none" w:sz="0" w:space="0" w:color="auto"/>
        <w:bottom w:val="none" w:sz="0" w:space="0" w:color="auto"/>
        <w:right w:val="none" w:sz="0" w:space="0" w:color="auto"/>
      </w:divBdr>
    </w:div>
    <w:div w:id="989404718">
      <w:bodyDiv w:val="1"/>
      <w:marLeft w:val="0"/>
      <w:marRight w:val="0"/>
      <w:marTop w:val="0"/>
      <w:marBottom w:val="0"/>
      <w:divBdr>
        <w:top w:val="none" w:sz="0" w:space="0" w:color="auto"/>
        <w:left w:val="none" w:sz="0" w:space="0" w:color="auto"/>
        <w:bottom w:val="none" w:sz="0" w:space="0" w:color="auto"/>
        <w:right w:val="none" w:sz="0" w:space="0" w:color="auto"/>
      </w:divBdr>
    </w:div>
    <w:div w:id="992099372">
      <w:bodyDiv w:val="1"/>
      <w:marLeft w:val="0"/>
      <w:marRight w:val="0"/>
      <w:marTop w:val="0"/>
      <w:marBottom w:val="0"/>
      <w:divBdr>
        <w:top w:val="none" w:sz="0" w:space="0" w:color="auto"/>
        <w:left w:val="none" w:sz="0" w:space="0" w:color="auto"/>
        <w:bottom w:val="none" w:sz="0" w:space="0" w:color="auto"/>
        <w:right w:val="none" w:sz="0" w:space="0" w:color="auto"/>
      </w:divBdr>
    </w:div>
    <w:div w:id="994189516">
      <w:bodyDiv w:val="1"/>
      <w:marLeft w:val="0"/>
      <w:marRight w:val="0"/>
      <w:marTop w:val="0"/>
      <w:marBottom w:val="0"/>
      <w:divBdr>
        <w:top w:val="none" w:sz="0" w:space="0" w:color="auto"/>
        <w:left w:val="none" w:sz="0" w:space="0" w:color="auto"/>
        <w:bottom w:val="none" w:sz="0" w:space="0" w:color="auto"/>
        <w:right w:val="none" w:sz="0" w:space="0" w:color="auto"/>
      </w:divBdr>
    </w:div>
    <w:div w:id="995841200">
      <w:bodyDiv w:val="1"/>
      <w:marLeft w:val="0"/>
      <w:marRight w:val="0"/>
      <w:marTop w:val="0"/>
      <w:marBottom w:val="0"/>
      <w:divBdr>
        <w:top w:val="none" w:sz="0" w:space="0" w:color="auto"/>
        <w:left w:val="none" w:sz="0" w:space="0" w:color="auto"/>
        <w:bottom w:val="none" w:sz="0" w:space="0" w:color="auto"/>
        <w:right w:val="none" w:sz="0" w:space="0" w:color="auto"/>
      </w:divBdr>
    </w:div>
    <w:div w:id="996959763">
      <w:bodyDiv w:val="1"/>
      <w:marLeft w:val="0"/>
      <w:marRight w:val="0"/>
      <w:marTop w:val="0"/>
      <w:marBottom w:val="0"/>
      <w:divBdr>
        <w:top w:val="none" w:sz="0" w:space="0" w:color="auto"/>
        <w:left w:val="none" w:sz="0" w:space="0" w:color="auto"/>
        <w:bottom w:val="none" w:sz="0" w:space="0" w:color="auto"/>
        <w:right w:val="none" w:sz="0" w:space="0" w:color="auto"/>
      </w:divBdr>
    </w:div>
    <w:div w:id="997807746">
      <w:bodyDiv w:val="1"/>
      <w:marLeft w:val="0"/>
      <w:marRight w:val="0"/>
      <w:marTop w:val="0"/>
      <w:marBottom w:val="0"/>
      <w:divBdr>
        <w:top w:val="none" w:sz="0" w:space="0" w:color="auto"/>
        <w:left w:val="none" w:sz="0" w:space="0" w:color="auto"/>
        <w:bottom w:val="none" w:sz="0" w:space="0" w:color="auto"/>
        <w:right w:val="none" w:sz="0" w:space="0" w:color="auto"/>
      </w:divBdr>
    </w:div>
    <w:div w:id="997809834">
      <w:bodyDiv w:val="1"/>
      <w:marLeft w:val="0"/>
      <w:marRight w:val="0"/>
      <w:marTop w:val="0"/>
      <w:marBottom w:val="0"/>
      <w:divBdr>
        <w:top w:val="none" w:sz="0" w:space="0" w:color="auto"/>
        <w:left w:val="none" w:sz="0" w:space="0" w:color="auto"/>
        <w:bottom w:val="none" w:sz="0" w:space="0" w:color="auto"/>
        <w:right w:val="none" w:sz="0" w:space="0" w:color="auto"/>
      </w:divBdr>
    </w:div>
    <w:div w:id="998382180">
      <w:bodyDiv w:val="1"/>
      <w:marLeft w:val="0"/>
      <w:marRight w:val="0"/>
      <w:marTop w:val="0"/>
      <w:marBottom w:val="0"/>
      <w:divBdr>
        <w:top w:val="none" w:sz="0" w:space="0" w:color="auto"/>
        <w:left w:val="none" w:sz="0" w:space="0" w:color="auto"/>
        <w:bottom w:val="none" w:sz="0" w:space="0" w:color="auto"/>
        <w:right w:val="none" w:sz="0" w:space="0" w:color="auto"/>
      </w:divBdr>
    </w:div>
    <w:div w:id="999384282">
      <w:bodyDiv w:val="1"/>
      <w:marLeft w:val="0"/>
      <w:marRight w:val="0"/>
      <w:marTop w:val="0"/>
      <w:marBottom w:val="0"/>
      <w:divBdr>
        <w:top w:val="none" w:sz="0" w:space="0" w:color="auto"/>
        <w:left w:val="none" w:sz="0" w:space="0" w:color="auto"/>
        <w:bottom w:val="none" w:sz="0" w:space="0" w:color="auto"/>
        <w:right w:val="none" w:sz="0" w:space="0" w:color="auto"/>
      </w:divBdr>
    </w:div>
    <w:div w:id="999507488">
      <w:bodyDiv w:val="1"/>
      <w:marLeft w:val="0"/>
      <w:marRight w:val="0"/>
      <w:marTop w:val="0"/>
      <w:marBottom w:val="0"/>
      <w:divBdr>
        <w:top w:val="none" w:sz="0" w:space="0" w:color="auto"/>
        <w:left w:val="none" w:sz="0" w:space="0" w:color="auto"/>
        <w:bottom w:val="none" w:sz="0" w:space="0" w:color="auto"/>
        <w:right w:val="none" w:sz="0" w:space="0" w:color="auto"/>
      </w:divBdr>
    </w:div>
    <w:div w:id="999843177">
      <w:bodyDiv w:val="1"/>
      <w:marLeft w:val="0"/>
      <w:marRight w:val="0"/>
      <w:marTop w:val="0"/>
      <w:marBottom w:val="0"/>
      <w:divBdr>
        <w:top w:val="none" w:sz="0" w:space="0" w:color="auto"/>
        <w:left w:val="none" w:sz="0" w:space="0" w:color="auto"/>
        <w:bottom w:val="none" w:sz="0" w:space="0" w:color="auto"/>
        <w:right w:val="none" w:sz="0" w:space="0" w:color="auto"/>
      </w:divBdr>
    </w:div>
    <w:div w:id="1000931446">
      <w:bodyDiv w:val="1"/>
      <w:marLeft w:val="0"/>
      <w:marRight w:val="0"/>
      <w:marTop w:val="0"/>
      <w:marBottom w:val="0"/>
      <w:divBdr>
        <w:top w:val="none" w:sz="0" w:space="0" w:color="auto"/>
        <w:left w:val="none" w:sz="0" w:space="0" w:color="auto"/>
        <w:bottom w:val="none" w:sz="0" w:space="0" w:color="auto"/>
        <w:right w:val="none" w:sz="0" w:space="0" w:color="auto"/>
      </w:divBdr>
    </w:div>
    <w:div w:id="1002320283">
      <w:bodyDiv w:val="1"/>
      <w:marLeft w:val="0"/>
      <w:marRight w:val="0"/>
      <w:marTop w:val="0"/>
      <w:marBottom w:val="0"/>
      <w:divBdr>
        <w:top w:val="none" w:sz="0" w:space="0" w:color="auto"/>
        <w:left w:val="none" w:sz="0" w:space="0" w:color="auto"/>
        <w:bottom w:val="none" w:sz="0" w:space="0" w:color="auto"/>
        <w:right w:val="none" w:sz="0" w:space="0" w:color="auto"/>
      </w:divBdr>
    </w:div>
    <w:div w:id="1003312987">
      <w:bodyDiv w:val="1"/>
      <w:marLeft w:val="0"/>
      <w:marRight w:val="0"/>
      <w:marTop w:val="0"/>
      <w:marBottom w:val="0"/>
      <w:divBdr>
        <w:top w:val="none" w:sz="0" w:space="0" w:color="auto"/>
        <w:left w:val="none" w:sz="0" w:space="0" w:color="auto"/>
        <w:bottom w:val="none" w:sz="0" w:space="0" w:color="auto"/>
        <w:right w:val="none" w:sz="0" w:space="0" w:color="auto"/>
      </w:divBdr>
    </w:div>
    <w:div w:id="1004405066">
      <w:bodyDiv w:val="1"/>
      <w:marLeft w:val="0"/>
      <w:marRight w:val="0"/>
      <w:marTop w:val="0"/>
      <w:marBottom w:val="0"/>
      <w:divBdr>
        <w:top w:val="none" w:sz="0" w:space="0" w:color="auto"/>
        <w:left w:val="none" w:sz="0" w:space="0" w:color="auto"/>
        <w:bottom w:val="none" w:sz="0" w:space="0" w:color="auto"/>
        <w:right w:val="none" w:sz="0" w:space="0" w:color="auto"/>
      </w:divBdr>
    </w:div>
    <w:div w:id="1006714180">
      <w:bodyDiv w:val="1"/>
      <w:marLeft w:val="0"/>
      <w:marRight w:val="0"/>
      <w:marTop w:val="0"/>
      <w:marBottom w:val="0"/>
      <w:divBdr>
        <w:top w:val="none" w:sz="0" w:space="0" w:color="auto"/>
        <w:left w:val="none" w:sz="0" w:space="0" w:color="auto"/>
        <w:bottom w:val="none" w:sz="0" w:space="0" w:color="auto"/>
        <w:right w:val="none" w:sz="0" w:space="0" w:color="auto"/>
      </w:divBdr>
    </w:div>
    <w:div w:id="1006979634">
      <w:bodyDiv w:val="1"/>
      <w:marLeft w:val="0"/>
      <w:marRight w:val="0"/>
      <w:marTop w:val="0"/>
      <w:marBottom w:val="0"/>
      <w:divBdr>
        <w:top w:val="none" w:sz="0" w:space="0" w:color="auto"/>
        <w:left w:val="none" w:sz="0" w:space="0" w:color="auto"/>
        <w:bottom w:val="none" w:sz="0" w:space="0" w:color="auto"/>
        <w:right w:val="none" w:sz="0" w:space="0" w:color="auto"/>
      </w:divBdr>
    </w:div>
    <w:div w:id="1012074731">
      <w:bodyDiv w:val="1"/>
      <w:marLeft w:val="0"/>
      <w:marRight w:val="0"/>
      <w:marTop w:val="0"/>
      <w:marBottom w:val="0"/>
      <w:divBdr>
        <w:top w:val="none" w:sz="0" w:space="0" w:color="auto"/>
        <w:left w:val="none" w:sz="0" w:space="0" w:color="auto"/>
        <w:bottom w:val="none" w:sz="0" w:space="0" w:color="auto"/>
        <w:right w:val="none" w:sz="0" w:space="0" w:color="auto"/>
      </w:divBdr>
    </w:div>
    <w:div w:id="1012341469">
      <w:bodyDiv w:val="1"/>
      <w:marLeft w:val="0"/>
      <w:marRight w:val="0"/>
      <w:marTop w:val="0"/>
      <w:marBottom w:val="0"/>
      <w:divBdr>
        <w:top w:val="none" w:sz="0" w:space="0" w:color="auto"/>
        <w:left w:val="none" w:sz="0" w:space="0" w:color="auto"/>
        <w:bottom w:val="none" w:sz="0" w:space="0" w:color="auto"/>
        <w:right w:val="none" w:sz="0" w:space="0" w:color="auto"/>
      </w:divBdr>
    </w:div>
    <w:div w:id="1013069105">
      <w:bodyDiv w:val="1"/>
      <w:marLeft w:val="0"/>
      <w:marRight w:val="0"/>
      <w:marTop w:val="0"/>
      <w:marBottom w:val="0"/>
      <w:divBdr>
        <w:top w:val="none" w:sz="0" w:space="0" w:color="auto"/>
        <w:left w:val="none" w:sz="0" w:space="0" w:color="auto"/>
        <w:bottom w:val="none" w:sz="0" w:space="0" w:color="auto"/>
        <w:right w:val="none" w:sz="0" w:space="0" w:color="auto"/>
      </w:divBdr>
    </w:div>
    <w:div w:id="1013143520">
      <w:bodyDiv w:val="1"/>
      <w:marLeft w:val="0"/>
      <w:marRight w:val="0"/>
      <w:marTop w:val="0"/>
      <w:marBottom w:val="0"/>
      <w:divBdr>
        <w:top w:val="none" w:sz="0" w:space="0" w:color="auto"/>
        <w:left w:val="none" w:sz="0" w:space="0" w:color="auto"/>
        <w:bottom w:val="none" w:sz="0" w:space="0" w:color="auto"/>
        <w:right w:val="none" w:sz="0" w:space="0" w:color="auto"/>
      </w:divBdr>
    </w:div>
    <w:div w:id="1013415407">
      <w:bodyDiv w:val="1"/>
      <w:marLeft w:val="0"/>
      <w:marRight w:val="0"/>
      <w:marTop w:val="0"/>
      <w:marBottom w:val="0"/>
      <w:divBdr>
        <w:top w:val="none" w:sz="0" w:space="0" w:color="auto"/>
        <w:left w:val="none" w:sz="0" w:space="0" w:color="auto"/>
        <w:bottom w:val="none" w:sz="0" w:space="0" w:color="auto"/>
        <w:right w:val="none" w:sz="0" w:space="0" w:color="auto"/>
      </w:divBdr>
    </w:div>
    <w:div w:id="1015496705">
      <w:bodyDiv w:val="1"/>
      <w:marLeft w:val="0"/>
      <w:marRight w:val="0"/>
      <w:marTop w:val="0"/>
      <w:marBottom w:val="0"/>
      <w:divBdr>
        <w:top w:val="none" w:sz="0" w:space="0" w:color="auto"/>
        <w:left w:val="none" w:sz="0" w:space="0" w:color="auto"/>
        <w:bottom w:val="none" w:sz="0" w:space="0" w:color="auto"/>
        <w:right w:val="none" w:sz="0" w:space="0" w:color="auto"/>
      </w:divBdr>
    </w:div>
    <w:div w:id="1015614352">
      <w:bodyDiv w:val="1"/>
      <w:marLeft w:val="0"/>
      <w:marRight w:val="0"/>
      <w:marTop w:val="0"/>
      <w:marBottom w:val="0"/>
      <w:divBdr>
        <w:top w:val="none" w:sz="0" w:space="0" w:color="auto"/>
        <w:left w:val="none" w:sz="0" w:space="0" w:color="auto"/>
        <w:bottom w:val="none" w:sz="0" w:space="0" w:color="auto"/>
        <w:right w:val="none" w:sz="0" w:space="0" w:color="auto"/>
      </w:divBdr>
    </w:div>
    <w:div w:id="1016929209">
      <w:bodyDiv w:val="1"/>
      <w:marLeft w:val="0"/>
      <w:marRight w:val="0"/>
      <w:marTop w:val="0"/>
      <w:marBottom w:val="0"/>
      <w:divBdr>
        <w:top w:val="none" w:sz="0" w:space="0" w:color="auto"/>
        <w:left w:val="none" w:sz="0" w:space="0" w:color="auto"/>
        <w:bottom w:val="none" w:sz="0" w:space="0" w:color="auto"/>
        <w:right w:val="none" w:sz="0" w:space="0" w:color="auto"/>
      </w:divBdr>
    </w:div>
    <w:div w:id="1019235150">
      <w:bodyDiv w:val="1"/>
      <w:marLeft w:val="0"/>
      <w:marRight w:val="0"/>
      <w:marTop w:val="0"/>
      <w:marBottom w:val="0"/>
      <w:divBdr>
        <w:top w:val="none" w:sz="0" w:space="0" w:color="auto"/>
        <w:left w:val="none" w:sz="0" w:space="0" w:color="auto"/>
        <w:bottom w:val="none" w:sz="0" w:space="0" w:color="auto"/>
        <w:right w:val="none" w:sz="0" w:space="0" w:color="auto"/>
      </w:divBdr>
    </w:div>
    <w:div w:id="1019620397">
      <w:bodyDiv w:val="1"/>
      <w:marLeft w:val="0"/>
      <w:marRight w:val="0"/>
      <w:marTop w:val="0"/>
      <w:marBottom w:val="0"/>
      <w:divBdr>
        <w:top w:val="none" w:sz="0" w:space="0" w:color="auto"/>
        <w:left w:val="none" w:sz="0" w:space="0" w:color="auto"/>
        <w:bottom w:val="none" w:sz="0" w:space="0" w:color="auto"/>
        <w:right w:val="none" w:sz="0" w:space="0" w:color="auto"/>
      </w:divBdr>
    </w:div>
    <w:div w:id="1022513132">
      <w:bodyDiv w:val="1"/>
      <w:marLeft w:val="0"/>
      <w:marRight w:val="0"/>
      <w:marTop w:val="0"/>
      <w:marBottom w:val="0"/>
      <w:divBdr>
        <w:top w:val="none" w:sz="0" w:space="0" w:color="auto"/>
        <w:left w:val="none" w:sz="0" w:space="0" w:color="auto"/>
        <w:bottom w:val="none" w:sz="0" w:space="0" w:color="auto"/>
        <w:right w:val="none" w:sz="0" w:space="0" w:color="auto"/>
      </w:divBdr>
    </w:div>
    <w:div w:id="1023944743">
      <w:bodyDiv w:val="1"/>
      <w:marLeft w:val="0"/>
      <w:marRight w:val="0"/>
      <w:marTop w:val="0"/>
      <w:marBottom w:val="0"/>
      <w:divBdr>
        <w:top w:val="none" w:sz="0" w:space="0" w:color="auto"/>
        <w:left w:val="none" w:sz="0" w:space="0" w:color="auto"/>
        <w:bottom w:val="none" w:sz="0" w:space="0" w:color="auto"/>
        <w:right w:val="none" w:sz="0" w:space="0" w:color="auto"/>
      </w:divBdr>
    </w:div>
    <w:div w:id="1025864359">
      <w:bodyDiv w:val="1"/>
      <w:marLeft w:val="0"/>
      <w:marRight w:val="0"/>
      <w:marTop w:val="0"/>
      <w:marBottom w:val="0"/>
      <w:divBdr>
        <w:top w:val="none" w:sz="0" w:space="0" w:color="auto"/>
        <w:left w:val="none" w:sz="0" w:space="0" w:color="auto"/>
        <w:bottom w:val="none" w:sz="0" w:space="0" w:color="auto"/>
        <w:right w:val="none" w:sz="0" w:space="0" w:color="auto"/>
      </w:divBdr>
    </w:div>
    <w:div w:id="1026372318">
      <w:bodyDiv w:val="1"/>
      <w:marLeft w:val="0"/>
      <w:marRight w:val="0"/>
      <w:marTop w:val="0"/>
      <w:marBottom w:val="0"/>
      <w:divBdr>
        <w:top w:val="none" w:sz="0" w:space="0" w:color="auto"/>
        <w:left w:val="none" w:sz="0" w:space="0" w:color="auto"/>
        <w:bottom w:val="none" w:sz="0" w:space="0" w:color="auto"/>
        <w:right w:val="none" w:sz="0" w:space="0" w:color="auto"/>
      </w:divBdr>
    </w:div>
    <w:div w:id="1026445184">
      <w:bodyDiv w:val="1"/>
      <w:marLeft w:val="0"/>
      <w:marRight w:val="0"/>
      <w:marTop w:val="0"/>
      <w:marBottom w:val="0"/>
      <w:divBdr>
        <w:top w:val="none" w:sz="0" w:space="0" w:color="auto"/>
        <w:left w:val="none" w:sz="0" w:space="0" w:color="auto"/>
        <w:bottom w:val="none" w:sz="0" w:space="0" w:color="auto"/>
        <w:right w:val="none" w:sz="0" w:space="0" w:color="auto"/>
      </w:divBdr>
    </w:div>
    <w:div w:id="1028063815">
      <w:bodyDiv w:val="1"/>
      <w:marLeft w:val="0"/>
      <w:marRight w:val="0"/>
      <w:marTop w:val="0"/>
      <w:marBottom w:val="0"/>
      <w:divBdr>
        <w:top w:val="none" w:sz="0" w:space="0" w:color="auto"/>
        <w:left w:val="none" w:sz="0" w:space="0" w:color="auto"/>
        <w:bottom w:val="none" w:sz="0" w:space="0" w:color="auto"/>
        <w:right w:val="none" w:sz="0" w:space="0" w:color="auto"/>
      </w:divBdr>
    </w:div>
    <w:div w:id="1028070287">
      <w:bodyDiv w:val="1"/>
      <w:marLeft w:val="0"/>
      <w:marRight w:val="0"/>
      <w:marTop w:val="0"/>
      <w:marBottom w:val="0"/>
      <w:divBdr>
        <w:top w:val="none" w:sz="0" w:space="0" w:color="auto"/>
        <w:left w:val="none" w:sz="0" w:space="0" w:color="auto"/>
        <w:bottom w:val="none" w:sz="0" w:space="0" w:color="auto"/>
        <w:right w:val="none" w:sz="0" w:space="0" w:color="auto"/>
      </w:divBdr>
    </w:div>
    <w:div w:id="1028868598">
      <w:bodyDiv w:val="1"/>
      <w:marLeft w:val="0"/>
      <w:marRight w:val="0"/>
      <w:marTop w:val="0"/>
      <w:marBottom w:val="0"/>
      <w:divBdr>
        <w:top w:val="none" w:sz="0" w:space="0" w:color="auto"/>
        <w:left w:val="none" w:sz="0" w:space="0" w:color="auto"/>
        <w:bottom w:val="none" w:sz="0" w:space="0" w:color="auto"/>
        <w:right w:val="none" w:sz="0" w:space="0" w:color="auto"/>
      </w:divBdr>
    </w:div>
    <w:div w:id="1028992442">
      <w:bodyDiv w:val="1"/>
      <w:marLeft w:val="0"/>
      <w:marRight w:val="0"/>
      <w:marTop w:val="0"/>
      <w:marBottom w:val="0"/>
      <w:divBdr>
        <w:top w:val="none" w:sz="0" w:space="0" w:color="auto"/>
        <w:left w:val="none" w:sz="0" w:space="0" w:color="auto"/>
        <w:bottom w:val="none" w:sz="0" w:space="0" w:color="auto"/>
        <w:right w:val="none" w:sz="0" w:space="0" w:color="auto"/>
      </w:divBdr>
    </w:div>
    <w:div w:id="1029263724">
      <w:bodyDiv w:val="1"/>
      <w:marLeft w:val="0"/>
      <w:marRight w:val="0"/>
      <w:marTop w:val="0"/>
      <w:marBottom w:val="0"/>
      <w:divBdr>
        <w:top w:val="none" w:sz="0" w:space="0" w:color="auto"/>
        <w:left w:val="none" w:sz="0" w:space="0" w:color="auto"/>
        <w:bottom w:val="none" w:sz="0" w:space="0" w:color="auto"/>
        <w:right w:val="none" w:sz="0" w:space="0" w:color="auto"/>
      </w:divBdr>
    </w:div>
    <w:div w:id="1029723889">
      <w:bodyDiv w:val="1"/>
      <w:marLeft w:val="0"/>
      <w:marRight w:val="0"/>
      <w:marTop w:val="0"/>
      <w:marBottom w:val="0"/>
      <w:divBdr>
        <w:top w:val="none" w:sz="0" w:space="0" w:color="auto"/>
        <w:left w:val="none" w:sz="0" w:space="0" w:color="auto"/>
        <w:bottom w:val="none" w:sz="0" w:space="0" w:color="auto"/>
        <w:right w:val="none" w:sz="0" w:space="0" w:color="auto"/>
      </w:divBdr>
    </w:div>
    <w:div w:id="1030691887">
      <w:bodyDiv w:val="1"/>
      <w:marLeft w:val="0"/>
      <w:marRight w:val="0"/>
      <w:marTop w:val="0"/>
      <w:marBottom w:val="0"/>
      <w:divBdr>
        <w:top w:val="none" w:sz="0" w:space="0" w:color="auto"/>
        <w:left w:val="none" w:sz="0" w:space="0" w:color="auto"/>
        <w:bottom w:val="none" w:sz="0" w:space="0" w:color="auto"/>
        <w:right w:val="none" w:sz="0" w:space="0" w:color="auto"/>
      </w:divBdr>
    </w:div>
    <w:div w:id="1033775347">
      <w:bodyDiv w:val="1"/>
      <w:marLeft w:val="0"/>
      <w:marRight w:val="0"/>
      <w:marTop w:val="0"/>
      <w:marBottom w:val="0"/>
      <w:divBdr>
        <w:top w:val="none" w:sz="0" w:space="0" w:color="auto"/>
        <w:left w:val="none" w:sz="0" w:space="0" w:color="auto"/>
        <w:bottom w:val="none" w:sz="0" w:space="0" w:color="auto"/>
        <w:right w:val="none" w:sz="0" w:space="0" w:color="auto"/>
      </w:divBdr>
    </w:div>
    <w:div w:id="1034043146">
      <w:bodyDiv w:val="1"/>
      <w:marLeft w:val="0"/>
      <w:marRight w:val="0"/>
      <w:marTop w:val="0"/>
      <w:marBottom w:val="0"/>
      <w:divBdr>
        <w:top w:val="none" w:sz="0" w:space="0" w:color="auto"/>
        <w:left w:val="none" w:sz="0" w:space="0" w:color="auto"/>
        <w:bottom w:val="none" w:sz="0" w:space="0" w:color="auto"/>
        <w:right w:val="none" w:sz="0" w:space="0" w:color="auto"/>
      </w:divBdr>
    </w:div>
    <w:div w:id="1035077583">
      <w:bodyDiv w:val="1"/>
      <w:marLeft w:val="0"/>
      <w:marRight w:val="0"/>
      <w:marTop w:val="0"/>
      <w:marBottom w:val="0"/>
      <w:divBdr>
        <w:top w:val="none" w:sz="0" w:space="0" w:color="auto"/>
        <w:left w:val="none" w:sz="0" w:space="0" w:color="auto"/>
        <w:bottom w:val="none" w:sz="0" w:space="0" w:color="auto"/>
        <w:right w:val="none" w:sz="0" w:space="0" w:color="auto"/>
      </w:divBdr>
      <w:divsChild>
        <w:div w:id="4526386">
          <w:marLeft w:val="480"/>
          <w:marRight w:val="0"/>
          <w:marTop w:val="0"/>
          <w:marBottom w:val="0"/>
          <w:divBdr>
            <w:top w:val="none" w:sz="0" w:space="0" w:color="auto"/>
            <w:left w:val="none" w:sz="0" w:space="0" w:color="auto"/>
            <w:bottom w:val="none" w:sz="0" w:space="0" w:color="auto"/>
            <w:right w:val="none" w:sz="0" w:space="0" w:color="auto"/>
          </w:divBdr>
        </w:div>
        <w:div w:id="794517351">
          <w:marLeft w:val="480"/>
          <w:marRight w:val="0"/>
          <w:marTop w:val="0"/>
          <w:marBottom w:val="0"/>
          <w:divBdr>
            <w:top w:val="none" w:sz="0" w:space="0" w:color="auto"/>
            <w:left w:val="none" w:sz="0" w:space="0" w:color="auto"/>
            <w:bottom w:val="none" w:sz="0" w:space="0" w:color="auto"/>
            <w:right w:val="none" w:sz="0" w:space="0" w:color="auto"/>
          </w:divBdr>
        </w:div>
        <w:div w:id="178079781">
          <w:marLeft w:val="480"/>
          <w:marRight w:val="0"/>
          <w:marTop w:val="0"/>
          <w:marBottom w:val="0"/>
          <w:divBdr>
            <w:top w:val="none" w:sz="0" w:space="0" w:color="auto"/>
            <w:left w:val="none" w:sz="0" w:space="0" w:color="auto"/>
            <w:bottom w:val="none" w:sz="0" w:space="0" w:color="auto"/>
            <w:right w:val="none" w:sz="0" w:space="0" w:color="auto"/>
          </w:divBdr>
        </w:div>
        <w:div w:id="1402361696">
          <w:marLeft w:val="480"/>
          <w:marRight w:val="0"/>
          <w:marTop w:val="0"/>
          <w:marBottom w:val="0"/>
          <w:divBdr>
            <w:top w:val="none" w:sz="0" w:space="0" w:color="auto"/>
            <w:left w:val="none" w:sz="0" w:space="0" w:color="auto"/>
            <w:bottom w:val="none" w:sz="0" w:space="0" w:color="auto"/>
            <w:right w:val="none" w:sz="0" w:space="0" w:color="auto"/>
          </w:divBdr>
        </w:div>
        <w:div w:id="712802045">
          <w:marLeft w:val="480"/>
          <w:marRight w:val="0"/>
          <w:marTop w:val="0"/>
          <w:marBottom w:val="0"/>
          <w:divBdr>
            <w:top w:val="none" w:sz="0" w:space="0" w:color="auto"/>
            <w:left w:val="none" w:sz="0" w:space="0" w:color="auto"/>
            <w:bottom w:val="none" w:sz="0" w:space="0" w:color="auto"/>
            <w:right w:val="none" w:sz="0" w:space="0" w:color="auto"/>
          </w:divBdr>
        </w:div>
        <w:div w:id="1375934182">
          <w:marLeft w:val="480"/>
          <w:marRight w:val="0"/>
          <w:marTop w:val="0"/>
          <w:marBottom w:val="0"/>
          <w:divBdr>
            <w:top w:val="none" w:sz="0" w:space="0" w:color="auto"/>
            <w:left w:val="none" w:sz="0" w:space="0" w:color="auto"/>
            <w:bottom w:val="none" w:sz="0" w:space="0" w:color="auto"/>
            <w:right w:val="none" w:sz="0" w:space="0" w:color="auto"/>
          </w:divBdr>
        </w:div>
        <w:div w:id="32847361">
          <w:marLeft w:val="480"/>
          <w:marRight w:val="0"/>
          <w:marTop w:val="0"/>
          <w:marBottom w:val="0"/>
          <w:divBdr>
            <w:top w:val="none" w:sz="0" w:space="0" w:color="auto"/>
            <w:left w:val="none" w:sz="0" w:space="0" w:color="auto"/>
            <w:bottom w:val="none" w:sz="0" w:space="0" w:color="auto"/>
            <w:right w:val="none" w:sz="0" w:space="0" w:color="auto"/>
          </w:divBdr>
        </w:div>
        <w:div w:id="1702168126">
          <w:marLeft w:val="480"/>
          <w:marRight w:val="0"/>
          <w:marTop w:val="0"/>
          <w:marBottom w:val="0"/>
          <w:divBdr>
            <w:top w:val="none" w:sz="0" w:space="0" w:color="auto"/>
            <w:left w:val="none" w:sz="0" w:space="0" w:color="auto"/>
            <w:bottom w:val="none" w:sz="0" w:space="0" w:color="auto"/>
            <w:right w:val="none" w:sz="0" w:space="0" w:color="auto"/>
          </w:divBdr>
        </w:div>
        <w:div w:id="2139569005">
          <w:marLeft w:val="480"/>
          <w:marRight w:val="0"/>
          <w:marTop w:val="0"/>
          <w:marBottom w:val="0"/>
          <w:divBdr>
            <w:top w:val="none" w:sz="0" w:space="0" w:color="auto"/>
            <w:left w:val="none" w:sz="0" w:space="0" w:color="auto"/>
            <w:bottom w:val="none" w:sz="0" w:space="0" w:color="auto"/>
            <w:right w:val="none" w:sz="0" w:space="0" w:color="auto"/>
          </w:divBdr>
        </w:div>
        <w:div w:id="1885558052">
          <w:marLeft w:val="480"/>
          <w:marRight w:val="0"/>
          <w:marTop w:val="0"/>
          <w:marBottom w:val="0"/>
          <w:divBdr>
            <w:top w:val="none" w:sz="0" w:space="0" w:color="auto"/>
            <w:left w:val="none" w:sz="0" w:space="0" w:color="auto"/>
            <w:bottom w:val="none" w:sz="0" w:space="0" w:color="auto"/>
            <w:right w:val="none" w:sz="0" w:space="0" w:color="auto"/>
          </w:divBdr>
        </w:div>
        <w:div w:id="1550844001">
          <w:marLeft w:val="480"/>
          <w:marRight w:val="0"/>
          <w:marTop w:val="0"/>
          <w:marBottom w:val="0"/>
          <w:divBdr>
            <w:top w:val="none" w:sz="0" w:space="0" w:color="auto"/>
            <w:left w:val="none" w:sz="0" w:space="0" w:color="auto"/>
            <w:bottom w:val="none" w:sz="0" w:space="0" w:color="auto"/>
            <w:right w:val="none" w:sz="0" w:space="0" w:color="auto"/>
          </w:divBdr>
        </w:div>
        <w:div w:id="187255164">
          <w:marLeft w:val="480"/>
          <w:marRight w:val="0"/>
          <w:marTop w:val="0"/>
          <w:marBottom w:val="0"/>
          <w:divBdr>
            <w:top w:val="none" w:sz="0" w:space="0" w:color="auto"/>
            <w:left w:val="none" w:sz="0" w:space="0" w:color="auto"/>
            <w:bottom w:val="none" w:sz="0" w:space="0" w:color="auto"/>
            <w:right w:val="none" w:sz="0" w:space="0" w:color="auto"/>
          </w:divBdr>
        </w:div>
        <w:div w:id="1030182741">
          <w:marLeft w:val="480"/>
          <w:marRight w:val="0"/>
          <w:marTop w:val="0"/>
          <w:marBottom w:val="0"/>
          <w:divBdr>
            <w:top w:val="none" w:sz="0" w:space="0" w:color="auto"/>
            <w:left w:val="none" w:sz="0" w:space="0" w:color="auto"/>
            <w:bottom w:val="none" w:sz="0" w:space="0" w:color="auto"/>
            <w:right w:val="none" w:sz="0" w:space="0" w:color="auto"/>
          </w:divBdr>
        </w:div>
        <w:div w:id="214318668">
          <w:marLeft w:val="480"/>
          <w:marRight w:val="0"/>
          <w:marTop w:val="0"/>
          <w:marBottom w:val="0"/>
          <w:divBdr>
            <w:top w:val="none" w:sz="0" w:space="0" w:color="auto"/>
            <w:left w:val="none" w:sz="0" w:space="0" w:color="auto"/>
            <w:bottom w:val="none" w:sz="0" w:space="0" w:color="auto"/>
            <w:right w:val="none" w:sz="0" w:space="0" w:color="auto"/>
          </w:divBdr>
        </w:div>
        <w:div w:id="45297510">
          <w:marLeft w:val="480"/>
          <w:marRight w:val="0"/>
          <w:marTop w:val="0"/>
          <w:marBottom w:val="0"/>
          <w:divBdr>
            <w:top w:val="none" w:sz="0" w:space="0" w:color="auto"/>
            <w:left w:val="none" w:sz="0" w:space="0" w:color="auto"/>
            <w:bottom w:val="none" w:sz="0" w:space="0" w:color="auto"/>
            <w:right w:val="none" w:sz="0" w:space="0" w:color="auto"/>
          </w:divBdr>
        </w:div>
        <w:div w:id="788193">
          <w:marLeft w:val="480"/>
          <w:marRight w:val="0"/>
          <w:marTop w:val="0"/>
          <w:marBottom w:val="0"/>
          <w:divBdr>
            <w:top w:val="none" w:sz="0" w:space="0" w:color="auto"/>
            <w:left w:val="none" w:sz="0" w:space="0" w:color="auto"/>
            <w:bottom w:val="none" w:sz="0" w:space="0" w:color="auto"/>
            <w:right w:val="none" w:sz="0" w:space="0" w:color="auto"/>
          </w:divBdr>
        </w:div>
        <w:div w:id="1989312178">
          <w:marLeft w:val="480"/>
          <w:marRight w:val="0"/>
          <w:marTop w:val="0"/>
          <w:marBottom w:val="0"/>
          <w:divBdr>
            <w:top w:val="none" w:sz="0" w:space="0" w:color="auto"/>
            <w:left w:val="none" w:sz="0" w:space="0" w:color="auto"/>
            <w:bottom w:val="none" w:sz="0" w:space="0" w:color="auto"/>
            <w:right w:val="none" w:sz="0" w:space="0" w:color="auto"/>
          </w:divBdr>
        </w:div>
        <w:div w:id="454062980">
          <w:marLeft w:val="480"/>
          <w:marRight w:val="0"/>
          <w:marTop w:val="0"/>
          <w:marBottom w:val="0"/>
          <w:divBdr>
            <w:top w:val="none" w:sz="0" w:space="0" w:color="auto"/>
            <w:left w:val="none" w:sz="0" w:space="0" w:color="auto"/>
            <w:bottom w:val="none" w:sz="0" w:space="0" w:color="auto"/>
            <w:right w:val="none" w:sz="0" w:space="0" w:color="auto"/>
          </w:divBdr>
        </w:div>
        <w:div w:id="886910765">
          <w:marLeft w:val="480"/>
          <w:marRight w:val="0"/>
          <w:marTop w:val="0"/>
          <w:marBottom w:val="0"/>
          <w:divBdr>
            <w:top w:val="none" w:sz="0" w:space="0" w:color="auto"/>
            <w:left w:val="none" w:sz="0" w:space="0" w:color="auto"/>
            <w:bottom w:val="none" w:sz="0" w:space="0" w:color="auto"/>
            <w:right w:val="none" w:sz="0" w:space="0" w:color="auto"/>
          </w:divBdr>
        </w:div>
        <w:div w:id="1605460055">
          <w:marLeft w:val="480"/>
          <w:marRight w:val="0"/>
          <w:marTop w:val="0"/>
          <w:marBottom w:val="0"/>
          <w:divBdr>
            <w:top w:val="none" w:sz="0" w:space="0" w:color="auto"/>
            <w:left w:val="none" w:sz="0" w:space="0" w:color="auto"/>
            <w:bottom w:val="none" w:sz="0" w:space="0" w:color="auto"/>
            <w:right w:val="none" w:sz="0" w:space="0" w:color="auto"/>
          </w:divBdr>
        </w:div>
        <w:div w:id="207885846">
          <w:marLeft w:val="480"/>
          <w:marRight w:val="0"/>
          <w:marTop w:val="0"/>
          <w:marBottom w:val="0"/>
          <w:divBdr>
            <w:top w:val="none" w:sz="0" w:space="0" w:color="auto"/>
            <w:left w:val="none" w:sz="0" w:space="0" w:color="auto"/>
            <w:bottom w:val="none" w:sz="0" w:space="0" w:color="auto"/>
            <w:right w:val="none" w:sz="0" w:space="0" w:color="auto"/>
          </w:divBdr>
        </w:div>
        <w:div w:id="1666594641">
          <w:marLeft w:val="480"/>
          <w:marRight w:val="0"/>
          <w:marTop w:val="0"/>
          <w:marBottom w:val="0"/>
          <w:divBdr>
            <w:top w:val="none" w:sz="0" w:space="0" w:color="auto"/>
            <w:left w:val="none" w:sz="0" w:space="0" w:color="auto"/>
            <w:bottom w:val="none" w:sz="0" w:space="0" w:color="auto"/>
            <w:right w:val="none" w:sz="0" w:space="0" w:color="auto"/>
          </w:divBdr>
        </w:div>
        <w:div w:id="981887420">
          <w:marLeft w:val="480"/>
          <w:marRight w:val="0"/>
          <w:marTop w:val="0"/>
          <w:marBottom w:val="0"/>
          <w:divBdr>
            <w:top w:val="none" w:sz="0" w:space="0" w:color="auto"/>
            <w:left w:val="none" w:sz="0" w:space="0" w:color="auto"/>
            <w:bottom w:val="none" w:sz="0" w:space="0" w:color="auto"/>
            <w:right w:val="none" w:sz="0" w:space="0" w:color="auto"/>
          </w:divBdr>
        </w:div>
        <w:div w:id="1895774893">
          <w:marLeft w:val="480"/>
          <w:marRight w:val="0"/>
          <w:marTop w:val="0"/>
          <w:marBottom w:val="0"/>
          <w:divBdr>
            <w:top w:val="none" w:sz="0" w:space="0" w:color="auto"/>
            <w:left w:val="none" w:sz="0" w:space="0" w:color="auto"/>
            <w:bottom w:val="none" w:sz="0" w:space="0" w:color="auto"/>
            <w:right w:val="none" w:sz="0" w:space="0" w:color="auto"/>
          </w:divBdr>
        </w:div>
        <w:div w:id="266886291">
          <w:marLeft w:val="480"/>
          <w:marRight w:val="0"/>
          <w:marTop w:val="0"/>
          <w:marBottom w:val="0"/>
          <w:divBdr>
            <w:top w:val="none" w:sz="0" w:space="0" w:color="auto"/>
            <w:left w:val="none" w:sz="0" w:space="0" w:color="auto"/>
            <w:bottom w:val="none" w:sz="0" w:space="0" w:color="auto"/>
            <w:right w:val="none" w:sz="0" w:space="0" w:color="auto"/>
          </w:divBdr>
        </w:div>
        <w:div w:id="562956450">
          <w:marLeft w:val="480"/>
          <w:marRight w:val="0"/>
          <w:marTop w:val="0"/>
          <w:marBottom w:val="0"/>
          <w:divBdr>
            <w:top w:val="none" w:sz="0" w:space="0" w:color="auto"/>
            <w:left w:val="none" w:sz="0" w:space="0" w:color="auto"/>
            <w:bottom w:val="none" w:sz="0" w:space="0" w:color="auto"/>
            <w:right w:val="none" w:sz="0" w:space="0" w:color="auto"/>
          </w:divBdr>
        </w:div>
        <w:div w:id="1015494142">
          <w:marLeft w:val="480"/>
          <w:marRight w:val="0"/>
          <w:marTop w:val="0"/>
          <w:marBottom w:val="0"/>
          <w:divBdr>
            <w:top w:val="none" w:sz="0" w:space="0" w:color="auto"/>
            <w:left w:val="none" w:sz="0" w:space="0" w:color="auto"/>
            <w:bottom w:val="none" w:sz="0" w:space="0" w:color="auto"/>
            <w:right w:val="none" w:sz="0" w:space="0" w:color="auto"/>
          </w:divBdr>
        </w:div>
        <w:div w:id="1994675571">
          <w:marLeft w:val="480"/>
          <w:marRight w:val="0"/>
          <w:marTop w:val="0"/>
          <w:marBottom w:val="0"/>
          <w:divBdr>
            <w:top w:val="none" w:sz="0" w:space="0" w:color="auto"/>
            <w:left w:val="none" w:sz="0" w:space="0" w:color="auto"/>
            <w:bottom w:val="none" w:sz="0" w:space="0" w:color="auto"/>
            <w:right w:val="none" w:sz="0" w:space="0" w:color="auto"/>
          </w:divBdr>
        </w:div>
        <w:div w:id="978650756">
          <w:marLeft w:val="480"/>
          <w:marRight w:val="0"/>
          <w:marTop w:val="0"/>
          <w:marBottom w:val="0"/>
          <w:divBdr>
            <w:top w:val="none" w:sz="0" w:space="0" w:color="auto"/>
            <w:left w:val="none" w:sz="0" w:space="0" w:color="auto"/>
            <w:bottom w:val="none" w:sz="0" w:space="0" w:color="auto"/>
            <w:right w:val="none" w:sz="0" w:space="0" w:color="auto"/>
          </w:divBdr>
        </w:div>
        <w:div w:id="261957373">
          <w:marLeft w:val="480"/>
          <w:marRight w:val="0"/>
          <w:marTop w:val="0"/>
          <w:marBottom w:val="0"/>
          <w:divBdr>
            <w:top w:val="none" w:sz="0" w:space="0" w:color="auto"/>
            <w:left w:val="none" w:sz="0" w:space="0" w:color="auto"/>
            <w:bottom w:val="none" w:sz="0" w:space="0" w:color="auto"/>
            <w:right w:val="none" w:sz="0" w:space="0" w:color="auto"/>
          </w:divBdr>
        </w:div>
        <w:div w:id="1399396926">
          <w:marLeft w:val="480"/>
          <w:marRight w:val="0"/>
          <w:marTop w:val="0"/>
          <w:marBottom w:val="0"/>
          <w:divBdr>
            <w:top w:val="none" w:sz="0" w:space="0" w:color="auto"/>
            <w:left w:val="none" w:sz="0" w:space="0" w:color="auto"/>
            <w:bottom w:val="none" w:sz="0" w:space="0" w:color="auto"/>
            <w:right w:val="none" w:sz="0" w:space="0" w:color="auto"/>
          </w:divBdr>
        </w:div>
        <w:div w:id="1058361717">
          <w:marLeft w:val="480"/>
          <w:marRight w:val="0"/>
          <w:marTop w:val="0"/>
          <w:marBottom w:val="0"/>
          <w:divBdr>
            <w:top w:val="none" w:sz="0" w:space="0" w:color="auto"/>
            <w:left w:val="none" w:sz="0" w:space="0" w:color="auto"/>
            <w:bottom w:val="none" w:sz="0" w:space="0" w:color="auto"/>
            <w:right w:val="none" w:sz="0" w:space="0" w:color="auto"/>
          </w:divBdr>
        </w:div>
        <w:div w:id="145098253">
          <w:marLeft w:val="480"/>
          <w:marRight w:val="0"/>
          <w:marTop w:val="0"/>
          <w:marBottom w:val="0"/>
          <w:divBdr>
            <w:top w:val="none" w:sz="0" w:space="0" w:color="auto"/>
            <w:left w:val="none" w:sz="0" w:space="0" w:color="auto"/>
            <w:bottom w:val="none" w:sz="0" w:space="0" w:color="auto"/>
            <w:right w:val="none" w:sz="0" w:space="0" w:color="auto"/>
          </w:divBdr>
        </w:div>
        <w:div w:id="659429298">
          <w:marLeft w:val="480"/>
          <w:marRight w:val="0"/>
          <w:marTop w:val="0"/>
          <w:marBottom w:val="0"/>
          <w:divBdr>
            <w:top w:val="none" w:sz="0" w:space="0" w:color="auto"/>
            <w:left w:val="none" w:sz="0" w:space="0" w:color="auto"/>
            <w:bottom w:val="none" w:sz="0" w:space="0" w:color="auto"/>
            <w:right w:val="none" w:sz="0" w:space="0" w:color="auto"/>
          </w:divBdr>
        </w:div>
        <w:div w:id="633684745">
          <w:marLeft w:val="480"/>
          <w:marRight w:val="0"/>
          <w:marTop w:val="0"/>
          <w:marBottom w:val="0"/>
          <w:divBdr>
            <w:top w:val="none" w:sz="0" w:space="0" w:color="auto"/>
            <w:left w:val="none" w:sz="0" w:space="0" w:color="auto"/>
            <w:bottom w:val="none" w:sz="0" w:space="0" w:color="auto"/>
            <w:right w:val="none" w:sz="0" w:space="0" w:color="auto"/>
          </w:divBdr>
        </w:div>
        <w:div w:id="1367365839">
          <w:marLeft w:val="480"/>
          <w:marRight w:val="0"/>
          <w:marTop w:val="0"/>
          <w:marBottom w:val="0"/>
          <w:divBdr>
            <w:top w:val="none" w:sz="0" w:space="0" w:color="auto"/>
            <w:left w:val="none" w:sz="0" w:space="0" w:color="auto"/>
            <w:bottom w:val="none" w:sz="0" w:space="0" w:color="auto"/>
            <w:right w:val="none" w:sz="0" w:space="0" w:color="auto"/>
          </w:divBdr>
        </w:div>
        <w:div w:id="276183778">
          <w:marLeft w:val="480"/>
          <w:marRight w:val="0"/>
          <w:marTop w:val="0"/>
          <w:marBottom w:val="0"/>
          <w:divBdr>
            <w:top w:val="none" w:sz="0" w:space="0" w:color="auto"/>
            <w:left w:val="none" w:sz="0" w:space="0" w:color="auto"/>
            <w:bottom w:val="none" w:sz="0" w:space="0" w:color="auto"/>
            <w:right w:val="none" w:sz="0" w:space="0" w:color="auto"/>
          </w:divBdr>
        </w:div>
        <w:div w:id="35476171">
          <w:marLeft w:val="480"/>
          <w:marRight w:val="0"/>
          <w:marTop w:val="0"/>
          <w:marBottom w:val="0"/>
          <w:divBdr>
            <w:top w:val="none" w:sz="0" w:space="0" w:color="auto"/>
            <w:left w:val="none" w:sz="0" w:space="0" w:color="auto"/>
            <w:bottom w:val="none" w:sz="0" w:space="0" w:color="auto"/>
            <w:right w:val="none" w:sz="0" w:space="0" w:color="auto"/>
          </w:divBdr>
        </w:div>
        <w:div w:id="1768623360">
          <w:marLeft w:val="480"/>
          <w:marRight w:val="0"/>
          <w:marTop w:val="0"/>
          <w:marBottom w:val="0"/>
          <w:divBdr>
            <w:top w:val="none" w:sz="0" w:space="0" w:color="auto"/>
            <w:left w:val="none" w:sz="0" w:space="0" w:color="auto"/>
            <w:bottom w:val="none" w:sz="0" w:space="0" w:color="auto"/>
            <w:right w:val="none" w:sz="0" w:space="0" w:color="auto"/>
          </w:divBdr>
        </w:div>
        <w:div w:id="889731485">
          <w:marLeft w:val="480"/>
          <w:marRight w:val="0"/>
          <w:marTop w:val="0"/>
          <w:marBottom w:val="0"/>
          <w:divBdr>
            <w:top w:val="none" w:sz="0" w:space="0" w:color="auto"/>
            <w:left w:val="none" w:sz="0" w:space="0" w:color="auto"/>
            <w:bottom w:val="none" w:sz="0" w:space="0" w:color="auto"/>
            <w:right w:val="none" w:sz="0" w:space="0" w:color="auto"/>
          </w:divBdr>
        </w:div>
        <w:div w:id="1588147992">
          <w:marLeft w:val="480"/>
          <w:marRight w:val="0"/>
          <w:marTop w:val="0"/>
          <w:marBottom w:val="0"/>
          <w:divBdr>
            <w:top w:val="none" w:sz="0" w:space="0" w:color="auto"/>
            <w:left w:val="none" w:sz="0" w:space="0" w:color="auto"/>
            <w:bottom w:val="none" w:sz="0" w:space="0" w:color="auto"/>
            <w:right w:val="none" w:sz="0" w:space="0" w:color="auto"/>
          </w:divBdr>
        </w:div>
        <w:div w:id="446169600">
          <w:marLeft w:val="480"/>
          <w:marRight w:val="0"/>
          <w:marTop w:val="0"/>
          <w:marBottom w:val="0"/>
          <w:divBdr>
            <w:top w:val="none" w:sz="0" w:space="0" w:color="auto"/>
            <w:left w:val="none" w:sz="0" w:space="0" w:color="auto"/>
            <w:bottom w:val="none" w:sz="0" w:space="0" w:color="auto"/>
            <w:right w:val="none" w:sz="0" w:space="0" w:color="auto"/>
          </w:divBdr>
        </w:div>
        <w:div w:id="909654794">
          <w:marLeft w:val="480"/>
          <w:marRight w:val="0"/>
          <w:marTop w:val="0"/>
          <w:marBottom w:val="0"/>
          <w:divBdr>
            <w:top w:val="none" w:sz="0" w:space="0" w:color="auto"/>
            <w:left w:val="none" w:sz="0" w:space="0" w:color="auto"/>
            <w:bottom w:val="none" w:sz="0" w:space="0" w:color="auto"/>
            <w:right w:val="none" w:sz="0" w:space="0" w:color="auto"/>
          </w:divBdr>
        </w:div>
        <w:div w:id="281616218">
          <w:marLeft w:val="480"/>
          <w:marRight w:val="0"/>
          <w:marTop w:val="0"/>
          <w:marBottom w:val="0"/>
          <w:divBdr>
            <w:top w:val="none" w:sz="0" w:space="0" w:color="auto"/>
            <w:left w:val="none" w:sz="0" w:space="0" w:color="auto"/>
            <w:bottom w:val="none" w:sz="0" w:space="0" w:color="auto"/>
            <w:right w:val="none" w:sz="0" w:space="0" w:color="auto"/>
          </w:divBdr>
        </w:div>
        <w:div w:id="1391078022">
          <w:marLeft w:val="480"/>
          <w:marRight w:val="0"/>
          <w:marTop w:val="0"/>
          <w:marBottom w:val="0"/>
          <w:divBdr>
            <w:top w:val="none" w:sz="0" w:space="0" w:color="auto"/>
            <w:left w:val="none" w:sz="0" w:space="0" w:color="auto"/>
            <w:bottom w:val="none" w:sz="0" w:space="0" w:color="auto"/>
            <w:right w:val="none" w:sz="0" w:space="0" w:color="auto"/>
          </w:divBdr>
        </w:div>
        <w:div w:id="1665468321">
          <w:marLeft w:val="480"/>
          <w:marRight w:val="0"/>
          <w:marTop w:val="0"/>
          <w:marBottom w:val="0"/>
          <w:divBdr>
            <w:top w:val="none" w:sz="0" w:space="0" w:color="auto"/>
            <w:left w:val="none" w:sz="0" w:space="0" w:color="auto"/>
            <w:bottom w:val="none" w:sz="0" w:space="0" w:color="auto"/>
            <w:right w:val="none" w:sz="0" w:space="0" w:color="auto"/>
          </w:divBdr>
        </w:div>
        <w:div w:id="781074838">
          <w:marLeft w:val="480"/>
          <w:marRight w:val="0"/>
          <w:marTop w:val="0"/>
          <w:marBottom w:val="0"/>
          <w:divBdr>
            <w:top w:val="none" w:sz="0" w:space="0" w:color="auto"/>
            <w:left w:val="none" w:sz="0" w:space="0" w:color="auto"/>
            <w:bottom w:val="none" w:sz="0" w:space="0" w:color="auto"/>
            <w:right w:val="none" w:sz="0" w:space="0" w:color="auto"/>
          </w:divBdr>
        </w:div>
        <w:div w:id="611011496">
          <w:marLeft w:val="480"/>
          <w:marRight w:val="0"/>
          <w:marTop w:val="0"/>
          <w:marBottom w:val="0"/>
          <w:divBdr>
            <w:top w:val="none" w:sz="0" w:space="0" w:color="auto"/>
            <w:left w:val="none" w:sz="0" w:space="0" w:color="auto"/>
            <w:bottom w:val="none" w:sz="0" w:space="0" w:color="auto"/>
            <w:right w:val="none" w:sz="0" w:space="0" w:color="auto"/>
          </w:divBdr>
        </w:div>
        <w:div w:id="69933375">
          <w:marLeft w:val="480"/>
          <w:marRight w:val="0"/>
          <w:marTop w:val="0"/>
          <w:marBottom w:val="0"/>
          <w:divBdr>
            <w:top w:val="none" w:sz="0" w:space="0" w:color="auto"/>
            <w:left w:val="none" w:sz="0" w:space="0" w:color="auto"/>
            <w:bottom w:val="none" w:sz="0" w:space="0" w:color="auto"/>
            <w:right w:val="none" w:sz="0" w:space="0" w:color="auto"/>
          </w:divBdr>
        </w:div>
        <w:div w:id="455878862">
          <w:marLeft w:val="480"/>
          <w:marRight w:val="0"/>
          <w:marTop w:val="0"/>
          <w:marBottom w:val="0"/>
          <w:divBdr>
            <w:top w:val="none" w:sz="0" w:space="0" w:color="auto"/>
            <w:left w:val="none" w:sz="0" w:space="0" w:color="auto"/>
            <w:bottom w:val="none" w:sz="0" w:space="0" w:color="auto"/>
            <w:right w:val="none" w:sz="0" w:space="0" w:color="auto"/>
          </w:divBdr>
        </w:div>
        <w:div w:id="2138985293">
          <w:marLeft w:val="480"/>
          <w:marRight w:val="0"/>
          <w:marTop w:val="0"/>
          <w:marBottom w:val="0"/>
          <w:divBdr>
            <w:top w:val="none" w:sz="0" w:space="0" w:color="auto"/>
            <w:left w:val="none" w:sz="0" w:space="0" w:color="auto"/>
            <w:bottom w:val="none" w:sz="0" w:space="0" w:color="auto"/>
            <w:right w:val="none" w:sz="0" w:space="0" w:color="auto"/>
          </w:divBdr>
        </w:div>
        <w:div w:id="1649940365">
          <w:marLeft w:val="480"/>
          <w:marRight w:val="0"/>
          <w:marTop w:val="0"/>
          <w:marBottom w:val="0"/>
          <w:divBdr>
            <w:top w:val="none" w:sz="0" w:space="0" w:color="auto"/>
            <w:left w:val="none" w:sz="0" w:space="0" w:color="auto"/>
            <w:bottom w:val="none" w:sz="0" w:space="0" w:color="auto"/>
            <w:right w:val="none" w:sz="0" w:space="0" w:color="auto"/>
          </w:divBdr>
        </w:div>
        <w:div w:id="391853623">
          <w:marLeft w:val="480"/>
          <w:marRight w:val="0"/>
          <w:marTop w:val="0"/>
          <w:marBottom w:val="0"/>
          <w:divBdr>
            <w:top w:val="none" w:sz="0" w:space="0" w:color="auto"/>
            <w:left w:val="none" w:sz="0" w:space="0" w:color="auto"/>
            <w:bottom w:val="none" w:sz="0" w:space="0" w:color="auto"/>
            <w:right w:val="none" w:sz="0" w:space="0" w:color="auto"/>
          </w:divBdr>
        </w:div>
        <w:div w:id="1873103777">
          <w:marLeft w:val="480"/>
          <w:marRight w:val="0"/>
          <w:marTop w:val="0"/>
          <w:marBottom w:val="0"/>
          <w:divBdr>
            <w:top w:val="none" w:sz="0" w:space="0" w:color="auto"/>
            <w:left w:val="none" w:sz="0" w:space="0" w:color="auto"/>
            <w:bottom w:val="none" w:sz="0" w:space="0" w:color="auto"/>
            <w:right w:val="none" w:sz="0" w:space="0" w:color="auto"/>
          </w:divBdr>
        </w:div>
        <w:div w:id="144324511">
          <w:marLeft w:val="480"/>
          <w:marRight w:val="0"/>
          <w:marTop w:val="0"/>
          <w:marBottom w:val="0"/>
          <w:divBdr>
            <w:top w:val="none" w:sz="0" w:space="0" w:color="auto"/>
            <w:left w:val="none" w:sz="0" w:space="0" w:color="auto"/>
            <w:bottom w:val="none" w:sz="0" w:space="0" w:color="auto"/>
            <w:right w:val="none" w:sz="0" w:space="0" w:color="auto"/>
          </w:divBdr>
        </w:div>
        <w:div w:id="1493258043">
          <w:marLeft w:val="480"/>
          <w:marRight w:val="0"/>
          <w:marTop w:val="0"/>
          <w:marBottom w:val="0"/>
          <w:divBdr>
            <w:top w:val="none" w:sz="0" w:space="0" w:color="auto"/>
            <w:left w:val="none" w:sz="0" w:space="0" w:color="auto"/>
            <w:bottom w:val="none" w:sz="0" w:space="0" w:color="auto"/>
            <w:right w:val="none" w:sz="0" w:space="0" w:color="auto"/>
          </w:divBdr>
        </w:div>
        <w:div w:id="477307194">
          <w:marLeft w:val="480"/>
          <w:marRight w:val="0"/>
          <w:marTop w:val="0"/>
          <w:marBottom w:val="0"/>
          <w:divBdr>
            <w:top w:val="none" w:sz="0" w:space="0" w:color="auto"/>
            <w:left w:val="none" w:sz="0" w:space="0" w:color="auto"/>
            <w:bottom w:val="none" w:sz="0" w:space="0" w:color="auto"/>
            <w:right w:val="none" w:sz="0" w:space="0" w:color="auto"/>
          </w:divBdr>
        </w:div>
        <w:div w:id="1208953937">
          <w:marLeft w:val="480"/>
          <w:marRight w:val="0"/>
          <w:marTop w:val="0"/>
          <w:marBottom w:val="0"/>
          <w:divBdr>
            <w:top w:val="none" w:sz="0" w:space="0" w:color="auto"/>
            <w:left w:val="none" w:sz="0" w:space="0" w:color="auto"/>
            <w:bottom w:val="none" w:sz="0" w:space="0" w:color="auto"/>
            <w:right w:val="none" w:sz="0" w:space="0" w:color="auto"/>
          </w:divBdr>
        </w:div>
        <w:div w:id="628587095">
          <w:marLeft w:val="480"/>
          <w:marRight w:val="0"/>
          <w:marTop w:val="0"/>
          <w:marBottom w:val="0"/>
          <w:divBdr>
            <w:top w:val="none" w:sz="0" w:space="0" w:color="auto"/>
            <w:left w:val="none" w:sz="0" w:space="0" w:color="auto"/>
            <w:bottom w:val="none" w:sz="0" w:space="0" w:color="auto"/>
            <w:right w:val="none" w:sz="0" w:space="0" w:color="auto"/>
          </w:divBdr>
        </w:div>
        <w:div w:id="238490175">
          <w:marLeft w:val="480"/>
          <w:marRight w:val="0"/>
          <w:marTop w:val="0"/>
          <w:marBottom w:val="0"/>
          <w:divBdr>
            <w:top w:val="none" w:sz="0" w:space="0" w:color="auto"/>
            <w:left w:val="none" w:sz="0" w:space="0" w:color="auto"/>
            <w:bottom w:val="none" w:sz="0" w:space="0" w:color="auto"/>
            <w:right w:val="none" w:sz="0" w:space="0" w:color="auto"/>
          </w:divBdr>
        </w:div>
        <w:div w:id="2065712263">
          <w:marLeft w:val="480"/>
          <w:marRight w:val="0"/>
          <w:marTop w:val="0"/>
          <w:marBottom w:val="0"/>
          <w:divBdr>
            <w:top w:val="none" w:sz="0" w:space="0" w:color="auto"/>
            <w:left w:val="none" w:sz="0" w:space="0" w:color="auto"/>
            <w:bottom w:val="none" w:sz="0" w:space="0" w:color="auto"/>
            <w:right w:val="none" w:sz="0" w:space="0" w:color="auto"/>
          </w:divBdr>
        </w:div>
        <w:div w:id="2066952093">
          <w:marLeft w:val="480"/>
          <w:marRight w:val="0"/>
          <w:marTop w:val="0"/>
          <w:marBottom w:val="0"/>
          <w:divBdr>
            <w:top w:val="none" w:sz="0" w:space="0" w:color="auto"/>
            <w:left w:val="none" w:sz="0" w:space="0" w:color="auto"/>
            <w:bottom w:val="none" w:sz="0" w:space="0" w:color="auto"/>
            <w:right w:val="none" w:sz="0" w:space="0" w:color="auto"/>
          </w:divBdr>
        </w:div>
        <w:div w:id="509027378">
          <w:marLeft w:val="480"/>
          <w:marRight w:val="0"/>
          <w:marTop w:val="0"/>
          <w:marBottom w:val="0"/>
          <w:divBdr>
            <w:top w:val="none" w:sz="0" w:space="0" w:color="auto"/>
            <w:left w:val="none" w:sz="0" w:space="0" w:color="auto"/>
            <w:bottom w:val="none" w:sz="0" w:space="0" w:color="auto"/>
            <w:right w:val="none" w:sz="0" w:space="0" w:color="auto"/>
          </w:divBdr>
        </w:div>
        <w:div w:id="716469472">
          <w:marLeft w:val="480"/>
          <w:marRight w:val="0"/>
          <w:marTop w:val="0"/>
          <w:marBottom w:val="0"/>
          <w:divBdr>
            <w:top w:val="none" w:sz="0" w:space="0" w:color="auto"/>
            <w:left w:val="none" w:sz="0" w:space="0" w:color="auto"/>
            <w:bottom w:val="none" w:sz="0" w:space="0" w:color="auto"/>
            <w:right w:val="none" w:sz="0" w:space="0" w:color="auto"/>
          </w:divBdr>
        </w:div>
        <w:div w:id="1869638406">
          <w:marLeft w:val="480"/>
          <w:marRight w:val="0"/>
          <w:marTop w:val="0"/>
          <w:marBottom w:val="0"/>
          <w:divBdr>
            <w:top w:val="none" w:sz="0" w:space="0" w:color="auto"/>
            <w:left w:val="none" w:sz="0" w:space="0" w:color="auto"/>
            <w:bottom w:val="none" w:sz="0" w:space="0" w:color="auto"/>
            <w:right w:val="none" w:sz="0" w:space="0" w:color="auto"/>
          </w:divBdr>
        </w:div>
        <w:div w:id="1668510974">
          <w:marLeft w:val="480"/>
          <w:marRight w:val="0"/>
          <w:marTop w:val="0"/>
          <w:marBottom w:val="0"/>
          <w:divBdr>
            <w:top w:val="none" w:sz="0" w:space="0" w:color="auto"/>
            <w:left w:val="none" w:sz="0" w:space="0" w:color="auto"/>
            <w:bottom w:val="none" w:sz="0" w:space="0" w:color="auto"/>
            <w:right w:val="none" w:sz="0" w:space="0" w:color="auto"/>
          </w:divBdr>
        </w:div>
        <w:div w:id="1415056072">
          <w:marLeft w:val="480"/>
          <w:marRight w:val="0"/>
          <w:marTop w:val="0"/>
          <w:marBottom w:val="0"/>
          <w:divBdr>
            <w:top w:val="none" w:sz="0" w:space="0" w:color="auto"/>
            <w:left w:val="none" w:sz="0" w:space="0" w:color="auto"/>
            <w:bottom w:val="none" w:sz="0" w:space="0" w:color="auto"/>
            <w:right w:val="none" w:sz="0" w:space="0" w:color="auto"/>
          </w:divBdr>
        </w:div>
        <w:div w:id="673070500">
          <w:marLeft w:val="480"/>
          <w:marRight w:val="0"/>
          <w:marTop w:val="0"/>
          <w:marBottom w:val="0"/>
          <w:divBdr>
            <w:top w:val="none" w:sz="0" w:space="0" w:color="auto"/>
            <w:left w:val="none" w:sz="0" w:space="0" w:color="auto"/>
            <w:bottom w:val="none" w:sz="0" w:space="0" w:color="auto"/>
            <w:right w:val="none" w:sz="0" w:space="0" w:color="auto"/>
          </w:divBdr>
        </w:div>
        <w:div w:id="1617978807">
          <w:marLeft w:val="480"/>
          <w:marRight w:val="0"/>
          <w:marTop w:val="0"/>
          <w:marBottom w:val="0"/>
          <w:divBdr>
            <w:top w:val="none" w:sz="0" w:space="0" w:color="auto"/>
            <w:left w:val="none" w:sz="0" w:space="0" w:color="auto"/>
            <w:bottom w:val="none" w:sz="0" w:space="0" w:color="auto"/>
            <w:right w:val="none" w:sz="0" w:space="0" w:color="auto"/>
          </w:divBdr>
        </w:div>
        <w:div w:id="845292032">
          <w:marLeft w:val="480"/>
          <w:marRight w:val="0"/>
          <w:marTop w:val="0"/>
          <w:marBottom w:val="0"/>
          <w:divBdr>
            <w:top w:val="none" w:sz="0" w:space="0" w:color="auto"/>
            <w:left w:val="none" w:sz="0" w:space="0" w:color="auto"/>
            <w:bottom w:val="none" w:sz="0" w:space="0" w:color="auto"/>
            <w:right w:val="none" w:sz="0" w:space="0" w:color="auto"/>
          </w:divBdr>
        </w:div>
        <w:div w:id="1908568430">
          <w:marLeft w:val="480"/>
          <w:marRight w:val="0"/>
          <w:marTop w:val="0"/>
          <w:marBottom w:val="0"/>
          <w:divBdr>
            <w:top w:val="none" w:sz="0" w:space="0" w:color="auto"/>
            <w:left w:val="none" w:sz="0" w:space="0" w:color="auto"/>
            <w:bottom w:val="none" w:sz="0" w:space="0" w:color="auto"/>
            <w:right w:val="none" w:sz="0" w:space="0" w:color="auto"/>
          </w:divBdr>
        </w:div>
        <w:div w:id="946355175">
          <w:marLeft w:val="480"/>
          <w:marRight w:val="0"/>
          <w:marTop w:val="0"/>
          <w:marBottom w:val="0"/>
          <w:divBdr>
            <w:top w:val="none" w:sz="0" w:space="0" w:color="auto"/>
            <w:left w:val="none" w:sz="0" w:space="0" w:color="auto"/>
            <w:bottom w:val="none" w:sz="0" w:space="0" w:color="auto"/>
            <w:right w:val="none" w:sz="0" w:space="0" w:color="auto"/>
          </w:divBdr>
        </w:div>
        <w:div w:id="602300901">
          <w:marLeft w:val="480"/>
          <w:marRight w:val="0"/>
          <w:marTop w:val="0"/>
          <w:marBottom w:val="0"/>
          <w:divBdr>
            <w:top w:val="none" w:sz="0" w:space="0" w:color="auto"/>
            <w:left w:val="none" w:sz="0" w:space="0" w:color="auto"/>
            <w:bottom w:val="none" w:sz="0" w:space="0" w:color="auto"/>
            <w:right w:val="none" w:sz="0" w:space="0" w:color="auto"/>
          </w:divBdr>
        </w:div>
        <w:div w:id="777018700">
          <w:marLeft w:val="480"/>
          <w:marRight w:val="0"/>
          <w:marTop w:val="0"/>
          <w:marBottom w:val="0"/>
          <w:divBdr>
            <w:top w:val="none" w:sz="0" w:space="0" w:color="auto"/>
            <w:left w:val="none" w:sz="0" w:space="0" w:color="auto"/>
            <w:bottom w:val="none" w:sz="0" w:space="0" w:color="auto"/>
            <w:right w:val="none" w:sz="0" w:space="0" w:color="auto"/>
          </w:divBdr>
        </w:div>
        <w:div w:id="1500073366">
          <w:marLeft w:val="480"/>
          <w:marRight w:val="0"/>
          <w:marTop w:val="0"/>
          <w:marBottom w:val="0"/>
          <w:divBdr>
            <w:top w:val="none" w:sz="0" w:space="0" w:color="auto"/>
            <w:left w:val="none" w:sz="0" w:space="0" w:color="auto"/>
            <w:bottom w:val="none" w:sz="0" w:space="0" w:color="auto"/>
            <w:right w:val="none" w:sz="0" w:space="0" w:color="auto"/>
          </w:divBdr>
        </w:div>
        <w:div w:id="123549571">
          <w:marLeft w:val="480"/>
          <w:marRight w:val="0"/>
          <w:marTop w:val="0"/>
          <w:marBottom w:val="0"/>
          <w:divBdr>
            <w:top w:val="none" w:sz="0" w:space="0" w:color="auto"/>
            <w:left w:val="none" w:sz="0" w:space="0" w:color="auto"/>
            <w:bottom w:val="none" w:sz="0" w:space="0" w:color="auto"/>
            <w:right w:val="none" w:sz="0" w:space="0" w:color="auto"/>
          </w:divBdr>
        </w:div>
        <w:div w:id="838346680">
          <w:marLeft w:val="480"/>
          <w:marRight w:val="0"/>
          <w:marTop w:val="0"/>
          <w:marBottom w:val="0"/>
          <w:divBdr>
            <w:top w:val="none" w:sz="0" w:space="0" w:color="auto"/>
            <w:left w:val="none" w:sz="0" w:space="0" w:color="auto"/>
            <w:bottom w:val="none" w:sz="0" w:space="0" w:color="auto"/>
            <w:right w:val="none" w:sz="0" w:space="0" w:color="auto"/>
          </w:divBdr>
        </w:div>
        <w:div w:id="1434980592">
          <w:marLeft w:val="480"/>
          <w:marRight w:val="0"/>
          <w:marTop w:val="0"/>
          <w:marBottom w:val="0"/>
          <w:divBdr>
            <w:top w:val="none" w:sz="0" w:space="0" w:color="auto"/>
            <w:left w:val="none" w:sz="0" w:space="0" w:color="auto"/>
            <w:bottom w:val="none" w:sz="0" w:space="0" w:color="auto"/>
            <w:right w:val="none" w:sz="0" w:space="0" w:color="auto"/>
          </w:divBdr>
        </w:div>
        <w:div w:id="1167864681">
          <w:marLeft w:val="480"/>
          <w:marRight w:val="0"/>
          <w:marTop w:val="0"/>
          <w:marBottom w:val="0"/>
          <w:divBdr>
            <w:top w:val="none" w:sz="0" w:space="0" w:color="auto"/>
            <w:left w:val="none" w:sz="0" w:space="0" w:color="auto"/>
            <w:bottom w:val="none" w:sz="0" w:space="0" w:color="auto"/>
            <w:right w:val="none" w:sz="0" w:space="0" w:color="auto"/>
          </w:divBdr>
        </w:div>
        <w:div w:id="1784229674">
          <w:marLeft w:val="480"/>
          <w:marRight w:val="0"/>
          <w:marTop w:val="0"/>
          <w:marBottom w:val="0"/>
          <w:divBdr>
            <w:top w:val="none" w:sz="0" w:space="0" w:color="auto"/>
            <w:left w:val="none" w:sz="0" w:space="0" w:color="auto"/>
            <w:bottom w:val="none" w:sz="0" w:space="0" w:color="auto"/>
            <w:right w:val="none" w:sz="0" w:space="0" w:color="auto"/>
          </w:divBdr>
        </w:div>
        <w:div w:id="1859418773">
          <w:marLeft w:val="480"/>
          <w:marRight w:val="0"/>
          <w:marTop w:val="0"/>
          <w:marBottom w:val="0"/>
          <w:divBdr>
            <w:top w:val="none" w:sz="0" w:space="0" w:color="auto"/>
            <w:left w:val="none" w:sz="0" w:space="0" w:color="auto"/>
            <w:bottom w:val="none" w:sz="0" w:space="0" w:color="auto"/>
            <w:right w:val="none" w:sz="0" w:space="0" w:color="auto"/>
          </w:divBdr>
        </w:div>
        <w:div w:id="1698659251">
          <w:marLeft w:val="480"/>
          <w:marRight w:val="0"/>
          <w:marTop w:val="0"/>
          <w:marBottom w:val="0"/>
          <w:divBdr>
            <w:top w:val="none" w:sz="0" w:space="0" w:color="auto"/>
            <w:left w:val="none" w:sz="0" w:space="0" w:color="auto"/>
            <w:bottom w:val="none" w:sz="0" w:space="0" w:color="auto"/>
            <w:right w:val="none" w:sz="0" w:space="0" w:color="auto"/>
          </w:divBdr>
        </w:div>
        <w:div w:id="761143246">
          <w:marLeft w:val="480"/>
          <w:marRight w:val="0"/>
          <w:marTop w:val="0"/>
          <w:marBottom w:val="0"/>
          <w:divBdr>
            <w:top w:val="none" w:sz="0" w:space="0" w:color="auto"/>
            <w:left w:val="none" w:sz="0" w:space="0" w:color="auto"/>
            <w:bottom w:val="none" w:sz="0" w:space="0" w:color="auto"/>
            <w:right w:val="none" w:sz="0" w:space="0" w:color="auto"/>
          </w:divBdr>
        </w:div>
        <w:div w:id="1095709330">
          <w:marLeft w:val="480"/>
          <w:marRight w:val="0"/>
          <w:marTop w:val="0"/>
          <w:marBottom w:val="0"/>
          <w:divBdr>
            <w:top w:val="none" w:sz="0" w:space="0" w:color="auto"/>
            <w:left w:val="none" w:sz="0" w:space="0" w:color="auto"/>
            <w:bottom w:val="none" w:sz="0" w:space="0" w:color="auto"/>
            <w:right w:val="none" w:sz="0" w:space="0" w:color="auto"/>
          </w:divBdr>
        </w:div>
        <w:div w:id="510098737">
          <w:marLeft w:val="480"/>
          <w:marRight w:val="0"/>
          <w:marTop w:val="0"/>
          <w:marBottom w:val="0"/>
          <w:divBdr>
            <w:top w:val="none" w:sz="0" w:space="0" w:color="auto"/>
            <w:left w:val="none" w:sz="0" w:space="0" w:color="auto"/>
            <w:bottom w:val="none" w:sz="0" w:space="0" w:color="auto"/>
            <w:right w:val="none" w:sz="0" w:space="0" w:color="auto"/>
          </w:divBdr>
        </w:div>
        <w:div w:id="1653098044">
          <w:marLeft w:val="480"/>
          <w:marRight w:val="0"/>
          <w:marTop w:val="0"/>
          <w:marBottom w:val="0"/>
          <w:divBdr>
            <w:top w:val="none" w:sz="0" w:space="0" w:color="auto"/>
            <w:left w:val="none" w:sz="0" w:space="0" w:color="auto"/>
            <w:bottom w:val="none" w:sz="0" w:space="0" w:color="auto"/>
            <w:right w:val="none" w:sz="0" w:space="0" w:color="auto"/>
          </w:divBdr>
        </w:div>
        <w:div w:id="202985998">
          <w:marLeft w:val="480"/>
          <w:marRight w:val="0"/>
          <w:marTop w:val="0"/>
          <w:marBottom w:val="0"/>
          <w:divBdr>
            <w:top w:val="none" w:sz="0" w:space="0" w:color="auto"/>
            <w:left w:val="none" w:sz="0" w:space="0" w:color="auto"/>
            <w:bottom w:val="none" w:sz="0" w:space="0" w:color="auto"/>
            <w:right w:val="none" w:sz="0" w:space="0" w:color="auto"/>
          </w:divBdr>
        </w:div>
        <w:div w:id="125705231">
          <w:marLeft w:val="480"/>
          <w:marRight w:val="0"/>
          <w:marTop w:val="0"/>
          <w:marBottom w:val="0"/>
          <w:divBdr>
            <w:top w:val="none" w:sz="0" w:space="0" w:color="auto"/>
            <w:left w:val="none" w:sz="0" w:space="0" w:color="auto"/>
            <w:bottom w:val="none" w:sz="0" w:space="0" w:color="auto"/>
            <w:right w:val="none" w:sz="0" w:space="0" w:color="auto"/>
          </w:divBdr>
        </w:div>
        <w:div w:id="1818035578">
          <w:marLeft w:val="480"/>
          <w:marRight w:val="0"/>
          <w:marTop w:val="0"/>
          <w:marBottom w:val="0"/>
          <w:divBdr>
            <w:top w:val="none" w:sz="0" w:space="0" w:color="auto"/>
            <w:left w:val="none" w:sz="0" w:space="0" w:color="auto"/>
            <w:bottom w:val="none" w:sz="0" w:space="0" w:color="auto"/>
            <w:right w:val="none" w:sz="0" w:space="0" w:color="auto"/>
          </w:divBdr>
        </w:div>
        <w:div w:id="591816039">
          <w:marLeft w:val="480"/>
          <w:marRight w:val="0"/>
          <w:marTop w:val="0"/>
          <w:marBottom w:val="0"/>
          <w:divBdr>
            <w:top w:val="none" w:sz="0" w:space="0" w:color="auto"/>
            <w:left w:val="none" w:sz="0" w:space="0" w:color="auto"/>
            <w:bottom w:val="none" w:sz="0" w:space="0" w:color="auto"/>
            <w:right w:val="none" w:sz="0" w:space="0" w:color="auto"/>
          </w:divBdr>
        </w:div>
      </w:divsChild>
    </w:div>
    <w:div w:id="1035934045">
      <w:bodyDiv w:val="1"/>
      <w:marLeft w:val="0"/>
      <w:marRight w:val="0"/>
      <w:marTop w:val="0"/>
      <w:marBottom w:val="0"/>
      <w:divBdr>
        <w:top w:val="none" w:sz="0" w:space="0" w:color="auto"/>
        <w:left w:val="none" w:sz="0" w:space="0" w:color="auto"/>
        <w:bottom w:val="none" w:sz="0" w:space="0" w:color="auto"/>
        <w:right w:val="none" w:sz="0" w:space="0" w:color="auto"/>
      </w:divBdr>
    </w:div>
    <w:div w:id="1037268634">
      <w:bodyDiv w:val="1"/>
      <w:marLeft w:val="0"/>
      <w:marRight w:val="0"/>
      <w:marTop w:val="0"/>
      <w:marBottom w:val="0"/>
      <w:divBdr>
        <w:top w:val="none" w:sz="0" w:space="0" w:color="auto"/>
        <w:left w:val="none" w:sz="0" w:space="0" w:color="auto"/>
        <w:bottom w:val="none" w:sz="0" w:space="0" w:color="auto"/>
        <w:right w:val="none" w:sz="0" w:space="0" w:color="auto"/>
      </w:divBdr>
    </w:div>
    <w:div w:id="1037851508">
      <w:bodyDiv w:val="1"/>
      <w:marLeft w:val="0"/>
      <w:marRight w:val="0"/>
      <w:marTop w:val="0"/>
      <w:marBottom w:val="0"/>
      <w:divBdr>
        <w:top w:val="none" w:sz="0" w:space="0" w:color="auto"/>
        <w:left w:val="none" w:sz="0" w:space="0" w:color="auto"/>
        <w:bottom w:val="none" w:sz="0" w:space="0" w:color="auto"/>
        <w:right w:val="none" w:sz="0" w:space="0" w:color="auto"/>
      </w:divBdr>
    </w:div>
    <w:div w:id="1041129824">
      <w:bodyDiv w:val="1"/>
      <w:marLeft w:val="0"/>
      <w:marRight w:val="0"/>
      <w:marTop w:val="0"/>
      <w:marBottom w:val="0"/>
      <w:divBdr>
        <w:top w:val="none" w:sz="0" w:space="0" w:color="auto"/>
        <w:left w:val="none" w:sz="0" w:space="0" w:color="auto"/>
        <w:bottom w:val="none" w:sz="0" w:space="0" w:color="auto"/>
        <w:right w:val="none" w:sz="0" w:space="0" w:color="auto"/>
      </w:divBdr>
    </w:div>
    <w:div w:id="1042286254">
      <w:bodyDiv w:val="1"/>
      <w:marLeft w:val="0"/>
      <w:marRight w:val="0"/>
      <w:marTop w:val="0"/>
      <w:marBottom w:val="0"/>
      <w:divBdr>
        <w:top w:val="none" w:sz="0" w:space="0" w:color="auto"/>
        <w:left w:val="none" w:sz="0" w:space="0" w:color="auto"/>
        <w:bottom w:val="none" w:sz="0" w:space="0" w:color="auto"/>
        <w:right w:val="none" w:sz="0" w:space="0" w:color="auto"/>
      </w:divBdr>
    </w:div>
    <w:div w:id="1042829029">
      <w:bodyDiv w:val="1"/>
      <w:marLeft w:val="0"/>
      <w:marRight w:val="0"/>
      <w:marTop w:val="0"/>
      <w:marBottom w:val="0"/>
      <w:divBdr>
        <w:top w:val="none" w:sz="0" w:space="0" w:color="auto"/>
        <w:left w:val="none" w:sz="0" w:space="0" w:color="auto"/>
        <w:bottom w:val="none" w:sz="0" w:space="0" w:color="auto"/>
        <w:right w:val="none" w:sz="0" w:space="0" w:color="auto"/>
      </w:divBdr>
    </w:div>
    <w:div w:id="1042905477">
      <w:bodyDiv w:val="1"/>
      <w:marLeft w:val="0"/>
      <w:marRight w:val="0"/>
      <w:marTop w:val="0"/>
      <w:marBottom w:val="0"/>
      <w:divBdr>
        <w:top w:val="none" w:sz="0" w:space="0" w:color="auto"/>
        <w:left w:val="none" w:sz="0" w:space="0" w:color="auto"/>
        <w:bottom w:val="none" w:sz="0" w:space="0" w:color="auto"/>
        <w:right w:val="none" w:sz="0" w:space="0" w:color="auto"/>
      </w:divBdr>
    </w:div>
    <w:div w:id="1043406953">
      <w:bodyDiv w:val="1"/>
      <w:marLeft w:val="0"/>
      <w:marRight w:val="0"/>
      <w:marTop w:val="0"/>
      <w:marBottom w:val="0"/>
      <w:divBdr>
        <w:top w:val="none" w:sz="0" w:space="0" w:color="auto"/>
        <w:left w:val="none" w:sz="0" w:space="0" w:color="auto"/>
        <w:bottom w:val="none" w:sz="0" w:space="0" w:color="auto"/>
        <w:right w:val="none" w:sz="0" w:space="0" w:color="auto"/>
      </w:divBdr>
    </w:div>
    <w:div w:id="1043557166">
      <w:bodyDiv w:val="1"/>
      <w:marLeft w:val="0"/>
      <w:marRight w:val="0"/>
      <w:marTop w:val="0"/>
      <w:marBottom w:val="0"/>
      <w:divBdr>
        <w:top w:val="none" w:sz="0" w:space="0" w:color="auto"/>
        <w:left w:val="none" w:sz="0" w:space="0" w:color="auto"/>
        <w:bottom w:val="none" w:sz="0" w:space="0" w:color="auto"/>
        <w:right w:val="none" w:sz="0" w:space="0" w:color="auto"/>
      </w:divBdr>
    </w:div>
    <w:div w:id="1044256337">
      <w:bodyDiv w:val="1"/>
      <w:marLeft w:val="0"/>
      <w:marRight w:val="0"/>
      <w:marTop w:val="0"/>
      <w:marBottom w:val="0"/>
      <w:divBdr>
        <w:top w:val="none" w:sz="0" w:space="0" w:color="auto"/>
        <w:left w:val="none" w:sz="0" w:space="0" w:color="auto"/>
        <w:bottom w:val="none" w:sz="0" w:space="0" w:color="auto"/>
        <w:right w:val="none" w:sz="0" w:space="0" w:color="auto"/>
      </w:divBdr>
    </w:div>
    <w:div w:id="1044864087">
      <w:bodyDiv w:val="1"/>
      <w:marLeft w:val="0"/>
      <w:marRight w:val="0"/>
      <w:marTop w:val="0"/>
      <w:marBottom w:val="0"/>
      <w:divBdr>
        <w:top w:val="none" w:sz="0" w:space="0" w:color="auto"/>
        <w:left w:val="none" w:sz="0" w:space="0" w:color="auto"/>
        <w:bottom w:val="none" w:sz="0" w:space="0" w:color="auto"/>
        <w:right w:val="none" w:sz="0" w:space="0" w:color="auto"/>
      </w:divBdr>
    </w:div>
    <w:div w:id="1045330528">
      <w:bodyDiv w:val="1"/>
      <w:marLeft w:val="0"/>
      <w:marRight w:val="0"/>
      <w:marTop w:val="0"/>
      <w:marBottom w:val="0"/>
      <w:divBdr>
        <w:top w:val="none" w:sz="0" w:space="0" w:color="auto"/>
        <w:left w:val="none" w:sz="0" w:space="0" w:color="auto"/>
        <w:bottom w:val="none" w:sz="0" w:space="0" w:color="auto"/>
        <w:right w:val="none" w:sz="0" w:space="0" w:color="auto"/>
      </w:divBdr>
    </w:div>
    <w:div w:id="1045445586">
      <w:bodyDiv w:val="1"/>
      <w:marLeft w:val="0"/>
      <w:marRight w:val="0"/>
      <w:marTop w:val="0"/>
      <w:marBottom w:val="0"/>
      <w:divBdr>
        <w:top w:val="none" w:sz="0" w:space="0" w:color="auto"/>
        <w:left w:val="none" w:sz="0" w:space="0" w:color="auto"/>
        <w:bottom w:val="none" w:sz="0" w:space="0" w:color="auto"/>
        <w:right w:val="none" w:sz="0" w:space="0" w:color="auto"/>
      </w:divBdr>
    </w:div>
    <w:div w:id="1046101332">
      <w:bodyDiv w:val="1"/>
      <w:marLeft w:val="0"/>
      <w:marRight w:val="0"/>
      <w:marTop w:val="0"/>
      <w:marBottom w:val="0"/>
      <w:divBdr>
        <w:top w:val="none" w:sz="0" w:space="0" w:color="auto"/>
        <w:left w:val="none" w:sz="0" w:space="0" w:color="auto"/>
        <w:bottom w:val="none" w:sz="0" w:space="0" w:color="auto"/>
        <w:right w:val="none" w:sz="0" w:space="0" w:color="auto"/>
      </w:divBdr>
    </w:div>
    <w:div w:id="1047140704">
      <w:bodyDiv w:val="1"/>
      <w:marLeft w:val="0"/>
      <w:marRight w:val="0"/>
      <w:marTop w:val="0"/>
      <w:marBottom w:val="0"/>
      <w:divBdr>
        <w:top w:val="none" w:sz="0" w:space="0" w:color="auto"/>
        <w:left w:val="none" w:sz="0" w:space="0" w:color="auto"/>
        <w:bottom w:val="none" w:sz="0" w:space="0" w:color="auto"/>
        <w:right w:val="none" w:sz="0" w:space="0" w:color="auto"/>
      </w:divBdr>
    </w:div>
    <w:div w:id="1048145530">
      <w:bodyDiv w:val="1"/>
      <w:marLeft w:val="0"/>
      <w:marRight w:val="0"/>
      <w:marTop w:val="0"/>
      <w:marBottom w:val="0"/>
      <w:divBdr>
        <w:top w:val="none" w:sz="0" w:space="0" w:color="auto"/>
        <w:left w:val="none" w:sz="0" w:space="0" w:color="auto"/>
        <w:bottom w:val="none" w:sz="0" w:space="0" w:color="auto"/>
        <w:right w:val="none" w:sz="0" w:space="0" w:color="auto"/>
      </w:divBdr>
    </w:div>
    <w:div w:id="1048410878">
      <w:bodyDiv w:val="1"/>
      <w:marLeft w:val="0"/>
      <w:marRight w:val="0"/>
      <w:marTop w:val="0"/>
      <w:marBottom w:val="0"/>
      <w:divBdr>
        <w:top w:val="none" w:sz="0" w:space="0" w:color="auto"/>
        <w:left w:val="none" w:sz="0" w:space="0" w:color="auto"/>
        <w:bottom w:val="none" w:sz="0" w:space="0" w:color="auto"/>
        <w:right w:val="none" w:sz="0" w:space="0" w:color="auto"/>
      </w:divBdr>
    </w:div>
    <w:div w:id="1050348583">
      <w:bodyDiv w:val="1"/>
      <w:marLeft w:val="0"/>
      <w:marRight w:val="0"/>
      <w:marTop w:val="0"/>
      <w:marBottom w:val="0"/>
      <w:divBdr>
        <w:top w:val="none" w:sz="0" w:space="0" w:color="auto"/>
        <w:left w:val="none" w:sz="0" w:space="0" w:color="auto"/>
        <w:bottom w:val="none" w:sz="0" w:space="0" w:color="auto"/>
        <w:right w:val="none" w:sz="0" w:space="0" w:color="auto"/>
      </w:divBdr>
    </w:div>
    <w:div w:id="1051266198">
      <w:bodyDiv w:val="1"/>
      <w:marLeft w:val="0"/>
      <w:marRight w:val="0"/>
      <w:marTop w:val="0"/>
      <w:marBottom w:val="0"/>
      <w:divBdr>
        <w:top w:val="none" w:sz="0" w:space="0" w:color="auto"/>
        <w:left w:val="none" w:sz="0" w:space="0" w:color="auto"/>
        <w:bottom w:val="none" w:sz="0" w:space="0" w:color="auto"/>
        <w:right w:val="none" w:sz="0" w:space="0" w:color="auto"/>
      </w:divBdr>
    </w:div>
    <w:div w:id="1051346156">
      <w:bodyDiv w:val="1"/>
      <w:marLeft w:val="0"/>
      <w:marRight w:val="0"/>
      <w:marTop w:val="0"/>
      <w:marBottom w:val="0"/>
      <w:divBdr>
        <w:top w:val="none" w:sz="0" w:space="0" w:color="auto"/>
        <w:left w:val="none" w:sz="0" w:space="0" w:color="auto"/>
        <w:bottom w:val="none" w:sz="0" w:space="0" w:color="auto"/>
        <w:right w:val="none" w:sz="0" w:space="0" w:color="auto"/>
      </w:divBdr>
    </w:div>
    <w:div w:id="1052850649">
      <w:bodyDiv w:val="1"/>
      <w:marLeft w:val="0"/>
      <w:marRight w:val="0"/>
      <w:marTop w:val="0"/>
      <w:marBottom w:val="0"/>
      <w:divBdr>
        <w:top w:val="none" w:sz="0" w:space="0" w:color="auto"/>
        <w:left w:val="none" w:sz="0" w:space="0" w:color="auto"/>
        <w:bottom w:val="none" w:sz="0" w:space="0" w:color="auto"/>
        <w:right w:val="none" w:sz="0" w:space="0" w:color="auto"/>
      </w:divBdr>
    </w:div>
    <w:div w:id="1054351556">
      <w:bodyDiv w:val="1"/>
      <w:marLeft w:val="0"/>
      <w:marRight w:val="0"/>
      <w:marTop w:val="0"/>
      <w:marBottom w:val="0"/>
      <w:divBdr>
        <w:top w:val="none" w:sz="0" w:space="0" w:color="auto"/>
        <w:left w:val="none" w:sz="0" w:space="0" w:color="auto"/>
        <w:bottom w:val="none" w:sz="0" w:space="0" w:color="auto"/>
        <w:right w:val="none" w:sz="0" w:space="0" w:color="auto"/>
      </w:divBdr>
    </w:div>
    <w:div w:id="1054810362">
      <w:bodyDiv w:val="1"/>
      <w:marLeft w:val="0"/>
      <w:marRight w:val="0"/>
      <w:marTop w:val="0"/>
      <w:marBottom w:val="0"/>
      <w:divBdr>
        <w:top w:val="none" w:sz="0" w:space="0" w:color="auto"/>
        <w:left w:val="none" w:sz="0" w:space="0" w:color="auto"/>
        <w:bottom w:val="none" w:sz="0" w:space="0" w:color="auto"/>
        <w:right w:val="none" w:sz="0" w:space="0" w:color="auto"/>
      </w:divBdr>
    </w:div>
    <w:div w:id="1055590522">
      <w:bodyDiv w:val="1"/>
      <w:marLeft w:val="0"/>
      <w:marRight w:val="0"/>
      <w:marTop w:val="0"/>
      <w:marBottom w:val="0"/>
      <w:divBdr>
        <w:top w:val="none" w:sz="0" w:space="0" w:color="auto"/>
        <w:left w:val="none" w:sz="0" w:space="0" w:color="auto"/>
        <w:bottom w:val="none" w:sz="0" w:space="0" w:color="auto"/>
        <w:right w:val="none" w:sz="0" w:space="0" w:color="auto"/>
      </w:divBdr>
    </w:div>
    <w:div w:id="1056586239">
      <w:bodyDiv w:val="1"/>
      <w:marLeft w:val="0"/>
      <w:marRight w:val="0"/>
      <w:marTop w:val="0"/>
      <w:marBottom w:val="0"/>
      <w:divBdr>
        <w:top w:val="none" w:sz="0" w:space="0" w:color="auto"/>
        <w:left w:val="none" w:sz="0" w:space="0" w:color="auto"/>
        <w:bottom w:val="none" w:sz="0" w:space="0" w:color="auto"/>
        <w:right w:val="none" w:sz="0" w:space="0" w:color="auto"/>
      </w:divBdr>
    </w:div>
    <w:div w:id="1057045129">
      <w:bodyDiv w:val="1"/>
      <w:marLeft w:val="0"/>
      <w:marRight w:val="0"/>
      <w:marTop w:val="0"/>
      <w:marBottom w:val="0"/>
      <w:divBdr>
        <w:top w:val="none" w:sz="0" w:space="0" w:color="auto"/>
        <w:left w:val="none" w:sz="0" w:space="0" w:color="auto"/>
        <w:bottom w:val="none" w:sz="0" w:space="0" w:color="auto"/>
        <w:right w:val="none" w:sz="0" w:space="0" w:color="auto"/>
      </w:divBdr>
    </w:div>
    <w:div w:id="1058095426">
      <w:bodyDiv w:val="1"/>
      <w:marLeft w:val="0"/>
      <w:marRight w:val="0"/>
      <w:marTop w:val="0"/>
      <w:marBottom w:val="0"/>
      <w:divBdr>
        <w:top w:val="none" w:sz="0" w:space="0" w:color="auto"/>
        <w:left w:val="none" w:sz="0" w:space="0" w:color="auto"/>
        <w:bottom w:val="none" w:sz="0" w:space="0" w:color="auto"/>
        <w:right w:val="none" w:sz="0" w:space="0" w:color="auto"/>
      </w:divBdr>
    </w:div>
    <w:div w:id="1058549760">
      <w:bodyDiv w:val="1"/>
      <w:marLeft w:val="0"/>
      <w:marRight w:val="0"/>
      <w:marTop w:val="0"/>
      <w:marBottom w:val="0"/>
      <w:divBdr>
        <w:top w:val="none" w:sz="0" w:space="0" w:color="auto"/>
        <w:left w:val="none" w:sz="0" w:space="0" w:color="auto"/>
        <w:bottom w:val="none" w:sz="0" w:space="0" w:color="auto"/>
        <w:right w:val="none" w:sz="0" w:space="0" w:color="auto"/>
      </w:divBdr>
    </w:div>
    <w:div w:id="1058746320">
      <w:bodyDiv w:val="1"/>
      <w:marLeft w:val="0"/>
      <w:marRight w:val="0"/>
      <w:marTop w:val="0"/>
      <w:marBottom w:val="0"/>
      <w:divBdr>
        <w:top w:val="none" w:sz="0" w:space="0" w:color="auto"/>
        <w:left w:val="none" w:sz="0" w:space="0" w:color="auto"/>
        <w:bottom w:val="none" w:sz="0" w:space="0" w:color="auto"/>
        <w:right w:val="none" w:sz="0" w:space="0" w:color="auto"/>
      </w:divBdr>
    </w:div>
    <w:div w:id="1060439257">
      <w:bodyDiv w:val="1"/>
      <w:marLeft w:val="0"/>
      <w:marRight w:val="0"/>
      <w:marTop w:val="0"/>
      <w:marBottom w:val="0"/>
      <w:divBdr>
        <w:top w:val="none" w:sz="0" w:space="0" w:color="auto"/>
        <w:left w:val="none" w:sz="0" w:space="0" w:color="auto"/>
        <w:bottom w:val="none" w:sz="0" w:space="0" w:color="auto"/>
        <w:right w:val="none" w:sz="0" w:space="0" w:color="auto"/>
      </w:divBdr>
    </w:div>
    <w:div w:id="1061171228">
      <w:bodyDiv w:val="1"/>
      <w:marLeft w:val="0"/>
      <w:marRight w:val="0"/>
      <w:marTop w:val="0"/>
      <w:marBottom w:val="0"/>
      <w:divBdr>
        <w:top w:val="none" w:sz="0" w:space="0" w:color="auto"/>
        <w:left w:val="none" w:sz="0" w:space="0" w:color="auto"/>
        <w:bottom w:val="none" w:sz="0" w:space="0" w:color="auto"/>
        <w:right w:val="none" w:sz="0" w:space="0" w:color="auto"/>
      </w:divBdr>
    </w:div>
    <w:div w:id="1061245544">
      <w:bodyDiv w:val="1"/>
      <w:marLeft w:val="0"/>
      <w:marRight w:val="0"/>
      <w:marTop w:val="0"/>
      <w:marBottom w:val="0"/>
      <w:divBdr>
        <w:top w:val="none" w:sz="0" w:space="0" w:color="auto"/>
        <w:left w:val="none" w:sz="0" w:space="0" w:color="auto"/>
        <w:bottom w:val="none" w:sz="0" w:space="0" w:color="auto"/>
        <w:right w:val="none" w:sz="0" w:space="0" w:color="auto"/>
      </w:divBdr>
    </w:div>
    <w:div w:id="1061248662">
      <w:bodyDiv w:val="1"/>
      <w:marLeft w:val="0"/>
      <w:marRight w:val="0"/>
      <w:marTop w:val="0"/>
      <w:marBottom w:val="0"/>
      <w:divBdr>
        <w:top w:val="none" w:sz="0" w:space="0" w:color="auto"/>
        <w:left w:val="none" w:sz="0" w:space="0" w:color="auto"/>
        <w:bottom w:val="none" w:sz="0" w:space="0" w:color="auto"/>
        <w:right w:val="none" w:sz="0" w:space="0" w:color="auto"/>
      </w:divBdr>
    </w:div>
    <w:div w:id="1063715563">
      <w:bodyDiv w:val="1"/>
      <w:marLeft w:val="0"/>
      <w:marRight w:val="0"/>
      <w:marTop w:val="0"/>
      <w:marBottom w:val="0"/>
      <w:divBdr>
        <w:top w:val="none" w:sz="0" w:space="0" w:color="auto"/>
        <w:left w:val="none" w:sz="0" w:space="0" w:color="auto"/>
        <w:bottom w:val="none" w:sz="0" w:space="0" w:color="auto"/>
        <w:right w:val="none" w:sz="0" w:space="0" w:color="auto"/>
      </w:divBdr>
    </w:div>
    <w:div w:id="1064526666">
      <w:bodyDiv w:val="1"/>
      <w:marLeft w:val="0"/>
      <w:marRight w:val="0"/>
      <w:marTop w:val="0"/>
      <w:marBottom w:val="0"/>
      <w:divBdr>
        <w:top w:val="none" w:sz="0" w:space="0" w:color="auto"/>
        <w:left w:val="none" w:sz="0" w:space="0" w:color="auto"/>
        <w:bottom w:val="none" w:sz="0" w:space="0" w:color="auto"/>
        <w:right w:val="none" w:sz="0" w:space="0" w:color="auto"/>
      </w:divBdr>
    </w:div>
    <w:div w:id="1065683495">
      <w:bodyDiv w:val="1"/>
      <w:marLeft w:val="0"/>
      <w:marRight w:val="0"/>
      <w:marTop w:val="0"/>
      <w:marBottom w:val="0"/>
      <w:divBdr>
        <w:top w:val="none" w:sz="0" w:space="0" w:color="auto"/>
        <w:left w:val="none" w:sz="0" w:space="0" w:color="auto"/>
        <w:bottom w:val="none" w:sz="0" w:space="0" w:color="auto"/>
        <w:right w:val="none" w:sz="0" w:space="0" w:color="auto"/>
      </w:divBdr>
    </w:div>
    <w:div w:id="1067068653">
      <w:bodyDiv w:val="1"/>
      <w:marLeft w:val="0"/>
      <w:marRight w:val="0"/>
      <w:marTop w:val="0"/>
      <w:marBottom w:val="0"/>
      <w:divBdr>
        <w:top w:val="none" w:sz="0" w:space="0" w:color="auto"/>
        <w:left w:val="none" w:sz="0" w:space="0" w:color="auto"/>
        <w:bottom w:val="none" w:sz="0" w:space="0" w:color="auto"/>
        <w:right w:val="none" w:sz="0" w:space="0" w:color="auto"/>
      </w:divBdr>
    </w:div>
    <w:div w:id="1069377414">
      <w:bodyDiv w:val="1"/>
      <w:marLeft w:val="0"/>
      <w:marRight w:val="0"/>
      <w:marTop w:val="0"/>
      <w:marBottom w:val="0"/>
      <w:divBdr>
        <w:top w:val="none" w:sz="0" w:space="0" w:color="auto"/>
        <w:left w:val="none" w:sz="0" w:space="0" w:color="auto"/>
        <w:bottom w:val="none" w:sz="0" w:space="0" w:color="auto"/>
        <w:right w:val="none" w:sz="0" w:space="0" w:color="auto"/>
      </w:divBdr>
    </w:div>
    <w:div w:id="1069571058">
      <w:bodyDiv w:val="1"/>
      <w:marLeft w:val="0"/>
      <w:marRight w:val="0"/>
      <w:marTop w:val="0"/>
      <w:marBottom w:val="0"/>
      <w:divBdr>
        <w:top w:val="none" w:sz="0" w:space="0" w:color="auto"/>
        <w:left w:val="none" w:sz="0" w:space="0" w:color="auto"/>
        <w:bottom w:val="none" w:sz="0" w:space="0" w:color="auto"/>
        <w:right w:val="none" w:sz="0" w:space="0" w:color="auto"/>
      </w:divBdr>
    </w:div>
    <w:div w:id="1069889157">
      <w:bodyDiv w:val="1"/>
      <w:marLeft w:val="0"/>
      <w:marRight w:val="0"/>
      <w:marTop w:val="0"/>
      <w:marBottom w:val="0"/>
      <w:divBdr>
        <w:top w:val="none" w:sz="0" w:space="0" w:color="auto"/>
        <w:left w:val="none" w:sz="0" w:space="0" w:color="auto"/>
        <w:bottom w:val="none" w:sz="0" w:space="0" w:color="auto"/>
        <w:right w:val="none" w:sz="0" w:space="0" w:color="auto"/>
      </w:divBdr>
    </w:div>
    <w:div w:id="1070545101">
      <w:bodyDiv w:val="1"/>
      <w:marLeft w:val="0"/>
      <w:marRight w:val="0"/>
      <w:marTop w:val="0"/>
      <w:marBottom w:val="0"/>
      <w:divBdr>
        <w:top w:val="none" w:sz="0" w:space="0" w:color="auto"/>
        <w:left w:val="none" w:sz="0" w:space="0" w:color="auto"/>
        <w:bottom w:val="none" w:sz="0" w:space="0" w:color="auto"/>
        <w:right w:val="none" w:sz="0" w:space="0" w:color="auto"/>
      </w:divBdr>
    </w:div>
    <w:div w:id="1073165882">
      <w:bodyDiv w:val="1"/>
      <w:marLeft w:val="0"/>
      <w:marRight w:val="0"/>
      <w:marTop w:val="0"/>
      <w:marBottom w:val="0"/>
      <w:divBdr>
        <w:top w:val="none" w:sz="0" w:space="0" w:color="auto"/>
        <w:left w:val="none" w:sz="0" w:space="0" w:color="auto"/>
        <w:bottom w:val="none" w:sz="0" w:space="0" w:color="auto"/>
        <w:right w:val="none" w:sz="0" w:space="0" w:color="auto"/>
      </w:divBdr>
    </w:div>
    <w:div w:id="1073623548">
      <w:bodyDiv w:val="1"/>
      <w:marLeft w:val="0"/>
      <w:marRight w:val="0"/>
      <w:marTop w:val="0"/>
      <w:marBottom w:val="0"/>
      <w:divBdr>
        <w:top w:val="none" w:sz="0" w:space="0" w:color="auto"/>
        <w:left w:val="none" w:sz="0" w:space="0" w:color="auto"/>
        <w:bottom w:val="none" w:sz="0" w:space="0" w:color="auto"/>
        <w:right w:val="none" w:sz="0" w:space="0" w:color="auto"/>
      </w:divBdr>
    </w:div>
    <w:div w:id="1073970949">
      <w:bodyDiv w:val="1"/>
      <w:marLeft w:val="0"/>
      <w:marRight w:val="0"/>
      <w:marTop w:val="0"/>
      <w:marBottom w:val="0"/>
      <w:divBdr>
        <w:top w:val="none" w:sz="0" w:space="0" w:color="auto"/>
        <w:left w:val="none" w:sz="0" w:space="0" w:color="auto"/>
        <w:bottom w:val="none" w:sz="0" w:space="0" w:color="auto"/>
        <w:right w:val="none" w:sz="0" w:space="0" w:color="auto"/>
      </w:divBdr>
    </w:div>
    <w:div w:id="1074429637">
      <w:bodyDiv w:val="1"/>
      <w:marLeft w:val="0"/>
      <w:marRight w:val="0"/>
      <w:marTop w:val="0"/>
      <w:marBottom w:val="0"/>
      <w:divBdr>
        <w:top w:val="none" w:sz="0" w:space="0" w:color="auto"/>
        <w:left w:val="none" w:sz="0" w:space="0" w:color="auto"/>
        <w:bottom w:val="none" w:sz="0" w:space="0" w:color="auto"/>
        <w:right w:val="none" w:sz="0" w:space="0" w:color="auto"/>
      </w:divBdr>
    </w:div>
    <w:div w:id="1074821066">
      <w:bodyDiv w:val="1"/>
      <w:marLeft w:val="0"/>
      <w:marRight w:val="0"/>
      <w:marTop w:val="0"/>
      <w:marBottom w:val="0"/>
      <w:divBdr>
        <w:top w:val="none" w:sz="0" w:space="0" w:color="auto"/>
        <w:left w:val="none" w:sz="0" w:space="0" w:color="auto"/>
        <w:bottom w:val="none" w:sz="0" w:space="0" w:color="auto"/>
        <w:right w:val="none" w:sz="0" w:space="0" w:color="auto"/>
      </w:divBdr>
    </w:div>
    <w:div w:id="1074932547">
      <w:bodyDiv w:val="1"/>
      <w:marLeft w:val="0"/>
      <w:marRight w:val="0"/>
      <w:marTop w:val="0"/>
      <w:marBottom w:val="0"/>
      <w:divBdr>
        <w:top w:val="none" w:sz="0" w:space="0" w:color="auto"/>
        <w:left w:val="none" w:sz="0" w:space="0" w:color="auto"/>
        <w:bottom w:val="none" w:sz="0" w:space="0" w:color="auto"/>
        <w:right w:val="none" w:sz="0" w:space="0" w:color="auto"/>
      </w:divBdr>
    </w:div>
    <w:div w:id="1077050314">
      <w:bodyDiv w:val="1"/>
      <w:marLeft w:val="0"/>
      <w:marRight w:val="0"/>
      <w:marTop w:val="0"/>
      <w:marBottom w:val="0"/>
      <w:divBdr>
        <w:top w:val="none" w:sz="0" w:space="0" w:color="auto"/>
        <w:left w:val="none" w:sz="0" w:space="0" w:color="auto"/>
        <w:bottom w:val="none" w:sz="0" w:space="0" w:color="auto"/>
        <w:right w:val="none" w:sz="0" w:space="0" w:color="auto"/>
      </w:divBdr>
    </w:div>
    <w:div w:id="1079206105">
      <w:bodyDiv w:val="1"/>
      <w:marLeft w:val="0"/>
      <w:marRight w:val="0"/>
      <w:marTop w:val="0"/>
      <w:marBottom w:val="0"/>
      <w:divBdr>
        <w:top w:val="none" w:sz="0" w:space="0" w:color="auto"/>
        <w:left w:val="none" w:sz="0" w:space="0" w:color="auto"/>
        <w:bottom w:val="none" w:sz="0" w:space="0" w:color="auto"/>
        <w:right w:val="none" w:sz="0" w:space="0" w:color="auto"/>
      </w:divBdr>
    </w:div>
    <w:div w:id="1079450067">
      <w:bodyDiv w:val="1"/>
      <w:marLeft w:val="0"/>
      <w:marRight w:val="0"/>
      <w:marTop w:val="0"/>
      <w:marBottom w:val="0"/>
      <w:divBdr>
        <w:top w:val="none" w:sz="0" w:space="0" w:color="auto"/>
        <w:left w:val="none" w:sz="0" w:space="0" w:color="auto"/>
        <w:bottom w:val="none" w:sz="0" w:space="0" w:color="auto"/>
        <w:right w:val="none" w:sz="0" w:space="0" w:color="auto"/>
      </w:divBdr>
    </w:div>
    <w:div w:id="1079641118">
      <w:bodyDiv w:val="1"/>
      <w:marLeft w:val="0"/>
      <w:marRight w:val="0"/>
      <w:marTop w:val="0"/>
      <w:marBottom w:val="0"/>
      <w:divBdr>
        <w:top w:val="none" w:sz="0" w:space="0" w:color="auto"/>
        <w:left w:val="none" w:sz="0" w:space="0" w:color="auto"/>
        <w:bottom w:val="none" w:sz="0" w:space="0" w:color="auto"/>
        <w:right w:val="none" w:sz="0" w:space="0" w:color="auto"/>
      </w:divBdr>
    </w:div>
    <w:div w:id="1080179272">
      <w:bodyDiv w:val="1"/>
      <w:marLeft w:val="0"/>
      <w:marRight w:val="0"/>
      <w:marTop w:val="0"/>
      <w:marBottom w:val="0"/>
      <w:divBdr>
        <w:top w:val="none" w:sz="0" w:space="0" w:color="auto"/>
        <w:left w:val="none" w:sz="0" w:space="0" w:color="auto"/>
        <w:bottom w:val="none" w:sz="0" w:space="0" w:color="auto"/>
        <w:right w:val="none" w:sz="0" w:space="0" w:color="auto"/>
      </w:divBdr>
    </w:div>
    <w:div w:id="1080255038">
      <w:bodyDiv w:val="1"/>
      <w:marLeft w:val="0"/>
      <w:marRight w:val="0"/>
      <w:marTop w:val="0"/>
      <w:marBottom w:val="0"/>
      <w:divBdr>
        <w:top w:val="none" w:sz="0" w:space="0" w:color="auto"/>
        <w:left w:val="none" w:sz="0" w:space="0" w:color="auto"/>
        <w:bottom w:val="none" w:sz="0" w:space="0" w:color="auto"/>
        <w:right w:val="none" w:sz="0" w:space="0" w:color="auto"/>
      </w:divBdr>
    </w:div>
    <w:div w:id="1081296553">
      <w:bodyDiv w:val="1"/>
      <w:marLeft w:val="0"/>
      <w:marRight w:val="0"/>
      <w:marTop w:val="0"/>
      <w:marBottom w:val="0"/>
      <w:divBdr>
        <w:top w:val="none" w:sz="0" w:space="0" w:color="auto"/>
        <w:left w:val="none" w:sz="0" w:space="0" w:color="auto"/>
        <w:bottom w:val="none" w:sz="0" w:space="0" w:color="auto"/>
        <w:right w:val="none" w:sz="0" w:space="0" w:color="auto"/>
      </w:divBdr>
    </w:div>
    <w:div w:id="1081368825">
      <w:bodyDiv w:val="1"/>
      <w:marLeft w:val="0"/>
      <w:marRight w:val="0"/>
      <w:marTop w:val="0"/>
      <w:marBottom w:val="0"/>
      <w:divBdr>
        <w:top w:val="none" w:sz="0" w:space="0" w:color="auto"/>
        <w:left w:val="none" w:sz="0" w:space="0" w:color="auto"/>
        <w:bottom w:val="none" w:sz="0" w:space="0" w:color="auto"/>
        <w:right w:val="none" w:sz="0" w:space="0" w:color="auto"/>
      </w:divBdr>
      <w:divsChild>
        <w:div w:id="1839661087">
          <w:marLeft w:val="480"/>
          <w:marRight w:val="0"/>
          <w:marTop w:val="0"/>
          <w:marBottom w:val="0"/>
          <w:divBdr>
            <w:top w:val="none" w:sz="0" w:space="0" w:color="auto"/>
            <w:left w:val="none" w:sz="0" w:space="0" w:color="auto"/>
            <w:bottom w:val="none" w:sz="0" w:space="0" w:color="auto"/>
            <w:right w:val="none" w:sz="0" w:space="0" w:color="auto"/>
          </w:divBdr>
        </w:div>
        <w:div w:id="959185396">
          <w:marLeft w:val="480"/>
          <w:marRight w:val="0"/>
          <w:marTop w:val="0"/>
          <w:marBottom w:val="0"/>
          <w:divBdr>
            <w:top w:val="none" w:sz="0" w:space="0" w:color="auto"/>
            <w:left w:val="none" w:sz="0" w:space="0" w:color="auto"/>
            <w:bottom w:val="none" w:sz="0" w:space="0" w:color="auto"/>
            <w:right w:val="none" w:sz="0" w:space="0" w:color="auto"/>
          </w:divBdr>
        </w:div>
        <w:div w:id="2014138004">
          <w:marLeft w:val="480"/>
          <w:marRight w:val="0"/>
          <w:marTop w:val="0"/>
          <w:marBottom w:val="0"/>
          <w:divBdr>
            <w:top w:val="none" w:sz="0" w:space="0" w:color="auto"/>
            <w:left w:val="none" w:sz="0" w:space="0" w:color="auto"/>
            <w:bottom w:val="none" w:sz="0" w:space="0" w:color="auto"/>
            <w:right w:val="none" w:sz="0" w:space="0" w:color="auto"/>
          </w:divBdr>
        </w:div>
        <w:div w:id="688873696">
          <w:marLeft w:val="480"/>
          <w:marRight w:val="0"/>
          <w:marTop w:val="0"/>
          <w:marBottom w:val="0"/>
          <w:divBdr>
            <w:top w:val="none" w:sz="0" w:space="0" w:color="auto"/>
            <w:left w:val="none" w:sz="0" w:space="0" w:color="auto"/>
            <w:bottom w:val="none" w:sz="0" w:space="0" w:color="auto"/>
            <w:right w:val="none" w:sz="0" w:space="0" w:color="auto"/>
          </w:divBdr>
        </w:div>
        <w:div w:id="563444437">
          <w:marLeft w:val="480"/>
          <w:marRight w:val="0"/>
          <w:marTop w:val="0"/>
          <w:marBottom w:val="0"/>
          <w:divBdr>
            <w:top w:val="none" w:sz="0" w:space="0" w:color="auto"/>
            <w:left w:val="none" w:sz="0" w:space="0" w:color="auto"/>
            <w:bottom w:val="none" w:sz="0" w:space="0" w:color="auto"/>
            <w:right w:val="none" w:sz="0" w:space="0" w:color="auto"/>
          </w:divBdr>
        </w:div>
        <w:div w:id="1942374759">
          <w:marLeft w:val="480"/>
          <w:marRight w:val="0"/>
          <w:marTop w:val="0"/>
          <w:marBottom w:val="0"/>
          <w:divBdr>
            <w:top w:val="none" w:sz="0" w:space="0" w:color="auto"/>
            <w:left w:val="none" w:sz="0" w:space="0" w:color="auto"/>
            <w:bottom w:val="none" w:sz="0" w:space="0" w:color="auto"/>
            <w:right w:val="none" w:sz="0" w:space="0" w:color="auto"/>
          </w:divBdr>
        </w:div>
        <w:div w:id="563568030">
          <w:marLeft w:val="480"/>
          <w:marRight w:val="0"/>
          <w:marTop w:val="0"/>
          <w:marBottom w:val="0"/>
          <w:divBdr>
            <w:top w:val="none" w:sz="0" w:space="0" w:color="auto"/>
            <w:left w:val="none" w:sz="0" w:space="0" w:color="auto"/>
            <w:bottom w:val="none" w:sz="0" w:space="0" w:color="auto"/>
            <w:right w:val="none" w:sz="0" w:space="0" w:color="auto"/>
          </w:divBdr>
        </w:div>
        <w:div w:id="658849230">
          <w:marLeft w:val="480"/>
          <w:marRight w:val="0"/>
          <w:marTop w:val="0"/>
          <w:marBottom w:val="0"/>
          <w:divBdr>
            <w:top w:val="none" w:sz="0" w:space="0" w:color="auto"/>
            <w:left w:val="none" w:sz="0" w:space="0" w:color="auto"/>
            <w:bottom w:val="none" w:sz="0" w:space="0" w:color="auto"/>
            <w:right w:val="none" w:sz="0" w:space="0" w:color="auto"/>
          </w:divBdr>
        </w:div>
        <w:div w:id="573971356">
          <w:marLeft w:val="480"/>
          <w:marRight w:val="0"/>
          <w:marTop w:val="0"/>
          <w:marBottom w:val="0"/>
          <w:divBdr>
            <w:top w:val="none" w:sz="0" w:space="0" w:color="auto"/>
            <w:left w:val="none" w:sz="0" w:space="0" w:color="auto"/>
            <w:bottom w:val="none" w:sz="0" w:space="0" w:color="auto"/>
            <w:right w:val="none" w:sz="0" w:space="0" w:color="auto"/>
          </w:divBdr>
        </w:div>
        <w:div w:id="956181927">
          <w:marLeft w:val="480"/>
          <w:marRight w:val="0"/>
          <w:marTop w:val="0"/>
          <w:marBottom w:val="0"/>
          <w:divBdr>
            <w:top w:val="none" w:sz="0" w:space="0" w:color="auto"/>
            <w:left w:val="none" w:sz="0" w:space="0" w:color="auto"/>
            <w:bottom w:val="none" w:sz="0" w:space="0" w:color="auto"/>
            <w:right w:val="none" w:sz="0" w:space="0" w:color="auto"/>
          </w:divBdr>
        </w:div>
        <w:div w:id="1898740429">
          <w:marLeft w:val="480"/>
          <w:marRight w:val="0"/>
          <w:marTop w:val="0"/>
          <w:marBottom w:val="0"/>
          <w:divBdr>
            <w:top w:val="none" w:sz="0" w:space="0" w:color="auto"/>
            <w:left w:val="none" w:sz="0" w:space="0" w:color="auto"/>
            <w:bottom w:val="none" w:sz="0" w:space="0" w:color="auto"/>
            <w:right w:val="none" w:sz="0" w:space="0" w:color="auto"/>
          </w:divBdr>
        </w:div>
        <w:div w:id="1145246269">
          <w:marLeft w:val="480"/>
          <w:marRight w:val="0"/>
          <w:marTop w:val="0"/>
          <w:marBottom w:val="0"/>
          <w:divBdr>
            <w:top w:val="none" w:sz="0" w:space="0" w:color="auto"/>
            <w:left w:val="none" w:sz="0" w:space="0" w:color="auto"/>
            <w:bottom w:val="none" w:sz="0" w:space="0" w:color="auto"/>
            <w:right w:val="none" w:sz="0" w:space="0" w:color="auto"/>
          </w:divBdr>
        </w:div>
        <w:div w:id="712390040">
          <w:marLeft w:val="480"/>
          <w:marRight w:val="0"/>
          <w:marTop w:val="0"/>
          <w:marBottom w:val="0"/>
          <w:divBdr>
            <w:top w:val="none" w:sz="0" w:space="0" w:color="auto"/>
            <w:left w:val="none" w:sz="0" w:space="0" w:color="auto"/>
            <w:bottom w:val="none" w:sz="0" w:space="0" w:color="auto"/>
            <w:right w:val="none" w:sz="0" w:space="0" w:color="auto"/>
          </w:divBdr>
        </w:div>
        <w:div w:id="526061635">
          <w:marLeft w:val="480"/>
          <w:marRight w:val="0"/>
          <w:marTop w:val="0"/>
          <w:marBottom w:val="0"/>
          <w:divBdr>
            <w:top w:val="none" w:sz="0" w:space="0" w:color="auto"/>
            <w:left w:val="none" w:sz="0" w:space="0" w:color="auto"/>
            <w:bottom w:val="none" w:sz="0" w:space="0" w:color="auto"/>
            <w:right w:val="none" w:sz="0" w:space="0" w:color="auto"/>
          </w:divBdr>
        </w:div>
        <w:div w:id="1489050758">
          <w:marLeft w:val="480"/>
          <w:marRight w:val="0"/>
          <w:marTop w:val="0"/>
          <w:marBottom w:val="0"/>
          <w:divBdr>
            <w:top w:val="none" w:sz="0" w:space="0" w:color="auto"/>
            <w:left w:val="none" w:sz="0" w:space="0" w:color="auto"/>
            <w:bottom w:val="none" w:sz="0" w:space="0" w:color="auto"/>
            <w:right w:val="none" w:sz="0" w:space="0" w:color="auto"/>
          </w:divBdr>
        </w:div>
        <w:div w:id="1660308044">
          <w:marLeft w:val="480"/>
          <w:marRight w:val="0"/>
          <w:marTop w:val="0"/>
          <w:marBottom w:val="0"/>
          <w:divBdr>
            <w:top w:val="none" w:sz="0" w:space="0" w:color="auto"/>
            <w:left w:val="none" w:sz="0" w:space="0" w:color="auto"/>
            <w:bottom w:val="none" w:sz="0" w:space="0" w:color="auto"/>
            <w:right w:val="none" w:sz="0" w:space="0" w:color="auto"/>
          </w:divBdr>
        </w:div>
        <w:div w:id="1400595518">
          <w:marLeft w:val="480"/>
          <w:marRight w:val="0"/>
          <w:marTop w:val="0"/>
          <w:marBottom w:val="0"/>
          <w:divBdr>
            <w:top w:val="none" w:sz="0" w:space="0" w:color="auto"/>
            <w:left w:val="none" w:sz="0" w:space="0" w:color="auto"/>
            <w:bottom w:val="none" w:sz="0" w:space="0" w:color="auto"/>
            <w:right w:val="none" w:sz="0" w:space="0" w:color="auto"/>
          </w:divBdr>
        </w:div>
        <w:div w:id="920023450">
          <w:marLeft w:val="480"/>
          <w:marRight w:val="0"/>
          <w:marTop w:val="0"/>
          <w:marBottom w:val="0"/>
          <w:divBdr>
            <w:top w:val="none" w:sz="0" w:space="0" w:color="auto"/>
            <w:left w:val="none" w:sz="0" w:space="0" w:color="auto"/>
            <w:bottom w:val="none" w:sz="0" w:space="0" w:color="auto"/>
            <w:right w:val="none" w:sz="0" w:space="0" w:color="auto"/>
          </w:divBdr>
        </w:div>
        <w:div w:id="1434201101">
          <w:marLeft w:val="480"/>
          <w:marRight w:val="0"/>
          <w:marTop w:val="0"/>
          <w:marBottom w:val="0"/>
          <w:divBdr>
            <w:top w:val="none" w:sz="0" w:space="0" w:color="auto"/>
            <w:left w:val="none" w:sz="0" w:space="0" w:color="auto"/>
            <w:bottom w:val="none" w:sz="0" w:space="0" w:color="auto"/>
            <w:right w:val="none" w:sz="0" w:space="0" w:color="auto"/>
          </w:divBdr>
        </w:div>
        <w:div w:id="103698572">
          <w:marLeft w:val="480"/>
          <w:marRight w:val="0"/>
          <w:marTop w:val="0"/>
          <w:marBottom w:val="0"/>
          <w:divBdr>
            <w:top w:val="none" w:sz="0" w:space="0" w:color="auto"/>
            <w:left w:val="none" w:sz="0" w:space="0" w:color="auto"/>
            <w:bottom w:val="none" w:sz="0" w:space="0" w:color="auto"/>
            <w:right w:val="none" w:sz="0" w:space="0" w:color="auto"/>
          </w:divBdr>
        </w:div>
        <w:div w:id="692997139">
          <w:marLeft w:val="480"/>
          <w:marRight w:val="0"/>
          <w:marTop w:val="0"/>
          <w:marBottom w:val="0"/>
          <w:divBdr>
            <w:top w:val="none" w:sz="0" w:space="0" w:color="auto"/>
            <w:left w:val="none" w:sz="0" w:space="0" w:color="auto"/>
            <w:bottom w:val="none" w:sz="0" w:space="0" w:color="auto"/>
            <w:right w:val="none" w:sz="0" w:space="0" w:color="auto"/>
          </w:divBdr>
        </w:div>
        <w:div w:id="494305034">
          <w:marLeft w:val="480"/>
          <w:marRight w:val="0"/>
          <w:marTop w:val="0"/>
          <w:marBottom w:val="0"/>
          <w:divBdr>
            <w:top w:val="none" w:sz="0" w:space="0" w:color="auto"/>
            <w:left w:val="none" w:sz="0" w:space="0" w:color="auto"/>
            <w:bottom w:val="none" w:sz="0" w:space="0" w:color="auto"/>
            <w:right w:val="none" w:sz="0" w:space="0" w:color="auto"/>
          </w:divBdr>
        </w:div>
        <w:div w:id="1524587478">
          <w:marLeft w:val="480"/>
          <w:marRight w:val="0"/>
          <w:marTop w:val="0"/>
          <w:marBottom w:val="0"/>
          <w:divBdr>
            <w:top w:val="none" w:sz="0" w:space="0" w:color="auto"/>
            <w:left w:val="none" w:sz="0" w:space="0" w:color="auto"/>
            <w:bottom w:val="none" w:sz="0" w:space="0" w:color="auto"/>
            <w:right w:val="none" w:sz="0" w:space="0" w:color="auto"/>
          </w:divBdr>
        </w:div>
        <w:div w:id="836728156">
          <w:marLeft w:val="480"/>
          <w:marRight w:val="0"/>
          <w:marTop w:val="0"/>
          <w:marBottom w:val="0"/>
          <w:divBdr>
            <w:top w:val="none" w:sz="0" w:space="0" w:color="auto"/>
            <w:left w:val="none" w:sz="0" w:space="0" w:color="auto"/>
            <w:bottom w:val="none" w:sz="0" w:space="0" w:color="auto"/>
            <w:right w:val="none" w:sz="0" w:space="0" w:color="auto"/>
          </w:divBdr>
        </w:div>
        <w:div w:id="1845821545">
          <w:marLeft w:val="480"/>
          <w:marRight w:val="0"/>
          <w:marTop w:val="0"/>
          <w:marBottom w:val="0"/>
          <w:divBdr>
            <w:top w:val="none" w:sz="0" w:space="0" w:color="auto"/>
            <w:left w:val="none" w:sz="0" w:space="0" w:color="auto"/>
            <w:bottom w:val="none" w:sz="0" w:space="0" w:color="auto"/>
            <w:right w:val="none" w:sz="0" w:space="0" w:color="auto"/>
          </w:divBdr>
        </w:div>
        <w:div w:id="1379932401">
          <w:marLeft w:val="480"/>
          <w:marRight w:val="0"/>
          <w:marTop w:val="0"/>
          <w:marBottom w:val="0"/>
          <w:divBdr>
            <w:top w:val="none" w:sz="0" w:space="0" w:color="auto"/>
            <w:left w:val="none" w:sz="0" w:space="0" w:color="auto"/>
            <w:bottom w:val="none" w:sz="0" w:space="0" w:color="auto"/>
            <w:right w:val="none" w:sz="0" w:space="0" w:color="auto"/>
          </w:divBdr>
        </w:div>
        <w:div w:id="1846892947">
          <w:marLeft w:val="480"/>
          <w:marRight w:val="0"/>
          <w:marTop w:val="0"/>
          <w:marBottom w:val="0"/>
          <w:divBdr>
            <w:top w:val="none" w:sz="0" w:space="0" w:color="auto"/>
            <w:left w:val="none" w:sz="0" w:space="0" w:color="auto"/>
            <w:bottom w:val="none" w:sz="0" w:space="0" w:color="auto"/>
            <w:right w:val="none" w:sz="0" w:space="0" w:color="auto"/>
          </w:divBdr>
        </w:div>
        <w:div w:id="216934757">
          <w:marLeft w:val="480"/>
          <w:marRight w:val="0"/>
          <w:marTop w:val="0"/>
          <w:marBottom w:val="0"/>
          <w:divBdr>
            <w:top w:val="none" w:sz="0" w:space="0" w:color="auto"/>
            <w:left w:val="none" w:sz="0" w:space="0" w:color="auto"/>
            <w:bottom w:val="none" w:sz="0" w:space="0" w:color="auto"/>
            <w:right w:val="none" w:sz="0" w:space="0" w:color="auto"/>
          </w:divBdr>
        </w:div>
        <w:div w:id="412971633">
          <w:marLeft w:val="480"/>
          <w:marRight w:val="0"/>
          <w:marTop w:val="0"/>
          <w:marBottom w:val="0"/>
          <w:divBdr>
            <w:top w:val="none" w:sz="0" w:space="0" w:color="auto"/>
            <w:left w:val="none" w:sz="0" w:space="0" w:color="auto"/>
            <w:bottom w:val="none" w:sz="0" w:space="0" w:color="auto"/>
            <w:right w:val="none" w:sz="0" w:space="0" w:color="auto"/>
          </w:divBdr>
        </w:div>
        <w:div w:id="297734300">
          <w:marLeft w:val="480"/>
          <w:marRight w:val="0"/>
          <w:marTop w:val="0"/>
          <w:marBottom w:val="0"/>
          <w:divBdr>
            <w:top w:val="none" w:sz="0" w:space="0" w:color="auto"/>
            <w:left w:val="none" w:sz="0" w:space="0" w:color="auto"/>
            <w:bottom w:val="none" w:sz="0" w:space="0" w:color="auto"/>
            <w:right w:val="none" w:sz="0" w:space="0" w:color="auto"/>
          </w:divBdr>
        </w:div>
        <w:div w:id="1065956024">
          <w:marLeft w:val="480"/>
          <w:marRight w:val="0"/>
          <w:marTop w:val="0"/>
          <w:marBottom w:val="0"/>
          <w:divBdr>
            <w:top w:val="none" w:sz="0" w:space="0" w:color="auto"/>
            <w:left w:val="none" w:sz="0" w:space="0" w:color="auto"/>
            <w:bottom w:val="none" w:sz="0" w:space="0" w:color="auto"/>
            <w:right w:val="none" w:sz="0" w:space="0" w:color="auto"/>
          </w:divBdr>
        </w:div>
        <w:div w:id="1682584714">
          <w:marLeft w:val="480"/>
          <w:marRight w:val="0"/>
          <w:marTop w:val="0"/>
          <w:marBottom w:val="0"/>
          <w:divBdr>
            <w:top w:val="none" w:sz="0" w:space="0" w:color="auto"/>
            <w:left w:val="none" w:sz="0" w:space="0" w:color="auto"/>
            <w:bottom w:val="none" w:sz="0" w:space="0" w:color="auto"/>
            <w:right w:val="none" w:sz="0" w:space="0" w:color="auto"/>
          </w:divBdr>
        </w:div>
        <w:div w:id="956178274">
          <w:marLeft w:val="480"/>
          <w:marRight w:val="0"/>
          <w:marTop w:val="0"/>
          <w:marBottom w:val="0"/>
          <w:divBdr>
            <w:top w:val="none" w:sz="0" w:space="0" w:color="auto"/>
            <w:left w:val="none" w:sz="0" w:space="0" w:color="auto"/>
            <w:bottom w:val="none" w:sz="0" w:space="0" w:color="auto"/>
            <w:right w:val="none" w:sz="0" w:space="0" w:color="auto"/>
          </w:divBdr>
        </w:div>
        <w:div w:id="94981815">
          <w:marLeft w:val="480"/>
          <w:marRight w:val="0"/>
          <w:marTop w:val="0"/>
          <w:marBottom w:val="0"/>
          <w:divBdr>
            <w:top w:val="none" w:sz="0" w:space="0" w:color="auto"/>
            <w:left w:val="none" w:sz="0" w:space="0" w:color="auto"/>
            <w:bottom w:val="none" w:sz="0" w:space="0" w:color="auto"/>
            <w:right w:val="none" w:sz="0" w:space="0" w:color="auto"/>
          </w:divBdr>
        </w:div>
        <w:div w:id="1689676256">
          <w:marLeft w:val="480"/>
          <w:marRight w:val="0"/>
          <w:marTop w:val="0"/>
          <w:marBottom w:val="0"/>
          <w:divBdr>
            <w:top w:val="none" w:sz="0" w:space="0" w:color="auto"/>
            <w:left w:val="none" w:sz="0" w:space="0" w:color="auto"/>
            <w:bottom w:val="none" w:sz="0" w:space="0" w:color="auto"/>
            <w:right w:val="none" w:sz="0" w:space="0" w:color="auto"/>
          </w:divBdr>
        </w:div>
        <w:div w:id="1679506131">
          <w:marLeft w:val="480"/>
          <w:marRight w:val="0"/>
          <w:marTop w:val="0"/>
          <w:marBottom w:val="0"/>
          <w:divBdr>
            <w:top w:val="none" w:sz="0" w:space="0" w:color="auto"/>
            <w:left w:val="none" w:sz="0" w:space="0" w:color="auto"/>
            <w:bottom w:val="none" w:sz="0" w:space="0" w:color="auto"/>
            <w:right w:val="none" w:sz="0" w:space="0" w:color="auto"/>
          </w:divBdr>
        </w:div>
        <w:div w:id="1527716198">
          <w:marLeft w:val="480"/>
          <w:marRight w:val="0"/>
          <w:marTop w:val="0"/>
          <w:marBottom w:val="0"/>
          <w:divBdr>
            <w:top w:val="none" w:sz="0" w:space="0" w:color="auto"/>
            <w:left w:val="none" w:sz="0" w:space="0" w:color="auto"/>
            <w:bottom w:val="none" w:sz="0" w:space="0" w:color="auto"/>
            <w:right w:val="none" w:sz="0" w:space="0" w:color="auto"/>
          </w:divBdr>
        </w:div>
        <w:div w:id="1835681255">
          <w:marLeft w:val="480"/>
          <w:marRight w:val="0"/>
          <w:marTop w:val="0"/>
          <w:marBottom w:val="0"/>
          <w:divBdr>
            <w:top w:val="none" w:sz="0" w:space="0" w:color="auto"/>
            <w:left w:val="none" w:sz="0" w:space="0" w:color="auto"/>
            <w:bottom w:val="none" w:sz="0" w:space="0" w:color="auto"/>
            <w:right w:val="none" w:sz="0" w:space="0" w:color="auto"/>
          </w:divBdr>
        </w:div>
        <w:div w:id="1409422824">
          <w:marLeft w:val="480"/>
          <w:marRight w:val="0"/>
          <w:marTop w:val="0"/>
          <w:marBottom w:val="0"/>
          <w:divBdr>
            <w:top w:val="none" w:sz="0" w:space="0" w:color="auto"/>
            <w:left w:val="none" w:sz="0" w:space="0" w:color="auto"/>
            <w:bottom w:val="none" w:sz="0" w:space="0" w:color="auto"/>
            <w:right w:val="none" w:sz="0" w:space="0" w:color="auto"/>
          </w:divBdr>
        </w:div>
        <w:div w:id="1773041072">
          <w:marLeft w:val="480"/>
          <w:marRight w:val="0"/>
          <w:marTop w:val="0"/>
          <w:marBottom w:val="0"/>
          <w:divBdr>
            <w:top w:val="none" w:sz="0" w:space="0" w:color="auto"/>
            <w:left w:val="none" w:sz="0" w:space="0" w:color="auto"/>
            <w:bottom w:val="none" w:sz="0" w:space="0" w:color="auto"/>
            <w:right w:val="none" w:sz="0" w:space="0" w:color="auto"/>
          </w:divBdr>
        </w:div>
        <w:div w:id="164904629">
          <w:marLeft w:val="480"/>
          <w:marRight w:val="0"/>
          <w:marTop w:val="0"/>
          <w:marBottom w:val="0"/>
          <w:divBdr>
            <w:top w:val="none" w:sz="0" w:space="0" w:color="auto"/>
            <w:left w:val="none" w:sz="0" w:space="0" w:color="auto"/>
            <w:bottom w:val="none" w:sz="0" w:space="0" w:color="auto"/>
            <w:right w:val="none" w:sz="0" w:space="0" w:color="auto"/>
          </w:divBdr>
        </w:div>
        <w:div w:id="1253320137">
          <w:marLeft w:val="480"/>
          <w:marRight w:val="0"/>
          <w:marTop w:val="0"/>
          <w:marBottom w:val="0"/>
          <w:divBdr>
            <w:top w:val="none" w:sz="0" w:space="0" w:color="auto"/>
            <w:left w:val="none" w:sz="0" w:space="0" w:color="auto"/>
            <w:bottom w:val="none" w:sz="0" w:space="0" w:color="auto"/>
            <w:right w:val="none" w:sz="0" w:space="0" w:color="auto"/>
          </w:divBdr>
        </w:div>
        <w:div w:id="681204206">
          <w:marLeft w:val="480"/>
          <w:marRight w:val="0"/>
          <w:marTop w:val="0"/>
          <w:marBottom w:val="0"/>
          <w:divBdr>
            <w:top w:val="none" w:sz="0" w:space="0" w:color="auto"/>
            <w:left w:val="none" w:sz="0" w:space="0" w:color="auto"/>
            <w:bottom w:val="none" w:sz="0" w:space="0" w:color="auto"/>
            <w:right w:val="none" w:sz="0" w:space="0" w:color="auto"/>
          </w:divBdr>
        </w:div>
        <w:div w:id="280842237">
          <w:marLeft w:val="480"/>
          <w:marRight w:val="0"/>
          <w:marTop w:val="0"/>
          <w:marBottom w:val="0"/>
          <w:divBdr>
            <w:top w:val="none" w:sz="0" w:space="0" w:color="auto"/>
            <w:left w:val="none" w:sz="0" w:space="0" w:color="auto"/>
            <w:bottom w:val="none" w:sz="0" w:space="0" w:color="auto"/>
            <w:right w:val="none" w:sz="0" w:space="0" w:color="auto"/>
          </w:divBdr>
        </w:div>
        <w:div w:id="846093077">
          <w:marLeft w:val="480"/>
          <w:marRight w:val="0"/>
          <w:marTop w:val="0"/>
          <w:marBottom w:val="0"/>
          <w:divBdr>
            <w:top w:val="none" w:sz="0" w:space="0" w:color="auto"/>
            <w:left w:val="none" w:sz="0" w:space="0" w:color="auto"/>
            <w:bottom w:val="none" w:sz="0" w:space="0" w:color="auto"/>
            <w:right w:val="none" w:sz="0" w:space="0" w:color="auto"/>
          </w:divBdr>
        </w:div>
        <w:div w:id="1223714133">
          <w:marLeft w:val="480"/>
          <w:marRight w:val="0"/>
          <w:marTop w:val="0"/>
          <w:marBottom w:val="0"/>
          <w:divBdr>
            <w:top w:val="none" w:sz="0" w:space="0" w:color="auto"/>
            <w:left w:val="none" w:sz="0" w:space="0" w:color="auto"/>
            <w:bottom w:val="none" w:sz="0" w:space="0" w:color="auto"/>
            <w:right w:val="none" w:sz="0" w:space="0" w:color="auto"/>
          </w:divBdr>
        </w:div>
        <w:div w:id="64189361">
          <w:marLeft w:val="480"/>
          <w:marRight w:val="0"/>
          <w:marTop w:val="0"/>
          <w:marBottom w:val="0"/>
          <w:divBdr>
            <w:top w:val="none" w:sz="0" w:space="0" w:color="auto"/>
            <w:left w:val="none" w:sz="0" w:space="0" w:color="auto"/>
            <w:bottom w:val="none" w:sz="0" w:space="0" w:color="auto"/>
            <w:right w:val="none" w:sz="0" w:space="0" w:color="auto"/>
          </w:divBdr>
        </w:div>
        <w:div w:id="111364567">
          <w:marLeft w:val="480"/>
          <w:marRight w:val="0"/>
          <w:marTop w:val="0"/>
          <w:marBottom w:val="0"/>
          <w:divBdr>
            <w:top w:val="none" w:sz="0" w:space="0" w:color="auto"/>
            <w:left w:val="none" w:sz="0" w:space="0" w:color="auto"/>
            <w:bottom w:val="none" w:sz="0" w:space="0" w:color="auto"/>
            <w:right w:val="none" w:sz="0" w:space="0" w:color="auto"/>
          </w:divBdr>
        </w:div>
        <w:div w:id="1296325968">
          <w:marLeft w:val="480"/>
          <w:marRight w:val="0"/>
          <w:marTop w:val="0"/>
          <w:marBottom w:val="0"/>
          <w:divBdr>
            <w:top w:val="none" w:sz="0" w:space="0" w:color="auto"/>
            <w:left w:val="none" w:sz="0" w:space="0" w:color="auto"/>
            <w:bottom w:val="none" w:sz="0" w:space="0" w:color="auto"/>
            <w:right w:val="none" w:sz="0" w:space="0" w:color="auto"/>
          </w:divBdr>
        </w:div>
        <w:div w:id="2084791192">
          <w:marLeft w:val="480"/>
          <w:marRight w:val="0"/>
          <w:marTop w:val="0"/>
          <w:marBottom w:val="0"/>
          <w:divBdr>
            <w:top w:val="none" w:sz="0" w:space="0" w:color="auto"/>
            <w:left w:val="none" w:sz="0" w:space="0" w:color="auto"/>
            <w:bottom w:val="none" w:sz="0" w:space="0" w:color="auto"/>
            <w:right w:val="none" w:sz="0" w:space="0" w:color="auto"/>
          </w:divBdr>
        </w:div>
        <w:div w:id="1859152078">
          <w:marLeft w:val="480"/>
          <w:marRight w:val="0"/>
          <w:marTop w:val="0"/>
          <w:marBottom w:val="0"/>
          <w:divBdr>
            <w:top w:val="none" w:sz="0" w:space="0" w:color="auto"/>
            <w:left w:val="none" w:sz="0" w:space="0" w:color="auto"/>
            <w:bottom w:val="none" w:sz="0" w:space="0" w:color="auto"/>
            <w:right w:val="none" w:sz="0" w:space="0" w:color="auto"/>
          </w:divBdr>
        </w:div>
        <w:div w:id="1272976839">
          <w:marLeft w:val="480"/>
          <w:marRight w:val="0"/>
          <w:marTop w:val="0"/>
          <w:marBottom w:val="0"/>
          <w:divBdr>
            <w:top w:val="none" w:sz="0" w:space="0" w:color="auto"/>
            <w:left w:val="none" w:sz="0" w:space="0" w:color="auto"/>
            <w:bottom w:val="none" w:sz="0" w:space="0" w:color="auto"/>
            <w:right w:val="none" w:sz="0" w:space="0" w:color="auto"/>
          </w:divBdr>
        </w:div>
        <w:div w:id="1961717474">
          <w:marLeft w:val="480"/>
          <w:marRight w:val="0"/>
          <w:marTop w:val="0"/>
          <w:marBottom w:val="0"/>
          <w:divBdr>
            <w:top w:val="none" w:sz="0" w:space="0" w:color="auto"/>
            <w:left w:val="none" w:sz="0" w:space="0" w:color="auto"/>
            <w:bottom w:val="none" w:sz="0" w:space="0" w:color="auto"/>
            <w:right w:val="none" w:sz="0" w:space="0" w:color="auto"/>
          </w:divBdr>
        </w:div>
        <w:div w:id="4796649">
          <w:marLeft w:val="480"/>
          <w:marRight w:val="0"/>
          <w:marTop w:val="0"/>
          <w:marBottom w:val="0"/>
          <w:divBdr>
            <w:top w:val="none" w:sz="0" w:space="0" w:color="auto"/>
            <w:left w:val="none" w:sz="0" w:space="0" w:color="auto"/>
            <w:bottom w:val="none" w:sz="0" w:space="0" w:color="auto"/>
            <w:right w:val="none" w:sz="0" w:space="0" w:color="auto"/>
          </w:divBdr>
        </w:div>
        <w:div w:id="2114666135">
          <w:marLeft w:val="480"/>
          <w:marRight w:val="0"/>
          <w:marTop w:val="0"/>
          <w:marBottom w:val="0"/>
          <w:divBdr>
            <w:top w:val="none" w:sz="0" w:space="0" w:color="auto"/>
            <w:left w:val="none" w:sz="0" w:space="0" w:color="auto"/>
            <w:bottom w:val="none" w:sz="0" w:space="0" w:color="auto"/>
            <w:right w:val="none" w:sz="0" w:space="0" w:color="auto"/>
          </w:divBdr>
        </w:div>
        <w:div w:id="1326545558">
          <w:marLeft w:val="480"/>
          <w:marRight w:val="0"/>
          <w:marTop w:val="0"/>
          <w:marBottom w:val="0"/>
          <w:divBdr>
            <w:top w:val="none" w:sz="0" w:space="0" w:color="auto"/>
            <w:left w:val="none" w:sz="0" w:space="0" w:color="auto"/>
            <w:bottom w:val="none" w:sz="0" w:space="0" w:color="auto"/>
            <w:right w:val="none" w:sz="0" w:space="0" w:color="auto"/>
          </w:divBdr>
        </w:div>
        <w:div w:id="2077391156">
          <w:marLeft w:val="480"/>
          <w:marRight w:val="0"/>
          <w:marTop w:val="0"/>
          <w:marBottom w:val="0"/>
          <w:divBdr>
            <w:top w:val="none" w:sz="0" w:space="0" w:color="auto"/>
            <w:left w:val="none" w:sz="0" w:space="0" w:color="auto"/>
            <w:bottom w:val="none" w:sz="0" w:space="0" w:color="auto"/>
            <w:right w:val="none" w:sz="0" w:space="0" w:color="auto"/>
          </w:divBdr>
        </w:div>
        <w:div w:id="1849445834">
          <w:marLeft w:val="480"/>
          <w:marRight w:val="0"/>
          <w:marTop w:val="0"/>
          <w:marBottom w:val="0"/>
          <w:divBdr>
            <w:top w:val="none" w:sz="0" w:space="0" w:color="auto"/>
            <w:left w:val="none" w:sz="0" w:space="0" w:color="auto"/>
            <w:bottom w:val="none" w:sz="0" w:space="0" w:color="auto"/>
            <w:right w:val="none" w:sz="0" w:space="0" w:color="auto"/>
          </w:divBdr>
        </w:div>
        <w:div w:id="1558661918">
          <w:marLeft w:val="480"/>
          <w:marRight w:val="0"/>
          <w:marTop w:val="0"/>
          <w:marBottom w:val="0"/>
          <w:divBdr>
            <w:top w:val="none" w:sz="0" w:space="0" w:color="auto"/>
            <w:left w:val="none" w:sz="0" w:space="0" w:color="auto"/>
            <w:bottom w:val="none" w:sz="0" w:space="0" w:color="auto"/>
            <w:right w:val="none" w:sz="0" w:space="0" w:color="auto"/>
          </w:divBdr>
        </w:div>
        <w:div w:id="1629160083">
          <w:marLeft w:val="480"/>
          <w:marRight w:val="0"/>
          <w:marTop w:val="0"/>
          <w:marBottom w:val="0"/>
          <w:divBdr>
            <w:top w:val="none" w:sz="0" w:space="0" w:color="auto"/>
            <w:left w:val="none" w:sz="0" w:space="0" w:color="auto"/>
            <w:bottom w:val="none" w:sz="0" w:space="0" w:color="auto"/>
            <w:right w:val="none" w:sz="0" w:space="0" w:color="auto"/>
          </w:divBdr>
        </w:div>
        <w:div w:id="973680135">
          <w:marLeft w:val="480"/>
          <w:marRight w:val="0"/>
          <w:marTop w:val="0"/>
          <w:marBottom w:val="0"/>
          <w:divBdr>
            <w:top w:val="none" w:sz="0" w:space="0" w:color="auto"/>
            <w:left w:val="none" w:sz="0" w:space="0" w:color="auto"/>
            <w:bottom w:val="none" w:sz="0" w:space="0" w:color="auto"/>
            <w:right w:val="none" w:sz="0" w:space="0" w:color="auto"/>
          </w:divBdr>
        </w:div>
        <w:div w:id="1616013764">
          <w:marLeft w:val="480"/>
          <w:marRight w:val="0"/>
          <w:marTop w:val="0"/>
          <w:marBottom w:val="0"/>
          <w:divBdr>
            <w:top w:val="none" w:sz="0" w:space="0" w:color="auto"/>
            <w:left w:val="none" w:sz="0" w:space="0" w:color="auto"/>
            <w:bottom w:val="none" w:sz="0" w:space="0" w:color="auto"/>
            <w:right w:val="none" w:sz="0" w:space="0" w:color="auto"/>
          </w:divBdr>
        </w:div>
        <w:div w:id="576981467">
          <w:marLeft w:val="480"/>
          <w:marRight w:val="0"/>
          <w:marTop w:val="0"/>
          <w:marBottom w:val="0"/>
          <w:divBdr>
            <w:top w:val="none" w:sz="0" w:space="0" w:color="auto"/>
            <w:left w:val="none" w:sz="0" w:space="0" w:color="auto"/>
            <w:bottom w:val="none" w:sz="0" w:space="0" w:color="auto"/>
            <w:right w:val="none" w:sz="0" w:space="0" w:color="auto"/>
          </w:divBdr>
        </w:div>
        <w:div w:id="293294699">
          <w:marLeft w:val="480"/>
          <w:marRight w:val="0"/>
          <w:marTop w:val="0"/>
          <w:marBottom w:val="0"/>
          <w:divBdr>
            <w:top w:val="none" w:sz="0" w:space="0" w:color="auto"/>
            <w:left w:val="none" w:sz="0" w:space="0" w:color="auto"/>
            <w:bottom w:val="none" w:sz="0" w:space="0" w:color="auto"/>
            <w:right w:val="none" w:sz="0" w:space="0" w:color="auto"/>
          </w:divBdr>
        </w:div>
        <w:div w:id="1878807497">
          <w:marLeft w:val="480"/>
          <w:marRight w:val="0"/>
          <w:marTop w:val="0"/>
          <w:marBottom w:val="0"/>
          <w:divBdr>
            <w:top w:val="none" w:sz="0" w:space="0" w:color="auto"/>
            <w:left w:val="none" w:sz="0" w:space="0" w:color="auto"/>
            <w:bottom w:val="none" w:sz="0" w:space="0" w:color="auto"/>
            <w:right w:val="none" w:sz="0" w:space="0" w:color="auto"/>
          </w:divBdr>
        </w:div>
        <w:div w:id="1547599469">
          <w:marLeft w:val="480"/>
          <w:marRight w:val="0"/>
          <w:marTop w:val="0"/>
          <w:marBottom w:val="0"/>
          <w:divBdr>
            <w:top w:val="none" w:sz="0" w:space="0" w:color="auto"/>
            <w:left w:val="none" w:sz="0" w:space="0" w:color="auto"/>
            <w:bottom w:val="none" w:sz="0" w:space="0" w:color="auto"/>
            <w:right w:val="none" w:sz="0" w:space="0" w:color="auto"/>
          </w:divBdr>
        </w:div>
        <w:div w:id="1351295944">
          <w:marLeft w:val="480"/>
          <w:marRight w:val="0"/>
          <w:marTop w:val="0"/>
          <w:marBottom w:val="0"/>
          <w:divBdr>
            <w:top w:val="none" w:sz="0" w:space="0" w:color="auto"/>
            <w:left w:val="none" w:sz="0" w:space="0" w:color="auto"/>
            <w:bottom w:val="none" w:sz="0" w:space="0" w:color="auto"/>
            <w:right w:val="none" w:sz="0" w:space="0" w:color="auto"/>
          </w:divBdr>
        </w:div>
        <w:div w:id="1163207505">
          <w:marLeft w:val="480"/>
          <w:marRight w:val="0"/>
          <w:marTop w:val="0"/>
          <w:marBottom w:val="0"/>
          <w:divBdr>
            <w:top w:val="none" w:sz="0" w:space="0" w:color="auto"/>
            <w:left w:val="none" w:sz="0" w:space="0" w:color="auto"/>
            <w:bottom w:val="none" w:sz="0" w:space="0" w:color="auto"/>
            <w:right w:val="none" w:sz="0" w:space="0" w:color="auto"/>
          </w:divBdr>
        </w:div>
        <w:div w:id="1700936285">
          <w:marLeft w:val="480"/>
          <w:marRight w:val="0"/>
          <w:marTop w:val="0"/>
          <w:marBottom w:val="0"/>
          <w:divBdr>
            <w:top w:val="none" w:sz="0" w:space="0" w:color="auto"/>
            <w:left w:val="none" w:sz="0" w:space="0" w:color="auto"/>
            <w:bottom w:val="none" w:sz="0" w:space="0" w:color="auto"/>
            <w:right w:val="none" w:sz="0" w:space="0" w:color="auto"/>
          </w:divBdr>
        </w:div>
        <w:div w:id="655720382">
          <w:marLeft w:val="480"/>
          <w:marRight w:val="0"/>
          <w:marTop w:val="0"/>
          <w:marBottom w:val="0"/>
          <w:divBdr>
            <w:top w:val="none" w:sz="0" w:space="0" w:color="auto"/>
            <w:left w:val="none" w:sz="0" w:space="0" w:color="auto"/>
            <w:bottom w:val="none" w:sz="0" w:space="0" w:color="auto"/>
            <w:right w:val="none" w:sz="0" w:space="0" w:color="auto"/>
          </w:divBdr>
        </w:div>
        <w:div w:id="1277564670">
          <w:marLeft w:val="480"/>
          <w:marRight w:val="0"/>
          <w:marTop w:val="0"/>
          <w:marBottom w:val="0"/>
          <w:divBdr>
            <w:top w:val="none" w:sz="0" w:space="0" w:color="auto"/>
            <w:left w:val="none" w:sz="0" w:space="0" w:color="auto"/>
            <w:bottom w:val="none" w:sz="0" w:space="0" w:color="auto"/>
            <w:right w:val="none" w:sz="0" w:space="0" w:color="auto"/>
          </w:divBdr>
        </w:div>
        <w:div w:id="479269690">
          <w:marLeft w:val="480"/>
          <w:marRight w:val="0"/>
          <w:marTop w:val="0"/>
          <w:marBottom w:val="0"/>
          <w:divBdr>
            <w:top w:val="none" w:sz="0" w:space="0" w:color="auto"/>
            <w:left w:val="none" w:sz="0" w:space="0" w:color="auto"/>
            <w:bottom w:val="none" w:sz="0" w:space="0" w:color="auto"/>
            <w:right w:val="none" w:sz="0" w:space="0" w:color="auto"/>
          </w:divBdr>
        </w:div>
        <w:div w:id="568882778">
          <w:marLeft w:val="480"/>
          <w:marRight w:val="0"/>
          <w:marTop w:val="0"/>
          <w:marBottom w:val="0"/>
          <w:divBdr>
            <w:top w:val="none" w:sz="0" w:space="0" w:color="auto"/>
            <w:left w:val="none" w:sz="0" w:space="0" w:color="auto"/>
            <w:bottom w:val="none" w:sz="0" w:space="0" w:color="auto"/>
            <w:right w:val="none" w:sz="0" w:space="0" w:color="auto"/>
          </w:divBdr>
        </w:div>
        <w:div w:id="7222485">
          <w:marLeft w:val="480"/>
          <w:marRight w:val="0"/>
          <w:marTop w:val="0"/>
          <w:marBottom w:val="0"/>
          <w:divBdr>
            <w:top w:val="none" w:sz="0" w:space="0" w:color="auto"/>
            <w:left w:val="none" w:sz="0" w:space="0" w:color="auto"/>
            <w:bottom w:val="none" w:sz="0" w:space="0" w:color="auto"/>
            <w:right w:val="none" w:sz="0" w:space="0" w:color="auto"/>
          </w:divBdr>
        </w:div>
        <w:div w:id="1656572244">
          <w:marLeft w:val="480"/>
          <w:marRight w:val="0"/>
          <w:marTop w:val="0"/>
          <w:marBottom w:val="0"/>
          <w:divBdr>
            <w:top w:val="none" w:sz="0" w:space="0" w:color="auto"/>
            <w:left w:val="none" w:sz="0" w:space="0" w:color="auto"/>
            <w:bottom w:val="none" w:sz="0" w:space="0" w:color="auto"/>
            <w:right w:val="none" w:sz="0" w:space="0" w:color="auto"/>
          </w:divBdr>
        </w:div>
        <w:div w:id="796679910">
          <w:marLeft w:val="480"/>
          <w:marRight w:val="0"/>
          <w:marTop w:val="0"/>
          <w:marBottom w:val="0"/>
          <w:divBdr>
            <w:top w:val="none" w:sz="0" w:space="0" w:color="auto"/>
            <w:left w:val="none" w:sz="0" w:space="0" w:color="auto"/>
            <w:bottom w:val="none" w:sz="0" w:space="0" w:color="auto"/>
            <w:right w:val="none" w:sz="0" w:space="0" w:color="auto"/>
          </w:divBdr>
        </w:div>
        <w:div w:id="1249922570">
          <w:marLeft w:val="480"/>
          <w:marRight w:val="0"/>
          <w:marTop w:val="0"/>
          <w:marBottom w:val="0"/>
          <w:divBdr>
            <w:top w:val="none" w:sz="0" w:space="0" w:color="auto"/>
            <w:left w:val="none" w:sz="0" w:space="0" w:color="auto"/>
            <w:bottom w:val="none" w:sz="0" w:space="0" w:color="auto"/>
            <w:right w:val="none" w:sz="0" w:space="0" w:color="auto"/>
          </w:divBdr>
        </w:div>
        <w:div w:id="1827167568">
          <w:marLeft w:val="480"/>
          <w:marRight w:val="0"/>
          <w:marTop w:val="0"/>
          <w:marBottom w:val="0"/>
          <w:divBdr>
            <w:top w:val="none" w:sz="0" w:space="0" w:color="auto"/>
            <w:left w:val="none" w:sz="0" w:space="0" w:color="auto"/>
            <w:bottom w:val="none" w:sz="0" w:space="0" w:color="auto"/>
            <w:right w:val="none" w:sz="0" w:space="0" w:color="auto"/>
          </w:divBdr>
        </w:div>
        <w:div w:id="1665816589">
          <w:marLeft w:val="480"/>
          <w:marRight w:val="0"/>
          <w:marTop w:val="0"/>
          <w:marBottom w:val="0"/>
          <w:divBdr>
            <w:top w:val="none" w:sz="0" w:space="0" w:color="auto"/>
            <w:left w:val="none" w:sz="0" w:space="0" w:color="auto"/>
            <w:bottom w:val="none" w:sz="0" w:space="0" w:color="auto"/>
            <w:right w:val="none" w:sz="0" w:space="0" w:color="auto"/>
          </w:divBdr>
        </w:div>
        <w:div w:id="170023094">
          <w:marLeft w:val="480"/>
          <w:marRight w:val="0"/>
          <w:marTop w:val="0"/>
          <w:marBottom w:val="0"/>
          <w:divBdr>
            <w:top w:val="none" w:sz="0" w:space="0" w:color="auto"/>
            <w:left w:val="none" w:sz="0" w:space="0" w:color="auto"/>
            <w:bottom w:val="none" w:sz="0" w:space="0" w:color="auto"/>
            <w:right w:val="none" w:sz="0" w:space="0" w:color="auto"/>
          </w:divBdr>
        </w:div>
        <w:div w:id="1498034115">
          <w:marLeft w:val="480"/>
          <w:marRight w:val="0"/>
          <w:marTop w:val="0"/>
          <w:marBottom w:val="0"/>
          <w:divBdr>
            <w:top w:val="none" w:sz="0" w:space="0" w:color="auto"/>
            <w:left w:val="none" w:sz="0" w:space="0" w:color="auto"/>
            <w:bottom w:val="none" w:sz="0" w:space="0" w:color="auto"/>
            <w:right w:val="none" w:sz="0" w:space="0" w:color="auto"/>
          </w:divBdr>
        </w:div>
        <w:div w:id="1578244906">
          <w:marLeft w:val="480"/>
          <w:marRight w:val="0"/>
          <w:marTop w:val="0"/>
          <w:marBottom w:val="0"/>
          <w:divBdr>
            <w:top w:val="none" w:sz="0" w:space="0" w:color="auto"/>
            <w:left w:val="none" w:sz="0" w:space="0" w:color="auto"/>
            <w:bottom w:val="none" w:sz="0" w:space="0" w:color="auto"/>
            <w:right w:val="none" w:sz="0" w:space="0" w:color="auto"/>
          </w:divBdr>
        </w:div>
        <w:div w:id="495265160">
          <w:marLeft w:val="480"/>
          <w:marRight w:val="0"/>
          <w:marTop w:val="0"/>
          <w:marBottom w:val="0"/>
          <w:divBdr>
            <w:top w:val="none" w:sz="0" w:space="0" w:color="auto"/>
            <w:left w:val="none" w:sz="0" w:space="0" w:color="auto"/>
            <w:bottom w:val="none" w:sz="0" w:space="0" w:color="auto"/>
            <w:right w:val="none" w:sz="0" w:space="0" w:color="auto"/>
          </w:divBdr>
        </w:div>
        <w:div w:id="1876309353">
          <w:marLeft w:val="480"/>
          <w:marRight w:val="0"/>
          <w:marTop w:val="0"/>
          <w:marBottom w:val="0"/>
          <w:divBdr>
            <w:top w:val="none" w:sz="0" w:space="0" w:color="auto"/>
            <w:left w:val="none" w:sz="0" w:space="0" w:color="auto"/>
            <w:bottom w:val="none" w:sz="0" w:space="0" w:color="auto"/>
            <w:right w:val="none" w:sz="0" w:space="0" w:color="auto"/>
          </w:divBdr>
        </w:div>
        <w:div w:id="289745448">
          <w:marLeft w:val="480"/>
          <w:marRight w:val="0"/>
          <w:marTop w:val="0"/>
          <w:marBottom w:val="0"/>
          <w:divBdr>
            <w:top w:val="none" w:sz="0" w:space="0" w:color="auto"/>
            <w:left w:val="none" w:sz="0" w:space="0" w:color="auto"/>
            <w:bottom w:val="none" w:sz="0" w:space="0" w:color="auto"/>
            <w:right w:val="none" w:sz="0" w:space="0" w:color="auto"/>
          </w:divBdr>
        </w:div>
        <w:div w:id="1411542399">
          <w:marLeft w:val="480"/>
          <w:marRight w:val="0"/>
          <w:marTop w:val="0"/>
          <w:marBottom w:val="0"/>
          <w:divBdr>
            <w:top w:val="none" w:sz="0" w:space="0" w:color="auto"/>
            <w:left w:val="none" w:sz="0" w:space="0" w:color="auto"/>
            <w:bottom w:val="none" w:sz="0" w:space="0" w:color="auto"/>
            <w:right w:val="none" w:sz="0" w:space="0" w:color="auto"/>
          </w:divBdr>
        </w:div>
        <w:div w:id="946814606">
          <w:marLeft w:val="480"/>
          <w:marRight w:val="0"/>
          <w:marTop w:val="0"/>
          <w:marBottom w:val="0"/>
          <w:divBdr>
            <w:top w:val="none" w:sz="0" w:space="0" w:color="auto"/>
            <w:left w:val="none" w:sz="0" w:space="0" w:color="auto"/>
            <w:bottom w:val="none" w:sz="0" w:space="0" w:color="auto"/>
            <w:right w:val="none" w:sz="0" w:space="0" w:color="auto"/>
          </w:divBdr>
        </w:div>
        <w:div w:id="2039819612">
          <w:marLeft w:val="480"/>
          <w:marRight w:val="0"/>
          <w:marTop w:val="0"/>
          <w:marBottom w:val="0"/>
          <w:divBdr>
            <w:top w:val="none" w:sz="0" w:space="0" w:color="auto"/>
            <w:left w:val="none" w:sz="0" w:space="0" w:color="auto"/>
            <w:bottom w:val="none" w:sz="0" w:space="0" w:color="auto"/>
            <w:right w:val="none" w:sz="0" w:space="0" w:color="auto"/>
          </w:divBdr>
        </w:div>
      </w:divsChild>
    </w:div>
    <w:div w:id="1081489611">
      <w:bodyDiv w:val="1"/>
      <w:marLeft w:val="0"/>
      <w:marRight w:val="0"/>
      <w:marTop w:val="0"/>
      <w:marBottom w:val="0"/>
      <w:divBdr>
        <w:top w:val="none" w:sz="0" w:space="0" w:color="auto"/>
        <w:left w:val="none" w:sz="0" w:space="0" w:color="auto"/>
        <w:bottom w:val="none" w:sz="0" w:space="0" w:color="auto"/>
        <w:right w:val="none" w:sz="0" w:space="0" w:color="auto"/>
      </w:divBdr>
    </w:div>
    <w:div w:id="1082292766">
      <w:bodyDiv w:val="1"/>
      <w:marLeft w:val="0"/>
      <w:marRight w:val="0"/>
      <w:marTop w:val="0"/>
      <w:marBottom w:val="0"/>
      <w:divBdr>
        <w:top w:val="none" w:sz="0" w:space="0" w:color="auto"/>
        <w:left w:val="none" w:sz="0" w:space="0" w:color="auto"/>
        <w:bottom w:val="none" w:sz="0" w:space="0" w:color="auto"/>
        <w:right w:val="none" w:sz="0" w:space="0" w:color="auto"/>
      </w:divBdr>
    </w:div>
    <w:div w:id="1086540645">
      <w:bodyDiv w:val="1"/>
      <w:marLeft w:val="0"/>
      <w:marRight w:val="0"/>
      <w:marTop w:val="0"/>
      <w:marBottom w:val="0"/>
      <w:divBdr>
        <w:top w:val="none" w:sz="0" w:space="0" w:color="auto"/>
        <w:left w:val="none" w:sz="0" w:space="0" w:color="auto"/>
        <w:bottom w:val="none" w:sz="0" w:space="0" w:color="auto"/>
        <w:right w:val="none" w:sz="0" w:space="0" w:color="auto"/>
      </w:divBdr>
    </w:div>
    <w:div w:id="1087113903">
      <w:bodyDiv w:val="1"/>
      <w:marLeft w:val="0"/>
      <w:marRight w:val="0"/>
      <w:marTop w:val="0"/>
      <w:marBottom w:val="0"/>
      <w:divBdr>
        <w:top w:val="none" w:sz="0" w:space="0" w:color="auto"/>
        <w:left w:val="none" w:sz="0" w:space="0" w:color="auto"/>
        <w:bottom w:val="none" w:sz="0" w:space="0" w:color="auto"/>
        <w:right w:val="none" w:sz="0" w:space="0" w:color="auto"/>
      </w:divBdr>
    </w:div>
    <w:div w:id="1089734255">
      <w:bodyDiv w:val="1"/>
      <w:marLeft w:val="0"/>
      <w:marRight w:val="0"/>
      <w:marTop w:val="0"/>
      <w:marBottom w:val="0"/>
      <w:divBdr>
        <w:top w:val="none" w:sz="0" w:space="0" w:color="auto"/>
        <w:left w:val="none" w:sz="0" w:space="0" w:color="auto"/>
        <w:bottom w:val="none" w:sz="0" w:space="0" w:color="auto"/>
        <w:right w:val="none" w:sz="0" w:space="0" w:color="auto"/>
      </w:divBdr>
    </w:div>
    <w:div w:id="1090083108">
      <w:bodyDiv w:val="1"/>
      <w:marLeft w:val="0"/>
      <w:marRight w:val="0"/>
      <w:marTop w:val="0"/>
      <w:marBottom w:val="0"/>
      <w:divBdr>
        <w:top w:val="none" w:sz="0" w:space="0" w:color="auto"/>
        <w:left w:val="none" w:sz="0" w:space="0" w:color="auto"/>
        <w:bottom w:val="none" w:sz="0" w:space="0" w:color="auto"/>
        <w:right w:val="none" w:sz="0" w:space="0" w:color="auto"/>
      </w:divBdr>
    </w:div>
    <w:div w:id="1090587033">
      <w:bodyDiv w:val="1"/>
      <w:marLeft w:val="0"/>
      <w:marRight w:val="0"/>
      <w:marTop w:val="0"/>
      <w:marBottom w:val="0"/>
      <w:divBdr>
        <w:top w:val="none" w:sz="0" w:space="0" w:color="auto"/>
        <w:left w:val="none" w:sz="0" w:space="0" w:color="auto"/>
        <w:bottom w:val="none" w:sz="0" w:space="0" w:color="auto"/>
        <w:right w:val="none" w:sz="0" w:space="0" w:color="auto"/>
      </w:divBdr>
    </w:div>
    <w:div w:id="1091462668">
      <w:bodyDiv w:val="1"/>
      <w:marLeft w:val="0"/>
      <w:marRight w:val="0"/>
      <w:marTop w:val="0"/>
      <w:marBottom w:val="0"/>
      <w:divBdr>
        <w:top w:val="none" w:sz="0" w:space="0" w:color="auto"/>
        <w:left w:val="none" w:sz="0" w:space="0" w:color="auto"/>
        <w:bottom w:val="none" w:sz="0" w:space="0" w:color="auto"/>
        <w:right w:val="none" w:sz="0" w:space="0" w:color="auto"/>
      </w:divBdr>
    </w:div>
    <w:div w:id="1092776123">
      <w:bodyDiv w:val="1"/>
      <w:marLeft w:val="0"/>
      <w:marRight w:val="0"/>
      <w:marTop w:val="0"/>
      <w:marBottom w:val="0"/>
      <w:divBdr>
        <w:top w:val="none" w:sz="0" w:space="0" w:color="auto"/>
        <w:left w:val="none" w:sz="0" w:space="0" w:color="auto"/>
        <w:bottom w:val="none" w:sz="0" w:space="0" w:color="auto"/>
        <w:right w:val="none" w:sz="0" w:space="0" w:color="auto"/>
      </w:divBdr>
    </w:div>
    <w:div w:id="1093863938">
      <w:bodyDiv w:val="1"/>
      <w:marLeft w:val="0"/>
      <w:marRight w:val="0"/>
      <w:marTop w:val="0"/>
      <w:marBottom w:val="0"/>
      <w:divBdr>
        <w:top w:val="none" w:sz="0" w:space="0" w:color="auto"/>
        <w:left w:val="none" w:sz="0" w:space="0" w:color="auto"/>
        <w:bottom w:val="none" w:sz="0" w:space="0" w:color="auto"/>
        <w:right w:val="none" w:sz="0" w:space="0" w:color="auto"/>
      </w:divBdr>
    </w:div>
    <w:div w:id="1094210835">
      <w:bodyDiv w:val="1"/>
      <w:marLeft w:val="0"/>
      <w:marRight w:val="0"/>
      <w:marTop w:val="0"/>
      <w:marBottom w:val="0"/>
      <w:divBdr>
        <w:top w:val="none" w:sz="0" w:space="0" w:color="auto"/>
        <w:left w:val="none" w:sz="0" w:space="0" w:color="auto"/>
        <w:bottom w:val="none" w:sz="0" w:space="0" w:color="auto"/>
        <w:right w:val="none" w:sz="0" w:space="0" w:color="auto"/>
      </w:divBdr>
    </w:div>
    <w:div w:id="1094590609">
      <w:bodyDiv w:val="1"/>
      <w:marLeft w:val="0"/>
      <w:marRight w:val="0"/>
      <w:marTop w:val="0"/>
      <w:marBottom w:val="0"/>
      <w:divBdr>
        <w:top w:val="none" w:sz="0" w:space="0" w:color="auto"/>
        <w:left w:val="none" w:sz="0" w:space="0" w:color="auto"/>
        <w:bottom w:val="none" w:sz="0" w:space="0" w:color="auto"/>
        <w:right w:val="none" w:sz="0" w:space="0" w:color="auto"/>
      </w:divBdr>
    </w:div>
    <w:div w:id="1096944809">
      <w:bodyDiv w:val="1"/>
      <w:marLeft w:val="0"/>
      <w:marRight w:val="0"/>
      <w:marTop w:val="0"/>
      <w:marBottom w:val="0"/>
      <w:divBdr>
        <w:top w:val="none" w:sz="0" w:space="0" w:color="auto"/>
        <w:left w:val="none" w:sz="0" w:space="0" w:color="auto"/>
        <w:bottom w:val="none" w:sz="0" w:space="0" w:color="auto"/>
        <w:right w:val="none" w:sz="0" w:space="0" w:color="auto"/>
      </w:divBdr>
    </w:div>
    <w:div w:id="1097406918">
      <w:bodyDiv w:val="1"/>
      <w:marLeft w:val="0"/>
      <w:marRight w:val="0"/>
      <w:marTop w:val="0"/>
      <w:marBottom w:val="0"/>
      <w:divBdr>
        <w:top w:val="none" w:sz="0" w:space="0" w:color="auto"/>
        <w:left w:val="none" w:sz="0" w:space="0" w:color="auto"/>
        <w:bottom w:val="none" w:sz="0" w:space="0" w:color="auto"/>
        <w:right w:val="none" w:sz="0" w:space="0" w:color="auto"/>
      </w:divBdr>
    </w:div>
    <w:div w:id="1097754956">
      <w:bodyDiv w:val="1"/>
      <w:marLeft w:val="0"/>
      <w:marRight w:val="0"/>
      <w:marTop w:val="0"/>
      <w:marBottom w:val="0"/>
      <w:divBdr>
        <w:top w:val="none" w:sz="0" w:space="0" w:color="auto"/>
        <w:left w:val="none" w:sz="0" w:space="0" w:color="auto"/>
        <w:bottom w:val="none" w:sz="0" w:space="0" w:color="auto"/>
        <w:right w:val="none" w:sz="0" w:space="0" w:color="auto"/>
      </w:divBdr>
    </w:div>
    <w:div w:id="1101070777">
      <w:bodyDiv w:val="1"/>
      <w:marLeft w:val="0"/>
      <w:marRight w:val="0"/>
      <w:marTop w:val="0"/>
      <w:marBottom w:val="0"/>
      <w:divBdr>
        <w:top w:val="none" w:sz="0" w:space="0" w:color="auto"/>
        <w:left w:val="none" w:sz="0" w:space="0" w:color="auto"/>
        <w:bottom w:val="none" w:sz="0" w:space="0" w:color="auto"/>
        <w:right w:val="none" w:sz="0" w:space="0" w:color="auto"/>
      </w:divBdr>
    </w:div>
    <w:div w:id="1101606481">
      <w:bodyDiv w:val="1"/>
      <w:marLeft w:val="0"/>
      <w:marRight w:val="0"/>
      <w:marTop w:val="0"/>
      <w:marBottom w:val="0"/>
      <w:divBdr>
        <w:top w:val="none" w:sz="0" w:space="0" w:color="auto"/>
        <w:left w:val="none" w:sz="0" w:space="0" w:color="auto"/>
        <w:bottom w:val="none" w:sz="0" w:space="0" w:color="auto"/>
        <w:right w:val="none" w:sz="0" w:space="0" w:color="auto"/>
      </w:divBdr>
    </w:div>
    <w:div w:id="1104418742">
      <w:bodyDiv w:val="1"/>
      <w:marLeft w:val="0"/>
      <w:marRight w:val="0"/>
      <w:marTop w:val="0"/>
      <w:marBottom w:val="0"/>
      <w:divBdr>
        <w:top w:val="none" w:sz="0" w:space="0" w:color="auto"/>
        <w:left w:val="none" w:sz="0" w:space="0" w:color="auto"/>
        <w:bottom w:val="none" w:sz="0" w:space="0" w:color="auto"/>
        <w:right w:val="none" w:sz="0" w:space="0" w:color="auto"/>
      </w:divBdr>
    </w:div>
    <w:div w:id="1105618968">
      <w:bodyDiv w:val="1"/>
      <w:marLeft w:val="0"/>
      <w:marRight w:val="0"/>
      <w:marTop w:val="0"/>
      <w:marBottom w:val="0"/>
      <w:divBdr>
        <w:top w:val="none" w:sz="0" w:space="0" w:color="auto"/>
        <w:left w:val="none" w:sz="0" w:space="0" w:color="auto"/>
        <w:bottom w:val="none" w:sz="0" w:space="0" w:color="auto"/>
        <w:right w:val="none" w:sz="0" w:space="0" w:color="auto"/>
      </w:divBdr>
    </w:div>
    <w:div w:id="1106001683">
      <w:bodyDiv w:val="1"/>
      <w:marLeft w:val="0"/>
      <w:marRight w:val="0"/>
      <w:marTop w:val="0"/>
      <w:marBottom w:val="0"/>
      <w:divBdr>
        <w:top w:val="none" w:sz="0" w:space="0" w:color="auto"/>
        <w:left w:val="none" w:sz="0" w:space="0" w:color="auto"/>
        <w:bottom w:val="none" w:sz="0" w:space="0" w:color="auto"/>
        <w:right w:val="none" w:sz="0" w:space="0" w:color="auto"/>
      </w:divBdr>
    </w:div>
    <w:div w:id="1106846758">
      <w:bodyDiv w:val="1"/>
      <w:marLeft w:val="0"/>
      <w:marRight w:val="0"/>
      <w:marTop w:val="0"/>
      <w:marBottom w:val="0"/>
      <w:divBdr>
        <w:top w:val="none" w:sz="0" w:space="0" w:color="auto"/>
        <w:left w:val="none" w:sz="0" w:space="0" w:color="auto"/>
        <w:bottom w:val="none" w:sz="0" w:space="0" w:color="auto"/>
        <w:right w:val="none" w:sz="0" w:space="0" w:color="auto"/>
      </w:divBdr>
    </w:div>
    <w:div w:id="1108157175">
      <w:bodyDiv w:val="1"/>
      <w:marLeft w:val="0"/>
      <w:marRight w:val="0"/>
      <w:marTop w:val="0"/>
      <w:marBottom w:val="0"/>
      <w:divBdr>
        <w:top w:val="none" w:sz="0" w:space="0" w:color="auto"/>
        <w:left w:val="none" w:sz="0" w:space="0" w:color="auto"/>
        <w:bottom w:val="none" w:sz="0" w:space="0" w:color="auto"/>
        <w:right w:val="none" w:sz="0" w:space="0" w:color="auto"/>
      </w:divBdr>
    </w:div>
    <w:div w:id="1109816177">
      <w:bodyDiv w:val="1"/>
      <w:marLeft w:val="0"/>
      <w:marRight w:val="0"/>
      <w:marTop w:val="0"/>
      <w:marBottom w:val="0"/>
      <w:divBdr>
        <w:top w:val="none" w:sz="0" w:space="0" w:color="auto"/>
        <w:left w:val="none" w:sz="0" w:space="0" w:color="auto"/>
        <w:bottom w:val="none" w:sz="0" w:space="0" w:color="auto"/>
        <w:right w:val="none" w:sz="0" w:space="0" w:color="auto"/>
      </w:divBdr>
    </w:div>
    <w:div w:id="1111321422">
      <w:bodyDiv w:val="1"/>
      <w:marLeft w:val="0"/>
      <w:marRight w:val="0"/>
      <w:marTop w:val="0"/>
      <w:marBottom w:val="0"/>
      <w:divBdr>
        <w:top w:val="none" w:sz="0" w:space="0" w:color="auto"/>
        <w:left w:val="none" w:sz="0" w:space="0" w:color="auto"/>
        <w:bottom w:val="none" w:sz="0" w:space="0" w:color="auto"/>
        <w:right w:val="none" w:sz="0" w:space="0" w:color="auto"/>
      </w:divBdr>
    </w:div>
    <w:div w:id="1111707270">
      <w:bodyDiv w:val="1"/>
      <w:marLeft w:val="0"/>
      <w:marRight w:val="0"/>
      <w:marTop w:val="0"/>
      <w:marBottom w:val="0"/>
      <w:divBdr>
        <w:top w:val="none" w:sz="0" w:space="0" w:color="auto"/>
        <w:left w:val="none" w:sz="0" w:space="0" w:color="auto"/>
        <w:bottom w:val="none" w:sz="0" w:space="0" w:color="auto"/>
        <w:right w:val="none" w:sz="0" w:space="0" w:color="auto"/>
      </w:divBdr>
    </w:div>
    <w:div w:id="1111708444">
      <w:bodyDiv w:val="1"/>
      <w:marLeft w:val="0"/>
      <w:marRight w:val="0"/>
      <w:marTop w:val="0"/>
      <w:marBottom w:val="0"/>
      <w:divBdr>
        <w:top w:val="none" w:sz="0" w:space="0" w:color="auto"/>
        <w:left w:val="none" w:sz="0" w:space="0" w:color="auto"/>
        <w:bottom w:val="none" w:sz="0" w:space="0" w:color="auto"/>
        <w:right w:val="none" w:sz="0" w:space="0" w:color="auto"/>
      </w:divBdr>
    </w:div>
    <w:div w:id="1111894101">
      <w:bodyDiv w:val="1"/>
      <w:marLeft w:val="0"/>
      <w:marRight w:val="0"/>
      <w:marTop w:val="0"/>
      <w:marBottom w:val="0"/>
      <w:divBdr>
        <w:top w:val="none" w:sz="0" w:space="0" w:color="auto"/>
        <w:left w:val="none" w:sz="0" w:space="0" w:color="auto"/>
        <w:bottom w:val="none" w:sz="0" w:space="0" w:color="auto"/>
        <w:right w:val="none" w:sz="0" w:space="0" w:color="auto"/>
      </w:divBdr>
    </w:div>
    <w:div w:id="1112162760">
      <w:bodyDiv w:val="1"/>
      <w:marLeft w:val="0"/>
      <w:marRight w:val="0"/>
      <w:marTop w:val="0"/>
      <w:marBottom w:val="0"/>
      <w:divBdr>
        <w:top w:val="none" w:sz="0" w:space="0" w:color="auto"/>
        <w:left w:val="none" w:sz="0" w:space="0" w:color="auto"/>
        <w:bottom w:val="none" w:sz="0" w:space="0" w:color="auto"/>
        <w:right w:val="none" w:sz="0" w:space="0" w:color="auto"/>
      </w:divBdr>
    </w:div>
    <w:div w:id="1112937360">
      <w:bodyDiv w:val="1"/>
      <w:marLeft w:val="0"/>
      <w:marRight w:val="0"/>
      <w:marTop w:val="0"/>
      <w:marBottom w:val="0"/>
      <w:divBdr>
        <w:top w:val="none" w:sz="0" w:space="0" w:color="auto"/>
        <w:left w:val="none" w:sz="0" w:space="0" w:color="auto"/>
        <w:bottom w:val="none" w:sz="0" w:space="0" w:color="auto"/>
        <w:right w:val="none" w:sz="0" w:space="0" w:color="auto"/>
      </w:divBdr>
    </w:div>
    <w:div w:id="1113013202">
      <w:bodyDiv w:val="1"/>
      <w:marLeft w:val="0"/>
      <w:marRight w:val="0"/>
      <w:marTop w:val="0"/>
      <w:marBottom w:val="0"/>
      <w:divBdr>
        <w:top w:val="none" w:sz="0" w:space="0" w:color="auto"/>
        <w:left w:val="none" w:sz="0" w:space="0" w:color="auto"/>
        <w:bottom w:val="none" w:sz="0" w:space="0" w:color="auto"/>
        <w:right w:val="none" w:sz="0" w:space="0" w:color="auto"/>
      </w:divBdr>
    </w:div>
    <w:div w:id="1114708995">
      <w:bodyDiv w:val="1"/>
      <w:marLeft w:val="0"/>
      <w:marRight w:val="0"/>
      <w:marTop w:val="0"/>
      <w:marBottom w:val="0"/>
      <w:divBdr>
        <w:top w:val="none" w:sz="0" w:space="0" w:color="auto"/>
        <w:left w:val="none" w:sz="0" w:space="0" w:color="auto"/>
        <w:bottom w:val="none" w:sz="0" w:space="0" w:color="auto"/>
        <w:right w:val="none" w:sz="0" w:space="0" w:color="auto"/>
      </w:divBdr>
    </w:div>
    <w:div w:id="1119059160">
      <w:bodyDiv w:val="1"/>
      <w:marLeft w:val="0"/>
      <w:marRight w:val="0"/>
      <w:marTop w:val="0"/>
      <w:marBottom w:val="0"/>
      <w:divBdr>
        <w:top w:val="none" w:sz="0" w:space="0" w:color="auto"/>
        <w:left w:val="none" w:sz="0" w:space="0" w:color="auto"/>
        <w:bottom w:val="none" w:sz="0" w:space="0" w:color="auto"/>
        <w:right w:val="none" w:sz="0" w:space="0" w:color="auto"/>
      </w:divBdr>
    </w:div>
    <w:div w:id="1119253538">
      <w:bodyDiv w:val="1"/>
      <w:marLeft w:val="0"/>
      <w:marRight w:val="0"/>
      <w:marTop w:val="0"/>
      <w:marBottom w:val="0"/>
      <w:divBdr>
        <w:top w:val="none" w:sz="0" w:space="0" w:color="auto"/>
        <w:left w:val="none" w:sz="0" w:space="0" w:color="auto"/>
        <w:bottom w:val="none" w:sz="0" w:space="0" w:color="auto"/>
        <w:right w:val="none" w:sz="0" w:space="0" w:color="auto"/>
      </w:divBdr>
    </w:div>
    <w:div w:id="1119686039">
      <w:bodyDiv w:val="1"/>
      <w:marLeft w:val="0"/>
      <w:marRight w:val="0"/>
      <w:marTop w:val="0"/>
      <w:marBottom w:val="0"/>
      <w:divBdr>
        <w:top w:val="none" w:sz="0" w:space="0" w:color="auto"/>
        <w:left w:val="none" w:sz="0" w:space="0" w:color="auto"/>
        <w:bottom w:val="none" w:sz="0" w:space="0" w:color="auto"/>
        <w:right w:val="none" w:sz="0" w:space="0" w:color="auto"/>
      </w:divBdr>
    </w:div>
    <w:div w:id="1120606529">
      <w:bodyDiv w:val="1"/>
      <w:marLeft w:val="0"/>
      <w:marRight w:val="0"/>
      <w:marTop w:val="0"/>
      <w:marBottom w:val="0"/>
      <w:divBdr>
        <w:top w:val="none" w:sz="0" w:space="0" w:color="auto"/>
        <w:left w:val="none" w:sz="0" w:space="0" w:color="auto"/>
        <w:bottom w:val="none" w:sz="0" w:space="0" w:color="auto"/>
        <w:right w:val="none" w:sz="0" w:space="0" w:color="auto"/>
      </w:divBdr>
    </w:div>
    <w:div w:id="1120874882">
      <w:bodyDiv w:val="1"/>
      <w:marLeft w:val="0"/>
      <w:marRight w:val="0"/>
      <w:marTop w:val="0"/>
      <w:marBottom w:val="0"/>
      <w:divBdr>
        <w:top w:val="none" w:sz="0" w:space="0" w:color="auto"/>
        <w:left w:val="none" w:sz="0" w:space="0" w:color="auto"/>
        <w:bottom w:val="none" w:sz="0" w:space="0" w:color="auto"/>
        <w:right w:val="none" w:sz="0" w:space="0" w:color="auto"/>
      </w:divBdr>
    </w:div>
    <w:div w:id="1123186621">
      <w:bodyDiv w:val="1"/>
      <w:marLeft w:val="0"/>
      <w:marRight w:val="0"/>
      <w:marTop w:val="0"/>
      <w:marBottom w:val="0"/>
      <w:divBdr>
        <w:top w:val="none" w:sz="0" w:space="0" w:color="auto"/>
        <w:left w:val="none" w:sz="0" w:space="0" w:color="auto"/>
        <w:bottom w:val="none" w:sz="0" w:space="0" w:color="auto"/>
        <w:right w:val="none" w:sz="0" w:space="0" w:color="auto"/>
      </w:divBdr>
    </w:div>
    <w:div w:id="1123767370">
      <w:bodyDiv w:val="1"/>
      <w:marLeft w:val="0"/>
      <w:marRight w:val="0"/>
      <w:marTop w:val="0"/>
      <w:marBottom w:val="0"/>
      <w:divBdr>
        <w:top w:val="none" w:sz="0" w:space="0" w:color="auto"/>
        <w:left w:val="none" w:sz="0" w:space="0" w:color="auto"/>
        <w:bottom w:val="none" w:sz="0" w:space="0" w:color="auto"/>
        <w:right w:val="none" w:sz="0" w:space="0" w:color="auto"/>
      </w:divBdr>
    </w:div>
    <w:div w:id="1124272883">
      <w:bodyDiv w:val="1"/>
      <w:marLeft w:val="0"/>
      <w:marRight w:val="0"/>
      <w:marTop w:val="0"/>
      <w:marBottom w:val="0"/>
      <w:divBdr>
        <w:top w:val="none" w:sz="0" w:space="0" w:color="auto"/>
        <w:left w:val="none" w:sz="0" w:space="0" w:color="auto"/>
        <w:bottom w:val="none" w:sz="0" w:space="0" w:color="auto"/>
        <w:right w:val="none" w:sz="0" w:space="0" w:color="auto"/>
      </w:divBdr>
    </w:div>
    <w:div w:id="1126895986">
      <w:bodyDiv w:val="1"/>
      <w:marLeft w:val="0"/>
      <w:marRight w:val="0"/>
      <w:marTop w:val="0"/>
      <w:marBottom w:val="0"/>
      <w:divBdr>
        <w:top w:val="none" w:sz="0" w:space="0" w:color="auto"/>
        <w:left w:val="none" w:sz="0" w:space="0" w:color="auto"/>
        <w:bottom w:val="none" w:sz="0" w:space="0" w:color="auto"/>
        <w:right w:val="none" w:sz="0" w:space="0" w:color="auto"/>
      </w:divBdr>
    </w:div>
    <w:div w:id="1127428143">
      <w:bodyDiv w:val="1"/>
      <w:marLeft w:val="0"/>
      <w:marRight w:val="0"/>
      <w:marTop w:val="0"/>
      <w:marBottom w:val="0"/>
      <w:divBdr>
        <w:top w:val="none" w:sz="0" w:space="0" w:color="auto"/>
        <w:left w:val="none" w:sz="0" w:space="0" w:color="auto"/>
        <w:bottom w:val="none" w:sz="0" w:space="0" w:color="auto"/>
        <w:right w:val="none" w:sz="0" w:space="0" w:color="auto"/>
      </w:divBdr>
    </w:div>
    <w:div w:id="1127624573">
      <w:bodyDiv w:val="1"/>
      <w:marLeft w:val="0"/>
      <w:marRight w:val="0"/>
      <w:marTop w:val="0"/>
      <w:marBottom w:val="0"/>
      <w:divBdr>
        <w:top w:val="none" w:sz="0" w:space="0" w:color="auto"/>
        <w:left w:val="none" w:sz="0" w:space="0" w:color="auto"/>
        <w:bottom w:val="none" w:sz="0" w:space="0" w:color="auto"/>
        <w:right w:val="none" w:sz="0" w:space="0" w:color="auto"/>
      </w:divBdr>
    </w:div>
    <w:div w:id="1129126453">
      <w:bodyDiv w:val="1"/>
      <w:marLeft w:val="0"/>
      <w:marRight w:val="0"/>
      <w:marTop w:val="0"/>
      <w:marBottom w:val="0"/>
      <w:divBdr>
        <w:top w:val="none" w:sz="0" w:space="0" w:color="auto"/>
        <w:left w:val="none" w:sz="0" w:space="0" w:color="auto"/>
        <w:bottom w:val="none" w:sz="0" w:space="0" w:color="auto"/>
        <w:right w:val="none" w:sz="0" w:space="0" w:color="auto"/>
      </w:divBdr>
    </w:div>
    <w:div w:id="1129740389">
      <w:bodyDiv w:val="1"/>
      <w:marLeft w:val="0"/>
      <w:marRight w:val="0"/>
      <w:marTop w:val="0"/>
      <w:marBottom w:val="0"/>
      <w:divBdr>
        <w:top w:val="none" w:sz="0" w:space="0" w:color="auto"/>
        <w:left w:val="none" w:sz="0" w:space="0" w:color="auto"/>
        <w:bottom w:val="none" w:sz="0" w:space="0" w:color="auto"/>
        <w:right w:val="none" w:sz="0" w:space="0" w:color="auto"/>
      </w:divBdr>
    </w:div>
    <w:div w:id="1129788047">
      <w:bodyDiv w:val="1"/>
      <w:marLeft w:val="0"/>
      <w:marRight w:val="0"/>
      <w:marTop w:val="0"/>
      <w:marBottom w:val="0"/>
      <w:divBdr>
        <w:top w:val="none" w:sz="0" w:space="0" w:color="auto"/>
        <w:left w:val="none" w:sz="0" w:space="0" w:color="auto"/>
        <w:bottom w:val="none" w:sz="0" w:space="0" w:color="auto"/>
        <w:right w:val="none" w:sz="0" w:space="0" w:color="auto"/>
      </w:divBdr>
    </w:div>
    <w:div w:id="1130246536">
      <w:bodyDiv w:val="1"/>
      <w:marLeft w:val="0"/>
      <w:marRight w:val="0"/>
      <w:marTop w:val="0"/>
      <w:marBottom w:val="0"/>
      <w:divBdr>
        <w:top w:val="none" w:sz="0" w:space="0" w:color="auto"/>
        <w:left w:val="none" w:sz="0" w:space="0" w:color="auto"/>
        <w:bottom w:val="none" w:sz="0" w:space="0" w:color="auto"/>
        <w:right w:val="none" w:sz="0" w:space="0" w:color="auto"/>
      </w:divBdr>
    </w:div>
    <w:div w:id="1130320966">
      <w:bodyDiv w:val="1"/>
      <w:marLeft w:val="0"/>
      <w:marRight w:val="0"/>
      <w:marTop w:val="0"/>
      <w:marBottom w:val="0"/>
      <w:divBdr>
        <w:top w:val="none" w:sz="0" w:space="0" w:color="auto"/>
        <w:left w:val="none" w:sz="0" w:space="0" w:color="auto"/>
        <w:bottom w:val="none" w:sz="0" w:space="0" w:color="auto"/>
        <w:right w:val="none" w:sz="0" w:space="0" w:color="auto"/>
      </w:divBdr>
    </w:div>
    <w:div w:id="1130323227">
      <w:bodyDiv w:val="1"/>
      <w:marLeft w:val="0"/>
      <w:marRight w:val="0"/>
      <w:marTop w:val="0"/>
      <w:marBottom w:val="0"/>
      <w:divBdr>
        <w:top w:val="none" w:sz="0" w:space="0" w:color="auto"/>
        <w:left w:val="none" w:sz="0" w:space="0" w:color="auto"/>
        <w:bottom w:val="none" w:sz="0" w:space="0" w:color="auto"/>
        <w:right w:val="none" w:sz="0" w:space="0" w:color="auto"/>
      </w:divBdr>
    </w:div>
    <w:div w:id="1131172001">
      <w:bodyDiv w:val="1"/>
      <w:marLeft w:val="0"/>
      <w:marRight w:val="0"/>
      <w:marTop w:val="0"/>
      <w:marBottom w:val="0"/>
      <w:divBdr>
        <w:top w:val="none" w:sz="0" w:space="0" w:color="auto"/>
        <w:left w:val="none" w:sz="0" w:space="0" w:color="auto"/>
        <w:bottom w:val="none" w:sz="0" w:space="0" w:color="auto"/>
        <w:right w:val="none" w:sz="0" w:space="0" w:color="auto"/>
      </w:divBdr>
    </w:div>
    <w:div w:id="1131367120">
      <w:bodyDiv w:val="1"/>
      <w:marLeft w:val="0"/>
      <w:marRight w:val="0"/>
      <w:marTop w:val="0"/>
      <w:marBottom w:val="0"/>
      <w:divBdr>
        <w:top w:val="none" w:sz="0" w:space="0" w:color="auto"/>
        <w:left w:val="none" w:sz="0" w:space="0" w:color="auto"/>
        <w:bottom w:val="none" w:sz="0" w:space="0" w:color="auto"/>
        <w:right w:val="none" w:sz="0" w:space="0" w:color="auto"/>
      </w:divBdr>
    </w:div>
    <w:div w:id="1131677367">
      <w:bodyDiv w:val="1"/>
      <w:marLeft w:val="0"/>
      <w:marRight w:val="0"/>
      <w:marTop w:val="0"/>
      <w:marBottom w:val="0"/>
      <w:divBdr>
        <w:top w:val="none" w:sz="0" w:space="0" w:color="auto"/>
        <w:left w:val="none" w:sz="0" w:space="0" w:color="auto"/>
        <w:bottom w:val="none" w:sz="0" w:space="0" w:color="auto"/>
        <w:right w:val="none" w:sz="0" w:space="0" w:color="auto"/>
      </w:divBdr>
    </w:div>
    <w:div w:id="1132139337">
      <w:bodyDiv w:val="1"/>
      <w:marLeft w:val="0"/>
      <w:marRight w:val="0"/>
      <w:marTop w:val="0"/>
      <w:marBottom w:val="0"/>
      <w:divBdr>
        <w:top w:val="none" w:sz="0" w:space="0" w:color="auto"/>
        <w:left w:val="none" w:sz="0" w:space="0" w:color="auto"/>
        <w:bottom w:val="none" w:sz="0" w:space="0" w:color="auto"/>
        <w:right w:val="none" w:sz="0" w:space="0" w:color="auto"/>
      </w:divBdr>
    </w:div>
    <w:div w:id="1132478410">
      <w:bodyDiv w:val="1"/>
      <w:marLeft w:val="0"/>
      <w:marRight w:val="0"/>
      <w:marTop w:val="0"/>
      <w:marBottom w:val="0"/>
      <w:divBdr>
        <w:top w:val="none" w:sz="0" w:space="0" w:color="auto"/>
        <w:left w:val="none" w:sz="0" w:space="0" w:color="auto"/>
        <w:bottom w:val="none" w:sz="0" w:space="0" w:color="auto"/>
        <w:right w:val="none" w:sz="0" w:space="0" w:color="auto"/>
      </w:divBdr>
    </w:div>
    <w:div w:id="1132821520">
      <w:bodyDiv w:val="1"/>
      <w:marLeft w:val="0"/>
      <w:marRight w:val="0"/>
      <w:marTop w:val="0"/>
      <w:marBottom w:val="0"/>
      <w:divBdr>
        <w:top w:val="none" w:sz="0" w:space="0" w:color="auto"/>
        <w:left w:val="none" w:sz="0" w:space="0" w:color="auto"/>
        <w:bottom w:val="none" w:sz="0" w:space="0" w:color="auto"/>
        <w:right w:val="none" w:sz="0" w:space="0" w:color="auto"/>
      </w:divBdr>
    </w:div>
    <w:div w:id="1133595019">
      <w:bodyDiv w:val="1"/>
      <w:marLeft w:val="0"/>
      <w:marRight w:val="0"/>
      <w:marTop w:val="0"/>
      <w:marBottom w:val="0"/>
      <w:divBdr>
        <w:top w:val="none" w:sz="0" w:space="0" w:color="auto"/>
        <w:left w:val="none" w:sz="0" w:space="0" w:color="auto"/>
        <w:bottom w:val="none" w:sz="0" w:space="0" w:color="auto"/>
        <w:right w:val="none" w:sz="0" w:space="0" w:color="auto"/>
      </w:divBdr>
    </w:div>
    <w:div w:id="1133786972">
      <w:bodyDiv w:val="1"/>
      <w:marLeft w:val="0"/>
      <w:marRight w:val="0"/>
      <w:marTop w:val="0"/>
      <w:marBottom w:val="0"/>
      <w:divBdr>
        <w:top w:val="none" w:sz="0" w:space="0" w:color="auto"/>
        <w:left w:val="none" w:sz="0" w:space="0" w:color="auto"/>
        <w:bottom w:val="none" w:sz="0" w:space="0" w:color="auto"/>
        <w:right w:val="none" w:sz="0" w:space="0" w:color="auto"/>
      </w:divBdr>
    </w:div>
    <w:div w:id="1134639787">
      <w:bodyDiv w:val="1"/>
      <w:marLeft w:val="0"/>
      <w:marRight w:val="0"/>
      <w:marTop w:val="0"/>
      <w:marBottom w:val="0"/>
      <w:divBdr>
        <w:top w:val="none" w:sz="0" w:space="0" w:color="auto"/>
        <w:left w:val="none" w:sz="0" w:space="0" w:color="auto"/>
        <w:bottom w:val="none" w:sz="0" w:space="0" w:color="auto"/>
        <w:right w:val="none" w:sz="0" w:space="0" w:color="auto"/>
      </w:divBdr>
    </w:div>
    <w:div w:id="1135294920">
      <w:bodyDiv w:val="1"/>
      <w:marLeft w:val="0"/>
      <w:marRight w:val="0"/>
      <w:marTop w:val="0"/>
      <w:marBottom w:val="0"/>
      <w:divBdr>
        <w:top w:val="none" w:sz="0" w:space="0" w:color="auto"/>
        <w:left w:val="none" w:sz="0" w:space="0" w:color="auto"/>
        <w:bottom w:val="none" w:sz="0" w:space="0" w:color="auto"/>
        <w:right w:val="none" w:sz="0" w:space="0" w:color="auto"/>
      </w:divBdr>
    </w:div>
    <w:div w:id="1136218678">
      <w:bodyDiv w:val="1"/>
      <w:marLeft w:val="0"/>
      <w:marRight w:val="0"/>
      <w:marTop w:val="0"/>
      <w:marBottom w:val="0"/>
      <w:divBdr>
        <w:top w:val="none" w:sz="0" w:space="0" w:color="auto"/>
        <w:left w:val="none" w:sz="0" w:space="0" w:color="auto"/>
        <w:bottom w:val="none" w:sz="0" w:space="0" w:color="auto"/>
        <w:right w:val="none" w:sz="0" w:space="0" w:color="auto"/>
      </w:divBdr>
    </w:div>
    <w:div w:id="1136414584">
      <w:bodyDiv w:val="1"/>
      <w:marLeft w:val="0"/>
      <w:marRight w:val="0"/>
      <w:marTop w:val="0"/>
      <w:marBottom w:val="0"/>
      <w:divBdr>
        <w:top w:val="none" w:sz="0" w:space="0" w:color="auto"/>
        <w:left w:val="none" w:sz="0" w:space="0" w:color="auto"/>
        <w:bottom w:val="none" w:sz="0" w:space="0" w:color="auto"/>
        <w:right w:val="none" w:sz="0" w:space="0" w:color="auto"/>
      </w:divBdr>
    </w:div>
    <w:div w:id="1139029652">
      <w:bodyDiv w:val="1"/>
      <w:marLeft w:val="0"/>
      <w:marRight w:val="0"/>
      <w:marTop w:val="0"/>
      <w:marBottom w:val="0"/>
      <w:divBdr>
        <w:top w:val="none" w:sz="0" w:space="0" w:color="auto"/>
        <w:left w:val="none" w:sz="0" w:space="0" w:color="auto"/>
        <w:bottom w:val="none" w:sz="0" w:space="0" w:color="auto"/>
        <w:right w:val="none" w:sz="0" w:space="0" w:color="auto"/>
      </w:divBdr>
    </w:div>
    <w:div w:id="1141966866">
      <w:bodyDiv w:val="1"/>
      <w:marLeft w:val="0"/>
      <w:marRight w:val="0"/>
      <w:marTop w:val="0"/>
      <w:marBottom w:val="0"/>
      <w:divBdr>
        <w:top w:val="none" w:sz="0" w:space="0" w:color="auto"/>
        <w:left w:val="none" w:sz="0" w:space="0" w:color="auto"/>
        <w:bottom w:val="none" w:sz="0" w:space="0" w:color="auto"/>
        <w:right w:val="none" w:sz="0" w:space="0" w:color="auto"/>
      </w:divBdr>
    </w:div>
    <w:div w:id="1142624823">
      <w:bodyDiv w:val="1"/>
      <w:marLeft w:val="0"/>
      <w:marRight w:val="0"/>
      <w:marTop w:val="0"/>
      <w:marBottom w:val="0"/>
      <w:divBdr>
        <w:top w:val="none" w:sz="0" w:space="0" w:color="auto"/>
        <w:left w:val="none" w:sz="0" w:space="0" w:color="auto"/>
        <w:bottom w:val="none" w:sz="0" w:space="0" w:color="auto"/>
        <w:right w:val="none" w:sz="0" w:space="0" w:color="auto"/>
      </w:divBdr>
    </w:div>
    <w:div w:id="1143087213">
      <w:bodyDiv w:val="1"/>
      <w:marLeft w:val="0"/>
      <w:marRight w:val="0"/>
      <w:marTop w:val="0"/>
      <w:marBottom w:val="0"/>
      <w:divBdr>
        <w:top w:val="none" w:sz="0" w:space="0" w:color="auto"/>
        <w:left w:val="none" w:sz="0" w:space="0" w:color="auto"/>
        <w:bottom w:val="none" w:sz="0" w:space="0" w:color="auto"/>
        <w:right w:val="none" w:sz="0" w:space="0" w:color="auto"/>
      </w:divBdr>
    </w:div>
    <w:div w:id="1145003337">
      <w:bodyDiv w:val="1"/>
      <w:marLeft w:val="0"/>
      <w:marRight w:val="0"/>
      <w:marTop w:val="0"/>
      <w:marBottom w:val="0"/>
      <w:divBdr>
        <w:top w:val="none" w:sz="0" w:space="0" w:color="auto"/>
        <w:left w:val="none" w:sz="0" w:space="0" w:color="auto"/>
        <w:bottom w:val="none" w:sz="0" w:space="0" w:color="auto"/>
        <w:right w:val="none" w:sz="0" w:space="0" w:color="auto"/>
      </w:divBdr>
    </w:div>
    <w:div w:id="1145051697">
      <w:bodyDiv w:val="1"/>
      <w:marLeft w:val="0"/>
      <w:marRight w:val="0"/>
      <w:marTop w:val="0"/>
      <w:marBottom w:val="0"/>
      <w:divBdr>
        <w:top w:val="none" w:sz="0" w:space="0" w:color="auto"/>
        <w:left w:val="none" w:sz="0" w:space="0" w:color="auto"/>
        <w:bottom w:val="none" w:sz="0" w:space="0" w:color="auto"/>
        <w:right w:val="none" w:sz="0" w:space="0" w:color="auto"/>
      </w:divBdr>
    </w:div>
    <w:div w:id="1146051732">
      <w:bodyDiv w:val="1"/>
      <w:marLeft w:val="0"/>
      <w:marRight w:val="0"/>
      <w:marTop w:val="0"/>
      <w:marBottom w:val="0"/>
      <w:divBdr>
        <w:top w:val="none" w:sz="0" w:space="0" w:color="auto"/>
        <w:left w:val="none" w:sz="0" w:space="0" w:color="auto"/>
        <w:bottom w:val="none" w:sz="0" w:space="0" w:color="auto"/>
        <w:right w:val="none" w:sz="0" w:space="0" w:color="auto"/>
      </w:divBdr>
    </w:div>
    <w:div w:id="1147819255">
      <w:bodyDiv w:val="1"/>
      <w:marLeft w:val="0"/>
      <w:marRight w:val="0"/>
      <w:marTop w:val="0"/>
      <w:marBottom w:val="0"/>
      <w:divBdr>
        <w:top w:val="none" w:sz="0" w:space="0" w:color="auto"/>
        <w:left w:val="none" w:sz="0" w:space="0" w:color="auto"/>
        <w:bottom w:val="none" w:sz="0" w:space="0" w:color="auto"/>
        <w:right w:val="none" w:sz="0" w:space="0" w:color="auto"/>
      </w:divBdr>
    </w:div>
    <w:div w:id="1148011652">
      <w:bodyDiv w:val="1"/>
      <w:marLeft w:val="0"/>
      <w:marRight w:val="0"/>
      <w:marTop w:val="0"/>
      <w:marBottom w:val="0"/>
      <w:divBdr>
        <w:top w:val="none" w:sz="0" w:space="0" w:color="auto"/>
        <w:left w:val="none" w:sz="0" w:space="0" w:color="auto"/>
        <w:bottom w:val="none" w:sz="0" w:space="0" w:color="auto"/>
        <w:right w:val="none" w:sz="0" w:space="0" w:color="auto"/>
      </w:divBdr>
    </w:div>
    <w:div w:id="1148014316">
      <w:bodyDiv w:val="1"/>
      <w:marLeft w:val="0"/>
      <w:marRight w:val="0"/>
      <w:marTop w:val="0"/>
      <w:marBottom w:val="0"/>
      <w:divBdr>
        <w:top w:val="none" w:sz="0" w:space="0" w:color="auto"/>
        <w:left w:val="none" w:sz="0" w:space="0" w:color="auto"/>
        <w:bottom w:val="none" w:sz="0" w:space="0" w:color="auto"/>
        <w:right w:val="none" w:sz="0" w:space="0" w:color="auto"/>
      </w:divBdr>
    </w:div>
    <w:div w:id="1148130929">
      <w:bodyDiv w:val="1"/>
      <w:marLeft w:val="0"/>
      <w:marRight w:val="0"/>
      <w:marTop w:val="0"/>
      <w:marBottom w:val="0"/>
      <w:divBdr>
        <w:top w:val="none" w:sz="0" w:space="0" w:color="auto"/>
        <w:left w:val="none" w:sz="0" w:space="0" w:color="auto"/>
        <w:bottom w:val="none" w:sz="0" w:space="0" w:color="auto"/>
        <w:right w:val="none" w:sz="0" w:space="0" w:color="auto"/>
      </w:divBdr>
      <w:divsChild>
        <w:div w:id="1441410421">
          <w:marLeft w:val="640"/>
          <w:marRight w:val="0"/>
          <w:marTop w:val="0"/>
          <w:marBottom w:val="0"/>
          <w:divBdr>
            <w:top w:val="none" w:sz="0" w:space="0" w:color="auto"/>
            <w:left w:val="none" w:sz="0" w:space="0" w:color="auto"/>
            <w:bottom w:val="none" w:sz="0" w:space="0" w:color="auto"/>
            <w:right w:val="none" w:sz="0" w:space="0" w:color="auto"/>
          </w:divBdr>
        </w:div>
        <w:div w:id="1937059168">
          <w:marLeft w:val="640"/>
          <w:marRight w:val="0"/>
          <w:marTop w:val="0"/>
          <w:marBottom w:val="0"/>
          <w:divBdr>
            <w:top w:val="none" w:sz="0" w:space="0" w:color="auto"/>
            <w:left w:val="none" w:sz="0" w:space="0" w:color="auto"/>
            <w:bottom w:val="none" w:sz="0" w:space="0" w:color="auto"/>
            <w:right w:val="none" w:sz="0" w:space="0" w:color="auto"/>
          </w:divBdr>
        </w:div>
        <w:div w:id="1265071316">
          <w:marLeft w:val="640"/>
          <w:marRight w:val="0"/>
          <w:marTop w:val="0"/>
          <w:marBottom w:val="0"/>
          <w:divBdr>
            <w:top w:val="none" w:sz="0" w:space="0" w:color="auto"/>
            <w:left w:val="none" w:sz="0" w:space="0" w:color="auto"/>
            <w:bottom w:val="none" w:sz="0" w:space="0" w:color="auto"/>
            <w:right w:val="none" w:sz="0" w:space="0" w:color="auto"/>
          </w:divBdr>
        </w:div>
        <w:div w:id="292299023">
          <w:marLeft w:val="640"/>
          <w:marRight w:val="0"/>
          <w:marTop w:val="0"/>
          <w:marBottom w:val="0"/>
          <w:divBdr>
            <w:top w:val="none" w:sz="0" w:space="0" w:color="auto"/>
            <w:left w:val="none" w:sz="0" w:space="0" w:color="auto"/>
            <w:bottom w:val="none" w:sz="0" w:space="0" w:color="auto"/>
            <w:right w:val="none" w:sz="0" w:space="0" w:color="auto"/>
          </w:divBdr>
        </w:div>
        <w:div w:id="1021205582">
          <w:marLeft w:val="640"/>
          <w:marRight w:val="0"/>
          <w:marTop w:val="0"/>
          <w:marBottom w:val="0"/>
          <w:divBdr>
            <w:top w:val="none" w:sz="0" w:space="0" w:color="auto"/>
            <w:left w:val="none" w:sz="0" w:space="0" w:color="auto"/>
            <w:bottom w:val="none" w:sz="0" w:space="0" w:color="auto"/>
            <w:right w:val="none" w:sz="0" w:space="0" w:color="auto"/>
          </w:divBdr>
        </w:div>
        <w:div w:id="1017462865">
          <w:marLeft w:val="640"/>
          <w:marRight w:val="0"/>
          <w:marTop w:val="0"/>
          <w:marBottom w:val="0"/>
          <w:divBdr>
            <w:top w:val="none" w:sz="0" w:space="0" w:color="auto"/>
            <w:left w:val="none" w:sz="0" w:space="0" w:color="auto"/>
            <w:bottom w:val="none" w:sz="0" w:space="0" w:color="auto"/>
            <w:right w:val="none" w:sz="0" w:space="0" w:color="auto"/>
          </w:divBdr>
        </w:div>
        <w:div w:id="1889488380">
          <w:marLeft w:val="640"/>
          <w:marRight w:val="0"/>
          <w:marTop w:val="0"/>
          <w:marBottom w:val="0"/>
          <w:divBdr>
            <w:top w:val="none" w:sz="0" w:space="0" w:color="auto"/>
            <w:left w:val="none" w:sz="0" w:space="0" w:color="auto"/>
            <w:bottom w:val="none" w:sz="0" w:space="0" w:color="auto"/>
            <w:right w:val="none" w:sz="0" w:space="0" w:color="auto"/>
          </w:divBdr>
        </w:div>
        <w:div w:id="1450930119">
          <w:marLeft w:val="640"/>
          <w:marRight w:val="0"/>
          <w:marTop w:val="0"/>
          <w:marBottom w:val="0"/>
          <w:divBdr>
            <w:top w:val="none" w:sz="0" w:space="0" w:color="auto"/>
            <w:left w:val="none" w:sz="0" w:space="0" w:color="auto"/>
            <w:bottom w:val="none" w:sz="0" w:space="0" w:color="auto"/>
            <w:right w:val="none" w:sz="0" w:space="0" w:color="auto"/>
          </w:divBdr>
        </w:div>
        <w:div w:id="1366445815">
          <w:marLeft w:val="640"/>
          <w:marRight w:val="0"/>
          <w:marTop w:val="0"/>
          <w:marBottom w:val="0"/>
          <w:divBdr>
            <w:top w:val="none" w:sz="0" w:space="0" w:color="auto"/>
            <w:left w:val="none" w:sz="0" w:space="0" w:color="auto"/>
            <w:bottom w:val="none" w:sz="0" w:space="0" w:color="auto"/>
            <w:right w:val="none" w:sz="0" w:space="0" w:color="auto"/>
          </w:divBdr>
        </w:div>
        <w:div w:id="1784573300">
          <w:marLeft w:val="640"/>
          <w:marRight w:val="0"/>
          <w:marTop w:val="0"/>
          <w:marBottom w:val="0"/>
          <w:divBdr>
            <w:top w:val="none" w:sz="0" w:space="0" w:color="auto"/>
            <w:left w:val="none" w:sz="0" w:space="0" w:color="auto"/>
            <w:bottom w:val="none" w:sz="0" w:space="0" w:color="auto"/>
            <w:right w:val="none" w:sz="0" w:space="0" w:color="auto"/>
          </w:divBdr>
        </w:div>
        <w:div w:id="610674265">
          <w:marLeft w:val="640"/>
          <w:marRight w:val="0"/>
          <w:marTop w:val="0"/>
          <w:marBottom w:val="0"/>
          <w:divBdr>
            <w:top w:val="none" w:sz="0" w:space="0" w:color="auto"/>
            <w:left w:val="none" w:sz="0" w:space="0" w:color="auto"/>
            <w:bottom w:val="none" w:sz="0" w:space="0" w:color="auto"/>
            <w:right w:val="none" w:sz="0" w:space="0" w:color="auto"/>
          </w:divBdr>
        </w:div>
        <w:div w:id="878668927">
          <w:marLeft w:val="640"/>
          <w:marRight w:val="0"/>
          <w:marTop w:val="0"/>
          <w:marBottom w:val="0"/>
          <w:divBdr>
            <w:top w:val="none" w:sz="0" w:space="0" w:color="auto"/>
            <w:left w:val="none" w:sz="0" w:space="0" w:color="auto"/>
            <w:bottom w:val="none" w:sz="0" w:space="0" w:color="auto"/>
            <w:right w:val="none" w:sz="0" w:space="0" w:color="auto"/>
          </w:divBdr>
        </w:div>
        <w:div w:id="1672292805">
          <w:marLeft w:val="640"/>
          <w:marRight w:val="0"/>
          <w:marTop w:val="0"/>
          <w:marBottom w:val="0"/>
          <w:divBdr>
            <w:top w:val="none" w:sz="0" w:space="0" w:color="auto"/>
            <w:left w:val="none" w:sz="0" w:space="0" w:color="auto"/>
            <w:bottom w:val="none" w:sz="0" w:space="0" w:color="auto"/>
            <w:right w:val="none" w:sz="0" w:space="0" w:color="auto"/>
          </w:divBdr>
        </w:div>
        <w:div w:id="1849438228">
          <w:marLeft w:val="640"/>
          <w:marRight w:val="0"/>
          <w:marTop w:val="0"/>
          <w:marBottom w:val="0"/>
          <w:divBdr>
            <w:top w:val="none" w:sz="0" w:space="0" w:color="auto"/>
            <w:left w:val="none" w:sz="0" w:space="0" w:color="auto"/>
            <w:bottom w:val="none" w:sz="0" w:space="0" w:color="auto"/>
            <w:right w:val="none" w:sz="0" w:space="0" w:color="auto"/>
          </w:divBdr>
        </w:div>
        <w:div w:id="2031443900">
          <w:marLeft w:val="640"/>
          <w:marRight w:val="0"/>
          <w:marTop w:val="0"/>
          <w:marBottom w:val="0"/>
          <w:divBdr>
            <w:top w:val="none" w:sz="0" w:space="0" w:color="auto"/>
            <w:left w:val="none" w:sz="0" w:space="0" w:color="auto"/>
            <w:bottom w:val="none" w:sz="0" w:space="0" w:color="auto"/>
            <w:right w:val="none" w:sz="0" w:space="0" w:color="auto"/>
          </w:divBdr>
        </w:div>
        <w:div w:id="1287276818">
          <w:marLeft w:val="640"/>
          <w:marRight w:val="0"/>
          <w:marTop w:val="0"/>
          <w:marBottom w:val="0"/>
          <w:divBdr>
            <w:top w:val="none" w:sz="0" w:space="0" w:color="auto"/>
            <w:left w:val="none" w:sz="0" w:space="0" w:color="auto"/>
            <w:bottom w:val="none" w:sz="0" w:space="0" w:color="auto"/>
            <w:right w:val="none" w:sz="0" w:space="0" w:color="auto"/>
          </w:divBdr>
        </w:div>
        <w:div w:id="1521973387">
          <w:marLeft w:val="640"/>
          <w:marRight w:val="0"/>
          <w:marTop w:val="0"/>
          <w:marBottom w:val="0"/>
          <w:divBdr>
            <w:top w:val="none" w:sz="0" w:space="0" w:color="auto"/>
            <w:left w:val="none" w:sz="0" w:space="0" w:color="auto"/>
            <w:bottom w:val="none" w:sz="0" w:space="0" w:color="auto"/>
            <w:right w:val="none" w:sz="0" w:space="0" w:color="auto"/>
          </w:divBdr>
        </w:div>
        <w:div w:id="421075949">
          <w:marLeft w:val="640"/>
          <w:marRight w:val="0"/>
          <w:marTop w:val="0"/>
          <w:marBottom w:val="0"/>
          <w:divBdr>
            <w:top w:val="none" w:sz="0" w:space="0" w:color="auto"/>
            <w:left w:val="none" w:sz="0" w:space="0" w:color="auto"/>
            <w:bottom w:val="none" w:sz="0" w:space="0" w:color="auto"/>
            <w:right w:val="none" w:sz="0" w:space="0" w:color="auto"/>
          </w:divBdr>
        </w:div>
        <w:div w:id="1977251908">
          <w:marLeft w:val="640"/>
          <w:marRight w:val="0"/>
          <w:marTop w:val="0"/>
          <w:marBottom w:val="0"/>
          <w:divBdr>
            <w:top w:val="none" w:sz="0" w:space="0" w:color="auto"/>
            <w:left w:val="none" w:sz="0" w:space="0" w:color="auto"/>
            <w:bottom w:val="none" w:sz="0" w:space="0" w:color="auto"/>
            <w:right w:val="none" w:sz="0" w:space="0" w:color="auto"/>
          </w:divBdr>
        </w:div>
        <w:div w:id="1911423215">
          <w:marLeft w:val="640"/>
          <w:marRight w:val="0"/>
          <w:marTop w:val="0"/>
          <w:marBottom w:val="0"/>
          <w:divBdr>
            <w:top w:val="none" w:sz="0" w:space="0" w:color="auto"/>
            <w:left w:val="none" w:sz="0" w:space="0" w:color="auto"/>
            <w:bottom w:val="none" w:sz="0" w:space="0" w:color="auto"/>
            <w:right w:val="none" w:sz="0" w:space="0" w:color="auto"/>
          </w:divBdr>
        </w:div>
        <w:div w:id="1254822882">
          <w:marLeft w:val="640"/>
          <w:marRight w:val="0"/>
          <w:marTop w:val="0"/>
          <w:marBottom w:val="0"/>
          <w:divBdr>
            <w:top w:val="none" w:sz="0" w:space="0" w:color="auto"/>
            <w:left w:val="none" w:sz="0" w:space="0" w:color="auto"/>
            <w:bottom w:val="none" w:sz="0" w:space="0" w:color="auto"/>
            <w:right w:val="none" w:sz="0" w:space="0" w:color="auto"/>
          </w:divBdr>
        </w:div>
        <w:div w:id="1213345398">
          <w:marLeft w:val="640"/>
          <w:marRight w:val="0"/>
          <w:marTop w:val="0"/>
          <w:marBottom w:val="0"/>
          <w:divBdr>
            <w:top w:val="none" w:sz="0" w:space="0" w:color="auto"/>
            <w:left w:val="none" w:sz="0" w:space="0" w:color="auto"/>
            <w:bottom w:val="none" w:sz="0" w:space="0" w:color="auto"/>
            <w:right w:val="none" w:sz="0" w:space="0" w:color="auto"/>
          </w:divBdr>
        </w:div>
        <w:div w:id="174076706">
          <w:marLeft w:val="640"/>
          <w:marRight w:val="0"/>
          <w:marTop w:val="0"/>
          <w:marBottom w:val="0"/>
          <w:divBdr>
            <w:top w:val="none" w:sz="0" w:space="0" w:color="auto"/>
            <w:left w:val="none" w:sz="0" w:space="0" w:color="auto"/>
            <w:bottom w:val="none" w:sz="0" w:space="0" w:color="auto"/>
            <w:right w:val="none" w:sz="0" w:space="0" w:color="auto"/>
          </w:divBdr>
        </w:div>
        <w:div w:id="905337288">
          <w:marLeft w:val="640"/>
          <w:marRight w:val="0"/>
          <w:marTop w:val="0"/>
          <w:marBottom w:val="0"/>
          <w:divBdr>
            <w:top w:val="none" w:sz="0" w:space="0" w:color="auto"/>
            <w:left w:val="none" w:sz="0" w:space="0" w:color="auto"/>
            <w:bottom w:val="none" w:sz="0" w:space="0" w:color="auto"/>
            <w:right w:val="none" w:sz="0" w:space="0" w:color="auto"/>
          </w:divBdr>
        </w:div>
        <w:div w:id="1749229002">
          <w:marLeft w:val="640"/>
          <w:marRight w:val="0"/>
          <w:marTop w:val="0"/>
          <w:marBottom w:val="0"/>
          <w:divBdr>
            <w:top w:val="none" w:sz="0" w:space="0" w:color="auto"/>
            <w:left w:val="none" w:sz="0" w:space="0" w:color="auto"/>
            <w:bottom w:val="none" w:sz="0" w:space="0" w:color="auto"/>
            <w:right w:val="none" w:sz="0" w:space="0" w:color="auto"/>
          </w:divBdr>
        </w:div>
        <w:div w:id="1333754507">
          <w:marLeft w:val="640"/>
          <w:marRight w:val="0"/>
          <w:marTop w:val="0"/>
          <w:marBottom w:val="0"/>
          <w:divBdr>
            <w:top w:val="none" w:sz="0" w:space="0" w:color="auto"/>
            <w:left w:val="none" w:sz="0" w:space="0" w:color="auto"/>
            <w:bottom w:val="none" w:sz="0" w:space="0" w:color="auto"/>
            <w:right w:val="none" w:sz="0" w:space="0" w:color="auto"/>
          </w:divBdr>
        </w:div>
        <w:div w:id="1396391688">
          <w:marLeft w:val="640"/>
          <w:marRight w:val="0"/>
          <w:marTop w:val="0"/>
          <w:marBottom w:val="0"/>
          <w:divBdr>
            <w:top w:val="none" w:sz="0" w:space="0" w:color="auto"/>
            <w:left w:val="none" w:sz="0" w:space="0" w:color="auto"/>
            <w:bottom w:val="none" w:sz="0" w:space="0" w:color="auto"/>
            <w:right w:val="none" w:sz="0" w:space="0" w:color="auto"/>
          </w:divBdr>
        </w:div>
        <w:div w:id="800999838">
          <w:marLeft w:val="640"/>
          <w:marRight w:val="0"/>
          <w:marTop w:val="0"/>
          <w:marBottom w:val="0"/>
          <w:divBdr>
            <w:top w:val="none" w:sz="0" w:space="0" w:color="auto"/>
            <w:left w:val="none" w:sz="0" w:space="0" w:color="auto"/>
            <w:bottom w:val="none" w:sz="0" w:space="0" w:color="auto"/>
            <w:right w:val="none" w:sz="0" w:space="0" w:color="auto"/>
          </w:divBdr>
        </w:div>
        <w:div w:id="1278947989">
          <w:marLeft w:val="640"/>
          <w:marRight w:val="0"/>
          <w:marTop w:val="0"/>
          <w:marBottom w:val="0"/>
          <w:divBdr>
            <w:top w:val="none" w:sz="0" w:space="0" w:color="auto"/>
            <w:left w:val="none" w:sz="0" w:space="0" w:color="auto"/>
            <w:bottom w:val="none" w:sz="0" w:space="0" w:color="auto"/>
            <w:right w:val="none" w:sz="0" w:space="0" w:color="auto"/>
          </w:divBdr>
        </w:div>
        <w:div w:id="663320032">
          <w:marLeft w:val="640"/>
          <w:marRight w:val="0"/>
          <w:marTop w:val="0"/>
          <w:marBottom w:val="0"/>
          <w:divBdr>
            <w:top w:val="none" w:sz="0" w:space="0" w:color="auto"/>
            <w:left w:val="none" w:sz="0" w:space="0" w:color="auto"/>
            <w:bottom w:val="none" w:sz="0" w:space="0" w:color="auto"/>
            <w:right w:val="none" w:sz="0" w:space="0" w:color="auto"/>
          </w:divBdr>
        </w:div>
        <w:div w:id="1021399322">
          <w:marLeft w:val="640"/>
          <w:marRight w:val="0"/>
          <w:marTop w:val="0"/>
          <w:marBottom w:val="0"/>
          <w:divBdr>
            <w:top w:val="none" w:sz="0" w:space="0" w:color="auto"/>
            <w:left w:val="none" w:sz="0" w:space="0" w:color="auto"/>
            <w:bottom w:val="none" w:sz="0" w:space="0" w:color="auto"/>
            <w:right w:val="none" w:sz="0" w:space="0" w:color="auto"/>
          </w:divBdr>
        </w:div>
        <w:div w:id="1635477175">
          <w:marLeft w:val="640"/>
          <w:marRight w:val="0"/>
          <w:marTop w:val="0"/>
          <w:marBottom w:val="0"/>
          <w:divBdr>
            <w:top w:val="none" w:sz="0" w:space="0" w:color="auto"/>
            <w:left w:val="none" w:sz="0" w:space="0" w:color="auto"/>
            <w:bottom w:val="none" w:sz="0" w:space="0" w:color="auto"/>
            <w:right w:val="none" w:sz="0" w:space="0" w:color="auto"/>
          </w:divBdr>
        </w:div>
        <w:div w:id="657684425">
          <w:marLeft w:val="640"/>
          <w:marRight w:val="0"/>
          <w:marTop w:val="0"/>
          <w:marBottom w:val="0"/>
          <w:divBdr>
            <w:top w:val="none" w:sz="0" w:space="0" w:color="auto"/>
            <w:left w:val="none" w:sz="0" w:space="0" w:color="auto"/>
            <w:bottom w:val="none" w:sz="0" w:space="0" w:color="auto"/>
            <w:right w:val="none" w:sz="0" w:space="0" w:color="auto"/>
          </w:divBdr>
        </w:div>
        <w:div w:id="2103603940">
          <w:marLeft w:val="640"/>
          <w:marRight w:val="0"/>
          <w:marTop w:val="0"/>
          <w:marBottom w:val="0"/>
          <w:divBdr>
            <w:top w:val="none" w:sz="0" w:space="0" w:color="auto"/>
            <w:left w:val="none" w:sz="0" w:space="0" w:color="auto"/>
            <w:bottom w:val="none" w:sz="0" w:space="0" w:color="auto"/>
            <w:right w:val="none" w:sz="0" w:space="0" w:color="auto"/>
          </w:divBdr>
        </w:div>
        <w:div w:id="1109085481">
          <w:marLeft w:val="640"/>
          <w:marRight w:val="0"/>
          <w:marTop w:val="0"/>
          <w:marBottom w:val="0"/>
          <w:divBdr>
            <w:top w:val="none" w:sz="0" w:space="0" w:color="auto"/>
            <w:left w:val="none" w:sz="0" w:space="0" w:color="auto"/>
            <w:bottom w:val="none" w:sz="0" w:space="0" w:color="auto"/>
            <w:right w:val="none" w:sz="0" w:space="0" w:color="auto"/>
          </w:divBdr>
        </w:div>
        <w:div w:id="1036353193">
          <w:marLeft w:val="640"/>
          <w:marRight w:val="0"/>
          <w:marTop w:val="0"/>
          <w:marBottom w:val="0"/>
          <w:divBdr>
            <w:top w:val="none" w:sz="0" w:space="0" w:color="auto"/>
            <w:left w:val="none" w:sz="0" w:space="0" w:color="auto"/>
            <w:bottom w:val="none" w:sz="0" w:space="0" w:color="auto"/>
            <w:right w:val="none" w:sz="0" w:space="0" w:color="auto"/>
          </w:divBdr>
        </w:div>
        <w:div w:id="1360666296">
          <w:marLeft w:val="640"/>
          <w:marRight w:val="0"/>
          <w:marTop w:val="0"/>
          <w:marBottom w:val="0"/>
          <w:divBdr>
            <w:top w:val="none" w:sz="0" w:space="0" w:color="auto"/>
            <w:left w:val="none" w:sz="0" w:space="0" w:color="auto"/>
            <w:bottom w:val="none" w:sz="0" w:space="0" w:color="auto"/>
            <w:right w:val="none" w:sz="0" w:space="0" w:color="auto"/>
          </w:divBdr>
        </w:div>
        <w:div w:id="2076853837">
          <w:marLeft w:val="640"/>
          <w:marRight w:val="0"/>
          <w:marTop w:val="0"/>
          <w:marBottom w:val="0"/>
          <w:divBdr>
            <w:top w:val="none" w:sz="0" w:space="0" w:color="auto"/>
            <w:left w:val="none" w:sz="0" w:space="0" w:color="auto"/>
            <w:bottom w:val="none" w:sz="0" w:space="0" w:color="auto"/>
            <w:right w:val="none" w:sz="0" w:space="0" w:color="auto"/>
          </w:divBdr>
        </w:div>
        <w:div w:id="246110708">
          <w:marLeft w:val="640"/>
          <w:marRight w:val="0"/>
          <w:marTop w:val="0"/>
          <w:marBottom w:val="0"/>
          <w:divBdr>
            <w:top w:val="none" w:sz="0" w:space="0" w:color="auto"/>
            <w:left w:val="none" w:sz="0" w:space="0" w:color="auto"/>
            <w:bottom w:val="none" w:sz="0" w:space="0" w:color="auto"/>
            <w:right w:val="none" w:sz="0" w:space="0" w:color="auto"/>
          </w:divBdr>
        </w:div>
        <w:div w:id="2128502907">
          <w:marLeft w:val="640"/>
          <w:marRight w:val="0"/>
          <w:marTop w:val="0"/>
          <w:marBottom w:val="0"/>
          <w:divBdr>
            <w:top w:val="none" w:sz="0" w:space="0" w:color="auto"/>
            <w:left w:val="none" w:sz="0" w:space="0" w:color="auto"/>
            <w:bottom w:val="none" w:sz="0" w:space="0" w:color="auto"/>
            <w:right w:val="none" w:sz="0" w:space="0" w:color="auto"/>
          </w:divBdr>
        </w:div>
        <w:div w:id="1779061810">
          <w:marLeft w:val="640"/>
          <w:marRight w:val="0"/>
          <w:marTop w:val="0"/>
          <w:marBottom w:val="0"/>
          <w:divBdr>
            <w:top w:val="none" w:sz="0" w:space="0" w:color="auto"/>
            <w:left w:val="none" w:sz="0" w:space="0" w:color="auto"/>
            <w:bottom w:val="none" w:sz="0" w:space="0" w:color="auto"/>
            <w:right w:val="none" w:sz="0" w:space="0" w:color="auto"/>
          </w:divBdr>
        </w:div>
        <w:div w:id="482236572">
          <w:marLeft w:val="640"/>
          <w:marRight w:val="0"/>
          <w:marTop w:val="0"/>
          <w:marBottom w:val="0"/>
          <w:divBdr>
            <w:top w:val="none" w:sz="0" w:space="0" w:color="auto"/>
            <w:left w:val="none" w:sz="0" w:space="0" w:color="auto"/>
            <w:bottom w:val="none" w:sz="0" w:space="0" w:color="auto"/>
            <w:right w:val="none" w:sz="0" w:space="0" w:color="auto"/>
          </w:divBdr>
        </w:div>
        <w:div w:id="182981451">
          <w:marLeft w:val="640"/>
          <w:marRight w:val="0"/>
          <w:marTop w:val="0"/>
          <w:marBottom w:val="0"/>
          <w:divBdr>
            <w:top w:val="none" w:sz="0" w:space="0" w:color="auto"/>
            <w:left w:val="none" w:sz="0" w:space="0" w:color="auto"/>
            <w:bottom w:val="none" w:sz="0" w:space="0" w:color="auto"/>
            <w:right w:val="none" w:sz="0" w:space="0" w:color="auto"/>
          </w:divBdr>
        </w:div>
        <w:div w:id="1076439318">
          <w:marLeft w:val="640"/>
          <w:marRight w:val="0"/>
          <w:marTop w:val="0"/>
          <w:marBottom w:val="0"/>
          <w:divBdr>
            <w:top w:val="none" w:sz="0" w:space="0" w:color="auto"/>
            <w:left w:val="none" w:sz="0" w:space="0" w:color="auto"/>
            <w:bottom w:val="none" w:sz="0" w:space="0" w:color="auto"/>
            <w:right w:val="none" w:sz="0" w:space="0" w:color="auto"/>
          </w:divBdr>
        </w:div>
        <w:div w:id="1318874158">
          <w:marLeft w:val="640"/>
          <w:marRight w:val="0"/>
          <w:marTop w:val="0"/>
          <w:marBottom w:val="0"/>
          <w:divBdr>
            <w:top w:val="none" w:sz="0" w:space="0" w:color="auto"/>
            <w:left w:val="none" w:sz="0" w:space="0" w:color="auto"/>
            <w:bottom w:val="none" w:sz="0" w:space="0" w:color="auto"/>
            <w:right w:val="none" w:sz="0" w:space="0" w:color="auto"/>
          </w:divBdr>
        </w:div>
        <w:div w:id="966350667">
          <w:marLeft w:val="640"/>
          <w:marRight w:val="0"/>
          <w:marTop w:val="0"/>
          <w:marBottom w:val="0"/>
          <w:divBdr>
            <w:top w:val="none" w:sz="0" w:space="0" w:color="auto"/>
            <w:left w:val="none" w:sz="0" w:space="0" w:color="auto"/>
            <w:bottom w:val="none" w:sz="0" w:space="0" w:color="auto"/>
            <w:right w:val="none" w:sz="0" w:space="0" w:color="auto"/>
          </w:divBdr>
        </w:div>
        <w:div w:id="1876427861">
          <w:marLeft w:val="640"/>
          <w:marRight w:val="0"/>
          <w:marTop w:val="0"/>
          <w:marBottom w:val="0"/>
          <w:divBdr>
            <w:top w:val="none" w:sz="0" w:space="0" w:color="auto"/>
            <w:left w:val="none" w:sz="0" w:space="0" w:color="auto"/>
            <w:bottom w:val="none" w:sz="0" w:space="0" w:color="auto"/>
            <w:right w:val="none" w:sz="0" w:space="0" w:color="auto"/>
          </w:divBdr>
        </w:div>
        <w:div w:id="795559245">
          <w:marLeft w:val="640"/>
          <w:marRight w:val="0"/>
          <w:marTop w:val="0"/>
          <w:marBottom w:val="0"/>
          <w:divBdr>
            <w:top w:val="none" w:sz="0" w:space="0" w:color="auto"/>
            <w:left w:val="none" w:sz="0" w:space="0" w:color="auto"/>
            <w:bottom w:val="none" w:sz="0" w:space="0" w:color="auto"/>
            <w:right w:val="none" w:sz="0" w:space="0" w:color="auto"/>
          </w:divBdr>
        </w:div>
        <w:div w:id="910042052">
          <w:marLeft w:val="640"/>
          <w:marRight w:val="0"/>
          <w:marTop w:val="0"/>
          <w:marBottom w:val="0"/>
          <w:divBdr>
            <w:top w:val="none" w:sz="0" w:space="0" w:color="auto"/>
            <w:left w:val="none" w:sz="0" w:space="0" w:color="auto"/>
            <w:bottom w:val="none" w:sz="0" w:space="0" w:color="auto"/>
            <w:right w:val="none" w:sz="0" w:space="0" w:color="auto"/>
          </w:divBdr>
        </w:div>
        <w:div w:id="992872016">
          <w:marLeft w:val="640"/>
          <w:marRight w:val="0"/>
          <w:marTop w:val="0"/>
          <w:marBottom w:val="0"/>
          <w:divBdr>
            <w:top w:val="none" w:sz="0" w:space="0" w:color="auto"/>
            <w:left w:val="none" w:sz="0" w:space="0" w:color="auto"/>
            <w:bottom w:val="none" w:sz="0" w:space="0" w:color="auto"/>
            <w:right w:val="none" w:sz="0" w:space="0" w:color="auto"/>
          </w:divBdr>
        </w:div>
        <w:div w:id="725300438">
          <w:marLeft w:val="640"/>
          <w:marRight w:val="0"/>
          <w:marTop w:val="0"/>
          <w:marBottom w:val="0"/>
          <w:divBdr>
            <w:top w:val="none" w:sz="0" w:space="0" w:color="auto"/>
            <w:left w:val="none" w:sz="0" w:space="0" w:color="auto"/>
            <w:bottom w:val="none" w:sz="0" w:space="0" w:color="auto"/>
            <w:right w:val="none" w:sz="0" w:space="0" w:color="auto"/>
          </w:divBdr>
        </w:div>
        <w:div w:id="6375794">
          <w:marLeft w:val="640"/>
          <w:marRight w:val="0"/>
          <w:marTop w:val="0"/>
          <w:marBottom w:val="0"/>
          <w:divBdr>
            <w:top w:val="none" w:sz="0" w:space="0" w:color="auto"/>
            <w:left w:val="none" w:sz="0" w:space="0" w:color="auto"/>
            <w:bottom w:val="none" w:sz="0" w:space="0" w:color="auto"/>
            <w:right w:val="none" w:sz="0" w:space="0" w:color="auto"/>
          </w:divBdr>
        </w:div>
        <w:div w:id="1265966899">
          <w:marLeft w:val="640"/>
          <w:marRight w:val="0"/>
          <w:marTop w:val="0"/>
          <w:marBottom w:val="0"/>
          <w:divBdr>
            <w:top w:val="none" w:sz="0" w:space="0" w:color="auto"/>
            <w:left w:val="none" w:sz="0" w:space="0" w:color="auto"/>
            <w:bottom w:val="none" w:sz="0" w:space="0" w:color="auto"/>
            <w:right w:val="none" w:sz="0" w:space="0" w:color="auto"/>
          </w:divBdr>
        </w:div>
        <w:div w:id="1764062196">
          <w:marLeft w:val="640"/>
          <w:marRight w:val="0"/>
          <w:marTop w:val="0"/>
          <w:marBottom w:val="0"/>
          <w:divBdr>
            <w:top w:val="none" w:sz="0" w:space="0" w:color="auto"/>
            <w:left w:val="none" w:sz="0" w:space="0" w:color="auto"/>
            <w:bottom w:val="none" w:sz="0" w:space="0" w:color="auto"/>
            <w:right w:val="none" w:sz="0" w:space="0" w:color="auto"/>
          </w:divBdr>
        </w:div>
        <w:div w:id="2083717945">
          <w:marLeft w:val="640"/>
          <w:marRight w:val="0"/>
          <w:marTop w:val="0"/>
          <w:marBottom w:val="0"/>
          <w:divBdr>
            <w:top w:val="none" w:sz="0" w:space="0" w:color="auto"/>
            <w:left w:val="none" w:sz="0" w:space="0" w:color="auto"/>
            <w:bottom w:val="none" w:sz="0" w:space="0" w:color="auto"/>
            <w:right w:val="none" w:sz="0" w:space="0" w:color="auto"/>
          </w:divBdr>
        </w:div>
        <w:div w:id="560558722">
          <w:marLeft w:val="640"/>
          <w:marRight w:val="0"/>
          <w:marTop w:val="0"/>
          <w:marBottom w:val="0"/>
          <w:divBdr>
            <w:top w:val="none" w:sz="0" w:space="0" w:color="auto"/>
            <w:left w:val="none" w:sz="0" w:space="0" w:color="auto"/>
            <w:bottom w:val="none" w:sz="0" w:space="0" w:color="auto"/>
            <w:right w:val="none" w:sz="0" w:space="0" w:color="auto"/>
          </w:divBdr>
        </w:div>
        <w:div w:id="128401601">
          <w:marLeft w:val="640"/>
          <w:marRight w:val="0"/>
          <w:marTop w:val="0"/>
          <w:marBottom w:val="0"/>
          <w:divBdr>
            <w:top w:val="none" w:sz="0" w:space="0" w:color="auto"/>
            <w:left w:val="none" w:sz="0" w:space="0" w:color="auto"/>
            <w:bottom w:val="none" w:sz="0" w:space="0" w:color="auto"/>
            <w:right w:val="none" w:sz="0" w:space="0" w:color="auto"/>
          </w:divBdr>
        </w:div>
        <w:div w:id="973755867">
          <w:marLeft w:val="640"/>
          <w:marRight w:val="0"/>
          <w:marTop w:val="0"/>
          <w:marBottom w:val="0"/>
          <w:divBdr>
            <w:top w:val="none" w:sz="0" w:space="0" w:color="auto"/>
            <w:left w:val="none" w:sz="0" w:space="0" w:color="auto"/>
            <w:bottom w:val="none" w:sz="0" w:space="0" w:color="auto"/>
            <w:right w:val="none" w:sz="0" w:space="0" w:color="auto"/>
          </w:divBdr>
        </w:div>
        <w:div w:id="1449859721">
          <w:marLeft w:val="640"/>
          <w:marRight w:val="0"/>
          <w:marTop w:val="0"/>
          <w:marBottom w:val="0"/>
          <w:divBdr>
            <w:top w:val="none" w:sz="0" w:space="0" w:color="auto"/>
            <w:left w:val="none" w:sz="0" w:space="0" w:color="auto"/>
            <w:bottom w:val="none" w:sz="0" w:space="0" w:color="auto"/>
            <w:right w:val="none" w:sz="0" w:space="0" w:color="auto"/>
          </w:divBdr>
        </w:div>
        <w:div w:id="234291423">
          <w:marLeft w:val="640"/>
          <w:marRight w:val="0"/>
          <w:marTop w:val="0"/>
          <w:marBottom w:val="0"/>
          <w:divBdr>
            <w:top w:val="none" w:sz="0" w:space="0" w:color="auto"/>
            <w:left w:val="none" w:sz="0" w:space="0" w:color="auto"/>
            <w:bottom w:val="none" w:sz="0" w:space="0" w:color="auto"/>
            <w:right w:val="none" w:sz="0" w:space="0" w:color="auto"/>
          </w:divBdr>
        </w:div>
        <w:div w:id="1934435357">
          <w:marLeft w:val="640"/>
          <w:marRight w:val="0"/>
          <w:marTop w:val="0"/>
          <w:marBottom w:val="0"/>
          <w:divBdr>
            <w:top w:val="none" w:sz="0" w:space="0" w:color="auto"/>
            <w:left w:val="none" w:sz="0" w:space="0" w:color="auto"/>
            <w:bottom w:val="none" w:sz="0" w:space="0" w:color="auto"/>
            <w:right w:val="none" w:sz="0" w:space="0" w:color="auto"/>
          </w:divBdr>
        </w:div>
        <w:div w:id="1901362090">
          <w:marLeft w:val="640"/>
          <w:marRight w:val="0"/>
          <w:marTop w:val="0"/>
          <w:marBottom w:val="0"/>
          <w:divBdr>
            <w:top w:val="none" w:sz="0" w:space="0" w:color="auto"/>
            <w:left w:val="none" w:sz="0" w:space="0" w:color="auto"/>
            <w:bottom w:val="none" w:sz="0" w:space="0" w:color="auto"/>
            <w:right w:val="none" w:sz="0" w:space="0" w:color="auto"/>
          </w:divBdr>
        </w:div>
        <w:div w:id="1353414144">
          <w:marLeft w:val="640"/>
          <w:marRight w:val="0"/>
          <w:marTop w:val="0"/>
          <w:marBottom w:val="0"/>
          <w:divBdr>
            <w:top w:val="none" w:sz="0" w:space="0" w:color="auto"/>
            <w:left w:val="none" w:sz="0" w:space="0" w:color="auto"/>
            <w:bottom w:val="none" w:sz="0" w:space="0" w:color="auto"/>
            <w:right w:val="none" w:sz="0" w:space="0" w:color="auto"/>
          </w:divBdr>
        </w:div>
        <w:div w:id="18358678">
          <w:marLeft w:val="640"/>
          <w:marRight w:val="0"/>
          <w:marTop w:val="0"/>
          <w:marBottom w:val="0"/>
          <w:divBdr>
            <w:top w:val="none" w:sz="0" w:space="0" w:color="auto"/>
            <w:left w:val="none" w:sz="0" w:space="0" w:color="auto"/>
            <w:bottom w:val="none" w:sz="0" w:space="0" w:color="auto"/>
            <w:right w:val="none" w:sz="0" w:space="0" w:color="auto"/>
          </w:divBdr>
        </w:div>
        <w:div w:id="90705181">
          <w:marLeft w:val="640"/>
          <w:marRight w:val="0"/>
          <w:marTop w:val="0"/>
          <w:marBottom w:val="0"/>
          <w:divBdr>
            <w:top w:val="none" w:sz="0" w:space="0" w:color="auto"/>
            <w:left w:val="none" w:sz="0" w:space="0" w:color="auto"/>
            <w:bottom w:val="none" w:sz="0" w:space="0" w:color="auto"/>
            <w:right w:val="none" w:sz="0" w:space="0" w:color="auto"/>
          </w:divBdr>
        </w:div>
        <w:div w:id="617685401">
          <w:marLeft w:val="640"/>
          <w:marRight w:val="0"/>
          <w:marTop w:val="0"/>
          <w:marBottom w:val="0"/>
          <w:divBdr>
            <w:top w:val="none" w:sz="0" w:space="0" w:color="auto"/>
            <w:left w:val="none" w:sz="0" w:space="0" w:color="auto"/>
            <w:bottom w:val="none" w:sz="0" w:space="0" w:color="auto"/>
            <w:right w:val="none" w:sz="0" w:space="0" w:color="auto"/>
          </w:divBdr>
        </w:div>
        <w:div w:id="150755662">
          <w:marLeft w:val="640"/>
          <w:marRight w:val="0"/>
          <w:marTop w:val="0"/>
          <w:marBottom w:val="0"/>
          <w:divBdr>
            <w:top w:val="none" w:sz="0" w:space="0" w:color="auto"/>
            <w:left w:val="none" w:sz="0" w:space="0" w:color="auto"/>
            <w:bottom w:val="none" w:sz="0" w:space="0" w:color="auto"/>
            <w:right w:val="none" w:sz="0" w:space="0" w:color="auto"/>
          </w:divBdr>
        </w:div>
        <w:div w:id="578562145">
          <w:marLeft w:val="640"/>
          <w:marRight w:val="0"/>
          <w:marTop w:val="0"/>
          <w:marBottom w:val="0"/>
          <w:divBdr>
            <w:top w:val="none" w:sz="0" w:space="0" w:color="auto"/>
            <w:left w:val="none" w:sz="0" w:space="0" w:color="auto"/>
            <w:bottom w:val="none" w:sz="0" w:space="0" w:color="auto"/>
            <w:right w:val="none" w:sz="0" w:space="0" w:color="auto"/>
          </w:divBdr>
        </w:div>
        <w:div w:id="632563393">
          <w:marLeft w:val="640"/>
          <w:marRight w:val="0"/>
          <w:marTop w:val="0"/>
          <w:marBottom w:val="0"/>
          <w:divBdr>
            <w:top w:val="none" w:sz="0" w:space="0" w:color="auto"/>
            <w:left w:val="none" w:sz="0" w:space="0" w:color="auto"/>
            <w:bottom w:val="none" w:sz="0" w:space="0" w:color="auto"/>
            <w:right w:val="none" w:sz="0" w:space="0" w:color="auto"/>
          </w:divBdr>
        </w:div>
        <w:div w:id="1520244089">
          <w:marLeft w:val="640"/>
          <w:marRight w:val="0"/>
          <w:marTop w:val="0"/>
          <w:marBottom w:val="0"/>
          <w:divBdr>
            <w:top w:val="none" w:sz="0" w:space="0" w:color="auto"/>
            <w:left w:val="none" w:sz="0" w:space="0" w:color="auto"/>
            <w:bottom w:val="none" w:sz="0" w:space="0" w:color="auto"/>
            <w:right w:val="none" w:sz="0" w:space="0" w:color="auto"/>
          </w:divBdr>
        </w:div>
        <w:div w:id="1356808683">
          <w:marLeft w:val="640"/>
          <w:marRight w:val="0"/>
          <w:marTop w:val="0"/>
          <w:marBottom w:val="0"/>
          <w:divBdr>
            <w:top w:val="none" w:sz="0" w:space="0" w:color="auto"/>
            <w:left w:val="none" w:sz="0" w:space="0" w:color="auto"/>
            <w:bottom w:val="none" w:sz="0" w:space="0" w:color="auto"/>
            <w:right w:val="none" w:sz="0" w:space="0" w:color="auto"/>
          </w:divBdr>
        </w:div>
        <w:div w:id="1651790716">
          <w:marLeft w:val="640"/>
          <w:marRight w:val="0"/>
          <w:marTop w:val="0"/>
          <w:marBottom w:val="0"/>
          <w:divBdr>
            <w:top w:val="none" w:sz="0" w:space="0" w:color="auto"/>
            <w:left w:val="none" w:sz="0" w:space="0" w:color="auto"/>
            <w:bottom w:val="none" w:sz="0" w:space="0" w:color="auto"/>
            <w:right w:val="none" w:sz="0" w:space="0" w:color="auto"/>
          </w:divBdr>
        </w:div>
        <w:div w:id="1753812956">
          <w:marLeft w:val="640"/>
          <w:marRight w:val="0"/>
          <w:marTop w:val="0"/>
          <w:marBottom w:val="0"/>
          <w:divBdr>
            <w:top w:val="none" w:sz="0" w:space="0" w:color="auto"/>
            <w:left w:val="none" w:sz="0" w:space="0" w:color="auto"/>
            <w:bottom w:val="none" w:sz="0" w:space="0" w:color="auto"/>
            <w:right w:val="none" w:sz="0" w:space="0" w:color="auto"/>
          </w:divBdr>
        </w:div>
        <w:div w:id="166747605">
          <w:marLeft w:val="640"/>
          <w:marRight w:val="0"/>
          <w:marTop w:val="0"/>
          <w:marBottom w:val="0"/>
          <w:divBdr>
            <w:top w:val="none" w:sz="0" w:space="0" w:color="auto"/>
            <w:left w:val="none" w:sz="0" w:space="0" w:color="auto"/>
            <w:bottom w:val="none" w:sz="0" w:space="0" w:color="auto"/>
            <w:right w:val="none" w:sz="0" w:space="0" w:color="auto"/>
          </w:divBdr>
        </w:div>
        <w:div w:id="1449008400">
          <w:marLeft w:val="640"/>
          <w:marRight w:val="0"/>
          <w:marTop w:val="0"/>
          <w:marBottom w:val="0"/>
          <w:divBdr>
            <w:top w:val="none" w:sz="0" w:space="0" w:color="auto"/>
            <w:left w:val="none" w:sz="0" w:space="0" w:color="auto"/>
            <w:bottom w:val="none" w:sz="0" w:space="0" w:color="auto"/>
            <w:right w:val="none" w:sz="0" w:space="0" w:color="auto"/>
          </w:divBdr>
        </w:div>
        <w:div w:id="2108112770">
          <w:marLeft w:val="640"/>
          <w:marRight w:val="0"/>
          <w:marTop w:val="0"/>
          <w:marBottom w:val="0"/>
          <w:divBdr>
            <w:top w:val="none" w:sz="0" w:space="0" w:color="auto"/>
            <w:left w:val="none" w:sz="0" w:space="0" w:color="auto"/>
            <w:bottom w:val="none" w:sz="0" w:space="0" w:color="auto"/>
            <w:right w:val="none" w:sz="0" w:space="0" w:color="auto"/>
          </w:divBdr>
        </w:div>
        <w:div w:id="2001960648">
          <w:marLeft w:val="640"/>
          <w:marRight w:val="0"/>
          <w:marTop w:val="0"/>
          <w:marBottom w:val="0"/>
          <w:divBdr>
            <w:top w:val="none" w:sz="0" w:space="0" w:color="auto"/>
            <w:left w:val="none" w:sz="0" w:space="0" w:color="auto"/>
            <w:bottom w:val="none" w:sz="0" w:space="0" w:color="auto"/>
            <w:right w:val="none" w:sz="0" w:space="0" w:color="auto"/>
          </w:divBdr>
        </w:div>
        <w:div w:id="1546865319">
          <w:marLeft w:val="640"/>
          <w:marRight w:val="0"/>
          <w:marTop w:val="0"/>
          <w:marBottom w:val="0"/>
          <w:divBdr>
            <w:top w:val="none" w:sz="0" w:space="0" w:color="auto"/>
            <w:left w:val="none" w:sz="0" w:space="0" w:color="auto"/>
            <w:bottom w:val="none" w:sz="0" w:space="0" w:color="auto"/>
            <w:right w:val="none" w:sz="0" w:space="0" w:color="auto"/>
          </w:divBdr>
        </w:div>
        <w:div w:id="403526995">
          <w:marLeft w:val="640"/>
          <w:marRight w:val="0"/>
          <w:marTop w:val="0"/>
          <w:marBottom w:val="0"/>
          <w:divBdr>
            <w:top w:val="none" w:sz="0" w:space="0" w:color="auto"/>
            <w:left w:val="none" w:sz="0" w:space="0" w:color="auto"/>
            <w:bottom w:val="none" w:sz="0" w:space="0" w:color="auto"/>
            <w:right w:val="none" w:sz="0" w:space="0" w:color="auto"/>
          </w:divBdr>
        </w:div>
        <w:div w:id="1643197542">
          <w:marLeft w:val="640"/>
          <w:marRight w:val="0"/>
          <w:marTop w:val="0"/>
          <w:marBottom w:val="0"/>
          <w:divBdr>
            <w:top w:val="none" w:sz="0" w:space="0" w:color="auto"/>
            <w:left w:val="none" w:sz="0" w:space="0" w:color="auto"/>
            <w:bottom w:val="none" w:sz="0" w:space="0" w:color="auto"/>
            <w:right w:val="none" w:sz="0" w:space="0" w:color="auto"/>
          </w:divBdr>
        </w:div>
        <w:div w:id="1436367093">
          <w:marLeft w:val="640"/>
          <w:marRight w:val="0"/>
          <w:marTop w:val="0"/>
          <w:marBottom w:val="0"/>
          <w:divBdr>
            <w:top w:val="none" w:sz="0" w:space="0" w:color="auto"/>
            <w:left w:val="none" w:sz="0" w:space="0" w:color="auto"/>
            <w:bottom w:val="none" w:sz="0" w:space="0" w:color="auto"/>
            <w:right w:val="none" w:sz="0" w:space="0" w:color="auto"/>
          </w:divBdr>
        </w:div>
        <w:div w:id="591207257">
          <w:marLeft w:val="640"/>
          <w:marRight w:val="0"/>
          <w:marTop w:val="0"/>
          <w:marBottom w:val="0"/>
          <w:divBdr>
            <w:top w:val="none" w:sz="0" w:space="0" w:color="auto"/>
            <w:left w:val="none" w:sz="0" w:space="0" w:color="auto"/>
            <w:bottom w:val="none" w:sz="0" w:space="0" w:color="auto"/>
            <w:right w:val="none" w:sz="0" w:space="0" w:color="auto"/>
          </w:divBdr>
        </w:div>
        <w:div w:id="873467954">
          <w:marLeft w:val="640"/>
          <w:marRight w:val="0"/>
          <w:marTop w:val="0"/>
          <w:marBottom w:val="0"/>
          <w:divBdr>
            <w:top w:val="none" w:sz="0" w:space="0" w:color="auto"/>
            <w:left w:val="none" w:sz="0" w:space="0" w:color="auto"/>
            <w:bottom w:val="none" w:sz="0" w:space="0" w:color="auto"/>
            <w:right w:val="none" w:sz="0" w:space="0" w:color="auto"/>
          </w:divBdr>
        </w:div>
        <w:div w:id="1815029186">
          <w:marLeft w:val="640"/>
          <w:marRight w:val="0"/>
          <w:marTop w:val="0"/>
          <w:marBottom w:val="0"/>
          <w:divBdr>
            <w:top w:val="none" w:sz="0" w:space="0" w:color="auto"/>
            <w:left w:val="none" w:sz="0" w:space="0" w:color="auto"/>
            <w:bottom w:val="none" w:sz="0" w:space="0" w:color="auto"/>
            <w:right w:val="none" w:sz="0" w:space="0" w:color="auto"/>
          </w:divBdr>
        </w:div>
        <w:div w:id="633487677">
          <w:marLeft w:val="640"/>
          <w:marRight w:val="0"/>
          <w:marTop w:val="0"/>
          <w:marBottom w:val="0"/>
          <w:divBdr>
            <w:top w:val="none" w:sz="0" w:space="0" w:color="auto"/>
            <w:left w:val="none" w:sz="0" w:space="0" w:color="auto"/>
            <w:bottom w:val="none" w:sz="0" w:space="0" w:color="auto"/>
            <w:right w:val="none" w:sz="0" w:space="0" w:color="auto"/>
          </w:divBdr>
        </w:div>
        <w:div w:id="1697466703">
          <w:marLeft w:val="640"/>
          <w:marRight w:val="0"/>
          <w:marTop w:val="0"/>
          <w:marBottom w:val="0"/>
          <w:divBdr>
            <w:top w:val="none" w:sz="0" w:space="0" w:color="auto"/>
            <w:left w:val="none" w:sz="0" w:space="0" w:color="auto"/>
            <w:bottom w:val="none" w:sz="0" w:space="0" w:color="auto"/>
            <w:right w:val="none" w:sz="0" w:space="0" w:color="auto"/>
          </w:divBdr>
        </w:div>
        <w:div w:id="85032828">
          <w:marLeft w:val="640"/>
          <w:marRight w:val="0"/>
          <w:marTop w:val="0"/>
          <w:marBottom w:val="0"/>
          <w:divBdr>
            <w:top w:val="none" w:sz="0" w:space="0" w:color="auto"/>
            <w:left w:val="none" w:sz="0" w:space="0" w:color="auto"/>
            <w:bottom w:val="none" w:sz="0" w:space="0" w:color="auto"/>
            <w:right w:val="none" w:sz="0" w:space="0" w:color="auto"/>
          </w:divBdr>
        </w:div>
        <w:div w:id="1402824796">
          <w:marLeft w:val="640"/>
          <w:marRight w:val="0"/>
          <w:marTop w:val="0"/>
          <w:marBottom w:val="0"/>
          <w:divBdr>
            <w:top w:val="none" w:sz="0" w:space="0" w:color="auto"/>
            <w:left w:val="none" w:sz="0" w:space="0" w:color="auto"/>
            <w:bottom w:val="none" w:sz="0" w:space="0" w:color="auto"/>
            <w:right w:val="none" w:sz="0" w:space="0" w:color="auto"/>
          </w:divBdr>
        </w:div>
      </w:divsChild>
    </w:div>
    <w:div w:id="1148400873">
      <w:bodyDiv w:val="1"/>
      <w:marLeft w:val="0"/>
      <w:marRight w:val="0"/>
      <w:marTop w:val="0"/>
      <w:marBottom w:val="0"/>
      <w:divBdr>
        <w:top w:val="none" w:sz="0" w:space="0" w:color="auto"/>
        <w:left w:val="none" w:sz="0" w:space="0" w:color="auto"/>
        <w:bottom w:val="none" w:sz="0" w:space="0" w:color="auto"/>
        <w:right w:val="none" w:sz="0" w:space="0" w:color="auto"/>
      </w:divBdr>
    </w:div>
    <w:div w:id="1148857611">
      <w:bodyDiv w:val="1"/>
      <w:marLeft w:val="0"/>
      <w:marRight w:val="0"/>
      <w:marTop w:val="0"/>
      <w:marBottom w:val="0"/>
      <w:divBdr>
        <w:top w:val="none" w:sz="0" w:space="0" w:color="auto"/>
        <w:left w:val="none" w:sz="0" w:space="0" w:color="auto"/>
        <w:bottom w:val="none" w:sz="0" w:space="0" w:color="auto"/>
        <w:right w:val="none" w:sz="0" w:space="0" w:color="auto"/>
      </w:divBdr>
    </w:div>
    <w:div w:id="1149325108">
      <w:bodyDiv w:val="1"/>
      <w:marLeft w:val="0"/>
      <w:marRight w:val="0"/>
      <w:marTop w:val="0"/>
      <w:marBottom w:val="0"/>
      <w:divBdr>
        <w:top w:val="none" w:sz="0" w:space="0" w:color="auto"/>
        <w:left w:val="none" w:sz="0" w:space="0" w:color="auto"/>
        <w:bottom w:val="none" w:sz="0" w:space="0" w:color="auto"/>
        <w:right w:val="none" w:sz="0" w:space="0" w:color="auto"/>
      </w:divBdr>
    </w:div>
    <w:div w:id="1149519685">
      <w:bodyDiv w:val="1"/>
      <w:marLeft w:val="0"/>
      <w:marRight w:val="0"/>
      <w:marTop w:val="0"/>
      <w:marBottom w:val="0"/>
      <w:divBdr>
        <w:top w:val="none" w:sz="0" w:space="0" w:color="auto"/>
        <w:left w:val="none" w:sz="0" w:space="0" w:color="auto"/>
        <w:bottom w:val="none" w:sz="0" w:space="0" w:color="auto"/>
        <w:right w:val="none" w:sz="0" w:space="0" w:color="auto"/>
      </w:divBdr>
    </w:div>
    <w:div w:id="1150361648">
      <w:bodyDiv w:val="1"/>
      <w:marLeft w:val="0"/>
      <w:marRight w:val="0"/>
      <w:marTop w:val="0"/>
      <w:marBottom w:val="0"/>
      <w:divBdr>
        <w:top w:val="none" w:sz="0" w:space="0" w:color="auto"/>
        <w:left w:val="none" w:sz="0" w:space="0" w:color="auto"/>
        <w:bottom w:val="none" w:sz="0" w:space="0" w:color="auto"/>
        <w:right w:val="none" w:sz="0" w:space="0" w:color="auto"/>
      </w:divBdr>
    </w:div>
    <w:div w:id="1154183662">
      <w:bodyDiv w:val="1"/>
      <w:marLeft w:val="0"/>
      <w:marRight w:val="0"/>
      <w:marTop w:val="0"/>
      <w:marBottom w:val="0"/>
      <w:divBdr>
        <w:top w:val="none" w:sz="0" w:space="0" w:color="auto"/>
        <w:left w:val="none" w:sz="0" w:space="0" w:color="auto"/>
        <w:bottom w:val="none" w:sz="0" w:space="0" w:color="auto"/>
        <w:right w:val="none" w:sz="0" w:space="0" w:color="auto"/>
      </w:divBdr>
    </w:div>
    <w:div w:id="1154488075">
      <w:bodyDiv w:val="1"/>
      <w:marLeft w:val="0"/>
      <w:marRight w:val="0"/>
      <w:marTop w:val="0"/>
      <w:marBottom w:val="0"/>
      <w:divBdr>
        <w:top w:val="none" w:sz="0" w:space="0" w:color="auto"/>
        <w:left w:val="none" w:sz="0" w:space="0" w:color="auto"/>
        <w:bottom w:val="none" w:sz="0" w:space="0" w:color="auto"/>
        <w:right w:val="none" w:sz="0" w:space="0" w:color="auto"/>
      </w:divBdr>
    </w:div>
    <w:div w:id="1154907754">
      <w:bodyDiv w:val="1"/>
      <w:marLeft w:val="0"/>
      <w:marRight w:val="0"/>
      <w:marTop w:val="0"/>
      <w:marBottom w:val="0"/>
      <w:divBdr>
        <w:top w:val="none" w:sz="0" w:space="0" w:color="auto"/>
        <w:left w:val="none" w:sz="0" w:space="0" w:color="auto"/>
        <w:bottom w:val="none" w:sz="0" w:space="0" w:color="auto"/>
        <w:right w:val="none" w:sz="0" w:space="0" w:color="auto"/>
      </w:divBdr>
    </w:div>
    <w:div w:id="1155142910">
      <w:bodyDiv w:val="1"/>
      <w:marLeft w:val="0"/>
      <w:marRight w:val="0"/>
      <w:marTop w:val="0"/>
      <w:marBottom w:val="0"/>
      <w:divBdr>
        <w:top w:val="none" w:sz="0" w:space="0" w:color="auto"/>
        <w:left w:val="none" w:sz="0" w:space="0" w:color="auto"/>
        <w:bottom w:val="none" w:sz="0" w:space="0" w:color="auto"/>
        <w:right w:val="none" w:sz="0" w:space="0" w:color="auto"/>
      </w:divBdr>
    </w:div>
    <w:div w:id="1155534331">
      <w:bodyDiv w:val="1"/>
      <w:marLeft w:val="0"/>
      <w:marRight w:val="0"/>
      <w:marTop w:val="0"/>
      <w:marBottom w:val="0"/>
      <w:divBdr>
        <w:top w:val="none" w:sz="0" w:space="0" w:color="auto"/>
        <w:left w:val="none" w:sz="0" w:space="0" w:color="auto"/>
        <w:bottom w:val="none" w:sz="0" w:space="0" w:color="auto"/>
        <w:right w:val="none" w:sz="0" w:space="0" w:color="auto"/>
      </w:divBdr>
    </w:div>
    <w:div w:id="1156340138">
      <w:bodyDiv w:val="1"/>
      <w:marLeft w:val="0"/>
      <w:marRight w:val="0"/>
      <w:marTop w:val="0"/>
      <w:marBottom w:val="0"/>
      <w:divBdr>
        <w:top w:val="none" w:sz="0" w:space="0" w:color="auto"/>
        <w:left w:val="none" w:sz="0" w:space="0" w:color="auto"/>
        <w:bottom w:val="none" w:sz="0" w:space="0" w:color="auto"/>
        <w:right w:val="none" w:sz="0" w:space="0" w:color="auto"/>
      </w:divBdr>
    </w:div>
    <w:div w:id="1156803884">
      <w:bodyDiv w:val="1"/>
      <w:marLeft w:val="0"/>
      <w:marRight w:val="0"/>
      <w:marTop w:val="0"/>
      <w:marBottom w:val="0"/>
      <w:divBdr>
        <w:top w:val="none" w:sz="0" w:space="0" w:color="auto"/>
        <w:left w:val="none" w:sz="0" w:space="0" w:color="auto"/>
        <w:bottom w:val="none" w:sz="0" w:space="0" w:color="auto"/>
        <w:right w:val="none" w:sz="0" w:space="0" w:color="auto"/>
      </w:divBdr>
    </w:div>
    <w:div w:id="1157380422">
      <w:bodyDiv w:val="1"/>
      <w:marLeft w:val="0"/>
      <w:marRight w:val="0"/>
      <w:marTop w:val="0"/>
      <w:marBottom w:val="0"/>
      <w:divBdr>
        <w:top w:val="none" w:sz="0" w:space="0" w:color="auto"/>
        <w:left w:val="none" w:sz="0" w:space="0" w:color="auto"/>
        <w:bottom w:val="none" w:sz="0" w:space="0" w:color="auto"/>
        <w:right w:val="none" w:sz="0" w:space="0" w:color="auto"/>
      </w:divBdr>
    </w:div>
    <w:div w:id="1157839087">
      <w:bodyDiv w:val="1"/>
      <w:marLeft w:val="0"/>
      <w:marRight w:val="0"/>
      <w:marTop w:val="0"/>
      <w:marBottom w:val="0"/>
      <w:divBdr>
        <w:top w:val="none" w:sz="0" w:space="0" w:color="auto"/>
        <w:left w:val="none" w:sz="0" w:space="0" w:color="auto"/>
        <w:bottom w:val="none" w:sz="0" w:space="0" w:color="auto"/>
        <w:right w:val="none" w:sz="0" w:space="0" w:color="auto"/>
      </w:divBdr>
    </w:div>
    <w:div w:id="1158498930">
      <w:bodyDiv w:val="1"/>
      <w:marLeft w:val="0"/>
      <w:marRight w:val="0"/>
      <w:marTop w:val="0"/>
      <w:marBottom w:val="0"/>
      <w:divBdr>
        <w:top w:val="none" w:sz="0" w:space="0" w:color="auto"/>
        <w:left w:val="none" w:sz="0" w:space="0" w:color="auto"/>
        <w:bottom w:val="none" w:sz="0" w:space="0" w:color="auto"/>
        <w:right w:val="none" w:sz="0" w:space="0" w:color="auto"/>
      </w:divBdr>
    </w:div>
    <w:div w:id="1158620307">
      <w:bodyDiv w:val="1"/>
      <w:marLeft w:val="0"/>
      <w:marRight w:val="0"/>
      <w:marTop w:val="0"/>
      <w:marBottom w:val="0"/>
      <w:divBdr>
        <w:top w:val="none" w:sz="0" w:space="0" w:color="auto"/>
        <w:left w:val="none" w:sz="0" w:space="0" w:color="auto"/>
        <w:bottom w:val="none" w:sz="0" w:space="0" w:color="auto"/>
        <w:right w:val="none" w:sz="0" w:space="0" w:color="auto"/>
      </w:divBdr>
    </w:div>
    <w:div w:id="1159692034">
      <w:bodyDiv w:val="1"/>
      <w:marLeft w:val="0"/>
      <w:marRight w:val="0"/>
      <w:marTop w:val="0"/>
      <w:marBottom w:val="0"/>
      <w:divBdr>
        <w:top w:val="none" w:sz="0" w:space="0" w:color="auto"/>
        <w:left w:val="none" w:sz="0" w:space="0" w:color="auto"/>
        <w:bottom w:val="none" w:sz="0" w:space="0" w:color="auto"/>
        <w:right w:val="none" w:sz="0" w:space="0" w:color="auto"/>
      </w:divBdr>
    </w:div>
    <w:div w:id="1160315589">
      <w:bodyDiv w:val="1"/>
      <w:marLeft w:val="0"/>
      <w:marRight w:val="0"/>
      <w:marTop w:val="0"/>
      <w:marBottom w:val="0"/>
      <w:divBdr>
        <w:top w:val="none" w:sz="0" w:space="0" w:color="auto"/>
        <w:left w:val="none" w:sz="0" w:space="0" w:color="auto"/>
        <w:bottom w:val="none" w:sz="0" w:space="0" w:color="auto"/>
        <w:right w:val="none" w:sz="0" w:space="0" w:color="auto"/>
      </w:divBdr>
    </w:div>
    <w:div w:id="1160734271">
      <w:bodyDiv w:val="1"/>
      <w:marLeft w:val="0"/>
      <w:marRight w:val="0"/>
      <w:marTop w:val="0"/>
      <w:marBottom w:val="0"/>
      <w:divBdr>
        <w:top w:val="none" w:sz="0" w:space="0" w:color="auto"/>
        <w:left w:val="none" w:sz="0" w:space="0" w:color="auto"/>
        <w:bottom w:val="none" w:sz="0" w:space="0" w:color="auto"/>
        <w:right w:val="none" w:sz="0" w:space="0" w:color="auto"/>
      </w:divBdr>
    </w:div>
    <w:div w:id="1166242130">
      <w:bodyDiv w:val="1"/>
      <w:marLeft w:val="0"/>
      <w:marRight w:val="0"/>
      <w:marTop w:val="0"/>
      <w:marBottom w:val="0"/>
      <w:divBdr>
        <w:top w:val="none" w:sz="0" w:space="0" w:color="auto"/>
        <w:left w:val="none" w:sz="0" w:space="0" w:color="auto"/>
        <w:bottom w:val="none" w:sz="0" w:space="0" w:color="auto"/>
        <w:right w:val="none" w:sz="0" w:space="0" w:color="auto"/>
      </w:divBdr>
    </w:div>
    <w:div w:id="1167676544">
      <w:bodyDiv w:val="1"/>
      <w:marLeft w:val="0"/>
      <w:marRight w:val="0"/>
      <w:marTop w:val="0"/>
      <w:marBottom w:val="0"/>
      <w:divBdr>
        <w:top w:val="none" w:sz="0" w:space="0" w:color="auto"/>
        <w:left w:val="none" w:sz="0" w:space="0" w:color="auto"/>
        <w:bottom w:val="none" w:sz="0" w:space="0" w:color="auto"/>
        <w:right w:val="none" w:sz="0" w:space="0" w:color="auto"/>
      </w:divBdr>
    </w:div>
    <w:div w:id="1168910655">
      <w:bodyDiv w:val="1"/>
      <w:marLeft w:val="0"/>
      <w:marRight w:val="0"/>
      <w:marTop w:val="0"/>
      <w:marBottom w:val="0"/>
      <w:divBdr>
        <w:top w:val="none" w:sz="0" w:space="0" w:color="auto"/>
        <w:left w:val="none" w:sz="0" w:space="0" w:color="auto"/>
        <w:bottom w:val="none" w:sz="0" w:space="0" w:color="auto"/>
        <w:right w:val="none" w:sz="0" w:space="0" w:color="auto"/>
      </w:divBdr>
    </w:div>
    <w:div w:id="1170412476">
      <w:bodyDiv w:val="1"/>
      <w:marLeft w:val="0"/>
      <w:marRight w:val="0"/>
      <w:marTop w:val="0"/>
      <w:marBottom w:val="0"/>
      <w:divBdr>
        <w:top w:val="none" w:sz="0" w:space="0" w:color="auto"/>
        <w:left w:val="none" w:sz="0" w:space="0" w:color="auto"/>
        <w:bottom w:val="none" w:sz="0" w:space="0" w:color="auto"/>
        <w:right w:val="none" w:sz="0" w:space="0" w:color="auto"/>
      </w:divBdr>
    </w:div>
    <w:div w:id="1170606764">
      <w:bodyDiv w:val="1"/>
      <w:marLeft w:val="0"/>
      <w:marRight w:val="0"/>
      <w:marTop w:val="0"/>
      <w:marBottom w:val="0"/>
      <w:divBdr>
        <w:top w:val="none" w:sz="0" w:space="0" w:color="auto"/>
        <w:left w:val="none" w:sz="0" w:space="0" w:color="auto"/>
        <w:bottom w:val="none" w:sz="0" w:space="0" w:color="auto"/>
        <w:right w:val="none" w:sz="0" w:space="0" w:color="auto"/>
      </w:divBdr>
    </w:div>
    <w:div w:id="1171917185">
      <w:bodyDiv w:val="1"/>
      <w:marLeft w:val="0"/>
      <w:marRight w:val="0"/>
      <w:marTop w:val="0"/>
      <w:marBottom w:val="0"/>
      <w:divBdr>
        <w:top w:val="none" w:sz="0" w:space="0" w:color="auto"/>
        <w:left w:val="none" w:sz="0" w:space="0" w:color="auto"/>
        <w:bottom w:val="none" w:sz="0" w:space="0" w:color="auto"/>
        <w:right w:val="none" w:sz="0" w:space="0" w:color="auto"/>
      </w:divBdr>
    </w:div>
    <w:div w:id="1172138591">
      <w:bodyDiv w:val="1"/>
      <w:marLeft w:val="0"/>
      <w:marRight w:val="0"/>
      <w:marTop w:val="0"/>
      <w:marBottom w:val="0"/>
      <w:divBdr>
        <w:top w:val="none" w:sz="0" w:space="0" w:color="auto"/>
        <w:left w:val="none" w:sz="0" w:space="0" w:color="auto"/>
        <w:bottom w:val="none" w:sz="0" w:space="0" w:color="auto"/>
        <w:right w:val="none" w:sz="0" w:space="0" w:color="auto"/>
      </w:divBdr>
    </w:div>
    <w:div w:id="1173255978">
      <w:bodyDiv w:val="1"/>
      <w:marLeft w:val="0"/>
      <w:marRight w:val="0"/>
      <w:marTop w:val="0"/>
      <w:marBottom w:val="0"/>
      <w:divBdr>
        <w:top w:val="none" w:sz="0" w:space="0" w:color="auto"/>
        <w:left w:val="none" w:sz="0" w:space="0" w:color="auto"/>
        <w:bottom w:val="none" w:sz="0" w:space="0" w:color="auto"/>
        <w:right w:val="none" w:sz="0" w:space="0" w:color="auto"/>
      </w:divBdr>
    </w:div>
    <w:div w:id="1173690807">
      <w:bodyDiv w:val="1"/>
      <w:marLeft w:val="0"/>
      <w:marRight w:val="0"/>
      <w:marTop w:val="0"/>
      <w:marBottom w:val="0"/>
      <w:divBdr>
        <w:top w:val="none" w:sz="0" w:space="0" w:color="auto"/>
        <w:left w:val="none" w:sz="0" w:space="0" w:color="auto"/>
        <w:bottom w:val="none" w:sz="0" w:space="0" w:color="auto"/>
        <w:right w:val="none" w:sz="0" w:space="0" w:color="auto"/>
      </w:divBdr>
    </w:div>
    <w:div w:id="1173716832">
      <w:bodyDiv w:val="1"/>
      <w:marLeft w:val="0"/>
      <w:marRight w:val="0"/>
      <w:marTop w:val="0"/>
      <w:marBottom w:val="0"/>
      <w:divBdr>
        <w:top w:val="none" w:sz="0" w:space="0" w:color="auto"/>
        <w:left w:val="none" w:sz="0" w:space="0" w:color="auto"/>
        <w:bottom w:val="none" w:sz="0" w:space="0" w:color="auto"/>
        <w:right w:val="none" w:sz="0" w:space="0" w:color="auto"/>
      </w:divBdr>
    </w:div>
    <w:div w:id="1174340941">
      <w:bodyDiv w:val="1"/>
      <w:marLeft w:val="0"/>
      <w:marRight w:val="0"/>
      <w:marTop w:val="0"/>
      <w:marBottom w:val="0"/>
      <w:divBdr>
        <w:top w:val="none" w:sz="0" w:space="0" w:color="auto"/>
        <w:left w:val="none" w:sz="0" w:space="0" w:color="auto"/>
        <w:bottom w:val="none" w:sz="0" w:space="0" w:color="auto"/>
        <w:right w:val="none" w:sz="0" w:space="0" w:color="auto"/>
      </w:divBdr>
    </w:div>
    <w:div w:id="1176193469">
      <w:bodyDiv w:val="1"/>
      <w:marLeft w:val="0"/>
      <w:marRight w:val="0"/>
      <w:marTop w:val="0"/>
      <w:marBottom w:val="0"/>
      <w:divBdr>
        <w:top w:val="none" w:sz="0" w:space="0" w:color="auto"/>
        <w:left w:val="none" w:sz="0" w:space="0" w:color="auto"/>
        <w:bottom w:val="none" w:sz="0" w:space="0" w:color="auto"/>
        <w:right w:val="none" w:sz="0" w:space="0" w:color="auto"/>
      </w:divBdr>
    </w:div>
    <w:div w:id="1177159870">
      <w:bodyDiv w:val="1"/>
      <w:marLeft w:val="0"/>
      <w:marRight w:val="0"/>
      <w:marTop w:val="0"/>
      <w:marBottom w:val="0"/>
      <w:divBdr>
        <w:top w:val="none" w:sz="0" w:space="0" w:color="auto"/>
        <w:left w:val="none" w:sz="0" w:space="0" w:color="auto"/>
        <w:bottom w:val="none" w:sz="0" w:space="0" w:color="auto"/>
        <w:right w:val="none" w:sz="0" w:space="0" w:color="auto"/>
      </w:divBdr>
    </w:div>
    <w:div w:id="1178929742">
      <w:bodyDiv w:val="1"/>
      <w:marLeft w:val="0"/>
      <w:marRight w:val="0"/>
      <w:marTop w:val="0"/>
      <w:marBottom w:val="0"/>
      <w:divBdr>
        <w:top w:val="none" w:sz="0" w:space="0" w:color="auto"/>
        <w:left w:val="none" w:sz="0" w:space="0" w:color="auto"/>
        <w:bottom w:val="none" w:sz="0" w:space="0" w:color="auto"/>
        <w:right w:val="none" w:sz="0" w:space="0" w:color="auto"/>
      </w:divBdr>
    </w:div>
    <w:div w:id="1179465152">
      <w:bodyDiv w:val="1"/>
      <w:marLeft w:val="0"/>
      <w:marRight w:val="0"/>
      <w:marTop w:val="0"/>
      <w:marBottom w:val="0"/>
      <w:divBdr>
        <w:top w:val="none" w:sz="0" w:space="0" w:color="auto"/>
        <w:left w:val="none" w:sz="0" w:space="0" w:color="auto"/>
        <w:bottom w:val="none" w:sz="0" w:space="0" w:color="auto"/>
        <w:right w:val="none" w:sz="0" w:space="0" w:color="auto"/>
      </w:divBdr>
    </w:div>
    <w:div w:id="1179856547">
      <w:bodyDiv w:val="1"/>
      <w:marLeft w:val="0"/>
      <w:marRight w:val="0"/>
      <w:marTop w:val="0"/>
      <w:marBottom w:val="0"/>
      <w:divBdr>
        <w:top w:val="none" w:sz="0" w:space="0" w:color="auto"/>
        <w:left w:val="none" w:sz="0" w:space="0" w:color="auto"/>
        <w:bottom w:val="none" w:sz="0" w:space="0" w:color="auto"/>
        <w:right w:val="none" w:sz="0" w:space="0" w:color="auto"/>
      </w:divBdr>
    </w:div>
    <w:div w:id="1182284264">
      <w:bodyDiv w:val="1"/>
      <w:marLeft w:val="0"/>
      <w:marRight w:val="0"/>
      <w:marTop w:val="0"/>
      <w:marBottom w:val="0"/>
      <w:divBdr>
        <w:top w:val="none" w:sz="0" w:space="0" w:color="auto"/>
        <w:left w:val="none" w:sz="0" w:space="0" w:color="auto"/>
        <w:bottom w:val="none" w:sz="0" w:space="0" w:color="auto"/>
        <w:right w:val="none" w:sz="0" w:space="0" w:color="auto"/>
      </w:divBdr>
    </w:div>
    <w:div w:id="1182400570">
      <w:bodyDiv w:val="1"/>
      <w:marLeft w:val="0"/>
      <w:marRight w:val="0"/>
      <w:marTop w:val="0"/>
      <w:marBottom w:val="0"/>
      <w:divBdr>
        <w:top w:val="none" w:sz="0" w:space="0" w:color="auto"/>
        <w:left w:val="none" w:sz="0" w:space="0" w:color="auto"/>
        <w:bottom w:val="none" w:sz="0" w:space="0" w:color="auto"/>
        <w:right w:val="none" w:sz="0" w:space="0" w:color="auto"/>
      </w:divBdr>
    </w:div>
    <w:div w:id="1183787078">
      <w:bodyDiv w:val="1"/>
      <w:marLeft w:val="0"/>
      <w:marRight w:val="0"/>
      <w:marTop w:val="0"/>
      <w:marBottom w:val="0"/>
      <w:divBdr>
        <w:top w:val="none" w:sz="0" w:space="0" w:color="auto"/>
        <w:left w:val="none" w:sz="0" w:space="0" w:color="auto"/>
        <w:bottom w:val="none" w:sz="0" w:space="0" w:color="auto"/>
        <w:right w:val="none" w:sz="0" w:space="0" w:color="auto"/>
      </w:divBdr>
    </w:div>
    <w:div w:id="1183937488">
      <w:bodyDiv w:val="1"/>
      <w:marLeft w:val="0"/>
      <w:marRight w:val="0"/>
      <w:marTop w:val="0"/>
      <w:marBottom w:val="0"/>
      <w:divBdr>
        <w:top w:val="none" w:sz="0" w:space="0" w:color="auto"/>
        <w:left w:val="none" w:sz="0" w:space="0" w:color="auto"/>
        <w:bottom w:val="none" w:sz="0" w:space="0" w:color="auto"/>
        <w:right w:val="none" w:sz="0" w:space="0" w:color="auto"/>
      </w:divBdr>
    </w:div>
    <w:div w:id="1183938692">
      <w:bodyDiv w:val="1"/>
      <w:marLeft w:val="0"/>
      <w:marRight w:val="0"/>
      <w:marTop w:val="0"/>
      <w:marBottom w:val="0"/>
      <w:divBdr>
        <w:top w:val="none" w:sz="0" w:space="0" w:color="auto"/>
        <w:left w:val="none" w:sz="0" w:space="0" w:color="auto"/>
        <w:bottom w:val="none" w:sz="0" w:space="0" w:color="auto"/>
        <w:right w:val="none" w:sz="0" w:space="0" w:color="auto"/>
      </w:divBdr>
    </w:div>
    <w:div w:id="1184442112">
      <w:bodyDiv w:val="1"/>
      <w:marLeft w:val="0"/>
      <w:marRight w:val="0"/>
      <w:marTop w:val="0"/>
      <w:marBottom w:val="0"/>
      <w:divBdr>
        <w:top w:val="none" w:sz="0" w:space="0" w:color="auto"/>
        <w:left w:val="none" w:sz="0" w:space="0" w:color="auto"/>
        <w:bottom w:val="none" w:sz="0" w:space="0" w:color="auto"/>
        <w:right w:val="none" w:sz="0" w:space="0" w:color="auto"/>
      </w:divBdr>
    </w:div>
    <w:div w:id="1184586261">
      <w:bodyDiv w:val="1"/>
      <w:marLeft w:val="0"/>
      <w:marRight w:val="0"/>
      <w:marTop w:val="0"/>
      <w:marBottom w:val="0"/>
      <w:divBdr>
        <w:top w:val="none" w:sz="0" w:space="0" w:color="auto"/>
        <w:left w:val="none" w:sz="0" w:space="0" w:color="auto"/>
        <w:bottom w:val="none" w:sz="0" w:space="0" w:color="auto"/>
        <w:right w:val="none" w:sz="0" w:space="0" w:color="auto"/>
      </w:divBdr>
    </w:div>
    <w:div w:id="1184637324">
      <w:bodyDiv w:val="1"/>
      <w:marLeft w:val="0"/>
      <w:marRight w:val="0"/>
      <w:marTop w:val="0"/>
      <w:marBottom w:val="0"/>
      <w:divBdr>
        <w:top w:val="none" w:sz="0" w:space="0" w:color="auto"/>
        <w:left w:val="none" w:sz="0" w:space="0" w:color="auto"/>
        <w:bottom w:val="none" w:sz="0" w:space="0" w:color="auto"/>
        <w:right w:val="none" w:sz="0" w:space="0" w:color="auto"/>
      </w:divBdr>
    </w:div>
    <w:div w:id="1184904061">
      <w:bodyDiv w:val="1"/>
      <w:marLeft w:val="0"/>
      <w:marRight w:val="0"/>
      <w:marTop w:val="0"/>
      <w:marBottom w:val="0"/>
      <w:divBdr>
        <w:top w:val="none" w:sz="0" w:space="0" w:color="auto"/>
        <w:left w:val="none" w:sz="0" w:space="0" w:color="auto"/>
        <w:bottom w:val="none" w:sz="0" w:space="0" w:color="auto"/>
        <w:right w:val="none" w:sz="0" w:space="0" w:color="auto"/>
      </w:divBdr>
    </w:div>
    <w:div w:id="1185821791">
      <w:bodyDiv w:val="1"/>
      <w:marLeft w:val="0"/>
      <w:marRight w:val="0"/>
      <w:marTop w:val="0"/>
      <w:marBottom w:val="0"/>
      <w:divBdr>
        <w:top w:val="none" w:sz="0" w:space="0" w:color="auto"/>
        <w:left w:val="none" w:sz="0" w:space="0" w:color="auto"/>
        <w:bottom w:val="none" w:sz="0" w:space="0" w:color="auto"/>
        <w:right w:val="none" w:sz="0" w:space="0" w:color="auto"/>
      </w:divBdr>
    </w:div>
    <w:div w:id="1186599623">
      <w:bodyDiv w:val="1"/>
      <w:marLeft w:val="0"/>
      <w:marRight w:val="0"/>
      <w:marTop w:val="0"/>
      <w:marBottom w:val="0"/>
      <w:divBdr>
        <w:top w:val="none" w:sz="0" w:space="0" w:color="auto"/>
        <w:left w:val="none" w:sz="0" w:space="0" w:color="auto"/>
        <w:bottom w:val="none" w:sz="0" w:space="0" w:color="auto"/>
        <w:right w:val="none" w:sz="0" w:space="0" w:color="auto"/>
      </w:divBdr>
    </w:div>
    <w:div w:id="1187787167">
      <w:bodyDiv w:val="1"/>
      <w:marLeft w:val="0"/>
      <w:marRight w:val="0"/>
      <w:marTop w:val="0"/>
      <w:marBottom w:val="0"/>
      <w:divBdr>
        <w:top w:val="none" w:sz="0" w:space="0" w:color="auto"/>
        <w:left w:val="none" w:sz="0" w:space="0" w:color="auto"/>
        <w:bottom w:val="none" w:sz="0" w:space="0" w:color="auto"/>
        <w:right w:val="none" w:sz="0" w:space="0" w:color="auto"/>
      </w:divBdr>
    </w:div>
    <w:div w:id="1188375311">
      <w:bodyDiv w:val="1"/>
      <w:marLeft w:val="0"/>
      <w:marRight w:val="0"/>
      <w:marTop w:val="0"/>
      <w:marBottom w:val="0"/>
      <w:divBdr>
        <w:top w:val="none" w:sz="0" w:space="0" w:color="auto"/>
        <w:left w:val="none" w:sz="0" w:space="0" w:color="auto"/>
        <w:bottom w:val="none" w:sz="0" w:space="0" w:color="auto"/>
        <w:right w:val="none" w:sz="0" w:space="0" w:color="auto"/>
      </w:divBdr>
    </w:div>
    <w:div w:id="1188905962">
      <w:bodyDiv w:val="1"/>
      <w:marLeft w:val="0"/>
      <w:marRight w:val="0"/>
      <w:marTop w:val="0"/>
      <w:marBottom w:val="0"/>
      <w:divBdr>
        <w:top w:val="none" w:sz="0" w:space="0" w:color="auto"/>
        <w:left w:val="none" w:sz="0" w:space="0" w:color="auto"/>
        <w:bottom w:val="none" w:sz="0" w:space="0" w:color="auto"/>
        <w:right w:val="none" w:sz="0" w:space="0" w:color="auto"/>
      </w:divBdr>
    </w:div>
    <w:div w:id="1189181722">
      <w:bodyDiv w:val="1"/>
      <w:marLeft w:val="0"/>
      <w:marRight w:val="0"/>
      <w:marTop w:val="0"/>
      <w:marBottom w:val="0"/>
      <w:divBdr>
        <w:top w:val="none" w:sz="0" w:space="0" w:color="auto"/>
        <w:left w:val="none" w:sz="0" w:space="0" w:color="auto"/>
        <w:bottom w:val="none" w:sz="0" w:space="0" w:color="auto"/>
        <w:right w:val="none" w:sz="0" w:space="0" w:color="auto"/>
      </w:divBdr>
    </w:div>
    <w:div w:id="1191334524">
      <w:bodyDiv w:val="1"/>
      <w:marLeft w:val="0"/>
      <w:marRight w:val="0"/>
      <w:marTop w:val="0"/>
      <w:marBottom w:val="0"/>
      <w:divBdr>
        <w:top w:val="none" w:sz="0" w:space="0" w:color="auto"/>
        <w:left w:val="none" w:sz="0" w:space="0" w:color="auto"/>
        <w:bottom w:val="none" w:sz="0" w:space="0" w:color="auto"/>
        <w:right w:val="none" w:sz="0" w:space="0" w:color="auto"/>
      </w:divBdr>
    </w:div>
    <w:div w:id="1193307414">
      <w:bodyDiv w:val="1"/>
      <w:marLeft w:val="0"/>
      <w:marRight w:val="0"/>
      <w:marTop w:val="0"/>
      <w:marBottom w:val="0"/>
      <w:divBdr>
        <w:top w:val="none" w:sz="0" w:space="0" w:color="auto"/>
        <w:left w:val="none" w:sz="0" w:space="0" w:color="auto"/>
        <w:bottom w:val="none" w:sz="0" w:space="0" w:color="auto"/>
        <w:right w:val="none" w:sz="0" w:space="0" w:color="auto"/>
      </w:divBdr>
    </w:div>
    <w:div w:id="1194999828">
      <w:bodyDiv w:val="1"/>
      <w:marLeft w:val="0"/>
      <w:marRight w:val="0"/>
      <w:marTop w:val="0"/>
      <w:marBottom w:val="0"/>
      <w:divBdr>
        <w:top w:val="none" w:sz="0" w:space="0" w:color="auto"/>
        <w:left w:val="none" w:sz="0" w:space="0" w:color="auto"/>
        <w:bottom w:val="none" w:sz="0" w:space="0" w:color="auto"/>
        <w:right w:val="none" w:sz="0" w:space="0" w:color="auto"/>
      </w:divBdr>
    </w:div>
    <w:div w:id="1195197211">
      <w:bodyDiv w:val="1"/>
      <w:marLeft w:val="0"/>
      <w:marRight w:val="0"/>
      <w:marTop w:val="0"/>
      <w:marBottom w:val="0"/>
      <w:divBdr>
        <w:top w:val="none" w:sz="0" w:space="0" w:color="auto"/>
        <w:left w:val="none" w:sz="0" w:space="0" w:color="auto"/>
        <w:bottom w:val="none" w:sz="0" w:space="0" w:color="auto"/>
        <w:right w:val="none" w:sz="0" w:space="0" w:color="auto"/>
      </w:divBdr>
    </w:div>
    <w:div w:id="1196311986">
      <w:bodyDiv w:val="1"/>
      <w:marLeft w:val="0"/>
      <w:marRight w:val="0"/>
      <w:marTop w:val="0"/>
      <w:marBottom w:val="0"/>
      <w:divBdr>
        <w:top w:val="none" w:sz="0" w:space="0" w:color="auto"/>
        <w:left w:val="none" w:sz="0" w:space="0" w:color="auto"/>
        <w:bottom w:val="none" w:sz="0" w:space="0" w:color="auto"/>
        <w:right w:val="none" w:sz="0" w:space="0" w:color="auto"/>
      </w:divBdr>
    </w:div>
    <w:div w:id="1196425863">
      <w:bodyDiv w:val="1"/>
      <w:marLeft w:val="0"/>
      <w:marRight w:val="0"/>
      <w:marTop w:val="0"/>
      <w:marBottom w:val="0"/>
      <w:divBdr>
        <w:top w:val="none" w:sz="0" w:space="0" w:color="auto"/>
        <w:left w:val="none" w:sz="0" w:space="0" w:color="auto"/>
        <w:bottom w:val="none" w:sz="0" w:space="0" w:color="auto"/>
        <w:right w:val="none" w:sz="0" w:space="0" w:color="auto"/>
      </w:divBdr>
    </w:div>
    <w:div w:id="1196431749">
      <w:bodyDiv w:val="1"/>
      <w:marLeft w:val="0"/>
      <w:marRight w:val="0"/>
      <w:marTop w:val="0"/>
      <w:marBottom w:val="0"/>
      <w:divBdr>
        <w:top w:val="none" w:sz="0" w:space="0" w:color="auto"/>
        <w:left w:val="none" w:sz="0" w:space="0" w:color="auto"/>
        <w:bottom w:val="none" w:sz="0" w:space="0" w:color="auto"/>
        <w:right w:val="none" w:sz="0" w:space="0" w:color="auto"/>
      </w:divBdr>
    </w:div>
    <w:div w:id="1197894077">
      <w:bodyDiv w:val="1"/>
      <w:marLeft w:val="0"/>
      <w:marRight w:val="0"/>
      <w:marTop w:val="0"/>
      <w:marBottom w:val="0"/>
      <w:divBdr>
        <w:top w:val="none" w:sz="0" w:space="0" w:color="auto"/>
        <w:left w:val="none" w:sz="0" w:space="0" w:color="auto"/>
        <w:bottom w:val="none" w:sz="0" w:space="0" w:color="auto"/>
        <w:right w:val="none" w:sz="0" w:space="0" w:color="auto"/>
      </w:divBdr>
    </w:div>
    <w:div w:id="1198008911">
      <w:bodyDiv w:val="1"/>
      <w:marLeft w:val="0"/>
      <w:marRight w:val="0"/>
      <w:marTop w:val="0"/>
      <w:marBottom w:val="0"/>
      <w:divBdr>
        <w:top w:val="none" w:sz="0" w:space="0" w:color="auto"/>
        <w:left w:val="none" w:sz="0" w:space="0" w:color="auto"/>
        <w:bottom w:val="none" w:sz="0" w:space="0" w:color="auto"/>
        <w:right w:val="none" w:sz="0" w:space="0" w:color="auto"/>
      </w:divBdr>
    </w:div>
    <w:div w:id="1199902060">
      <w:bodyDiv w:val="1"/>
      <w:marLeft w:val="0"/>
      <w:marRight w:val="0"/>
      <w:marTop w:val="0"/>
      <w:marBottom w:val="0"/>
      <w:divBdr>
        <w:top w:val="none" w:sz="0" w:space="0" w:color="auto"/>
        <w:left w:val="none" w:sz="0" w:space="0" w:color="auto"/>
        <w:bottom w:val="none" w:sz="0" w:space="0" w:color="auto"/>
        <w:right w:val="none" w:sz="0" w:space="0" w:color="auto"/>
      </w:divBdr>
    </w:div>
    <w:div w:id="1199970264">
      <w:bodyDiv w:val="1"/>
      <w:marLeft w:val="0"/>
      <w:marRight w:val="0"/>
      <w:marTop w:val="0"/>
      <w:marBottom w:val="0"/>
      <w:divBdr>
        <w:top w:val="none" w:sz="0" w:space="0" w:color="auto"/>
        <w:left w:val="none" w:sz="0" w:space="0" w:color="auto"/>
        <w:bottom w:val="none" w:sz="0" w:space="0" w:color="auto"/>
        <w:right w:val="none" w:sz="0" w:space="0" w:color="auto"/>
      </w:divBdr>
    </w:div>
    <w:div w:id="1200583680">
      <w:bodyDiv w:val="1"/>
      <w:marLeft w:val="0"/>
      <w:marRight w:val="0"/>
      <w:marTop w:val="0"/>
      <w:marBottom w:val="0"/>
      <w:divBdr>
        <w:top w:val="none" w:sz="0" w:space="0" w:color="auto"/>
        <w:left w:val="none" w:sz="0" w:space="0" w:color="auto"/>
        <w:bottom w:val="none" w:sz="0" w:space="0" w:color="auto"/>
        <w:right w:val="none" w:sz="0" w:space="0" w:color="auto"/>
      </w:divBdr>
    </w:div>
    <w:div w:id="1202398039">
      <w:bodyDiv w:val="1"/>
      <w:marLeft w:val="0"/>
      <w:marRight w:val="0"/>
      <w:marTop w:val="0"/>
      <w:marBottom w:val="0"/>
      <w:divBdr>
        <w:top w:val="none" w:sz="0" w:space="0" w:color="auto"/>
        <w:left w:val="none" w:sz="0" w:space="0" w:color="auto"/>
        <w:bottom w:val="none" w:sz="0" w:space="0" w:color="auto"/>
        <w:right w:val="none" w:sz="0" w:space="0" w:color="auto"/>
      </w:divBdr>
    </w:div>
    <w:div w:id="1204366544">
      <w:bodyDiv w:val="1"/>
      <w:marLeft w:val="0"/>
      <w:marRight w:val="0"/>
      <w:marTop w:val="0"/>
      <w:marBottom w:val="0"/>
      <w:divBdr>
        <w:top w:val="none" w:sz="0" w:space="0" w:color="auto"/>
        <w:left w:val="none" w:sz="0" w:space="0" w:color="auto"/>
        <w:bottom w:val="none" w:sz="0" w:space="0" w:color="auto"/>
        <w:right w:val="none" w:sz="0" w:space="0" w:color="auto"/>
      </w:divBdr>
    </w:div>
    <w:div w:id="1205561913">
      <w:bodyDiv w:val="1"/>
      <w:marLeft w:val="0"/>
      <w:marRight w:val="0"/>
      <w:marTop w:val="0"/>
      <w:marBottom w:val="0"/>
      <w:divBdr>
        <w:top w:val="none" w:sz="0" w:space="0" w:color="auto"/>
        <w:left w:val="none" w:sz="0" w:space="0" w:color="auto"/>
        <w:bottom w:val="none" w:sz="0" w:space="0" w:color="auto"/>
        <w:right w:val="none" w:sz="0" w:space="0" w:color="auto"/>
      </w:divBdr>
    </w:div>
    <w:div w:id="1205632496">
      <w:bodyDiv w:val="1"/>
      <w:marLeft w:val="0"/>
      <w:marRight w:val="0"/>
      <w:marTop w:val="0"/>
      <w:marBottom w:val="0"/>
      <w:divBdr>
        <w:top w:val="none" w:sz="0" w:space="0" w:color="auto"/>
        <w:left w:val="none" w:sz="0" w:space="0" w:color="auto"/>
        <w:bottom w:val="none" w:sz="0" w:space="0" w:color="auto"/>
        <w:right w:val="none" w:sz="0" w:space="0" w:color="auto"/>
      </w:divBdr>
    </w:div>
    <w:div w:id="1205749190">
      <w:bodyDiv w:val="1"/>
      <w:marLeft w:val="0"/>
      <w:marRight w:val="0"/>
      <w:marTop w:val="0"/>
      <w:marBottom w:val="0"/>
      <w:divBdr>
        <w:top w:val="none" w:sz="0" w:space="0" w:color="auto"/>
        <w:left w:val="none" w:sz="0" w:space="0" w:color="auto"/>
        <w:bottom w:val="none" w:sz="0" w:space="0" w:color="auto"/>
        <w:right w:val="none" w:sz="0" w:space="0" w:color="auto"/>
      </w:divBdr>
    </w:div>
    <w:div w:id="1206992166">
      <w:bodyDiv w:val="1"/>
      <w:marLeft w:val="0"/>
      <w:marRight w:val="0"/>
      <w:marTop w:val="0"/>
      <w:marBottom w:val="0"/>
      <w:divBdr>
        <w:top w:val="none" w:sz="0" w:space="0" w:color="auto"/>
        <w:left w:val="none" w:sz="0" w:space="0" w:color="auto"/>
        <w:bottom w:val="none" w:sz="0" w:space="0" w:color="auto"/>
        <w:right w:val="none" w:sz="0" w:space="0" w:color="auto"/>
      </w:divBdr>
    </w:div>
    <w:div w:id="1207720907">
      <w:bodyDiv w:val="1"/>
      <w:marLeft w:val="0"/>
      <w:marRight w:val="0"/>
      <w:marTop w:val="0"/>
      <w:marBottom w:val="0"/>
      <w:divBdr>
        <w:top w:val="none" w:sz="0" w:space="0" w:color="auto"/>
        <w:left w:val="none" w:sz="0" w:space="0" w:color="auto"/>
        <w:bottom w:val="none" w:sz="0" w:space="0" w:color="auto"/>
        <w:right w:val="none" w:sz="0" w:space="0" w:color="auto"/>
      </w:divBdr>
    </w:div>
    <w:div w:id="1207991068">
      <w:bodyDiv w:val="1"/>
      <w:marLeft w:val="0"/>
      <w:marRight w:val="0"/>
      <w:marTop w:val="0"/>
      <w:marBottom w:val="0"/>
      <w:divBdr>
        <w:top w:val="none" w:sz="0" w:space="0" w:color="auto"/>
        <w:left w:val="none" w:sz="0" w:space="0" w:color="auto"/>
        <w:bottom w:val="none" w:sz="0" w:space="0" w:color="auto"/>
        <w:right w:val="none" w:sz="0" w:space="0" w:color="auto"/>
      </w:divBdr>
    </w:div>
    <w:div w:id="1208566516">
      <w:bodyDiv w:val="1"/>
      <w:marLeft w:val="0"/>
      <w:marRight w:val="0"/>
      <w:marTop w:val="0"/>
      <w:marBottom w:val="0"/>
      <w:divBdr>
        <w:top w:val="none" w:sz="0" w:space="0" w:color="auto"/>
        <w:left w:val="none" w:sz="0" w:space="0" w:color="auto"/>
        <w:bottom w:val="none" w:sz="0" w:space="0" w:color="auto"/>
        <w:right w:val="none" w:sz="0" w:space="0" w:color="auto"/>
      </w:divBdr>
    </w:div>
    <w:div w:id="1209802889">
      <w:bodyDiv w:val="1"/>
      <w:marLeft w:val="0"/>
      <w:marRight w:val="0"/>
      <w:marTop w:val="0"/>
      <w:marBottom w:val="0"/>
      <w:divBdr>
        <w:top w:val="none" w:sz="0" w:space="0" w:color="auto"/>
        <w:left w:val="none" w:sz="0" w:space="0" w:color="auto"/>
        <w:bottom w:val="none" w:sz="0" w:space="0" w:color="auto"/>
        <w:right w:val="none" w:sz="0" w:space="0" w:color="auto"/>
      </w:divBdr>
    </w:div>
    <w:div w:id="1212889173">
      <w:bodyDiv w:val="1"/>
      <w:marLeft w:val="0"/>
      <w:marRight w:val="0"/>
      <w:marTop w:val="0"/>
      <w:marBottom w:val="0"/>
      <w:divBdr>
        <w:top w:val="none" w:sz="0" w:space="0" w:color="auto"/>
        <w:left w:val="none" w:sz="0" w:space="0" w:color="auto"/>
        <w:bottom w:val="none" w:sz="0" w:space="0" w:color="auto"/>
        <w:right w:val="none" w:sz="0" w:space="0" w:color="auto"/>
      </w:divBdr>
    </w:div>
    <w:div w:id="1215045318">
      <w:bodyDiv w:val="1"/>
      <w:marLeft w:val="0"/>
      <w:marRight w:val="0"/>
      <w:marTop w:val="0"/>
      <w:marBottom w:val="0"/>
      <w:divBdr>
        <w:top w:val="none" w:sz="0" w:space="0" w:color="auto"/>
        <w:left w:val="none" w:sz="0" w:space="0" w:color="auto"/>
        <w:bottom w:val="none" w:sz="0" w:space="0" w:color="auto"/>
        <w:right w:val="none" w:sz="0" w:space="0" w:color="auto"/>
      </w:divBdr>
    </w:div>
    <w:div w:id="1216233381">
      <w:bodyDiv w:val="1"/>
      <w:marLeft w:val="0"/>
      <w:marRight w:val="0"/>
      <w:marTop w:val="0"/>
      <w:marBottom w:val="0"/>
      <w:divBdr>
        <w:top w:val="none" w:sz="0" w:space="0" w:color="auto"/>
        <w:left w:val="none" w:sz="0" w:space="0" w:color="auto"/>
        <w:bottom w:val="none" w:sz="0" w:space="0" w:color="auto"/>
        <w:right w:val="none" w:sz="0" w:space="0" w:color="auto"/>
      </w:divBdr>
    </w:div>
    <w:div w:id="1216429213">
      <w:bodyDiv w:val="1"/>
      <w:marLeft w:val="0"/>
      <w:marRight w:val="0"/>
      <w:marTop w:val="0"/>
      <w:marBottom w:val="0"/>
      <w:divBdr>
        <w:top w:val="none" w:sz="0" w:space="0" w:color="auto"/>
        <w:left w:val="none" w:sz="0" w:space="0" w:color="auto"/>
        <w:bottom w:val="none" w:sz="0" w:space="0" w:color="auto"/>
        <w:right w:val="none" w:sz="0" w:space="0" w:color="auto"/>
      </w:divBdr>
    </w:div>
    <w:div w:id="1216504987">
      <w:bodyDiv w:val="1"/>
      <w:marLeft w:val="0"/>
      <w:marRight w:val="0"/>
      <w:marTop w:val="0"/>
      <w:marBottom w:val="0"/>
      <w:divBdr>
        <w:top w:val="none" w:sz="0" w:space="0" w:color="auto"/>
        <w:left w:val="none" w:sz="0" w:space="0" w:color="auto"/>
        <w:bottom w:val="none" w:sz="0" w:space="0" w:color="auto"/>
        <w:right w:val="none" w:sz="0" w:space="0" w:color="auto"/>
      </w:divBdr>
    </w:div>
    <w:div w:id="1217543471">
      <w:bodyDiv w:val="1"/>
      <w:marLeft w:val="0"/>
      <w:marRight w:val="0"/>
      <w:marTop w:val="0"/>
      <w:marBottom w:val="0"/>
      <w:divBdr>
        <w:top w:val="none" w:sz="0" w:space="0" w:color="auto"/>
        <w:left w:val="none" w:sz="0" w:space="0" w:color="auto"/>
        <w:bottom w:val="none" w:sz="0" w:space="0" w:color="auto"/>
        <w:right w:val="none" w:sz="0" w:space="0" w:color="auto"/>
      </w:divBdr>
    </w:div>
    <w:div w:id="1219433658">
      <w:bodyDiv w:val="1"/>
      <w:marLeft w:val="0"/>
      <w:marRight w:val="0"/>
      <w:marTop w:val="0"/>
      <w:marBottom w:val="0"/>
      <w:divBdr>
        <w:top w:val="none" w:sz="0" w:space="0" w:color="auto"/>
        <w:left w:val="none" w:sz="0" w:space="0" w:color="auto"/>
        <w:bottom w:val="none" w:sz="0" w:space="0" w:color="auto"/>
        <w:right w:val="none" w:sz="0" w:space="0" w:color="auto"/>
      </w:divBdr>
    </w:div>
    <w:div w:id="1219707673">
      <w:bodyDiv w:val="1"/>
      <w:marLeft w:val="0"/>
      <w:marRight w:val="0"/>
      <w:marTop w:val="0"/>
      <w:marBottom w:val="0"/>
      <w:divBdr>
        <w:top w:val="none" w:sz="0" w:space="0" w:color="auto"/>
        <w:left w:val="none" w:sz="0" w:space="0" w:color="auto"/>
        <w:bottom w:val="none" w:sz="0" w:space="0" w:color="auto"/>
        <w:right w:val="none" w:sz="0" w:space="0" w:color="auto"/>
      </w:divBdr>
    </w:div>
    <w:div w:id="1221550521">
      <w:bodyDiv w:val="1"/>
      <w:marLeft w:val="0"/>
      <w:marRight w:val="0"/>
      <w:marTop w:val="0"/>
      <w:marBottom w:val="0"/>
      <w:divBdr>
        <w:top w:val="none" w:sz="0" w:space="0" w:color="auto"/>
        <w:left w:val="none" w:sz="0" w:space="0" w:color="auto"/>
        <w:bottom w:val="none" w:sz="0" w:space="0" w:color="auto"/>
        <w:right w:val="none" w:sz="0" w:space="0" w:color="auto"/>
      </w:divBdr>
    </w:div>
    <w:div w:id="1221675430">
      <w:bodyDiv w:val="1"/>
      <w:marLeft w:val="0"/>
      <w:marRight w:val="0"/>
      <w:marTop w:val="0"/>
      <w:marBottom w:val="0"/>
      <w:divBdr>
        <w:top w:val="none" w:sz="0" w:space="0" w:color="auto"/>
        <w:left w:val="none" w:sz="0" w:space="0" w:color="auto"/>
        <w:bottom w:val="none" w:sz="0" w:space="0" w:color="auto"/>
        <w:right w:val="none" w:sz="0" w:space="0" w:color="auto"/>
      </w:divBdr>
    </w:div>
    <w:div w:id="1221818661">
      <w:bodyDiv w:val="1"/>
      <w:marLeft w:val="0"/>
      <w:marRight w:val="0"/>
      <w:marTop w:val="0"/>
      <w:marBottom w:val="0"/>
      <w:divBdr>
        <w:top w:val="none" w:sz="0" w:space="0" w:color="auto"/>
        <w:left w:val="none" w:sz="0" w:space="0" w:color="auto"/>
        <w:bottom w:val="none" w:sz="0" w:space="0" w:color="auto"/>
        <w:right w:val="none" w:sz="0" w:space="0" w:color="auto"/>
      </w:divBdr>
    </w:div>
    <w:div w:id="1225678206">
      <w:bodyDiv w:val="1"/>
      <w:marLeft w:val="0"/>
      <w:marRight w:val="0"/>
      <w:marTop w:val="0"/>
      <w:marBottom w:val="0"/>
      <w:divBdr>
        <w:top w:val="none" w:sz="0" w:space="0" w:color="auto"/>
        <w:left w:val="none" w:sz="0" w:space="0" w:color="auto"/>
        <w:bottom w:val="none" w:sz="0" w:space="0" w:color="auto"/>
        <w:right w:val="none" w:sz="0" w:space="0" w:color="auto"/>
      </w:divBdr>
    </w:div>
    <w:div w:id="1226376198">
      <w:bodyDiv w:val="1"/>
      <w:marLeft w:val="0"/>
      <w:marRight w:val="0"/>
      <w:marTop w:val="0"/>
      <w:marBottom w:val="0"/>
      <w:divBdr>
        <w:top w:val="none" w:sz="0" w:space="0" w:color="auto"/>
        <w:left w:val="none" w:sz="0" w:space="0" w:color="auto"/>
        <w:bottom w:val="none" w:sz="0" w:space="0" w:color="auto"/>
        <w:right w:val="none" w:sz="0" w:space="0" w:color="auto"/>
      </w:divBdr>
    </w:div>
    <w:div w:id="1226842138">
      <w:bodyDiv w:val="1"/>
      <w:marLeft w:val="0"/>
      <w:marRight w:val="0"/>
      <w:marTop w:val="0"/>
      <w:marBottom w:val="0"/>
      <w:divBdr>
        <w:top w:val="none" w:sz="0" w:space="0" w:color="auto"/>
        <w:left w:val="none" w:sz="0" w:space="0" w:color="auto"/>
        <w:bottom w:val="none" w:sz="0" w:space="0" w:color="auto"/>
        <w:right w:val="none" w:sz="0" w:space="0" w:color="auto"/>
      </w:divBdr>
    </w:div>
    <w:div w:id="1228226351">
      <w:bodyDiv w:val="1"/>
      <w:marLeft w:val="0"/>
      <w:marRight w:val="0"/>
      <w:marTop w:val="0"/>
      <w:marBottom w:val="0"/>
      <w:divBdr>
        <w:top w:val="none" w:sz="0" w:space="0" w:color="auto"/>
        <w:left w:val="none" w:sz="0" w:space="0" w:color="auto"/>
        <w:bottom w:val="none" w:sz="0" w:space="0" w:color="auto"/>
        <w:right w:val="none" w:sz="0" w:space="0" w:color="auto"/>
      </w:divBdr>
    </w:div>
    <w:div w:id="1229530865">
      <w:bodyDiv w:val="1"/>
      <w:marLeft w:val="0"/>
      <w:marRight w:val="0"/>
      <w:marTop w:val="0"/>
      <w:marBottom w:val="0"/>
      <w:divBdr>
        <w:top w:val="none" w:sz="0" w:space="0" w:color="auto"/>
        <w:left w:val="none" w:sz="0" w:space="0" w:color="auto"/>
        <w:bottom w:val="none" w:sz="0" w:space="0" w:color="auto"/>
        <w:right w:val="none" w:sz="0" w:space="0" w:color="auto"/>
      </w:divBdr>
    </w:div>
    <w:div w:id="1231619429">
      <w:bodyDiv w:val="1"/>
      <w:marLeft w:val="0"/>
      <w:marRight w:val="0"/>
      <w:marTop w:val="0"/>
      <w:marBottom w:val="0"/>
      <w:divBdr>
        <w:top w:val="none" w:sz="0" w:space="0" w:color="auto"/>
        <w:left w:val="none" w:sz="0" w:space="0" w:color="auto"/>
        <w:bottom w:val="none" w:sz="0" w:space="0" w:color="auto"/>
        <w:right w:val="none" w:sz="0" w:space="0" w:color="auto"/>
      </w:divBdr>
    </w:div>
    <w:div w:id="1232740382">
      <w:bodyDiv w:val="1"/>
      <w:marLeft w:val="0"/>
      <w:marRight w:val="0"/>
      <w:marTop w:val="0"/>
      <w:marBottom w:val="0"/>
      <w:divBdr>
        <w:top w:val="none" w:sz="0" w:space="0" w:color="auto"/>
        <w:left w:val="none" w:sz="0" w:space="0" w:color="auto"/>
        <w:bottom w:val="none" w:sz="0" w:space="0" w:color="auto"/>
        <w:right w:val="none" w:sz="0" w:space="0" w:color="auto"/>
      </w:divBdr>
    </w:div>
    <w:div w:id="1233614678">
      <w:bodyDiv w:val="1"/>
      <w:marLeft w:val="0"/>
      <w:marRight w:val="0"/>
      <w:marTop w:val="0"/>
      <w:marBottom w:val="0"/>
      <w:divBdr>
        <w:top w:val="none" w:sz="0" w:space="0" w:color="auto"/>
        <w:left w:val="none" w:sz="0" w:space="0" w:color="auto"/>
        <w:bottom w:val="none" w:sz="0" w:space="0" w:color="auto"/>
        <w:right w:val="none" w:sz="0" w:space="0" w:color="auto"/>
      </w:divBdr>
    </w:div>
    <w:div w:id="1235355670">
      <w:bodyDiv w:val="1"/>
      <w:marLeft w:val="0"/>
      <w:marRight w:val="0"/>
      <w:marTop w:val="0"/>
      <w:marBottom w:val="0"/>
      <w:divBdr>
        <w:top w:val="none" w:sz="0" w:space="0" w:color="auto"/>
        <w:left w:val="none" w:sz="0" w:space="0" w:color="auto"/>
        <w:bottom w:val="none" w:sz="0" w:space="0" w:color="auto"/>
        <w:right w:val="none" w:sz="0" w:space="0" w:color="auto"/>
      </w:divBdr>
    </w:div>
    <w:div w:id="1235817919">
      <w:bodyDiv w:val="1"/>
      <w:marLeft w:val="0"/>
      <w:marRight w:val="0"/>
      <w:marTop w:val="0"/>
      <w:marBottom w:val="0"/>
      <w:divBdr>
        <w:top w:val="none" w:sz="0" w:space="0" w:color="auto"/>
        <w:left w:val="none" w:sz="0" w:space="0" w:color="auto"/>
        <w:bottom w:val="none" w:sz="0" w:space="0" w:color="auto"/>
        <w:right w:val="none" w:sz="0" w:space="0" w:color="auto"/>
      </w:divBdr>
    </w:div>
    <w:div w:id="1236277537">
      <w:bodyDiv w:val="1"/>
      <w:marLeft w:val="0"/>
      <w:marRight w:val="0"/>
      <w:marTop w:val="0"/>
      <w:marBottom w:val="0"/>
      <w:divBdr>
        <w:top w:val="none" w:sz="0" w:space="0" w:color="auto"/>
        <w:left w:val="none" w:sz="0" w:space="0" w:color="auto"/>
        <w:bottom w:val="none" w:sz="0" w:space="0" w:color="auto"/>
        <w:right w:val="none" w:sz="0" w:space="0" w:color="auto"/>
      </w:divBdr>
    </w:div>
    <w:div w:id="1238054879">
      <w:bodyDiv w:val="1"/>
      <w:marLeft w:val="0"/>
      <w:marRight w:val="0"/>
      <w:marTop w:val="0"/>
      <w:marBottom w:val="0"/>
      <w:divBdr>
        <w:top w:val="none" w:sz="0" w:space="0" w:color="auto"/>
        <w:left w:val="none" w:sz="0" w:space="0" w:color="auto"/>
        <w:bottom w:val="none" w:sz="0" w:space="0" w:color="auto"/>
        <w:right w:val="none" w:sz="0" w:space="0" w:color="auto"/>
      </w:divBdr>
    </w:div>
    <w:div w:id="1238250876">
      <w:bodyDiv w:val="1"/>
      <w:marLeft w:val="0"/>
      <w:marRight w:val="0"/>
      <w:marTop w:val="0"/>
      <w:marBottom w:val="0"/>
      <w:divBdr>
        <w:top w:val="none" w:sz="0" w:space="0" w:color="auto"/>
        <w:left w:val="none" w:sz="0" w:space="0" w:color="auto"/>
        <w:bottom w:val="none" w:sz="0" w:space="0" w:color="auto"/>
        <w:right w:val="none" w:sz="0" w:space="0" w:color="auto"/>
      </w:divBdr>
    </w:div>
    <w:div w:id="1242645677">
      <w:bodyDiv w:val="1"/>
      <w:marLeft w:val="0"/>
      <w:marRight w:val="0"/>
      <w:marTop w:val="0"/>
      <w:marBottom w:val="0"/>
      <w:divBdr>
        <w:top w:val="none" w:sz="0" w:space="0" w:color="auto"/>
        <w:left w:val="none" w:sz="0" w:space="0" w:color="auto"/>
        <w:bottom w:val="none" w:sz="0" w:space="0" w:color="auto"/>
        <w:right w:val="none" w:sz="0" w:space="0" w:color="auto"/>
      </w:divBdr>
    </w:div>
    <w:div w:id="1243176337">
      <w:bodyDiv w:val="1"/>
      <w:marLeft w:val="0"/>
      <w:marRight w:val="0"/>
      <w:marTop w:val="0"/>
      <w:marBottom w:val="0"/>
      <w:divBdr>
        <w:top w:val="none" w:sz="0" w:space="0" w:color="auto"/>
        <w:left w:val="none" w:sz="0" w:space="0" w:color="auto"/>
        <w:bottom w:val="none" w:sz="0" w:space="0" w:color="auto"/>
        <w:right w:val="none" w:sz="0" w:space="0" w:color="auto"/>
      </w:divBdr>
    </w:div>
    <w:div w:id="1243686510">
      <w:bodyDiv w:val="1"/>
      <w:marLeft w:val="0"/>
      <w:marRight w:val="0"/>
      <w:marTop w:val="0"/>
      <w:marBottom w:val="0"/>
      <w:divBdr>
        <w:top w:val="none" w:sz="0" w:space="0" w:color="auto"/>
        <w:left w:val="none" w:sz="0" w:space="0" w:color="auto"/>
        <w:bottom w:val="none" w:sz="0" w:space="0" w:color="auto"/>
        <w:right w:val="none" w:sz="0" w:space="0" w:color="auto"/>
      </w:divBdr>
    </w:div>
    <w:div w:id="1245601434">
      <w:bodyDiv w:val="1"/>
      <w:marLeft w:val="0"/>
      <w:marRight w:val="0"/>
      <w:marTop w:val="0"/>
      <w:marBottom w:val="0"/>
      <w:divBdr>
        <w:top w:val="none" w:sz="0" w:space="0" w:color="auto"/>
        <w:left w:val="none" w:sz="0" w:space="0" w:color="auto"/>
        <w:bottom w:val="none" w:sz="0" w:space="0" w:color="auto"/>
        <w:right w:val="none" w:sz="0" w:space="0" w:color="auto"/>
      </w:divBdr>
    </w:div>
    <w:div w:id="1246954745">
      <w:bodyDiv w:val="1"/>
      <w:marLeft w:val="0"/>
      <w:marRight w:val="0"/>
      <w:marTop w:val="0"/>
      <w:marBottom w:val="0"/>
      <w:divBdr>
        <w:top w:val="none" w:sz="0" w:space="0" w:color="auto"/>
        <w:left w:val="none" w:sz="0" w:space="0" w:color="auto"/>
        <w:bottom w:val="none" w:sz="0" w:space="0" w:color="auto"/>
        <w:right w:val="none" w:sz="0" w:space="0" w:color="auto"/>
      </w:divBdr>
    </w:div>
    <w:div w:id="1247157290">
      <w:bodyDiv w:val="1"/>
      <w:marLeft w:val="0"/>
      <w:marRight w:val="0"/>
      <w:marTop w:val="0"/>
      <w:marBottom w:val="0"/>
      <w:divBdr>
        <w:top w:val="none" w:sz="0" w:space="0" w:color="auto"/>
        <w:left w:val="none" w:sz="0" w:space="0" w:color="auto"/>
        <w:bottom w:val="none" w:sz="0" w:space="0" w:color="auto"/>
        <w:right w:val="none" w:sz="0" w:space="0" w:color="auto"/>
      </w:divBdr>
    </w:div>
    <w:div w:id="1247231257">
      <w:bodyDiv w:val="1"/>
      <w:marLeft w:val="0"/>
      <w:marRight w:val="0"/>
      <w:marTop w:val="0"/>
      <w:marBottom w:val="0"/>
      <w:divBdr>
        <w:top w:val="none" w:sz="0" w:space="0" w:color="auto"/>
        <w:left w:val="none" w:sz="0" w:space="0" w:color="auto"/>
        <w:bottom w:val="none" w:sz="0" w:space="0" w:color="auto"/>
        <w:right w:val="none" w:sz="0" w:space="0" w:color="auto"/>
      </w:divBdr>
    </w:div>
    <w:div w:id="1248150596">
      <w:bodyDiv w:val="1"/>
      <w:marLeft w:val="0"/>
      <w:marRight w:val="0"/>
      <w:marTop w:val="0"/>
      <w:marBottom w:val="0"/>
      <w:divBdr>
        <w:top w:val="none" w:sz="0" w:space="0" w:color="auto"/>
        <w:left w:val="none" w:sz="0" w:space="0" w:color="auto"/>
        <w:bottom w:val="none" w:sz="0" w:space="0" w:color="auto"/>
        <w:right w:val="none" w:sz="0" w:space="0" w:color="auto"/>
      </w:divBdr>
    </w:div>
    <w:div w:id="1248854093">
      <w:bodyDiv w:val="1"/>
      <w:marLeft w:val="0"/>
      <w:marRight w:val="0"/>
      <w:marTop w:val="0"/>
      <w:marBottom w:val="0"/>
      <w:divBdr>
        <w:top w:val="none" w:sz="0" w:space="0" w:color="auto"/>
        <w:left w:val="none" w:sz="0" w:space="0" w:color="auto"/>
        <w:bottom w:val="none" w:sz="0" w:space="0" w:color="auto"/>
        <w:right w:val="none" w:sz="0" w:space="0" w:color="auto"/>
      </w:divBdr>
    </w:div>
    <w:div w:id="1250387628">
      <w:bodyDiv w:val="1"/>
      <w:marLeft w:val="0"/>
      <w:marRight w:val="0"/>
      <w:marTop w:val="0"/>
      <w:marBottom w:val="0"/>
      <w:divBdr>
        <w:top w:val="none" w:sz="0" w:space="0" w:color="auto"/>
        <w:left w:val="none" w:sz="0" w:space="0" w:color="auto"/>
        <w:bottom w:val="none" w:sz="0" w:space="0" w:color="auto"/>
        <w:right w:val="none" w:sz="0" w:space="0" w:color="auto"/>
      </w:divBdr>
    </w:div>
    <w:div w:id="1250500324">
      <w:bodyDiv w:val="1"/>
      <w:marLeft w:val="0"/>
      <w:marRight w:val="0"/>
      <w:marTop w:val="0"/>
      <w:marBottom w:val="0"/>
      <w:divBdr>
        <w:top w:val="none" w:sz="0" w:space="0" w:color="auto"/>
        <w:left w:val="none" w:sz="0" w:space="0" w:color="auto"/>
        <w:bottom w:val="none" w:sz="0" w:space="0" w:color="auto"/>
        <w:right w:val="none" w:sz="0" w:space="0" w:color="auto"/>
      </w:divBdr>
    </w:div>
    <w:div w:id="1250653946">
      <w:bodyDiv w:val="1"/>
      <w:marLeft w:val="0"/>
      <w:marRight w:val="0"/>
      <w:marTop w:val="0"/>
      <w:marBottom w:val="0"/>
      <w:divBdr>
        <w:top w:val="none" w:sz="0" w:space="0" w:color="auto"/>
        <w:left w:val="none" w:sz="0" w:space="0" w:color="auto"/>
        <w:bottom w:val="none" w:sz="0" w:space="0" w:color="auto"/>
        <w:right w:val="none" w:sz="0" w:space="0" w:color="auto"/>
      </w:divBdr>
    </w:div>
    <w:div w:id="1251310835">
      <w:bodyDiv w:val="1"/>
      <w:marLeft w:val="0"/>
      <w:marRight w:val="0"/>
      <w:marTop w:val="0"/>
      <w:marBottom w:val="0"/>
      <w:divBdr>
        <w:top w:val="none" w:sz="0" w:space="0" w:color="auto"/>
        <w:left w:val="none" w:sz="0" w:space="0" w:color="auto"/>
        <w:bottom w:val="none" w:sz="0" w:space="0" w:color="auto"/>
        <w:right w:val="none" w:sz="0" w:space="0" w:color="auto"/>
      </w:divBdr>
    </w:div>
    <w:div w:id="1253006331">
      <w:bodyDiv w:val="1"/>
      <w:marLeft w:val="0"/>
      <w:marRight w:val="0"/>
      <w:marTop w:val="0"/>
      <w:marBottom w:val="0"/>
      <w:divBdr>
        <w:top w:val="none" w:sz="0" w:space="0" w:color="auto"/>
        <w:left w:val="none" w:sz="0" w:space="0" w:color="auto"/>
        <w:bottom w:val="none" w:sz="0" w:space="0" w:color="auto"/>
        <w:right w:val="none" w:sz="0" w:space="0" w:color="auto"/>
      </w:divBdr>
    </w:div>
    <w:div w:id="1253275951">
      <w:bodyDiv w:val="1"/>
      <w:marLeft w:val="0"/>
      <w:marRight w:val="0"/>
      <w:marTop w:val="0"/>
      <w:marBottom w:val="0"/>
      <w:divBdr>
        <w:top w:val="none" w:sz="0" w:space="0" w:color="auto"/>
        <w:left w:val="none" w:sz="0" w:space="0" w:color="auto"/>
        <w:bottom w:val="none" w:sz="0" w:space="0" w:color="auto"/>
        <w:right w:val="none" w:sz="0" w:space="0" w:color="auto"/>
      </w:divBdr>
    </w:div>
    <w:div w:id="1253315400">
      <w:bodyDiv w:val="1"/>
      <w:marLeft w:val="0"/>
      <w:marRight w:val="0"/>
      <w:marTop w:val="0"/>
      <w:marBottom w:val="0"/>
      <w:divBdr>
        <w:top w:val="none" w:sz="0" w:space="0" w:color="auto"/>
        <w:left w:val="none" w:sz="0" w:space="0" w:color="auto"/>
        <w:bottom w:val="none" w:sz="0" w:space="0" w:color="auto"/>
        <w:right w:val="none" w:sz="0" w:space="0" w:color="auto"/>
      </w:divBdr>
    </w:div>
    <w:div w:id="1254556361">
      <w:bodyDiv w:val="1"/>
      <w:marLeft w:val="0"/>
      <w:marRight w:val="0"/>
      <w:marTop w:val="0"/>
      <w:marBottom w:val="0"/>
      <w:divBdr>
        <w:top w:val="none" w:sz="0" w:space="0" w:color="auto"/>
        <w:left w:val="none" w:sz="0" w:space="0" w:color="auto"/>
        <w:bottom w:val="none" w:sz="0" w:space="0" w:color="auto"/>
        <w:right w:val="none" w:sz="0" w:space="0" w:color="auto"/>
      </w:divBdr>
    </w:div>
    <w:div w:id="1255475113">
      <w:bodyDiv w:val="1"/>
      <w:marLeft w:val="0"/>
      <w:marRight w:val="0"/>
      <w:marTop w:val="0"/>
      <w:marBottom w:val="0"/>
      <w:divBdr>
        <w:top w:val="none" w:sz="0" w:space="0" w:color="auto"/>
        <w:left w:val="none" w:sz="0" w:space="0" w:color="auto"/>
        <w:bottom w:val="none" w:sz="0" w:space="0" w:color="auto"/>
        <w:right w:val="none" w:sz="0" w:space="0" w:color="auto"/>
      </w:divBdr>
    </w:div>
    <w:div w:id="1255937719">
      <w:bodyDiv w:val="1"/>
      <w:marLeft w:val="0"/>
      <w:marRight w:val="0"/>
      <w:marTop w:val="0"/>
      <w:marBottom w:val="0"/>
      <w:divBdr>
        <w:top w:val="none" w:sz="0" w:space="0" w:color="auto"/>
        <w:left w:val="none" w:sz="0" w:space="0" w:color="auto"/>
        <w:bottom w:val="none" w:sz="0" w:space="0" w:color="auto"/>
        <w:right w:val="none" w:sz="0" w:space="0" w:color="auto"/>
      </w:divBdr>
    </w:div>
    <w:div w:id="1257012669">
      <w:bodyDiv w:val="1"/>
      <w:marLeft w:val="0"/>
      <w:marRight w:val="0"/>
      <w:marTop w:val="0"/>
      <w:marBottom w:val="0"/>
      <w:divBdr>
        <w:top w:val="none" w:sz="0" w:space="0" w:color="auto"/>
        <w:left w:val="none" w:sz="0" w:space="0" w:color="auto"/>
        <w:bottom w:val="none" w:sz="0" w:space="0" w:color="auto"/>
        <w:right w:val="none" w:sz="0" w:space="0" w:color="auto"/>
      </w:divBdr>
    </w:div>
    <w:div w:id="1258059847">
      <w:bodyDiv w:val="1"/>
      <w:marLeft w:val="0"/>
      <w:marRight w:val="0"/>
      <w:marTop w:val="0"/>
      <w:marBottom w:val="0"/>
      <w:divBdr>
        <w:top w:val="none" w:sz="0" w:space="0" w:color="auto"/>
        <w:left w:val="none" w:sz="0" w:space="0" w:color="auto"/>
        <w:bottom w:val="none" w:sz="0" w:space="0" w:color="auto"/>
        <w:right w:val="none" w:sz="0" w:space="0" w:color="auto"/>
      </w:divBdr>
    </w:div>
    <w:div w:id="1258907508">
      <w:bodyDiv w:val="1"/>
      <w:marLeft w:val="0"/>
      <w:marRight w:val="0"/>
      <w:marTop w:val="0"/>
      <w:marBottom w:val="0"/>
      <w:divBdr>
        <w:top w:val="none" w:sz="0" w:space="0" w:color="auto"/>
        <w:left w:val="none" w:sz="0" w:space="0" w:color="auto"/>
        <w:bottom w:val="none" w:sz="0" w:space="0" w:color="auto"/>
        <w:right w:val="none" w:sz="0" w:space="0" w:color="auto"/>
      </w:divBdr>
    </w:div>
    <w:div w:id="1260526783">
      <w:bodyDiv w:val="1"/>
      <w:marLeft w:val="0"/>
      <w:marRight w:val="0"/>
      <w:marTop w:val="0"/>
      <w:marBottom w:val="0"/>
      <w:divBdr>
        <w:top w:val="none" w:sz="0" w:space="0" w:color="auto"/>
        <w:left w:val="none" w:sz="0" w:space="0" w:color="auto"/>
        <w:bottom w:val="none" w:sz="0" w:space="0" w:color="auto"/>
        <w:right w:val="none" w:sz="0" w:space="0" w:color="auto"/>
      </w:divBdr>
    </w:div>
    <w:div w:id="1261792115">
      <w:bodyDiv w:val="1"/>
      <w:marLeft w:val="0"/>
      <w:marRight w:val="0"/>
      <w:marTop w:val="0"/>
      <w:marBottom w:val="0"/>
      <w:divBdr>
        <w:top w:val="none" w:sz="0" w:space="0" w:color="auto"/>
        <w:left w:val="none" w:sz="0" w:space="0" w:color="auto"/>
        <w:bottom w:val="none" w:sz="0" w:space="0" w:color="auto"/>
        <w:right w:val="none" w:sz="0" w:space="0" w:color="auto"/>
      </w:divBdr>
    </w:div>
    <w:div w:id="1261839714">
      <w:bodyDiv w:val="1"/>
      <w:marLeft w:val="0"/>
      <w:marRight w:val="0"/>
      <w:marTop w:val="0"/>
      <w:marBottom w:val="0"/>
      <w:divBdr>
        <w:top w:val="none" w:sz="0" w:space="0" w:color="auto"/>
        <w:left w:val="none" w:sz="0" w:space="0" w:color="auto"/>
        <w:bottom w:val="none" w:sz="0" w:space="0" w:color="auto"/>
        <w:right w:val="none" w:sz="0" w:space="0" w:color="auto"/>
      </w:divBdr>
    </w:div>
    <w:div w:id="1261986133">
      <w:bodyDiv w:val="1"/>
      <w:marLeft w:val="0"/>
      <w:marRight w:val="0"/>
      <w:marTop w:val="0"/>
      <w:marBottom w:val="0"/>
      <w:divBdr>
        <w:top w:val="none" w:sz="0" w:space="0" w:color="auto"/>
        <w:left w:val="none" w:sz="0" w:space="0" w:color="auto"/>
        <w:bottom w:val="none" w:sz="0" w:space="0" w:color="auto"/>
        <w:right w:val="none" w:sz="0" w:space="0" w:color="auto"/>
      </w:divBdr>
    </w:div>
    <w:div w:id="1263490059">
      <w:bodyDiv w:val="1"/>
      <w:marLeft w:val="0"/>
      <w:marRight w:val="0"/>
      <w:marTop w:val="0"/>
      <w:marBottom w:val="0"/>
      <w:divBdr>
        <w:top w:val="none" w:sz="0" w:space="0" w:color="auto"/>
        <w:left w:val="none" w:sz="0" w:space="0" w:color="auto"/>
        <w:bottom w:val="none" w:sz="0" w:space="0" w:color="auto"/>
        <w:right w:val="none" w:sz="0" w:space="0" w:color="auto"/>
      </w:divBdr>
    </w:div>
    <w:div w:id="1263685642">
      <w:bodyDiv w:val="1"/>
      <w:marLeft w:val="0"/>
      <w:marRight w:val="0"/>
      <w:marTop w:val="0"/>
      <w:marBottom w:val="0"/>
      <w:divBdr>
        <w:top w:val="none" w:sz="0" w:space="0" w:color="auto"/>
        <w:left w:val="none" w:sz="0" w:space="0" w:color="auto"/>
        <w:bottom w:val="none" w:sz="0" w:space="0" w:color="auto"/>
        <w:right w:val="none" w:sz="0" w:space="0" w:color="auto"/>
      </w:divBdr>
    </w:div>
    <w:div w:id="1264024475">
      <w:bodyDiv w:val="1"/>
      <w:marLeft w:val="0"/>
      <w:marRight w:val="0"/>
      <w:marTop w:val="0"/>
      <w:marBottom w:val="0"/>
      <w:divBdr>
        <w:top w:val="none" w:sz="0" w:space="0" w:color="auto"/>
        <w:left w:val="none" w:sz="0" w:space="0" w:color="auto"/>
        <w:bottom w:val="none" w:sz="0" w:space="0" w:color="auto"/>
        <w:right w:val="none" w:sz="0" w:space="0" w:color="auto"/>
      </w:divBdr>
    </w:div>
    <w:div w:id="1264260563">
      <w:bodyDiv w:val="1"/>
      <w:marLeft w:val="0"/>
      <w:marRight w:val="0"/>
      <w:marTop w:val="0"/>
      <w:marBottom w:val="0"/>
      <w:divBdr>
        <w:top w:val="none" w:sz="0" w:space="0" w:color="auto"/>
        <w:left w:val="none" w:sz="0" w:space="0" w:color="auto"/>
        <w:bottom w:val="none" w:sz="0" w:space="0" w:color="auto"/>
        <w:right w:val="none" w:sz="0" w:space="0" w:color="auto"/>
      </w:divBdr>
    </w:div>
    <w:div w:id="1265112841">
      <w:bodyDiv w:val="1"/>
      <w:marLeft w:val="0"/>
      <w:marRight w:val="0"/>
      <w:marTop w:val="0"/>
      <w:marBottom w:val="0"/>
      <w:divBdr>
        <w:top w:val="none" w:sz="0" w:space="0" w:color="auto"/>
        <w:left w:val="none" w:sz="0" w:space="0" w:color="auto"/>
        <w:bottom w:val="none" w:sz="0" w:space="0" w:color="auto"/>
        <w:right w:val="none" w:sz="0" w:space="0" w:color="auto"/>
      </w:divBdr>
    </w:div>
    <w:div w:id="1267615752">
      <w:bodyDiv w:val="1"/>
      <w:marLeft w:val="0"/>
      <w:marRight w:val="0"/>
      <w:marTop w:val="0"/>
      <w:marBottom w:val="0"/>
      <w:divBdr>
        <w:top w:val="none" w:sz="0" w:space="0" w:color="auto"/>
        <w:left w:val="none" w:sz="0" w:space="0" w:color="auto"/>
        <w:bottom w:val="none" w:sz="0" w:space="0" w:color="auto"/>
        <w:right w:val="none" w:sz="0" w:space="0" w:color="auto"/>
      </w:divBdr>
    </w:div>
    <w:div w:id="1267693924">
      <w:bodyDiv w:val="1"/>
      <w:marLeft w:val="0"/>
      <w:marRight w:val="0"/>
      <w:marTop w:val="0"/>
      <w:marBottom w:val="0"/>
      <w:divBdr>
        <w:top w:val="none" w:sz="0" w:space="0" w:color="auto"/>
        <w:left w:val="none" w:sz="0" w:space="0" w:color="auto"/>
        <w:bottom w:val="none" w:sz="0" w:space="0" w:color="auto"/>
        <w:right w:val="none" w:sz="0" w:space="0" w:color="auto"/>
      </w:divBdr>
    </w:div>
    <w:div w:id="1267881762">
      <w:bodyDiv w:val="1"/>
      <w:marLeft w:val="0"/>
      <w:marRight w:val="0"/>
      <w:marTop w:val="0"/>
      <w:marBottom w:val="0"/>
      <w:divBdr>
        <w:top w:val="none" w:sz="0" w:space="0" w:color="auto"/>
        <w:left w:val="none" w:sz="0" w:space="0" w:color="auto"/>
        <w:bottom w:val="none" w:sz="0" w:space="0" w:color="auto"/>
        <w:right w:val="none" w:sz="0" w:space="0" w:color="auto"/>
      </w:divBdr>
    </w:div>
    <w:div w:id="1268543886">
      <w:bodyDiv w:val="1"/>
      <w:marLeft w:val="0"/>
      <w:marRight w:val="0"/>
      <w:marTop w:val="0"/>
      <w:marBottom w:val="0"/>
      <w:divBdr>
        <w:top w:val="none" w:sz="0" w:space="0" w:color="auto"/>
        <w:left w:val="none" w:sz="0" w:space="0" w:color="auto"/>
        <w:bottom w:val="none" w:sz="0" w:space="0" w:color="auto"/>
        <w:right w:val="none" w:sz="0" w:space="0" w:color="auto"/>
      </w:divBdr>
    </w:div>
    <w:div w:id="1269116244">
      <w:bodyDiv w:val="1"/>
      <w:marLeft w:val="0"/>
      <w:marRight w:val="0"/>
      <w:marTop w:val="0"/>
      <w:marBottom w:val="0"/>
      <w:divBdr>
        <w:top w:val="none" w:sz="0" w:space="0" w:color="auto"/>
        <w:left w:val="none" w:sz="0" w:space="0" w:color="auto"/>
        <w:bottom w:val="none" w:sz="0" w:space="0" w:color="auto"/>
        <w:right w:val="none" w:sz="0" w:space="0" w:color="auto"/>
      </w:divBdr>
    </w:div>
    <w:div w:id="1269195681">
      <w:bodyDiv w:val="1"/>
      <w:marLeft w:val="0"/>
      <w:marRight w:val="0"/>
      <w:marTop w:val="0"/>
      <w:marBottom w:val="0"/>
      <w:divBdr>
        <w:top w:val="none" w:sz="0" w:space="0" w:color="auto"/>
        <w:left w:val="none" w:sz="0" w:space="0" w:color="auto"/>
        <w:bottom w:val="none" w:sz="0" w:space="0" w:color="auto"/>
        <w:right w:val="none" w:sz="0" w:space="0" w:color="auto"/>
      </w:divBdr>
    </w:div>
    <w:div w:id="1269507507">
      <w:bodyDiv w:val="1"/>
      <w:marLeft w:val="0"/>
      <w:marRight w:val="0"/>
      <w:marTop w:val="0"/>
      <w:marBottom w:val="0"/>
      <w:divBdr>
        <w:top w:val="none" w:sz="0" w:space="0" w:color="auto"/>
        <w:left w:val="none" w:sz="0" w:space="0" w:color="auto"/>
        <w:bottom w:val="none" w:sz="0" w:space="0" w:color="auto"/>
        <w:right w:val="none" w:sz="0" w:space="0" w:color="auto"/>
      </w:divBdr>
    </w:div>
    <w:div w:id="1269511052">
      <w:bodyDiv w:val="1"/>
      <w:marLeft w:val="0"/>
      <w:marRight w:val="0"/>
      <w:marTop w:val="0"/>
      <w:marBottom w:val="0"/>
      <w:divBdr>
        <w:top w:val="none" w:sz="0" w:space="0" w:color="auto"/>
        <w:left w:val="none" w:sz="0" w:space="0" w:color="auto"/>
        <w:bottom w:val="none" w:sz="0" w:space="0" w:color="auto"/>
        <w:right w:val="none" w:sz="0" w:space="0" w:color="auto"/>
      </w:divBdr>
    </w:div>
    <w:div w:id="1269854588">
      <w:bodyDiv w:val="1"/>
      <w:marLeft w:val="0"/>
      <w:marRight w:val="0"/>
      <w:marTop w:val="0"/>
      <w:marBottom w:val="0"/>
      <w:divBdr>
        <w:top w:val="none" w:sz="0" w:space="0" w:color="auto"/>
        <w:left w:val="none" w:sz="0" w:space="0" w:color="auto"/>
        <w:bottom w:val="none" w:sz="0" w:space="0" w:color="auto"/>
        <w:right w:val="none" w:sz="0" w:space="0" w:color="auto"/>
      </w:divBdr>
    </w:div>
    <w:div w:id="1270091423">
      <w:bodyDiv w:val="1"/>
      <w:marLeft w:val="0"/>
      <w:marRight w:val="0"/>
      <w:marTop w:val="0"/>
      <w:marBottom w:val="0"/>
      <w:divBdr>
        <w:top w:val="none" w:sz="0" w:space="0" w:color="auto"/>
        <w:left w:val="none" w:sz="0" w:space="0" w:color="auto"/>
        <w:bottom w:val="none" w:sz="0" w:space="0" w:color="auto"/>
        <w:right w:val="none" w:sz="0" w:space="0" w:color="auto"/>
      </w:divBdr>
    </w:div>
    <w:div w:id="1270502936">
      <w:bodyDiv w:val="1"/>
      <w:marLeft w:val="0"/>
      <w:marRight w:val="0"/>
      <w:marTop w:val="0"/>
      <w:marBottom w:val="0"/>
      <w:divBdr>
        <w:top w:val="none" w:sz="0" w:space="0" w:color="auto"/>
        <w:left w:val="none" w:sz="0" w:space="0" w:color="auto"/>
        <w:bottom w:val="none" w:sz="0" w:space="0" w:color="auto"/>
        <w:right w:val="none" w:sz="0" w:space="0" w:color="auto"/>
      </w:divBdr>
    </w:div>
    <w:div w:id="1270821274">
      <w:bodyDiv w:val="1"/>
      <w:marLeft w:val="0"/>
      <w:marRight w:val="0"/>
      <w:marTop w:val="0"/>
      <w:marBottom w:val="0"/>
      <w:divBdr>
        <w:top w:val="none" w:sz="0" w:space="0" w:color="auto"/>
        <w:left w:val="none" w:sz="0" w:space="0" w:color="auto"/>
        <w:bottom w:val="none" w:sz="0" w:space="0" w:color="auto"/>
        <w:right w:val="none" w:sz="0" w:space="0" w:color="auto"/>
      </w:divBdr>
    </w:div>
    <w:div w:id="1271160419">
      <w:bodyDiv w:val="1"/>
      <w:marLeft w:val="0"/>
      <w:marRight w:val="0"/>
      <w:marTop w:val="0"/>
      <w:marBottom w:val="0"/>
      <w:divBdr>
        <w:top w:val="none" w:sz="0" w:space="0" w:color="auto"/>
        <w:left w:val="none" w:sz="0" w:space="0" w:color="auto"/>
        <w:bottom w:val="none" w:sz="0" w:space="0" w:color="auto"/>
        <w:right w:val="none" w:sz="0" w:space="0" w:color="auto"/>
      </w:divBdr>
    </w:div>
    <w:div w:id="1271275535">
      <w:bodyDiv w:val="1"/>
      <w:marLeft w:val="0"/>
      <w:marRight w:val="0"/>
      <w:marTop w:val="0"/>
      <w:marBottom w:val="0"/>
      <w:divBdr>
        <w:top w:val="none" w:sz="0" w:space="0" w:color="auto"/>
        <w:left w:val="none" w:sz="0" w:space="0" w:color="auto"/>
        <w:bottom w:val="none" w:sz="0" w:space="0" w:color="auto"/>
        <w:right w:val="none" w:sz="0" w:space="0" w:color="auto"/>
      </w:divBdr>
    </w:div>
    <w:div w:id="1271937848">
      <w:bodyDiv w:val="1"/>
      <w:marLeft w:val="0"/>
      <w:marRight w:val="0"/>
      <w:marTop w:val="0"/>
      <w:marBottom w:val="0"/>
      <w:divBdr>
        <w:top w:val="none" w:sz="0" w:space="0" w:color="auto"/>
        <w:left w:val="none" w:sz="0" w:space="0" w:color="auto"/>
        <w:bottom w:val="none" w:sz="0" w:space="0" w:color="auto"/>
        <w:right w:val="none" w:sz="0" w:space="0" w:color="auto"/>
      </w:divBdr>
    </w:div>
    <w:div w:id="1272057241">
      <w:bodyDiv w:val="1"/>
      <w:marLeft w:val="0"/>
      <w:marRight w:val="0"/>
      <w:marTop w:val="0"/>
      <w:marBottom w:val="0"/>
      <w:divBdr>
        <w:top w:val="none" w:sz="0" w:space="0" w:color="auto"/>
        <w:left w:val="none" w:sz="0" w:space="0" w:color="auto"/>
        <w:bottom w:val="none" w:sz="0" w:space="0" w:color="auto"/>
        <w:right w:val="none" w:sz="0" w:space="0" w:color="auto"/>
      </w:divBdr>
    </w:div>
    <w:div w:id="1272325675">
      <w:bodyDiv w:val="1"/>
      <w:marLeft w:val="0"/>
      <w:marRight w:val="0"/>
      <w:marTop w:val="0"/>
      <w:marBottom w:val="0"/>
      <w:divBdr>
        <w:top w:val="none" w:sz="0" w:space="0" w:color="auto"/>
        <w:left w:val="none" w:sz="0" w:space="0" w:color="auto"/>
        <w:bottom w:val="none" w:sz="0" w:space="0" w:color="auto"/>
        <w:right w:val="none" w:sz="0" w:space="0" w:color="auto"/>
      </w:divBdr>
    </w:div>
    <w:div w:id="1272669469">
      <w:bodyDiv w:val="1"/>
      <w:marLeft w:val="0"/>
      <w:marRight w:val="0"/>
      <w:marTop w:val="0"/>
      <w:marBottom w:val="0"/>
      <w:divBdr>
        <w:top w:val="none" w:sz="0" w:space="0" w:color="auto"/>
        <w:left w:val="none" w:sz="0" w:space="0" w:color="auto"/>
        <w:bottom w:val="none" w:sz="0" w:space="0" w:color="auto"/>
        <w:right w:val="none" w:sz="0" w:space="0" w:color="auto"/>
      </w:divBdr>
    </w:div>
    <w:div w:id="1274022713">
      <w:bodyDiv w:val="1"/>
      <w:marLeft w:val="0"/>
      <w:marRight w:val="0"/>
      <w:marTop w:val="0"/>
      <w:marBottom w:val="0"/>
      <w:divBdr>
        <w:top w:val="none" w:sz="0" w:space="0" w:color="auto"/>
        <w:left w:val="none" w:sz="0" w:space="0" w:color="auto"/>
        <w:bottom w:val="none" w:sz="0" w:space="0" w:color="auto"/>
        <w:right w:val="none" w:sz="0" w:space="0" w:color="auto"/>
      </w:divBdr>
    </w:div>
    <w:div w:id="1274168378">
      <w:bodyDiv w:val="1"/>
      <w:marLeft w:val="0"/>
      <w:marRight w:val="0"/>
      <w:marTop w:val="0"/>
      <w:marBottom w:val="0"/>
      <w:divBdr>
        <w:top w:val="none" w:sz="0" w:space="0" w:color="auto"/>
        <w:left w:val="none" w:sz="0" w:space="0" w:color="auto"/>
        <w:bottom w:val="none" w:sz="0" w:space="0" w:color="auto"/>
        <w:right w:val="none" w:sz="0" w:space="0" w:color="auto"/>
      </w:divBdr>
    </w:div>
    <w:div w:id="1275405264">
      <w:bodyDiv w:val="1"/>
      <w:marLeft w:val="0"/>
      <w:marRight w:val="0"/>
      <w:marTop w:val="0"/>
      <w:marBottom w:val="0"/>
      <w:divBdr>
        <w:top w:val="none" w:sz="0" w:space="0" w:color="auto"/>
        <w:left w:val="none" w:sz="0" w:space="0" w:color="auto"/>
        <w:bottom w:val="none" w:sz="0" w:space="0" w:color="auto"/>
        <w:right w:val="none" w:sz="0" w:space="0" w:color="auto"/>
      </w:divBdr>
    </w:div>
    <w:div w:id="1275794271">
      <w:bodyDiv w:val="1"/>
      <w:marLeft w:val="0"/>
      <w:marRight w:val="0"/>
      <w:marTop w:val="0"/>
      <w:marBottom w:val="0"/>
      <w:divBdr>
        <w:top w:val="none" w:sz="0" w:space="0" w:color="auto"/>
        <w:left w:val="none" w:sz="0" w:space="0" w:color="auto"/>
        <w:bottom w:val="none" w:sz="0" w:space="0" w:color="auto"/>
        <w:right w:val="none" w:sz="0" w:space="0" w:color="auto"/>
      </w:divBdr>
    </w:div>
    <w:div w:id="1276060783">
      <w:bodyDiv w:val="1"/>
      <w:marLeft w:val="0"/>
      <w:marRight w:val="0"/>
      <w:marTop w:val="0"/>
      <w:marBottom w:val="0"/>
      <w:divBdr>
        <w:top w:val="none" w:sz="0" w:space="0" w:color="auto"/>
        <w:left w:val="none" w:sz="0" w:space="0" w:color="auto"/>
        <w:bottom w:val="none" w:sz="0" w:space="0" w:color="auto"/>
        <w:right w:val="none" w:sz="0" w:space="0" w:color="auto"/>
      </w:divBdr>
    </w:div>
    <w:div w:id="1276669306">
      <w:bodyDiv w:val="1"/>
      <w:marLeft w:val="0"/>
      <w:marRight w:val="0"/>
      <w:marTop w:val="0"/>
      <w:marBottom w:val="0"/>
      <w:divBdr>
        <w:top w:val="none" w:sz="0" w:space="0" w:color="auto"/>
        <w:left w:val="none" w:sz="0" w:space="0" w:color="auto"/>
        <w:bottom w:val="none" w:sz="0" w:space="0" w:color="auto"/>
        <w:right w:val="none" w:sz="0" w:space="0" w:color="auto"/>
      </w:divBdr>
      <w:divsChild>
        <w:div w:id="1920941724">
          <w:marLeft w:val="640"/>
          <w:marRight w:val="0"/>
          <w:marTop w:val="0"/>
          <w:marBottom w:val="0"/>
          <w:divBdr>
            <w:top w:val="none" w:sz="0" w:space="0" w:color="auto"/>
            <w:left w:val="none" w:sz="0" w:space="0" w:color="auto"/>
            <w:bottom w:val="none" w:sz="0" w:space="0" w:color="auto"/>
            <w:right w:val="none" w:sz="0" w:space="0" w:color="auto"/>
          </w:divBdr>
        </w:div>
        <w:div w:id="183591058">
          <w:marLeft w:val="640"/>
          <w:marRight w:val="0"/>
          <w:marTop w:val="0"/>
          <w:marBottom w:val="0"/>
          <w:divBdr>
            <w:top w:val="none" w:sz="0" w:space="0" w:color="auto"/>
            <w:left w:val="none" w:sz="0" w:space="0" w:color="auto"/>
            <w:bottom w:val="none" w:sz="0" w:space="0" w:color="auto"/>
            <w:right w:val="none" w:sz="0" w:space="0" w:color="auto"/>
          </w:divBdr>
        </w:div>
        <w:div w:id="2024625374">
          <w:marLeft w:val="640"/>
          <w:marRight w:val="0"/>
          <w:marTop w:val="0"/>
          <w:marBottom w:val="0"/>
          <w:divBdr>
            <w:top w:val="none" w:sz="0" w:space="0" w:color="auto"/>
            <w:left w:val="none" w:sz="0" w:space="0" w:color="auto"/>
            <w:bottom w:val="none" w:sz="0" w:space="0" w:color="auto"/>
            <w:right w:val="none" w:sz="0" w:space="0" w:color="auto"/>
          </w:divBdr>
        </w:div>
        <w:div w:id="1605727317">
          <w:marLeft w:val="640"/>
          <w:marRight w:val="0"/>
          <w:marTop w:val="0"/>
          <w:marBottom w:val="0"/>
          <w:divBdr>
            <w:top w:val="none" w:sz="0" w:space="0" w:color="auto"/>
            <w:left w:val="none" w:sz="0" w:space="0" w:color="auto"/>
            <w:bottom w:val="none" w:sz="0" w:space="0" w:color="auto"/>
            <w:right w:val="none" w:sz="0" w:space="0" w:color="auto"/>
          </w:divBdr>
        </w:div>
        <w:div w:id="13313899">
          <w:marLeft w:val="640"/>
          <w:marRight w:val="0"/>
          <w:marTop w:val="0"/>
          <w:marBottom w:val="0"/>
          <w:divBdr>
            <w:top w:val="none" w:sz="0" w:space="0" w:color="auto"/>
            <w:left w:val="none" w:sz="0" w:space="0" w:color="auto"/>
            <w:bottom w:val="none" w:sz="0" w:space="0" w:color="auto"/>
            <w:right w:val="none" w:sz="0" w:space="0" w:color="auto"/>
          </w:divBdr>
        </w:div>
        <w:div w:id="1344239491">
          <w:marLeft w:val="640"/>
          <w:marRight w:val="0"/>
          <w:marTop w:val="0"/>
          <w:marBottom w:val="0"/>
          <w:divBdr>
            <w:top w:val="none" w:sz="0" w:space="0" w:color="auto"/>
            <w:left w:val="none" w:sz="0" w:space="0" w:color="auto"/>
            <w:bottom w:val="none" w:sz="0" w:space="0" w:color="auto"/>
            <w:right w:val="none" w:sz="0" w:space="0" w:color="auto"/>
          </w:divBdr>
        </w:div>
        <w:div w:id="431558844">
          <w:marLeft w:val="640"/>
          <w:marRight w:val="0"/>
          <w:marTop w:val="0"/>
          <w:marBottom w:val="0"/>
          <w:divBdr>
            <w:top w:val="none" w:sz="0" w:space="0" w:color="auto"/>
            <w:left w:val="none" w:sz="0" w:space="0" w:color="auto"/>
            <w:bottom w:val="none" w:sz="0" w:space="0" w:color="auto"/>
            <w:right w:val="none" w:sz="0" w:space="0" w:color="auto"/>
          </w:divBdr>
        </w:div>
        <w:div w:id="168563973">
          <w:marLeft w:val="640"/>
          <w:marRight w:val="0"/>
          <w:marTop w:val="0"/>
          <w:marBottom w:val="0"/>
          <w:divBdr>
            <w:top w:val="none" w:sz="0" w:space="0" w:color="auto"/>
            <w:left w:val="none" w:sz="0" w:space="0" w:color="auto"/>
            <w:bottom w:val="none" w:sz="0" w:space="0" w:color="auto"/>
            <w:right w:val="none" w:sz="0" w:space="0" w:color="auto"/>
          </w:divBdr>
        </w:div>
        <w:div w:id="1904096963">
          <w:marLeft w:val="640"/>
          <w:marRight w:val="0"/>
          <w:marTop w:val="0"/>
          <w:marBottom w:val="0"/>
          <w:divBdr>
            <w:top w:val="none" w:sz="0" w:space="0" w:color="auto"/>
            <w:left w:val="none" w:sz="0" w:space="0" w:color="auto"/>
            <w:bottom w:val="none" w:sz="0" w:space="0" w:color="auto"/>
            <w:right w:val="none" w:sz="0" w:space="0" w:color="auto"/>
          </w:divBdr>
        </w:div>
        <w:div w:id="2045598998">
          <w:marLeft w:val="640"/>
          <w:marRight w:val="0"/>
          <w:marTop w:val="0"/>
          <w:marBottom w:val="0"/>
          <w:divBdr>
            <w:top w:val="none" w:sz="0" w:space="0" w:color="auto"/>
            <w:left w:val="none" w:sz="0" w:space="0" w:color="auto"/>
            <w:bottom w:val="none" w:sz="0" w:space="0" w:color="auto"/>
            <w:right w:val="none" w:sz="0" w:space="0" w:color="auto"/>
          </w:divBdr>
        </w:div>
        <w:div w:id="779641030">
          <w:marLeft w:val="640"/>
          <w:marRight w:val="0"/>
          <w:marTop w:val="0"/>
          <w:marBottom w:val="0"/>
          <w:divBdr>
            <w:top w:val="none" w:sz="0" w:space="0" w:color="auto"/>
            <w:left w:val="none" w:sz="0" w:space="0" w:color="auto"/>
            <w:bottom w:val="none" w:sz="0" w:space="0" w:color="auto"/>
            <w:right w:val="none" w:sz="0" w:space="0" w:color="auto"/>
          </w:divBdr>
        </w:div>
        <w:div w:id="514542017">
          <w:marLeft w:val="640"/>
          <w:marRight w:val="0"/>
          <w:marTop w:val="0"/>
          <w:marBottom w:val="0"/>
          <w:divBdr>
            <w:top w:val="none" w:sz="0" w:space="0" w:color="auto"/>
            <w:left w:val="none" w:sz="0" w:space="0" w:color="auto"/>
            <w:bottom w:val="none" w:sz="0" w:space="0" w:color="auto"/>
            <w:right w:val="none" w:sz="0" w:space="0" w:color="auto"/>
          </w:divBdr>
        </w:div>
        <w:div w:id="175190983">
          <w:marLeft w:val="640"/>
          <w:marRight w:val="0"/>
          <w:marTop w:val="0"/>
          <w:marBottom w:val="0"/>
          <w:divBdr>
            <w:top w:val="none" w:sz="0" w:space="0" w:color="auto"/>
            <w:left w:val="none" w:sz="0" w:space="0" w:color="auto"/>
            <w:bottom w:val="none" w:sz="0" w:space="0" w:color="auto"/>
            <w:right w:val="none" w:sz="0" w:space="0" w:color="auto"/>
          </w:divBdr>
        </w:div>
        <w:div w:id="1585996109">
          <w:marLeft w:val="640"/>
          <w:marRight w:val="0"/>
          <w:marTop w:val="0"/>
          <w:marBottom w:val="0"/>
          <w:divBdr>
            <w:top w:val="none" w:sz="0" w:space="0" w:color="auto"/>
            <w:left w:val="none" w:sz="0" w:space="0" w:color="auto"/>
            <w:bottom w:val="none" w:sz="0" w:space="0" w:color="auto"/>
            <w:right w:val="none" w:sz="0" w:space="0" w:color="auto"/>
          </w:divBdr>
        </w:div>
        <w:div w:id="1961955172">
          <w:marLeft w:val="640"/>
          <w:marRight w:val="0"/>
          <w:marTop w:val="0"/>
          <w:marBottom w:val="0"/>
          <w:divBdr>
            <w:top w:val="none" w:sz="0" w:space="0" w:color="auto"/>
            <w:left w:val="none" w:sz="0" w:space="0" w:color="auto"/>
            <w:bottom w:val="none" w:sz="0" w:space="0" w:color="auto"/>
            <w:right w:val="none" w:sz="0" w:space="0" w:color="auto"/>
          </w:divBdr>
        </w:div>
        <w:div w:id="66345755">
          <w:marLeft w:val="640"/>
          <w:marRight w:val="0"/>
          <w:marTop w:val="0"/>
          <w:marBottom w:val="0"/>
          <w:divBdr>
            <w:top w:val="none" w:sz="0" w:space="0" w:color="auto"/>
            <w:left w:val="none" w:sz="0" w:space="0" w:color="auto"/>
            <w:bottom w:val="none" w:sz="0" w:space="0" w:color="auto"/>
            <w:right w:val="none" w:sz="0" w:space="0" w:color="auto"/>
          </w:divBdr>
        </w:div>
        <w:div w:id="759913857">
          <w:marLeft w:val="640"/>
          <w:marRight w:val="0"/>
          <w:marTop w:val="0"/>
          <w:marBottom w:val="0"/>
          <w:divBdr>
            <w:top w:val="none" w:sz="0" w:space="0" w:color="auto"/>
            <w:left w:val="none" w:sz="0" w:space="0" w:color="auto"/>
            <w:bottom w:val="none" w:sz="0" w:space="0" w:color="auto"/>
            <w:right w:val="none" w:sz="0" w:space="0" w:color="auto"/>
          </w:divBdr>
        </w:div>
        <w:div w:id="1264802041">
          <w:marLeft w:val="640"/>
          <w:marRight w:val="0"/>
          <w:marTop w:val="0"/>
          <w:marBottom w:val="0"/>
          <w:divBdr>
            <w:top w:val="none" w:sz="0" w:space="0" w:color="auto"/>
            <w:left w:val="none" w:sz="0" w:space="0" w:color="auto"/>
            <w:bottom w:val="none" w:sz="0" w:space="0" w:color="auto"/>
            <w:right w:val="none" w:sz="0" w:space="0" w:color="auto"/>
          </w:divBdr>
        </w:div>
        <w:div w:id="1694072141">
          <w:marLeft w:val="640"/>
          <w:marRight w:val="0"/>
          <w:marTop w:val="0"/>
          <w:marBottom w:val="0"/>
          <w:divBdr>
            <w:top w:val="none" w:sz="0" w:space="0" w:color="auto"/>
            <w:left w:val="none" w:sz="0" w:space="0" w:color="auto"/>
            <w:bottom w:val="none" w:sz="0" w:space="0" w:color="auto"/>
            <w:right w:val="none" w:sz="0" w:space="0" w:color="auto"/>
          </w:divBdr>
        </w:div>
        <w:div w:id="772282421">
          <w:marLeft w:val="640"/>
          <w:marRight w:val="0"/>
          <w:marTop w:val="0"/>
          <w:marBottom w:val="0"/>
          <w:divBdr>
            <w:top w:val="none" w:sz="0" w:space="0" w:color="auto"/>
            <w:left w:val="none" w:sz="0" w:space="0" w:color="auto"/>
            <w:bottom w:val="none" w:sz="0" w:space="0" w:color="auto"/>
            <w:right w:val="none" w:sz="0" w:space="0" w:color="auto"/>
          </w:divBdr>
        </w:div>
        <w:div w:id="1079325697">
          <w:marLeft w:val="640"/>
          <w:marRight w:val="0"/>
          <w:marTop w:val="0"/>
          <w:marBottom w:val="0"/>
          <w:divBdr>
            <w:top w:val="none" w:sz="0" w:space="0" w:color="auto"/>
            <w:left w:val="none" w:sz="0" w:space="0" w:color="auto"/>
            <w:bottom w:val="none" w:sz="0" w:space="0" w:color="auto"/>
            <w:right w:val="none" w:sz="0" w:space="0" w:color="auto"/>
          </w:divBdr>
        </w:div>
        <w:div w:id="506748300">
          <w:marLeft w:val="640"/>
          <w:marRight w:val="0"/>
          <w:marTop w:val="0"/>
          <w:marBottom w:val="0"/>
          <w:divBdr>
            <w:top w:val="none" w:sz="0" w:space="0" w:color="auto"/>
            <w:left w:val="none" w:sz="0" w:space="0" w:color="auto"/>
            <w:bottom w:val="none" w:sz="0" w:space="0" w:color="auto"/>
            <w:right w:val="none" w:sz="0" w:space="0" w:color="auto"/>
          </w:divBdr>
        </w:div>
        <w:div w:id="1517109135">
          <w:marLeft w:val="640"/>
          <w:marRight w:val="0"/>
          <w:marTop w:val="0"/>
          <w:marBottom w:val="0"/>
          <w:divBdr>
            <w:top w:val="none" w:sz="0" w:space="0" w:color="auto"/>
            <w:left w:val="none" w:sz="0" w:space="0" w:color="auto"/>
            <w:bottom w:val="none" w:sz="0" w:space="0" w:color="auto"/>
            <w:right w:val="none" w:sz="0" w:space="0" w:color="auto"/>
          </w:divBdr>
        </w:div>
        <w:div w:id="2056273757">
          <w:marLeft w:val="640"/>
          <w:marRight w:val="0"/>
          <w:marTop w:val="0"/>
          <w:marBottom w:val="0"/>
          <w:divBdr>
            <w:top w:val="none" w:sz="0" w:space="0" w:color="auto"/>
            <w:left w:val="none" w:sz="0" w:space="0" w:color="auto"/>
            <w:bottom w:val="none" w:sz="0" w:space="0" w:color="auto"/>
            <w:right w:val="none" w:sz="0" w:space="0" w:color="auto"/>
          </w:divBdr>
        </w:div>
        <w:div w:id="1641811822">
          <w:marLeft w:val="640"/>
          <w:marRight w:val="0"/>
          <w:marTop w:val="0"/>
          <w:marBottom w:val="0"/>
          <w:divBdr>
            <w:top w:val="none" w:sz="0" w:space="0" w:color="auto"/>
            <w:left w:val="none" w:sz="0" w:space="0" w:color="auto"/>
            <w:bottom w:val="none" w:sz="0" w:space="0" w:color="auto"/>
            <w:right w:val="none" w:sz="0" w:space="0" w:color="auto"/>
          </w:divBdr>
        </w:div>
        <w:div w:id="2096314598">
          <w:marLeft w:val="640"/>
          <w:marRight w:val="0"/>
          <w:marTop w:val="0"/>
          <w:marBottom w:val="0"/>
          <w:divBdr>
            <w:top w:val="none" w:sz="0" w:space="0" w:color="auto"/>
            <w:left w:val="none" w:sz="0" w:space="0" w:color="auto"/>
            <w:bottom w:val="none" w:sz="0" w:space="0" w:color="auto"/>
            <w:right w:val="none" w:sz="0" w:space="0" w:color="auto"/>
          </w:divBdr>
        </w:div>
        <w:div w:id="1988583171">
          <w:marLeft w:val="640"/>
          <w:marRight w:val="0"/>
          <w:marTop w:val="0"/>
          <w:marBottom w:val="0"/>
          <w:divBdr>
            <w:top w:val="none" w:sz="0" w:space="0" w:color="auto"/>
            <w:left w:val="none" w:sz="0" w:space="0" w:color="auto"/>
            <w:bottom w:val="none" w:sz="0" w:space="0" w:color="auto"/>
            <w:right w:val="none" w:sz="0" w:space="0" w:color="auto"/>
          </w:divBdr>
        </w:div>
        <w:div w:id="573467509">
          <w:marLeft w:val="640"/>
          <w:marRight w:val="0"/>
          <w:marTop w:val="0"/>
          <w:marBottom w:val="0"/>
          <w:divBdr>
            <w:top w:val="none" w:sz="0" w:space="0" w:color="auto"/>
            <w:left w:val="none" w:sz="0" w:space="0" w:color="auto"/>
            <w:bottom w:val="none" w:sz="0" w:space="0" w:color="auto"/>
            <w:right w:val="none" w:sz="0" w:space="0" w:color="auto"/>
          </w:divBdr>
        </w:div>
        <w:div w:id="59060500">
          <w:marLeft w:val="640"/>
          <w:marRight w:val="0"/>
          <w:marTop w:val="0"/>
          <w:marBottom w:val="0"/>
          <w:divBdr>
            <w:top w:val="none" w:sz="0" w:space="0" w:color="auto"/>
            <w:left w:val="none" w:sz="0" w:space="0" w:color="auto"/>
            <w:bottom w:val="none" w:sz="0" w:space="0" w:color="auto"/>
            <w:right w:val="none" w:sz="0" w:space="0" w:color="auto"/>
          </w:divBdr>
        </w:div>
        <w:div w:id="1920213707">
          <w:marLeft w:val="640"/>
          <w:marRight w:val="0"/>
          <w:marTop w:val="0"/>
          <w:marBottom w:val="0"/>
          <w:divBdr>
            <w:top w:val="none" w:sz="0" w:space="0" w:color="auto"/>
            <w:left w:val="none" w:sz="0" w:space="0" w:color="auto"/>
            <w:bottom w:val="none" w:sz="0" w:space="0" w:color="auto"/>
            <w:right w:val="none" w:sz="0" w:space="0" w:color="auto"/>
          </w:divBdr>
        </w:div>
        <w:div w:id="1619874176">
          <w:marLeft w:val="640"/>
          <w:marRight w:val="0"/>
          <w:marTop w:val="0"/>
          <w:marBottom w:val="0"/>
          <w:divBdr>
            <w:top w:val="none" w:sz="0" w:space="0" w:color="auto"/>
            <w:left w:val="none" w:sz="0" w:space="0" w:color="auto"/>
            <w:bottom w:val="none" w:sz="0" w:space="0" w:color="auto"/>
            <w:right w:val="none" w:sz="0" w:space="0" w:color="auto"/>
          </w:divBdr>
        </w:div>
        <w:div w:id="1208496383">
          <w:marLeft w:val="640"/>
          <w:marRight w:val="0"/>
          <w:marTop w:val="0"/>
          <w:marBottom w:val="0"/>
          <w:divBdr>
            <w:top w:val="none" w:sz="0" w:space="0" w:color="auto"/>
            <w:left w:val="none" w:sz="0" w:space="0" w:color="auto"/>
            <w:bottom w:val="none" w:sz="0" w:space="0" w:color="auto"/>
            <w:right w:val="none" w:sz="0" w:space="0" w:color="auto"/>
          </w:divBdr>
        </w:div>
        <w:div w:id="1345013893">
          <w:marLeft w:val="640"/>
          <w:marRight w:val="0"/>
          <w:marTop w:val="0"/>
          <w:marBottom w:val="0"/>
          <w:divBdr>
            <w:top w:val="none" w:sz="0" w:space="0" w:color="auto"/>
            <w:left w:val="none" w:sz="0" w:space="0" w:color="auto"/>
            <w:bottom w:val="none" w:sz="0" w:space="0" w:color="auto"/>
            <w:right w:val="none" w:sz="0" w:space="0" w:color="auto"/>
          </w:divBdr>
        </w:div>
        <w:div w:id="1069813462">
          <w:marLeft w:val="640"/>
          <w:marRight w:val="0"/>
          <w:marTop w:val="0"/>
          <w:marBottom w:val="0"/>
          <w:divBdr>
            <w:top w:val="none" w:sz="0" w:space="0" w:color="auto"/>
            <w:left w:val="none" w:sz="0" w:space="0" w:color="auto"/>
            <w:bottom w:val="none" w:sz="0" w:space="0" w:color="auto"/>
            <w:right w:val="none" w:sz="0" w:space="0" w:color="auto"/>
          </w:divBdr>
        </w:div>
        <w:div w:id="1193568070">
          <w:marLeft w:val="640"/>
          <w:marRight w:val="0"/>
          <w:marTop w:val="0"/>
          <w:marBottom w:val="0"/>
          <w:divBdr>
            <w:top w:val="none" w:sz="0" w:space="0" w:color="auto"/>
            <w:left w:val="none" w:sz="0" w:space="0" w:color="auto"/>
            <w:bottom w:val="none" w:sz="0" w:space="0" w:color="auto"/>
            <w:right w:val="none" w:sz="0" w:space="0" w:color="auto"/>
          </w:divBdr>
        </w:div>
        <w:div w:id="2086025918">
          <w:marLeft w:val="640"/>
          <w:marRight w:val="0"/>
          <w:marTop w:val="0"/>
          <w:marBottom w:val="0"/>
          <w:divBdr>
            <w:top w:val="none" w:sz="0" w:space="0" w:color="auto"/>
            <w:left w:val="none" w:sz="0" w:space="0" w:color="auto"/>
            <w:bottom w:val="none" w:sz="0" w:space="0" w:color="auto"/>
            <w:right w:val="none" w:sz="0" w:space="0" w:color="auto"/>
          </w:divBdr>
        </w:div>
        <w:div w:id="335350258">
          <w:marLeft w:val="640"/>
          <w:marRight w:val="0"/>
          <w:marTop w:val="0"/>
          <w:marBottom w:val="0"/>
          <w:divBdr>
            <w:top w:val="none" w:sz="0" w:space="0" w:color="auto"/>
            <w:left w:val="none" w:sz="0" w:space="0" w:color="auto"/>
            <w:bottom w:val="none" w:sz="0" w:space="0" w:color="auto"/>
            <w:right w:val="none" w:sz="0" w:space="0" w:color="auto"/>
          </w:divBdr>
        </w:div>
        <w:div w:id="360211393">
          <w:marLeft w:val="640"/>
          <w:marRight w:val="0"/>
          <w:marTop w:val="0"/>
          <w:marBottom w:val="0"/>
          <w:divBdr>
            <w:top w:val="none" w:sz="0" w:space="0" w:color="auto"/>
            <w:left w:val="none" w:sz="0" w:space="0" w:color="auto"/>
            <w:bottom w:val="none" w:sz="0" w:space="0" w:color="auto"/>
            <w:right w:val="none" w:sz="0" w:space="0" w:color="auto"/>
          </w:divBdr>
        </w:div>
        <w:div w:id="321130884">
          <w:marLeft w:val="640"/>
          <w:marRight w:val="0"/>
          <w:marTop w:val="0"/>
          <w:marBottom w:val="0"/>
          <w:divBdr>
            <w:top w:val="none" w:sz="0" w:space="0" w:color="auto"/>
            <w:left w:val="none" w:sz="0" w:space="0" w:color="auto"/>
            <w:bottom w:val="none" w:sz="0" w:space="0" w:color="auto"/>
            <w:right w:val="none" w:sz="0" w:space="0" w:color="auto"/>
          </w:divBdr>
        </w:div>
        <w:div w:id="18167296">
          <w:marLeft w:val="640"/>
          <w:marRight w:val="0"/>
          <w:marTop w:val="0"/>
          <w:marBottom w:val="0"/>
          <w:divBdr>
            <w:top w:val="none" w:sz="0" w:space="0" w:color="auto"/>
            <w:left w:val="none" w:sz="0" w:space="0" w:color="auto"/>
            <w:bottom w:val="none" w:sz="0" w:space="0" w:color="auto"/>
            <w:right w:val="none" w:sz="0" w:space="0" w:color="auto"/>
          </w:divBdr>
        </w:div>
        <w:div w:id="1002665340">
          <w:marLeft w:val="640"/>
          <w:marRight w:val="0"/>
          <w:marTop w:val="0"/>
          <w:marBottom w:val="0"/>
          <w:divBdr>
            <w:top w:val="none" w:sz="0" w:space="0" w:color="auto"/>
            <w:left w:val="none" w:sz="0" w:space="0" w:color="auto"/>
            <w:bottom w:val="none" w:sz="0" w:space="0" w:color="auto"/>
            <w:right w:val="none" w:sz="0" w:space="0" w:color="auto"/>
          </w:divBdr>
        </w:div>
        <w:div w:id="1171603760">
          <w:marLeft w:val="640"/>
          <w:marRight w:val="0"/>
          <w:marTop w:val="0"/>
          <w:marBottom w:val="0"/>
          <w:divBdr>
            <w:top w:val="none" w:sz="0" w:space="0" w:color="auto"/>
            <w:left w:val="none" w:sz="0" w:space="0" w:color="auto"/>
            <w:bottom w:val="none" w:sz="0" w:space="0" w:color="auto"/>
            <w:right w:val="none" w:sz="0" w:space="0" w:color="auto"/>
          </w:divBdr>
        </w:div>
        <w:div w:id="1947731854">
          <w:marLeft w:val="640"/>
          <w:marRight w:val="0"/>
          <w:marTop w:val="0"/>
          <w:marBottom w:val="0"/>
          <w:divBdr>
            <w:top w:val="none" w:sz="0" w:space="0" w:color="auto"/>
            <w:left w:val="none" w:sz="0" w:space="0" w:color="auto"/>
            <w:bottom w:val="none" w:sz="0" w:space="0" w:color="auto"/>
            <w:right w:val="none" w:sz="0" w:space="0" w:color="auto"/>
          </w:divBdr>
        </w:div>
        <w:div w:id="1846240965">
          <w:marLeft w:val="640"/>
          <w:marRight w:val="0"/>
          <w:marTop w:val="0"/>
          <w:marBottom w:val="0"/>
          <w:divBdr>
            <w:top w:val="none" w:sz="0" w:space="0" w:color="auto"/>
            <w:left w:val="none" w:sz="0" w:space="0" w:color="auto"/>
            <w:bottom w:val="none" w:sz="0" w:space="0" w:color="auto"/>
            <w:right w:val="none" w:sz="0" w:space="0" w:color="auto"/>
          </w:divBdr>
        </w:div>
        <w:div w:id="918709236">
          <w:marLeft w:val="640"/>
          <w:marRight w:val="0"/>
          <w:marTop w:val="0"/>
          <w:marBottom w:val="0"/>
          <w:divBdr>
            <w:top w:val="none" w:sz="0" w:space="0" w:color="auto"/>
            <w:left w:val="none" w:sz="0" w:space="0" w:color="auto"/>
            <w:bottom w:val="none" w:sz="0" w:space="0" w:color="auto"/>
            <w:right w:val="none" w:sz="0" w:space="0" w:color="auto"/>
          </w:divBdr>
        </w:div>
        <w:div w:id="929311645">
          <w:marLeft w:val="640"/>
          <w:marRight w:val="0"/>
          <w:marTop w:val="0"/>
          <w:marBottom w:val="0"/>
          <w:divBdr>
            <w:top w:val="none" w:sz="0" w:space="0" w:color="auto"/>
            <w:left w:val="none" w:sz="0" w:space="0" w:color="auto"/>
            <w:bottom w:val="none" w:sz="0" w:space="0" w:color="auto"/>
            <w:right w:val="none" w:sz="0" w:space="0" w:color="auto"/>
          </w:divBdr>
        </w:div>
        <w:div w:id="1206716143">
          <w:marLeft w:val="640"/>
          <w:marRight w:val="0"/>
          <w:marTop w:val="0"/>
          <w:marBottom w:val="0"/>
          <w:divBdr>
            <w:top w:val="none" w:sz="0" w:space="0" w:color="auto"/>
            <w:left w:val="none" w:sz="0" w:space="0" w:color="auto"/>
            <w:bottom w:val="none" w:sz="0" w:space="0" w:color="auto"/>
            <w:right w:val="none" w:sz="0" w:space="0" w:color="auto"/>
          </w:divBdr>
        </w:div>
        <w:div w:id="176698438">
          <w:marLeft w:val="640"/>
          <w:marRight w:val="0"/>
          <w:marTop w:val="0"/>
          <w:marBottom w:val="0"/>
          <w:divBdr>
            <w:top w:val="none" w:sz="0" w:space="0" w:color="auto"/>
            <w:left w:val="none" w:sz="0" w:space="0" w:color="auto"/>
            <w:bottom w:val="none" w:sz="0" w:space="0" w:color="auto"/>
            <w:right w:val="none" w:sz="0" w:space="0" w:color="auto"/>
          </w:divBdr>
        </w:div>
        <w:div w:id="1825124351">
          <w:marLeft w:val="640"/>
          <w:marRight w:val="0"/>
          <w:marTop w:val="0"/>
          <w:marBottom w:val="0"/>
          <w:divBdr>
            <w:top w:val="none" w:sz="0" w:space="0" w:color="auto"/>
            <w:left w:val="none" w:sz="0" w:space="0" w:color="auto"/>
            <w:bottom w:val="none" w:sz="0" w:space="0" w:color="auto"/>
            <w:right w:val="none" w:sz="0" w:space="0" w:color="auto"/>
          </w:divBdr>
        </w:div>
        <w:div w:id="1725178404">
          <w:marLeft w:val="640"/>
          <w:marRight w:val="0"/>
          <w:marTop w:val="0"/>
          <w:marBottom w:val="0"/>
          <w:divBdr>
            <w:top w:val="none" w:sz="0" w:space="0" w:color="auto"/>
            <w:left w:val="none" w:sz="0" w:space="0" w:color="auto"/>
            <w:bottom w:val="none" w:sz="0" w:space="0" w:color="auto"/>
            <w:right w:val="none" w:sz="0" w:space="0" w:color="auto"/>
          </w:divBdr>
        </w:div>
        <w:div w:id="1463503822">
          <w:marLeft w:val="640"/>
          <w:marRight w:val="0"/>
          <w:marTop w:val="0"/>
          <w:marBottom w:val="0"/>
          <w:divBdr>
            <w:top w:val="none" w:sz="0" w:space="0" w:color="auto"/>
            <w:left w:val="none" w:sz="0" w:space="0" w:color="auto"/>
            <w:bottom w:val="none" w:sz="0" w:space="0" w:color="auto"/>
            <w:right w:val="none" w:sz="0" w:space="0" w:color="auto"/>
          </w:divBdr>
        </w:div>
        <w:div w:id="791939089">
          <w:marLeft w:val="640"/>
          <w:marRight w:val="0"/>
          <w:marTop w:val="0"/>
          <w:marBottom w:val="0"/>
          <w:divBdr>
            <w:top w:val="none" w:sz="0" w:space="0" w:color="auto"/>
            <w:left w:val="none" w:sz="0" w:space="0" w:color="auto"/>
            <w:bottom w:val="none" w:sz="0" w:space="0" w:color="auto"/>
            <w:right w:val="none" w:sz="0" w:space="0" w:color="auto"/>
          </w:divBdr>
        </w:div>
        <w:div w:id="46151524">
          <w:marLeft w:val="640"/>
          <w:marRight w:val="0"/>
          <w:marTop w:val="0"/>
          <w:marBottom w:val="0"/>
          <w:divBdr>
            <w:top w:val="none" w:sz="0" w:space="0" w:color="auto"/>
            <w:left w:val="none" w:sz="0" w:space="0" w:color="auto"/>
            <w:bottom w:val="none" w:sz="0" w:space="0" w:color="auto"/>
            <w:right w:val="none" w:sz="0" w:space="0" w:color="auto"/>
          </w:divBdr>
        </w:div>
        <w:div w:id="247618099">
          <w:marLeft w:val="640"/>
          <w:marRight w:val="0"/>
          <w:marTop w:val="0"/>
          <w:marBottom w:val="0"/>
          <w:divBdr>
            <w:top w:val="none" w:sz="0" w:space="0" w:color="auto"/>
            <w:left w:val="none" w:sz="0" w:space="0" w:color="auto"/>
            <w:bottom w:val="none" w:sz="0" w:space="0" w:color="auto"/>
            <w:right w:val="none" w:sz="0" w:space="0" w:color="auto"/>
          </w:divBdr>
        </w:div>
        <w:div w:id="2021542289">
          <w:marLeft w:val="640"/>
          <w:marRight w:val="0"/>
          <w:marTop w:val="0"/>
          <w:marBottom w:val="0"/>
          <w:divBdr>
            <w:top w:val="none" w:sz="0" w:space="0" w:color="auto"/>
            <w:left w:val="none" w:sz="0" w:space="0" w:color="auto"/>
            <w:bottom w:val="none" w:sz="0" w:space="0" w:color="auto"/>
            <w:right w:val="none" w:sz="0" w:space="0" w:color="auto"/>
          </w:divBdr>
        </w:div>
        <w:div w:id="1266771192">
          <w:marLeft w:val="640"/>
          <w:marRight w:val="0"/>
          <w:marTop w:val="0"/>
          <w:marBottom w:val="0"/>
          <w:divBdr>
            <w:top w:val="none" w:sz="0" w:space="0" w:color="auto"/>
            <w:left w:val="none" w:sz="0" w:space="0" w:color="auto"/>
            <w:bottom w:val="none" w:sz="0" w:space="0" w:color="auto"/>
            <w:right w:val="none" w:sz="0" w:space="0" w:color="auto"/>
          </w:divBdr>
        </w:div>
        <w:div w:id="669337403">
          <w:marLeft w:val="640"/>
          <w:marRight w:val="0"/>
          <w:marTop w:val="0"/>
          <w:marBottom w:val="0"/>
          <w:divBdr>
            <w:top w:val="none" w:sz="0" w:space="0" w:color="auto"/>
            <w:left w:val="none" w:sz="0" w:space="0" w:color="auto"/>
            <w:bottom w:val="none" w:sz="0" w:space="0" w:color="auto"/>
            <w:right w:val="none" w:sz="0" w:space="0" w:color="auto"/>
          </w:divBdr>
        </w:div>
        <w:div w:id="932057964">
          <w:marLeft w:val="640"/>
          <w:marRight w:val="0"/>
          <w:marTop w:val="0"/>
          <w:marBottom w:val="0"/>
          <w:divBdr>
            <w:top w:val="none" w:sz="0" w:space="0" w:color="auto"/>
            <w:left w:val="none" w:sz="0" w:space="0" w:color="auto"/>
            <w:bottom w:val="none" w:sz="0" w:space="0" w:color="auto"/>
            <w:right w:val="none" w:sz="0" w:space="0" w:color="auto"/>
          </w:divBdr>
        </w:div>
        <w:div w:id="668485712">
          <w:marLeft w:val="640"/>
          <w:marRight w:val="0"/>
          <w:marTop w:val="0"/>
          <w:marBottom w:val="0"/>
          <w:divBdr>
            <w:top w:val="none" w:sz="0" w:space="0" w:color="auto"/>
            <w:left w:val="none" w:sz="0" w:space="0" w:color="auto"/>
            <w:bottom w:val="none" w:sz="0" w:space="0" w:color="auto"/>
            <w:right w:val="none" w:sz="0" w:space="0" w:color="auto"/>
          </w:divBdr>
        </w:div>
        <w:div w:id="1064763944">
          <w:marLeft w:val="640"/>
          <w:marRight w:val="0"/>
          <w:marTop w:val="0"/>
          <w:marBottom w:val="0"/>
          <w:divBdr>
            <w:top w:val="none" w:sz="0" w:space="0" w:color="auto"/>
            <w:left w:val="none" w:sz="0" w:space="0" w:color="auto"/>
            <w:bottom w:val="none" w:sz="0" w:space="0" w:color="auto"/>
            <w:right w:val="none" w:sz="0" w:space="0" w:color="auto"/>
          </w:divBdr>
        </w:div>
        <w:div w:id="771051752">
          <w:marLeft w:val="640"/>
          <w:marRight w:val="0"/>
          <w:marTop w:val="0"/>
          <w:marBottom w:val="0"/>
          <w:divBdr>
            <w:top w:val="none" w:sz="0" w:space="0" w:color="auto"/>
            <w:left w:val="none" w:sz="0" w:space="0" w:color="auto"/>
            <w:bottom w:val="none" w:sz="0" w:space="0" w:color="auto"/>
            <w:right w:val="none" w:sz="0" w:space="0" w:color="auto"/>
          </w:divBdr>
        </w:div>
        <w:div w:id="7874164">
          <w:marLeft w:val="640"/>
          <w:marRight w:val="0"/>
          <w:marTop w:val="0"/>
          <w:marBottom w:val="0"/>
          <w:divBdr>
            <w:top w:val="none" w:sz="0" w:space="0" w:color="auto"/>
            <w:left w:val="none" w:sz="0" w:space="0" w:color="auto"/>
            <w:bottom w:val="none" w:sz="0" w:space="0" w:color="auto"/>
            <w:right w:val="none" w:sz="0" w:space="0" w:color="auto"/>
          </w:divBdr>
        </w:div>
        <w:div w:id="1316229393">
          <w:marLeft w:val="640"/>
          <w:marRight w:val="0"/>
          <w:marTop w:val="0"/>
          <w:marBottom w:val="0"/>
          <w:divBdr>
            <w:top w:val="none" w:sz="0" w:space="0" w:color="auto"/>
            <w:left w:val="none" w:sz="0" w:space="0" w:color="auto"/>
            <w:bottom w:val="none" w:sz="0" w:space="0" w:color="auto"/>
            <w:right w:val="none" w:sz="0" w:space="0" w:color="auto"/>
          </w:divBdr>
        </w:div>
        <w:div w:id="1118912445">
          <w:marLeft w:val="640"/>
          <w:marRight w:val="0"/>
          <w:marTop w:val="0"/>
          <w:marBottom w:val="0"/>
          <w:divBdr>
            <w:top w:val="none" w:sz="0" w:space="0" w:color="auto"/>
            <w:left w:val="none" w:sz="0" w:space="0" w:color="auto"/>
            <w:bottom w:val="none" w:sz="0" w:space="0" w:color="auto"/>
            <w:right w:val="none" w:sz="0" w:space="0" w:color="auto"/>
          </w:divBdr>
        </w:div>
        <w:div w:id="1414428632">
          <w:marLeft w:val="640"/>
          <w:marRight w:val="0"/>
          <w:marTop w:val="0"/>
          <w:marBottom w:val="0"/>
          <w:divBdr>
            <w:top w:val="none" w:sz="0" w:space="0" w:color="auto"/>
            <w:left w:val="none" w:sz="0" w:space="0" w:color="auto"/>
            <w:bottom w:val="none" w:sz="0" w:space="0" w:color="auto"/>
            <w:right w:val="none" w:sz="0" w:space="0" w:color="auto"/>
          </w:divBdr>
        </w:div>
        <w:div w:id="1365016270">
          <w:marLeft w:val="640"/>
          <w:marRight w:val="0"/>
          <w:marTop w:val="0"/>
          <w:marBottom w:val="0"/>
          <w:divBdr>
            <w:top w:val="none" w:sz="0" w:space="0" w:color="auto"/>
            <w:left w:val="none" w:sz="0" w:space="0" w:color="auto"/>
            <w:bottom w:val="none" w:sz="0" w:space="0" w:color="auto"/>
            <w:right w:val="none" w:sz="0" w:space="0" w:color="auto"/>
          </w:divBdr>
        </w:div>
        <w:div w:id="1184779977">
          <w:marLeft w:val="640"/>
          <w:marRight w:val="0"/>
          <w:marTop w:val="0"/>
          <w:marBottom w:val="0"/>
          <w:divBdr>
            <w:top w:val="none" w:sz="0" w:space="0" w:color="auto"/>
            <w:left w:val="none" w:sz="0" w:space="0" w:color="auto"/>
            <w:bottom w:val="none" w:sz="0" w:space="0" w:color="auto"/>
            <w:right w:val="none" w:sz="0" w:space="0" w:color="auto"/>
          </w:divBdr>
        </w:div>
        <w:div w:id="111091753">
          <w:marLeft w:val="640"/>
          <w:marRight w:val="0"/>
          <w:marTop w:val="0"/>
          <w:marBottom w:val="0"/>
          <w:divBdr>
            <w:top w:val="none" w:sz="0" w:space="0" w:color="auto"/>
            <w:left w:val="none" w:sz="0" w:space="0" w:color="auto"/>
            <w:bottom w:val="none" w:sz="0" w:space="0" w:color="auto"/>
            <w:right w:val="none" w:sz="0" w:space="0" w:color="auto"/>
          </w:divBdr>
        </w:div>
        <w:div w:id="1139810474">
          <w:marLeft w:val="640"/>
          <w:marRight w:val="0"/>
          <w:marTop w:val="0"/>
          <w:marBottom w:val="0"/>
          <w:divBdr>
            <w:top w:val="none" w:sz="0" w:space="0" w:color="auto"/>
            <w:left w:val="none" w:sz="0" w:space="0" w:color="auto"/>
            <w:bottom w:val="none" w:sz="0" w:space="0" w:color="auto"/>
            <w:right w:val="none" w:sz="0" w:space="0" w:color="auto"/>
          </w:divBdr>
        </w:div>
        <w:div w:id="809134350">
          <w:marLeft w:val="640"/>
          <w:marRight w:val="0"/>
          <w:marTop w:val="0"/>
          <w:marBottom w:val="0"/>
          <w:divBdr>
            <w:top w:val="none" w:sz="0" w:space="0" w:color="auto"/>
            <w:left w:val="none" w:sz="0" w:space="0" w:color="auto"/>
            <w:bottom w:val="none" w:sz="0" w:space="0" w:color="auto"/>
            <w:right w:val="none" w:sz="0" w:space="0" w:color="auto"/>
          </w:divBdr>
        </w:div>
        <w:div w:id="1694110754">
          <w:marLeft w:val="640"/>
          <w:marRight w:val="0"/>
          <w:marTop w:val="0"/>
          <w:marBottom w:val="0"/>
          <w:divBdr>
            <w:top w:val="none" w:sz="0" w:space="0" w:color="auto"/>
            <w:left w:val="none" w:sz="0" w:space="0" w:color="auto"/>
            <w:bottom w:val="none" w:sz="0" w:space="0" w:color="auto"/>
            <w:right w:val="none" w:sz="0" w:space="0" w:color="auto"/>
          </w:divBdr>
        </w:div>
        <w:div w:id="1948274594">
          <w:marLeft w:val="640"/>
          <w:marRight w:val="0"/>
          <w:marTop w:val="0"/>
          <w:marBottom w:val="0"/>
          <w:divBdr>
            <w:top w:val="none" w:sz="0" w:space="0" w:color="auto"/>
            <w:left w:val="none" w:sz="0" w:space="0" w:color="auto"/>
            <w:bottom w:val="none" w:sz="0" w:space="0" w:color="auto"/>
            <w:right w:val="none" w:sz="0" w:space="0" w:color="auto"/>
          </w:divBdr>
        </w:div>
        <w:div w:id="508643507">
          <w:marLeft w:val="640"/>
          <w:marRight w:val="0"/>
          <w:marTop w:val="0"/>
          <w:marBottom w:val="0"/>
          <w:divBdr>
            <w:top w:val="none" w:sz="0" w:space="0" w:color="auto"/>
            <w:left w:val="none" w:sz="0" w:space="0" w:color="auto"/>
            <w:bottom w:val="none" w:sz="0" w:space="0" w:color="auto"/>
            <w:right w:val="none" w:sz="0" w:space="0" w:color="auto"/>
          </w:divBdr>
        </w:div>
        <w:div w:id="103034896">
          <w:marLeft w:val="640"/>
          <w:marRight w:val="0"/>
          <w:marTop w:val="0"/>
          <w:marBottom w:val="0"/>
          <w:divBdr>
            <w:top w:val="none" w:sz="0" w:space="0" w:color="auto"/>
            <w:left w:val="none" w:sz="0" w:space="0" w:color="auto"/>
            <w:bottom w:val="none" w:sz="0" w:space="0" w:color="auto"/>
            <w:right w:val="none" w:sz="0" w:space="0" w:color="auto"/>
          </w:divBdr>
        </w:div>
        <w:div w:id="1627545988">
          <w:marLeft w:val="640"/>
          <w:marRight w:val="0"/>
          <w:marTop w:val="0"/>
          <w:marBottom w:val="0"/>
          <w:divBdr>
            <w:top w:val="none" w:sz="0" w:space="0" w:color="auto"/>
            <w:left w:val="none" w:sz="0" w:space="0" w:color="auto"/>
            <w:bottom w:val="none" w:sz="0" w:space="0" w:color="auto"/>
            <w:right w:val="none" w:sz="0" w:space="0" w:color="auto"/>
          </w:divBdr>
        </w:div>
        <w:div w:id="823395041">
          <w:marLeft w:val="640"/>
          <w:marRight w:val="0"/>
          <w:marTop w:val="0"/>
          <w:marBottom w:val="0"/>
          <w:divBdr>
            <w:top w:val="none" w:sz="0" w:space="0" w:color="auto"/>
            <w:left w:val="none" w:sz="0" w:space="0" w:color="auto"/>
            <w:bottom w:val="none" w:sz="0" w:space="0" w:color="auto"/>
            <w:right w:val="none" w:sz="0" w:space="0" w:color="auto"/>
          </w:divBdr>
        </w:div>
        <w:div w:id="2070617002">
          <w:marLeft w:val="640"/>
          <w:marRight w:val="0"/>
          <w:marTop w:val="0"/>
          <w:marBottom w:val="0"/>
          <w:divBdr>
            <w:top w:val="none" w:sz="0" w:space="0" w:color="auto"/>
            <w:left w:val="none" w:sz="0" w:space="0" w:color="auto"/>
            <w:bottom w:val="none" w:sz="0" w:space="0" w:color="auto"/>
            <w:right w:val="none" w:sz="0" w:space="0" w:color="auto"/>
          </w:divBdr>
        </w:div>
        <w:div w:id="1733230758">
          <w:marLeft w:val="640"/>
          <w:marRight w:val="0"/>
          <w:marTop w:val="0"/>
          <w:marBottom w:val="0"/>
          <w:divBdr>
            <w:top w:val="none" w:sz="0" w:space="0" w:color="auto"/>
            <w:left w:val="none" w:sz="0" w:space="0" w:color="auto"/>
            <w:bottom w:val="none" w:sz="0" w:space="0" w:color="auto"/>
            <w:right w:val="none" w:sz="0" w:space="0" w:color="auto"/>
          </w:divBdr>
        </w:div>
        <w:div w:id="1429815926">
          <w:marLeft w:val="640"/>
          <w:marRight w:val="0"/>
          <w:marTop w:val="0"/>
          <w:marBottom w:val="0"/>
          <w:divBdr>
            <w:top w:val="none" w:sz="0" w:space="0" w:color="auto"/>
            <w:left w:val="none" w:sz="0" w:space="0" w:color="auto"/>
            <w:bottom w:val="none" w:sz="0" w:space="0" w:color="auto"/>
            <w:right w:val="none" w:sz="0" w:space="0" w:color="auto"/>
          </w:divBdr>
        </w:div>
        <w:div w:id="1360199866">
          <w:marLeft w:val="640"/>
          <w:marRight w:val="0"/>
          <w:marTop w:val="0"/>
          <w:marBottom w:val="0"/>
          <w:divBdr>
            <w:top w:val="none" w:sz="0" w:space="0" w:color="auto"/>
            <w:left w:val="none" w:sz="0" w:space="0" w:color="auto"/>
            <w:bottom w:val="none" w:sz="0" w:space="0" w:color="auto"/>
            <w:right w:val="none" w:sz="0" w:space="0" w:color="auto"/>
          </w:divBdr>
        </w:div>
        <w:div w:id="1996761641">
          <w:marLeft w:val="640"/>
          <w:marRight w:val="0"/>
          <w:marTop w:val="0"/>
          <w:marBottom w:val="0"/>
          <w:divBdr>
            <w:top w:val="none" w:sz="0" w:space="0" w:color="auto"/>
            <w:left w:val="none" w:sz="0" w:space="0" w:color="auto"/>
            <w:bottom w:val="none" w:sz="0" w:space="0" w:color="auto"/>
            <w:right w:val="none" w:sz="0" w:space="0" w:color="auto"/>
          </w:divBdr>
        </w:div>
        <w:div w:id="1982226508">
          <w:marLeft w:val="640"/>
          <w:marRight w:val="0"/>
          <w:marTop w:val="0"/>
          <w:marBottom w:val="0"/>
          <w:divBdr>
            <w:top w:val="none" w:sz="0" w:space="0" w:color="auto"/>
            <w:left w:val="none" w:sz="0" w:space="0" w:color="auto"/>
            <w:bottom w:val="none" w:sz="0" w:space="0" w:color="auto"/>
            <w:right w:val="none" w:sz="0" w:space="0" w:color="auto"/>
          </w:divBdr>
        </w:div>
        <w:div w:id="2047755767">
          <w:marLeft w:val="640"/>
          <w:marRight w:val="0"/>
          <w:marTop w:val="0"/>
          <w:marBottom w:val="0"/>
          <w:divBdr>
            <w:top w:val="none" w:sz="0" w:space="0" w:color="auto"/>
            <w:left w:val="none" w:sz="0" w:space="0" w:color="auto"/>
            <w:bottom w:val="none" w:sz="0" w:space="0" w:color="auto"/>
            <w:right w:val="none" w:sz="0" w:space="0" w:color="auto"/>
          </w:divBdr>
        </w:div>
        <w:div w:id="696085432">
          <w:marLeft w:val="640"/>
          <w:marRight w:val="0"/>
          <w:marTop w:val="0"/>
          <w:marBottom w:val="0"/>
          <w:divBdr>
            <w:top w:val="none" w:sz="0" w:space="0" w:color="auto"/>
            <w:left w:val="none" w:sz="0" w:space="0" w:color="auto"/>
            <w:bottom w:val="none" w:sz="0" w:space="0" w:color="auto"/>
            <w:right w:val="none" w:sz="0" w:space="0" w:color="auto"/>
          </w:divBdr>
        </w:div>
        <w:div w:id="229342727">
          <w:marLeft w:val="640"/>
          <w:marRight w:val="0"/>
          <w:marTop w:val="0"/>
          <w:marBottom w:val="0"/>
          <w:divBdr>
            <w:top w:val="none" w:sz="0" w:space="0" w:color="auto"/>
            <w:left w:val="none" w:sz="0" w:space="0" w:color="auto"/>
            <w:bottom w:val="none" w:sz="0" w:space="0" w:color="auto"/>
            <w:right w:val="none" w:sz="0" w:space="0" w:color="auto"/>
          </w:divBdr>
        </w:div>
        <w:div w:id="1949703870">
          <w:marLeft w:val="640"/>
          <w:marRight w:val="0"/>
          <w:marTop w:val="0"/>
          <w:marBottom w:val="0"/>
          <w:divBdr>
            <w:top w:val="none" w:sz="0" w:space="0" w:color="auto"/>
            <w:left w:val="none" w:sz="0" w:space="0" w:color="auto"/>
            <w:bottom w:val="none" w:sz="0" w:space="0" w:color="auto"/>
            <w:right w:val="none" w:sz="0" w:space="0" w:color="auto"/>
          </w:divBdr>
        </w:div>
        <w:div w:id="1667783026">
          <w:marLeft w:val="640"/>
          <w:marRight w:val="0"/>
          <w:marTop w:val="0"/>
          <w:marBottom w:val="0"/>
          <w:divBdr>
            <w:top w:val="none" w:sz="0" w:space="0" w:color="auto"/>
            <w:left w:val="none" w:sz="0" w:space="0" w:color="auto"/>
            <w:bottom w:val="none" w:sz="0" w:space="0" w:color="auto"/>
            <w:right w:val="none" w:sz="0" w:space="0" w:color="auto"/>
          </w:divBdr>
        </w:div>
        <w:div w:id="2130733729">
          <w:marLeft w:val="640"/>
          <w:marRight w:val="0"/>
          <w:marTop w:val="0"/>
          <w:marBottom w:val="0"/>
          <w:divBdr>
            <w:top w:val="none" w:sz="0" w:space="0" w:color="auto"/>
            <w:left w:val="none" w:sz="0" w:space="0" w:color="auto"/>
            <w:bottom w:val="none" w:sz="0" w:space="0" w:color="auto"/>
            <w:right w:val="none" w:sz="0" w:space="0" w:color="auto"/>
          </w:divBdr>
        </w:div>
      </w:divsChild>
    </w:div>
    <w:div w:id="1277176441">
      <w:bodyDiv w:val="1"/>
      <w:marLeft w:val="0"/>
      <w:marRight w:val="0"/>
      <w:marTop w:val="0"/>
      <w:marBottom w:val="0"/>
      <w:divBdr>
        <w:top w:val="none" w:sz="0" w:space="0" w:color="auto"/>
        <w:left w:val="none" w:sz="0" w:space="0" w:color="auto"/>
        <w:bottom w:val="none" w:sz="0" w:space="0" w:color="auto"/>
        <w:right w:val="none" w:sz="0" w:space="0" w:color="auto"/>
      </w:divBdr>
    </w:div>
    <w:div w:id="1279068701">
      <w:bodyDiv w:val="1"/>
      <w:marLeft w:val="0"/>
      <w:marRight w:val="0"/>
      <w:marTop w:val="0"/>
      <w:marBottom w:val="0"/>
      <w:divBdr>
        <w:top w:val="none" w:sz="0" w:space="0" w:color="auto"/>
        <w:left w:val="none" w:sz="0" w:space="0" w:color="auto"/>
        <w:bottom w:val="none" w:sz="0" w:space="0" w:color="auto"/>
        <w:right w:val="none" w:sz="0" w:space="0" w:color="auto"/>
      </w:divBdr>
    </w:div>
    <w:div w:id="1280264249">
      <w:bodyDiv w:val="1"/>
      <w:marLeft w:val="0"/>
      <w:marRight w:val="0"/>
      <w:marTop w:val="0"/>
      <w:marBottom w:val="0"/>
      <w:divBdr>
        <w:top w:val="none" w:sz="0" w:space="0" w:color="auto"/>
        <w:left w:val="none" w:sz="0" w:space="0" w:color="auto"/>
        <w:bottom w:val="none" w:sz="0" w:space="0" w:color="auto"/>
        <w:right w:val="none" w:sz="0" w:space="0" w:color="auto"/>
      </w:divBdr>
    </w:div>
    <w:div w:id="1280575009">
      <w:bodyDiv w:val="1"/>
      <w:marLeft w:val="0"/>
      <w:marRight w:val="0"/>
      <w:marTop w:val="0"/>
      <w:marBottom w:val="0"/>
      <w:divBdr>
        <w:top w:val="none" w:sz="0" w:space="0" w:color="auto"/>
        <w:left w:val="none" w:sz="0" w:space="0" w:color="auto"/>
        <w:bottom w:val="none" w:sz="0" w:space="0" w:color="auto"/>
        <w:right w:val="none" w:sz="0" w:space="0" w:color="auto"/>
      </w:divBdr>
    </w:div>
    <w:div w:id="1280836216">
      <w:bodyDiv w:val="1"/>
      <w:marLeft w:val="0"/>
      <w:marRight w:val="0"/>
      <w:marTop w:val="0"/>
      <w:marBottom w:val="0"/>
      <w:divBdr>
        <w:top w:val="none" w:sz="0" w:space="0" w:color="auto"/>
        <w:left w:val="none" w:sz="0" w:space="0" w:color="auto"/>
        <w:bottom w:val="none" w:sz="0" w:space="0" w:color="auto"/>
        <w:right w:val="none" w:sz="0" w:space="0" w:color="auto"/>
      </w:divBdr>
    </w:div>
    <w:div w:id="1281184458">
      <w:bodyDiv w:val="1"/>
      <w:marLeft w:val="0"/>
      <w:marRight w:val="0"/>
      <w:marTop w:val="0"/>
      <w:marBottom w:val="0"/>
      <w:divBdr>
        <w:top w:val="none" w:sz="0" w:space="0" w:color="auto"/>
        <w:left w:val="none" w:sz="0" w:space="0" w:color="auto"/>
        <w:bottom w:val="none" w:sz="0" w:space="0" w:color="auto"/>
        <w:right w:val="none" w:sz="0" w:space="0" w:color="auto"/>
      </w:divBdr>
    </w:div>
    <w:div w:id="1282146460">
      <w:bodyDiv w:val="1"/>
      <w:marLeft w:val="0"/>
      <w:marRight w:val="0"/>
      <w:marTop w:val="0"/>
      <w:marBottom w:val="0"/>
      <w:divBdr>
        <w:top w:val="none" w:sz="0" w:space="0" w:color="auto"/>
        <w:left w:val="none" w:sz="0" w:space="0" w:color="auto"/>
        <w:bottom w:val="none" w:sz="0" w:space="0" w:color="auto"/>
        <w:right w:val="none" w:sz="0" w:space="0" w:color="auto"/>
      </w:divBdr>
    </w:div>
    <w:div w:id="1283345811">
      <w:bodyDiv w:val="1"/>
      <w:marLeft w:val="0"/>
      <w:marRight w:val="0"/>
      <w:marTop w:val="0"/>
      <w:marBottom w:val="0"/>
      <w:divBdr>
        <w:top w:val="none" w:sz="0" w:space="0" w:color="auto"/>
        <w:left w:val="none" w:sz="0" w:space="0" w:color="auto"/>
        <w:bottom w:val="none" w:sz="0" w:space="0" w:color="auto"/>
        <w:right w:val="none" w:sz="0" w:space="0" w:color="auto"/>
      </w:divBdr>
    </w:div>
    <w:div w:id="1284264624">
      <w:bodyDiv w:val="1"/>
      <w:marLeft w:val="0"/>
      <w:marRight w:val="0"/>
      <w:marTop w:val="0"/>
      <w:marBottom w:val="0"/>
      <w:divBdr>
        <w:top w:val="none" w:sz="0" w:space="0" w:color="auto"/>
        <w:left w:val="none" w:sz="0" w:space="0" w:color="auto"/>
        <w:bottom w:val="none" w:sz="0" w:space="0" w:color="auto"/>
        <w:right w:val="none" w:sz="0" w:space="0" w:color="auto"/>
      </w:divBdr>
    </w:div>
    <w:div w:id="1284311490">
      <w:bodyDiv w:val="1"/>
      <w:marLeft w:val="0"/>
      <w:marRight w:val="0"/>
      <w:marTop w:val="0"/>
      <w:marBottom w:val="0"/>
      <w:divBdr>
        <w:top w:val="none" w:sz="0" w:space="0" w:color="auto"/>
        <w:left w:val="none" w:sz="0" w:space="0" w:color="auto"/>
        <w:bottom w:val="none" w:sz="0" w:space="0" w:color="auto"/>
        <w:right w:val="none" w:sz="0" w:space="0" w:color="auto"/>
      </w:divBdr>
    </w:div>
    <w:div w:id="1286429853">
      <w:bodyDiv w:val="1"/>
      <w:marLeft w:val="0"/>
      <w:marRight w:val="0"/>
      <w:marTop w:val="0"/>
      <w:marBottom w:val="0"/>
      <w:divBdr>
        <w:top w:val="none" w:sz="0" w:space="0" w:color="auto"/>
        <w:left w:val="none" w:sz="0" w:space="0" w:color="auto"/>
        <w:bottom w:val="none" w:sz="0" w:space="0" w:color="auto"/>
        <w:right w:val="none" w:sz="0" w:space="0" w:color="auto"/>
      </w:divBdr>
    </w:div>
    <w:div w:id="1286501999">
      <w:bodyDiv w:val="1"/>
      <w:marLeft w:val="0"/>
      <w:marRight w:val="0"/>
      <w:marTop w:val="0"/>
      <w:marBottom w:val="0"/>
      <w:divBdr>
        <w:top w:val="none" w:sz="0" w:space="0" w:color="auto"/>
        <w:left w:val="none" w:sz="0" w:space="0" w:color="auto"/>
        <w:bottom w:val="none" w:sz="0" w:space="0" w:color="auto"/>
        <w:right w:val="none" w:sz="0" w:space="0" w:color="auto"/>
      </w:divBdr>
    </w:div>
    <w:div w:id="1287271710">
      <w:bodyDiv w:val="1"/>
      <w:marLeft w:val="0"/>
      <w:marRight w:val="0"/>
      <w:marTop w:val="0"/>
      <w:marBottom w:val="0"/>
      <w:divBdr>
        <w:top w:val="none" w:sz="0" w:space="0" w:color="auto"/>
        <w:left w:val="none" w:sz="0" w:space="0" w:color="auto"/>
        <w:bottom w:val="none" w:sz="0" w:space="0" w:color="auto"/>
        <w:right w:val="none" w:sz="0" w:space="0" w:color="auto"/>
      </w:divBdr>
    </w:div>
    <w:div w:id="1287932151">
      <w:bodyDiv w:val="1"/>
      <w:marLeft w:val="0"/>
      <w:marRight w:val="0"/>
      <w:marTop w:val="0"/>
      <w:marBottom w:val="0"/>
      <w:divBdr>
        <w:top w:val="none" w:sz="0" w:space="0" w:color="auto"/>
        <w:left w:val="none" w:sz="0" w:space="0" w:color="auto"/>
        <w:bottom w:val="none" w:sz="0" w:space="0" w:color="auto"/>
        <w:right w:val="none" w:sz="0" w:space="0" w:color="auto"/>
      </w:divBdr>
    </w:div>
    <w:div w:id="1292713478">
      <w:bodyDiv w:val="1"/>
      <w:marLeft w:val="0"/>
      <w:marRight w:val="0"/>
      <w:marTop w:val="0"/>
      <w:marBottom w:val="0"/>
      <w:divBdr>
        <w:top w:val="none" w:sz="0" w:space="0" w:color="auto"/>
        <w:left w:val="none" w:sz="0" w:space="0" w:color="auto"/>
        <w:bottom w:val="none" w:sz="0" w:space="0" w:color="auto"/>
        <w:right w:val="none" w:sz="0" w:space="0" w:color="auto"/>
      </w:divBdr>
    </w:div>
    <w:div w:id="1293250588">
      <w:bodyDiv w:val="1"/>
      <w:marLeft w:val="0"/>
      <w:marRight w:val="0"/>
      <w:marTop w:val="0"/>
      <w:marBottom w:val="0"/>
      <w:divBdr>
        <w:top w:val="none" w:sz="0" w:space="0" w:color="auto"/>
        <w:left w:val="none" w:sz="0" w:space="0" w:color="auto"/>
        <w:bottom w:val="none" w:sz="0" w:space="0" w:color="auto"/>
        <w:right w:val="none" w:sz="0" w:space="0" w:color="auto"/>
      </w:divBdr>
    </w:div>
    <w:div w:id="1295015146">
      <w:bodyDiv w:val="1"/>
      <w:marLeft w:val="0"/>
      <w:marRight w:val="0"/>
      <w:marTop w:val="0"/>
      <w:marBottom w:val="0"/>
      <w:divBdr>
        <w:top w:val="none" w:sz="0" w:space="0" w:color="auto"/>
        <w:left w:val="none" w:sz="0" w:space="0" w:color="auto"/>
        <w:bottom w:val="none" w:sz="0" w:space="0" w:color="auto"/>
        <w:right w:val="none" w:sz="0" w:space="0" w:color="auto"/>
      </w:divBdr>
    </w:div>
    <w:div w:id="1295133738">
      <w:bodyDiv w:val="1"/>
      <w:marLeft w:val="0"/>
      <w:marRight w:val="0"/>
      <w:marTop w:val="0"/>
      <w:marBottom w:val="0"/>
      <w:divBdr>
        <w:top w:val="none" w:sz="0" w:space="0" w:color="auto"/>
        <w:left w:val="none" w:sz="0" w:space="0" w:color="auto"/>
        <w:bottom w:val="none" w:sz="0" w:space="0" w:color="auto"/>
        <w:right w:val="none" w:sz="0" w:space="0" w:color="auto"/>
      </w:divBdr>
    </w:div>
    <w:div w:id="1295285396">
      <w:bodyDiv w:val="1"/>
      <w:marLeft w:val="0"/>
      <w:marRight w:val="0"/>
      <w:marTop w:val="0"/>
      <w:marBottom w:val="0"/>
      <w:divBdr>
        <w:top w:val="none" w:sz="0" w:space="0" w:color="auto"/>
        <w:left w:val="none" w:sz="0" w:space="0" w:color="auto"/>
        <w:bottom w:val="none" w:sz="0" w:space="0" w:color="auto"/>
        <w:right w:val="none" w:sz="0" w:space="0" w:color="auto"/>
      </w:divBdr>
    </w:div>
    <w:div w:id="1297443919">
      <w:bodyDiv w:val="1"/>
      <w:marLeft w:val="0"/>
      <w:marRight w:val="0"/>
      <w:marTop w:val="0"/>
      <w:marBottom w:val="0"/>
      <w:divBdr>
        <w:top w:val="none" w:sz="0" w:space="0" w:color="auto"/>
        <w:left w:val="none" w:sz="0" w:space="0" w:color="auto"/>
        <w:bottom w:val="none" w:sz="0" w:space="0" w:color="auto"/>
        <w:right w:val="none" w:sz="0" w:space="0" w:color="auto"/>
      </w:divBdr>
    </w:div>
    <w:div w:id="1297759600">
      <w:bodyDiv w:val="1"/>
      <w:marLeft w:val="0"/>
      <w:marRight w:val="0"/>
      <w:marTop w:val="0"/>
      <w:marBottom w:val="0"/>
      <w:divBdr>
        <w:top w:val="none" w:sz="0" w:space="0" w:color="auto"/>
        <w:left w:val="none" w:sz="0" w:space="0" w:color="auto"/>
        <w:bottom w:val="none" w:sz="0" w:space="0" w:color="auto"/>
        <w:right w:val="none" w:sz="0" w:space="0" w:color="auto"/>
      </w:divBdr>
    </w:div>
    <w:div w:id="1298143461">
      <w:bodyDiv w:val="1"/>
      <w:marLeft w:val="0"/>
      <w:marRight w:val="0"/>
      <w:marTop w:val="0"/>
      <w:marBottom w:val="0"/>
      <w:divBdr>
        <w:top w:val="none" w:sz="0" w:space="0" w:color="auto"/>
        <w:left w:val="none" w:sz="0" w:space="0" w:color="auto"/>
        <w:bottom w:val="none" w:sz="0" w:space="0" w:color="auto"/>
        <w:right w:val="none" w:sz="0" w:space="0" w:color="auto"/>
      </w:divBdr>
    </w:div>
    <w:div w:id="1301763648">
      <w:bodyDiv w:val="1"/>
      <w:marLeft w:val="0"/>
      <w:marRight w:val="0"/>
      <w:marTop w:val="0"/>
      <w:marBottom w:val="0"/>
      <w:divBdr>
        <w:top w:val="none" w:sz="0" w:space="0" w:color="auto"/>
        <w:left w:val="none" w:sz="0" w:space="0" w:color="auto"/>
        <w:bottom w:val="none" w:sz="0" w:space="0" w:color="auto"/>
        <w:right w:val="none" w:sz="0" w:space="0" w:color="auto"/>
      </w:divBdr>
    </w:div>
    <w:div w:id="1301888772">
      <w:bodyDiv w:val="1"/>
      <w:marLeft w:val="0"/>
      <w:marRight w:val="0"/>
      <w:marTop w:val="0"/>
      <w:marBottom w:val="0"/>
      <w:divBdr>
        <w:top w:val="none" w:sz="0" w:space="0" w:color="auto"/>
        <w:left w:val="none" w:sz="0" w:space="0" w:color="auto"/>
        <w:bottom w:val="none" w:sz="0" w:space="0" w:color="auto"/>
        <w:right w:val="none" w:sz="0" w:space="0" w:color="auto"/>
      </w:divBdr>
    </w:div>
    <w:div w:id="1301963476">
      <w:bodyDiv w:val="1"/>
      <w:marLeft w:val="0"/>
      <w:marRight w:val="0"/>
      <w:marTop w:val="0"/>
      <w:marBottom w:val="0"/>
      <w:divBdr>
        <w:top w:val="none" w:sz="0" w:space="0" w:color="auto"/>
        <w:left w:val="none" w:sz="0" w:space="0" w:color="auto"/>
        <w:bottom w:val="none" w:sz="0" w:space="0" w:color="auto"/>
        <w:right w:val="none" w:sz="0" w:space="0" w:color="auto"/>
      </w:divBdr>
    </w:div>
    <w:div w:id="1302267082">
      <w:bodyDiv w:val="1"/>
      <w:marLeft w:val="0"/>
      <w:marRight w:val="0"/>
      <w:marTop w:val="0"/>
      <w:marBottom w:val="0"/>
      <w:divBdr>
        <w:top w:val="none" w:sz="0" w:space="0" w:color="auto"/>
        <w:left w:val="none" w:sz="0" w:space="0" w:color="auto"/>
        <w:bottom w:val="none" w:sz="0" w:space="0" w:color="auto"/>
        <w:right w:val="none" w:sz="0" w:space="0" w:color="auto"/>
      </w:divBdr>
    </w:div>
    <w:div w:id="1305618530">
      <w:bodyDiv w:val="1"/>
      <w:marLeft w:val="0"/>
      <w:marRight w:val="0"/>
      <w:marTop w:val="0"/>
      <w:marBottom w:val="0"/>
      <w:divBdr>
        <w:top w:val="none" w:sz="0" w:space="0" w:color="auto"/>
        <w:left w:val="none" w:sz="0" w:space="0" w:color="auto"/>
        <w:bottom w:val="none" w:sz="0" w:space="0" w:color="auto"/>
        <w:right w:val="none" w:sz="0" w:space="0" w:color="auto"/>
      </w:divBdr>
    </w:div>
    <w:div w:id="1307006483">
      <w:bodyDiv w:val="1"/>
      <w:marLeft w:val="0"/>
      <w:marRight w:val="0"/>
      <w:marTop w:val="0"/>
      <w:marBottom w:val="0"/>
      <w:divBdr>
        <w:top w:val="none" w:sz="0" w:space="0" w:color="auto"/>
        <w:left w:val="none" w:sz="0" w:space="0" w:color="auto"/>
        <w:bottom w:val="none" w:sz="0" w:space="0" w:color="auto"/>
        <w:right w:val="none" w:sz="0" w:space="0" w:color="auto"/>
      </w:divBdr>
    </w:div>
    <w:div w:id="1311519119">
      <w:bodyDiv w:val="1"/>
      <w:marLeft w:val="0"/>
      <w:marRight w:val="0"/>
      <w:marTop w:val="0"/>
      <w:marBottom w:val="0"/>
      <w:divBdr>
        <w:top w:val="none" w:sz="0" w:space="0" w:color="auto"/>
        <w:left w:val="none" w:sz="0" w:space="0" w:color="auto"/>
        <w:bottom w:val="none" w:sz="0" w:space="0" w:color="auto"/>
        <w:right w:val="none" w:sz="0" w:space="0" w:color="auto"/>
      </w:divBdr>
    </w:div>
    <w:div w:id="1311865157">
      <w:bodyDiv w:val="1"/>
      <w:marLeft w:val="0"/>
      <w:marRight w:val="0"/>
      <w:marTop w:val="0"/>
      <w:marBottom w:val="0"/>
      <w:divBdr>
        <w:top w:val="none" w:sz="0" w:space="0" w:color="auto"/>
        <w:left w:val="none" w:sz="0" w:space="0" w:color="auto"/>
        <w:bottom w:val="none" w:sz="0" w:space="0" w:color="auto"/>
        <w:right w:val="none" w:sz="0" w:space="0" w:color="auto"/>
      </w:divBdr>
    </w:div>
    <w:div w:id="1312826072">
      <w:bodyDiv w:val="1"/>
      <w:marLeft w:val="0"/>
      <w:marRight w:val="0"/>
      <w:marTop w:val="0"/>
      <w:marBottom w:val="0"/>
      <w:divBdr>
        <w:top w:val="none" w:sz="0" w:space="0" w:color="auto"/>
        <w:left w:val="none" w:sz="0" w:space="0" w:color="auto"/>
        <w:bottom w:val="none" w:sz="0" w:space="0" w:color="auto"/>
        <w:right w:val="none" w:sz="0" w:space="0" w:color="auto"/>
      </w:divBdr>
    </w:div>
    <w:div w:id="1313875215">
      <w:bodyDiv w:val="1"/>
      <w:marLeft w:val="0"/>
      <w:marRight w:val="0"/>
      <w:marTop w:val="0"/>
      <w:marBottom w:val="0"/>
      <w:divBdr>
        <w:top w:val="none" w:sz="0" w:space="0" w:color="auto"/>
        <w:left w:val="none" w:sz="0" w:space="0" w:color="auto"/>
        <w:bottom w:val="none" w:sz="0" w:space="0" w:color="auto"/>
        <w:right w:val="none" w:sz="0" w:space="0" w:color="auto"/>
      </w:divBdr>
    </w:div>
    <w:div w:id="1314337961">
      <w:bodyDiv w:val="1"/>
      <w:marLeft w:val="0"/>
      <w:marRight w:val="0"/>
      <w:marTop w:val="0"/>
      <w:marBottom w:val="0"/>
      <w:divBdr>
        <w:top w:val="none" w:sz="0" w:space="0" w:color="auto"/>
        <w:left w:val="none" w:sz="0" w:space="0" w:color="auto"/>
        <w:bottom w:val="none" w:sz="0" w:space="0" w:color="auto"/>
        <w:right w:val="none" w:sz="0" w:space="0" w:color="auto"/>
      </w:divBdr>
    </w:div>
    <w:div w:id="1316371322">
      <w:bodyDiv w:val="1"/>
      <w:marLeft w:val="0"/>
      <w:marRight w:val="0"/>
      <w:marTop w:val="0"/>
      <w:marBottom w:val="0"/>
      <w:divBdr>
        <w:top w:val="none" w:sz="0" w:space="0" w:color="auto"/>
        <w:left w:val="none" w:sz="0" w:space="0" w:color="auto"/>
        <w:bottom w:val="none" w:sz="0" w:space="0" w:color="auto"/>
        <w:right w:val="none" w:sz="0" w:space="0" w:color="auto"/>
      </w:divBdr>
    </w:div>
    <w:div w:id="1317417567">
      <w:bodyDiv w:val="1"/>
      <w:marLeft w:val="0"/>
      <w:marRight w:val="0"/>
      <w:marTop w:val="0"/>
      <w:marBottom w:val="0"/>
      <w:divBdr>
        <w:top w:val="none" w:sz="0" w:space="0" w:color="auto"/>
        <w:left w:val="none" w:sz="0" w:space="0" w:color="auto"/>
        <w:bottom w:val="none" w:sz="0" w:space="0" w:color="auto"/>
        <w:right w:val="none" w:sz="0" w:space="0" w:color="auto"/>
      </w:divBdr>
    </w:div>
    <w:div w:id="1317685713">
      <w:bodyDiv w:val="1"/>
      <w:marLeft w:val="0"/>
      <w:marRight w:val="0"/>
      <w:marTop w:val="0"/>
      <w:marBottom w:val="0"/>
      <w:divBdr>
        <w:top w:val="none" w:sz="0" w:space="0" w:color="auto"/>
        <w:left w:val="none" w:sz="0" w:space="0" w:color="auto"/>
        <w:bottom w:val="none" w:sz="0" w:space="0" w:color="auto"/>
        <w:right w:val="none" w:sz="0" w:space="0" w:color="auto"/>
      </w:divBdr>
    </w:div>
    <w:div w:id="1318221219">
      <w:bodyDiv w:val="1"/>
      <w:marLeft w:val="0"/>
      <w:marRight w:val="0"/>
      <w:marTop w:val="0"/>
      <w:marBottom w:val="0"/>
      <w:divBdr>
        <w:top w:val="none" w:sz="0" w:space="0" w:color="auto"/>
        <w:left w:val="none" w:sz="0" w:space="0" w:color="auto"/>
        <w:bottom w:val="none" w:sz="0" w:space="0" w:color="auto"/>
        <w:right w:val="none" w:sz="0" w:space="0" w:color="auto"/>
      </w:divBdr>
    </w:div>
    <w:div w:id="1318534087">
      <w:bodyDiv w:val="1"/>
      <w:marLeft w:val="0"/>
      <w:marRight w:val="0"/>
      <w:marTop w:val="0"/>
      <w:marBottom w:val="0"/>
      <w:divBdr>
        <w:top w:val="none" w:sz="0" w:space="0" w:color="auto"/>
        <w:left w:val="none" w:sz="0" w:space="0" w:color="auto"/>
        <w:bottom w:val="none" w:sz="0" w:space="0" w:color="auto"/>
        <w:right w:val="none" w:sz="0" w:space="0" w:color="auto"/>
      </w:divBdr>
    </w:div>
    <w:div w:id="1318726299">
      <w:bodyDiv w:val="1"/>
      <w:marLeft w:val="0"/>
      <w:marRight w:val="0"/>
      <w:marTop w:val="0"/>
      <w:marBottom w:val="0"/>
      <w:divBdr>
        <w:top w:val="none" w:sz="0" w:space="0" w:color="auto"/>
        <w:left w:val="none" w:sz="0" w:space="0" w:color="auto"/>
        <w:bottom w:val="none" w:sz="0" w:space="0" w:color="auto"/>
        <w:right w:val="none" w:sz="0" w:space="0" w:color="auto"/>
      </w:divBdr>
    </w:div>
    <w:div w:id="1318848989">
      <w:bodyDiv w:val="1"/>
      <w:marLeft w:val="0"/>
      <w:marRight w:val="0"/>
      <w:marTop w:val="0"/>
      <w:marBottom w:val="0"/>
      <w:divBdr>
        <w:top w:val="none" w:sz="0" w:space="0" w:color="auto"/>
        <w:left w:val="none" w:sz="0" w:space="0" w:color="auto"/>
        <w:bottom w:val="none" w:sz="0" w:space="0" w:color="auto"/>
        <w:right w:val="none" w:sz="0" w:space="0" w:color="auto"/>
      </w:divBdr>
    </w:div>
    <w:div w:id="1319112203">
      <w:bodyDiv w:val="1"/>
      <w:marLeft w:val="0"/>
      <w:marRight w:val="0"/>
      <w:marTop w:val="0"/>
      <w:marBottom w:val="0"/>
      <w:divBdr>
        <w:top w:val="none" w:sz="0" w:space="0" w:color="auto"/>
        <w:left w:val="none" w:sz="0" w:space="0" w:color="auto"/>
        <w:bottom w:val="none" w:sz="0" w:space="0" w:color="auto"/>
        <w:right w:val="none" w:sz="0" w:space="0" w:color="auto"/>
      </w:divBdr>
    </w:div>
    <w:div w:id="1319458212">
      <w:bodyDiv w:val="1"/>
      <w:marLeft w:val="0"/>
      <w:marRight w:val="0"/>
      <w:marTop w:val="0"/>
      <w:marBottom w:val="0"/>
      <w:divBdr>
        <w:top w:val="none" w:sz="0" w:space="0" w:color="auto"/>
        <w:left w:val="none" w:sz="0" w:space="0" w:color="auto"/>
        <w:bottom w:val="none" w:sz="0" w:space="0" w:color="auto"/>
        <w:right w:val="none" w:sz="0" w:space="0" w:color="auto"/>
      </w:divBdr>
    </w:div>
    <w:div w:id="1319459524">
      <w:bodyDiv w:val="1"/>
      <w:marLeft w:val="0"/>
      <w:marRight w:val="0"/>
      <w:marTop w:val="0"/>
      <w:marBottom w:val="0"/>
      <w:divBdr>
        <w:top w:val="none" w:sz="0" w:space="0" w:color="auto"/>
        <w:left w:val="none" w:sz="0" w:space="0" w:color="auto"/>
        <w:bottom w:val="none" w:sz="0" w:space="0" w:color="auto"/>
        <w:right w:val="none" w:sz="0" w:space="0" w:color="auto"/>
      </w:divBdr>
    </w:div>
    <w:div w:id="1320187075">
      <w:bodyDiv w:val="1"/>
      <w:marLeft w:val="0"/>
      <w:marRight w:val="0"/>
      <w:marTop w:val="0"/>
      <w:marBottom w:val="0"/>
      <w:divBdr>
        <w:top w:val="none" w:sz="0" w:space="0" w:color="auto"/>
        <w:left w:val="none" w:sz="0" w:space="0" w:color="auto"/>
        <w:bottom w:val="none" w:sz="0" w:space="0" w:color="auto"/>
        <w:right w:val="none" w:sz="0" w:space="0" w:color="auto"/>
      </w:divBdr>
    </w:div>
    <w:div w:id="1320772076">
      <w:bodyDiv w:val="1"/>
      <w:marLeft w:val="0"/>
      <w:marRight w:val="0"/>
      <w:marTop w:val="0"/>
      <w:marBottom w:val="0"/>
      <w:divBdr>
        <w:top w:val="none" w:sz="0" w:space="0" w:color="auto"/>
        <w:left w:val="none" w:sz="0" w:space="0" w:color="auto"/>
        <w:bottom w:val="none" w:sz="0" w:space="0" w:color="auto"/>
        <w:right w:val="none" w:sz="0" w:space="0" w:color="auto"/>
      </w:divBdr>
    </w:div>
    <w:div w:id="1320840499">
      <w:bodyDiv w:val="1"/>
      <w:marLeft w:val="0"/>
      <w:marRight w:val="0"/>
      <w:marTop w:val="0"/>
      <w:marBottom w:val="0"/>
      <w:divBdr>
        <w:top w:val="none" w:sz="0" w:space="0" w:color="auto"/>
        <w:left w:val="none" w:sz="0" w:space="0" w:color="auto"/>
        <w:bottom w:val="none" w:sz="0" w:space="0" w:color="auto"/>
        <w:right w:val="none" w:sz="0" w:space="0" w:color="auto"/>
      </w:divBdr>
    </w:div>
    <w:div w:id="1321157021">
      <w:bodyDiv w:val="1"/>
      <w:marLeft w:val="0"/>
      <w:marRight w:val="0"/>
      <w:marTop w:val="0"/>
      <w:marBottom w:val="0"/>
      <w:divBdr>
        <w:top w:val="none" w:sz="0" w:space="0" w:color="auto"/>
        <w:left w:val="none" w:sz="0" w:space="0" w:color="auto"/>
        <w:bottom w:val="none" w:sz="0" w:space="0" w:color="auto"/>
        <w:right w:val="none" w:sz="0" w:space="0" w:color="auto"/>
      </w:divBdr>
    </w:div>
    <w:div w:id="1321546104">
      <w:bodyDiv w:val="1"/>
      <w:marLeft w:val="0"/>
      <w:marRight w:val="0"/>
      <w:marTop w:val="0"/>
      <w:marBottom w:val="0"/>
      <w:divBdr>
        <w:top w:val="none" w:sz="0" w:space="0" w:color="auto"/>
        <w:left w:val="none" w:sz="0" w:space="0" w:color="auto"/>
        <w:bottom w:val="none" w:sz="0" w:space="0" w:color="auto"/>
        <w:right w:val="none" w:sz="0" w:space="0" w:color="auto"/>
      </w:divBdr>
    </w:div>
    <w:div w:id="1322276313">
      <w:bodyDiv w:val="1"/>
      <w:marLeft w:val="0"/>
      <w:marRight w:val="0"/>
      <w:marTop w:val="0"/>
      <w:marBottom w:val="0"/>
      <w:divBdr>
        <w:top w:val="none" w:sz="0" w:space="0" w:color="auto"/>
        <w:left w:val="none" w:sz="0" w:space="0" w:color="auto"/>
        <w:bottom w:val="none" w:sz="0" w:space="0" w:color="auto"/>
        <w:right w:val="none" w:sz="0" w:space="0" w:color="auto"/>
      </w:divBdr>
    </w:div>
    <w:div w:id="1322923053">
      <w:bodyDiv w:val="1"/>
      <w:marLeft w:val="0"/>
      <w:marRight w:val="0"/>
      <w:marTop w:val="0"/>
      <w:marBottom w:val="0"/>
      <w:divBdr>
        <w:top w:val="none" w:sz="0" w:space="0" w:color="auto"/>
        <w:left w:val="none" w:sz="0" w:space="0" w:color="auto"/>
        <w:bottom w:val="none" w:sz="0" w:space="0" w:color="auto"/>
        <w:right w:val="none" w:sz="0" w:space="0" w:color="auto"/>
      </w:divBdr>
    </w:div>
    <w:div w:id="1323194472">
      <w:bodyDiv w:val="1"/>
      <w:marLeft w:val="0"/>
      <w:marRight w:val="0"/>
      <w:marTop w:val="0"/>
      <w:marBottom w:val="0"/>
      <w:divBdr>
        <w:top w:val="none" w:sz="0" w:space="0" w:color="auto"/>
        <w:left w:val="none" w:sz="0" w:space="0" w:color="auto"/>
        <w:bottom w:val="none" w:sz="0" w:space="0" w:color="auto"/>
        <w:right w:val="none" w:sz="0" w:space="0" w:color="auto"/>
      </w:divBdr>
    </w:div>
    <w:div w:id="1323268295">
      <w:bodyDiv w:val="1"/>
      <w:marLeft w:val="0"/>
      <w:marRight w:val="0"/>
      <w:marTop w:val="0"/>
      <w:marBottom w:val="0"/>
      <w:divBdr>
        <w:top w:val="none" w:sz="0" w:space="0" w:color="auto"/>
        <w:left w:val="none" w:sz="0" w:space="0" w:color="auto"/>
        <w:bottom w:val="none" w:sz="0" w:space="0" w:color="auto"/>
        <w:right w:val="none" w:sz="0" w:space="0" w:color="auto"/>
      </w:divBdr>
    </w:div>
    <w:div w:id="1324309396">
      <w:bodyDiv w:val="1"/>
      <w:marLeft w:val="0"/>
      <w:marRight w:val="0"/>
      <w:marTop w:val="0"/>
      <w:marBottom w:val="0"/>
      <w:divBdr>
        <w:top w:val="none" w:sz="0" w:space="0" w:color="auto"/>
        <w:left w:val="none" w:sz="0" w:space="0" w:color="auto"/>
        <w:bottom w:val="none" w:sz="0" w:space="0" w:color="auto"/>
        <w:right w:val="none" w:sz="0" w:space="0" w:color="auto"/>
      </w:divBdr>
    </w:div>
    <w:div w:id="1324312568">
      <w:bodyDiv w:val="1"/>
      <w:marLeft w:val="0"/>
      <w:marRight w:val="0"/>
      <w:marTop w:val="0"/>
      <w:marBottom w:val="0"/>
      <w:divBdr>
        <w:top w:val="none" w:sz="0" w:space="0" w:color="auto"/>
        <w:left w:val="none" w:sz="0" w:space="0" w:color="auto"/>
        <w:bottom w:val="none" w:sz="0" w:space="0" w:color="auto"/>
        <w:right w:val="none" w:sz="0" w:space="0" w:color="auto"/>
      </w:divBdr>
    </w:div>
    <w:div w:id="1328022302">
      <w:bodyDiv w:val="1"/>
      <w:marLeft w:val="0"/>
      <w:marRight w:val="0"/>
      <w:marTop w:val="0"/>
      <w:marBottom w:val="0"/>
      <w:divBdr>
        <w:top w:val="none" w:sz="0" w:space="0" w:color="auto"/>
        <w:left w:val="none" w:sz="0" w:space="0" w:color="auto"/>
        <w:bottom w:val="none" w:sz="0" w:space="0" w:color="auto"/>
        <w:right w:val="none" w:sz="0" w:space="0" w:color="auto"/>
      </w:divBdr>
    </w:div>
    <w:div w:id="1328092499">
      <w:bodyDiv w:val="1"/>
      <w:marLeft w:val="0"/>
      <w:marRight w:val="0"/>
      <w:marTop w:val="0"/>
      <w:marBottom w:val="0"/>
      <w:divBdr>
        <w:top w:val="none" w:sz="0" w:space="0" w:color="auto"/>
        <w:left w:val="none" w:sz="0" w:space="0" w:color="auto"/>
        <w:bottom w:val="none" w:sz="0" w:space="0" w:color="auto"/>
        <w:right w:val="none" w:sz="0" w:space="0" w:color="auto"/>
      </w:divBdr>
    </w:div>
    <w:div w:id="1329669429">
      <w:bodyDiv w:val="1"/>
      <w:marLeft w:val="0"/>
      <w:marRight w:val="0"/>
      <w:marTop w:val="0"/>
      <w:marBottom w:val="0"/>
      <w:divBdr>
        <w:top w:val="none" w:sz="0" w:space="0" w:color="auto"/>
        <w:left w:val="none" w:sz="0" w:space="0" w:color="auto"/>
        <w:bottom w:val="none" w:sz="0" w:space="0" w:color="auto"/>
        <w:right w:val="none" w:sz="0" w:space="0" w:color="auto"/>
      </w:divBdr>
    </w:div>
    <w:div w:id="1329794071">
      <w:bodyDiv w:val="1"/>
      <w:marLeft w:val="0"/>
      <w:marRight w:val="0"/>
      <w:marTop w:val="0"/>
      <w:marBottom w:val="0"/>
      <w:divBdr>
        <w:top w:val="none" w:sz="0" w:space="0" w:color="auto"/>
        <w:left w:val="none" w:sz="0" w:space="0" w:color="auto"/>
        <w:bottom w:val="none" w:sz="0" w:space="0" w:color="auto"/>
        <w:right w:val="none" w:sz="0" w:space="0" w:color="auto"/>
      </w:divBdr>
    </w:div>
    <w:div w:id="1332098559">
      <w:bodyDiv w:val="1"/>
      <w:marLeft w:val="0"/>
      <w:marRight w:val="0"/>
      <w:marTop w:val="0"/>
      <w:marBottom w:val="0"/>
      <w:divBdr>
        <w:top w:val="none" w:sz="0" w:space="0" w:color="auto"/>
        <w:left w:val="none" w:sz="0" w:space="0" w:color="auto"/>
        <w:bottom w:val="none" w:sz="0" w:space="0" w:color="auto"/>
        <w:right w:val="none" w:sz="0" w:space="0" w:color="auto"/>
      </w:divBdr>
    </w:div>
    <w:div w:id="1334799951">
      <w:bodyDiv w:val="1"/>
      <w:marLeft w:val="0"/>
      <w:marRight w:val="0"/>
      <w:marTop w:val="0"/>
      <w:marBottom w:val="0"/>
      <w:divBdr>
        <w:top w:val="none" w:sz="0" w:space="0" w:color="auto"/>
        <w:left w:val="none" w:sz="0" w:space="0" w:color="auto"/>
        <w:bottom w:val="none" w:sz="0" w:space="0" w:color="auto"/>
        <w:right w:val="none" w:sz="0" w:space="0" w:color="auto"/>
      </w:divBdr>
    </w:div>
    <w:div w:id="1336034030">
      <w:bodyDiv w:val="1"/>
      <w:marLeft w:val="0"/>
      <w:marRight w:val="0"/>
      <w:marTop w:val="0"/>
      <w:marBottom w:val="0"/>
      <w:divBdr>
        <w:top w:val="none" w:sz="0" w:space="0" w:color="auto"/>
        <w:left w:val="none" w:sz="0" w:space="0" w:color="auto"/>
        <w:bottom w:val="none" w:sz="0" w:space="0" w:color="auto"/>
        <w:right w:val="none" w:sz="0" w:space="0" w:color="auto"/>
      </w:divBdr>
    </w:div>
    <w:div w:id="1337000061">
      <w:bodyDiv w:val="1"/>
      <w:marLeft w:val="0"/>
      <w:marRight w:val="0"/>
      <w:marTop w:val="0"/>
      <w:marBottom w:val="0"/>
      <w:divBdr>
        <w:top w:val="none" w:sz="0" w:space="0" w:color="auto"/>
        <w:left w:val="none" w:sz="0" w:space="0" w:color="auto"/>
        <w:bottom w:val="none" w:sz="0" w:space="0" w:color="auto"/>
        <w:right w:val="none" w:sz="0" w:space="0" w:color="auto"/>
      </w:divBdr>
    </w:div>
    <w:div w:id="1337804951">
      <w:bodyDiv w:val="1"/>
      <w:marLeft w:val="0"/>
      <w:marRight w:val="0"/>
      <w:marTop w:val="0"/>
      <w:marBottom w:val="0"/>
      <w:divBdr>
        <w:top w:val="none" w:sz="0" w:space="0" w:color="auto"/>
        <w:left w:val="none" w:sz="0" w:space="0" w:color="auto"/>
        <w:bottom w:val="none" w:sz="0" w:space="0" w:color="auto"/>
        <w:right w:val="none" w:sz="0" w:space="0" w:color="auto"/>
      </w:divBdr>
    </w:div>
    <w:div w:id="1339843727">
      <w:bodyDiv w:val="1"/>
      <w:marLeft w:val="0"/>
      <w:marRight w:val="0"/>
      <w:marTop w:val="0"/>
      <w:marBottom w:val="0"/>
      <w:divBdr>
        <w:top w:val="none" w:sz="0" w:space="0" w:color="auto"/>
        <w:left w:val="none" w:sz="0" w:space="0" w:color="auto"/>
        <w:bottom w:val="none" w:sz="0" w:space="0" w:color="auto"/>
        <w:right w:val="none" w:sz="0" w:space="0" w:color="auto"/>
      </w:divBdr>
    </w:div>
    <w:div w:id="1340158402">
      <w:bodyDiv w:val="1"/>
      <w:marLeft w:val="0"/>
      <w:marRight w:val="0"/>
      <w:marTop w:val="0"/>
      <w:marBottom w:val="0"/>
      <w:divBdr>
        <w:top w:val="none" w:sz="0" w:space="0" w:color="auto"/>
        <w:left w:val="none" w:sz="0" w:space="0" w:color="auto"/>
        <w:bottom w:val="none" w:sz="0" w:space="0" w:color="auto"/>
        <w:right w:val="none" w:sz="0" w:space="0" w:color="auto"/>
      </w:divBdr>
    </w:div>
    <w:div w:id="1342783066">
      <w:bodyDiv w:val="1"/>
      <w:marLeft w:val="0"/>
      <w:marRight w:val="0"/>
      <w:marTop w:val="0"/>
      <w:marBottom w:val="0"/>
      <w:divBdr>
        <w:top w:val="none" w:sz="0" w:space="0" w:color="auto"/>
        <w:left w:val="none" w:sz="0" w:space="0" w:color="auto"/>
        <w:bottom w:val="none" w:sz="0" w:space="0" w:color="auto"/>
        <w:right w:val="none" w:sz="0" w:space="0" w:color="auto"/>
      </w:divBdr>
    </w:div>
    <w:div w:id="1344551678">
      <w:bodyDiv w:val="1"/>
      <w:marLeft w:val="0"/>
      <w:marRight w:val="0"/>
      <w:marTop w:val="0"/>
      <w:marBottom w:val="0"/>
      <w:divBdr>
        <w:top w:val="none" w:sz="0" w:space="0" w:color="auto"/>
        <w:left w:val="none" w:sz="0" w:space="0" w:color="auto"/>
        <w:bottom w:val="none" w:sz="0" w:space="0" w:color="auto"/>
        <w:right w:val="none" w:sz="0" w:space="0" w:color="auto"/>
      </w:divBdr>
    </w:div>
    <w:div w:id="1345590488">
      <w:bodyDiv w:val="1"/>
      <w:marLeft w:val="0"/>
      <w:marRight w:val="0"/>
      <w:marTop w:val="0"/>
      <w:marBottom w:val="0"/>
      <w:divBdr>
        <w:top w:val="none" w:sz="0" w:space="0" w:color="auto"/>
        <w:left w:val="none" w:sz="0" w:space="0" w:color="auto"/>
        <w:bottom w:val="none" w:sz="0" w:space="0" w:color="auto"/>
        <w:right w:val="none" w:sz="0" w:space="0" w:color="auto"/>
      </w:divBdr>
    </w:div>
    <w:div w:id="1346981690">
      <w:bodyDiv w:val="1"/>
      <w:marLeft w:val="0"/>
      <w:marRight w:val="0"/>
      <w:marTop w:val="0"/>
      <w:marBottom w:val="0"/>
      <w:divBdr>
        <w:top w:val="none" w:sz="0" w:space="0" w:color="auto"/>
        <w:left w:val="none" w:sz="0" w:space="0" w:color="auto"/>
        <w:bottom w:val="none" w:sz="0" w:space="0" w:color="auto"/>
        <w:right w:val="none" w:sz="0" w:space="0" w:color="auto"/>
      </w:divBdr>
    </w:div>
    <w:div w:id="1348216847">
      <w:bodyDiv w:val="1"/>
      <w:marLeft w:val="0"/>
      <w:marRight w:val="0"/>
      <w:marTop w:val="0"/>
      <w:marBottom w:val="0"/>
      <w:divBdr>
        <w:top w:val="none" w:sz="0" w:space="0" w:color="auto"/>
        <w:left w:val="none" w:sz="0" w:space="0" w:color="auto"/>
        <w:bottom w:val="none" w:sz="0" w:space="0" w:color="auto"/>
        <w:right w:val="none" w:sz="0" w:space="0" w:color="auto"/>
      </w:divBdr>
    </w:div>
    <w:div w:id="1348681108">
      <w:bodyDiv w:val="1"/>
      <w:marLeft w:val="0"/>
      <w:marRight w:val="0"/>
      <w:marTop w:val="0"/>
      <w:marBottom w:val="0"/>
      <w:divBdr>
        <w:top w:val="none" w:sz="0" w:space="0" w:color="auto"/>
        <w:left w:val="none" w:sz="0" w:space="0" w:color="auto"/>
        <w:bottom w:val="none" w:sz="0" w:space="0" w:color="auto"/>
        <w:right w:val="none" w:sz="0" w:space="0" w:color="auto"/>
      </w:divBdr>
    </w:div>
    <w:div w:id="1349405745">
      <w:bodyDiv w:val="1"/>
      <w:marLeft w:val="0"/>
      <w:marRight w:val="0"/>
      <w:marTop w:val="0"/>
      <w:marBottom w:val="0"/>
      <w:divBdr>
        <w:top w:val="none" w:sz="0" w:space="0" w:color="auto"/>
        <w:left w:val="none" w:sz="0" w:space="0" w:color="auto"/>
        <w:bottom w:val="none" w:sz="0" w:space="0" w:color="auto"/>
        <w:right w:val="none" w:sz="0" w:space="0" w:color="auto"/>
      </w:divBdr>
    </w:div>
    <w:div w:id="1350135882">
      <w:bodyDiv w:val="1"/>
      <w:marLeft w:val="0"/>
      <w:marRight w:val="0"/>
      <w:marTop w:val="0"/>
      <w:marBottom w:val="0"/>
      <w:divBdr>
        <w:top w:val="none" w:sz="0" w:space="0" w:color="auto"/>
        <w:left w:val="none" w:sz="0" w:space="0" w:color="auto"/>
        <w:bottom w:val="none" w:sz="0" w:space="0" w:color="auto"/>
        <w:right w:val="none" w:sz="0" w:space="0" w:color="auto"/>
      </w:divBdr>
    </w:div>
    <w:div w:id="1351028915">
      <w:bodyDiv w:val="1"/>
      <w:marLeft w:val="0"/>
      <w:marRight w:val="0"/>
      <w:marTop w:val="0"/>
      <w:marBottom w:val="0"/>
      <w:divBdr>
        <w:top w:val="none" w:sz="0" w:space="0" w:color="auto"/>
        <w:left w:val="none" w:sz="0" w:space="0" w:color="auto"/>
        <w:bottom w:val="none" w:sz="0" w:space="0" w:color="auto"/>
        <w:right w:val="none" w:sz="0" w:space="0" w:color="auto"/>
      </w:divBdr>
    </w:div>
    <w:div w:id="1351491433">
      <w:bodyDiv w:val="1"/>
      <w:marLeft w:val="0"/>
      <w:marRight w:val="0"/>
      <w:marTop w:val="0"/>
      <w:marBottom w:val="0"/>
      <w:divBdr>
        <w:top w:val="none" w:sz="0" w:space="0" w:color="auto"/>
        <w:left w:val="none" w:sz="0" w:space="0" w:color="auto"/>
        <w:bottom w:val="none" w:sz="0" w:space="0" w:color="auto"/>
        <w:right w:val="none" w:sz="0" w:space="0" w:color="auto"/>
      </w:divBdr>
    </w:div>
    <w:div w:id="1352226513">
      <w:bodyDiv w:val="1"/>
      <w:marLeft w:val="0"/>
      <w:marRight w:val="0"/>
      <w:marTop w:val="0"/>
      <w:marBottom w:val="0"/>
      <w:divBdr>
        <w:top w:val="none" w:sz="0" w:space="0" w:color="auto"/>
        <w:left w:val="none" w:sz="0" w:space="0" w:color="auto"/>
        <w:bottom w:val="none" w:sz="0" w:space="0" w:color="auto"/>
        <w:right w:val="none" w:sz="0" w:space="0" w:color="auto"/>
      </w:divBdr>
    </w:div>
    <w:div w:id="1352801404">
      <w:bodyDiv w:val="1"/>
      <w:marLeft w:val="0"/>
      <w:marRight w:val="0"/>
      <w:marTop w:val="0"/>
      <w:marBottom w:val="0"/>
      <w:divBdr>
        <w:top w:val="none" w:sz="0" w:space="0" w:color="auto"/>
        <w:left w:val="none" w:sz="0" w:space="0" w:color="auto"/>
        <w:bottom w:val="none" w:sz="0" w:space="0" w:color="auto"/>
        <w:right w:val="none" w:sz="0" w:space="0" w:color="auto"/>
      </w:divBdr>
    </w:div>
    <w:div w:id="1353189686">
      <w:bodyDiv w:val="1"/>
      <w:marLeft w:val="0"/>
      <w:marRight w:val="0"/>
      <w:marTop w:val="0"/>
      <w:marBottom w:val="0"/>
      <w:divBdr>
        <w:top w:val="none" w:sz="0" w:space="0" w:color="auto"/>
        <w:left w:val="none" w:sz="0" w:space="0" w:color="auto"/>
        <w:bottom w:val="none" w:sz="0" w:space="0" w:color="auto"/>
        <w:right w:val="none" w:sz="0" w:space="0" w:color="auto"/>
      </w:divBdr>
    </w:div>
    <w:div w:id="1355839820">
      <w:bodyDiv w:val="1"/>
      <w:marLeft w:val="0"/>
      <w:marRight w:val="0"/>
      <w:marTop w:val="0"/>
      <w:marBottom w:val="0"/>
      <w:divBdr>
        <w:top w:val="none" w:sz="0" w:space="0" w:color="auto"/>
        <w:left w:val="none" w:sz="0" w:space="0" w:color="auto"/>
        <w:bottom w:val="none" w:sz="0" w:space="0" w:color="auto"/>
        <w:right w:val="none" w:sz="0" w:space="0" w:color="auto"/>
      </w:divBdr>
    </w:div>
    <w:div w:id="1356926951">
      <w:bodyDiv w:val="1"/>
      <w:marLeft w:val="0"/>
      <w:marRight w:val="0"/>
      <w:marTop w:val="0"/>
      <w:marBottom w:val="0"/>
      <w:divBdr>
        <w:top w:val="none" w:sz="0" w:space="0" w:color="auto"/>
        <w:left w:val="none" w:sz="0" w:space="0" w:color="auto"/>
        <w:bottom w:val="none" w:sz="0" w:space="0" w:color="auto"/>
        <w:right w:val="none" w:sz="0" w:space="0" w:color="auto"/>
      </w:divBdr>
    </w:div>
    <w:div w:id="1357120360">
      <w:bodyDiv w:val="1"/>
      <w:marLeft w:val="0"/>
      <w:marRight w:val="0"/>
      <w:marTop w:val="0"/>
      <w:marBottom w:val="0"/>
      <w:divBdr>
        <w:top w:val="none" w:sz="0" w:space="0" w:color="auto"/>
        <w:left w:val="none" w:sz="0" w:space="0" w:color="auto"/>
        <w:bottom w:val="none" w:sz="0" w:space="0" w:color="auto"/>
        <w:right w:val="none" w:sz="0" w:space="0" w:color="auto"/>
      </w:divBdr>
    </w:div>
    <w:div w:id="1357847912">
      <w:bodyDiv w:val="1"/>
      <w:marLeft w:val="0"/>
      <w:marRight w:val="0"/>
      <w:marTop w:val="0"/>
      <w:marBottom w:val="0"/>
      <w:divBdr>
        <w:top w:val="none" w:sz="0" w:space="0" w:color="auto"/>
        <w:left w:val="none" w:sz="0" w:space="0" w:color="auto"/>
        <w:bottom w:val="none" w:sz="0" w:space="0" w:color="auto"/>
        <w:right w:val="none" w:sz="0" w:space="0" w:color="auto"/>
      </w:divBdr>
    </w:div>
    <w:div w:id="1359965888">
      <w:bodyDiv w:val="1"/>
      <w:marLeft w:val="0"/>
      <w:marRight w:val="0"/>
      <w:marTop w:val="0"/>
      <w:marBottom w:val="0"/>
      <w:divBdr>
        <w:top w:val="none" w:sz="0" w:space="0" w:color="auto"/>
        <w:left w:val="none" w:sz="0" w:space="0" w:color="auto"/>
        <w:bottom w:val="none" w:sz="0" w:space="0" w:color="auto"/>
        <w:right w:val="none" w:sz="0" w:space="0" w:color="auto"/>
      </w:divBdr>
    </w:div>
    <w:div w:id="1360662539">
      <w:bodyDiv w:val="1"/>
      <w:marLeft w:val="0"/>
      <w:marRight w:val="0"/>
      <w:marTop w:val="0"/>
      <w:marBottom w:val="0"/>
      <w:divBdr>
        <w:top w:val="none" w:sz="0" w:space="0" w:color="auto"/>
        <w:left w:val="none" w:sz="0" w:space="0" w:color="auto"/>
        <w:bottom w:val="none" w:sz="0" w:space="0" w:color="auto"/>
        <w:right w:val="none" w:sz="0" w:space="0" w:color="auto"/>
      </w:divBdr>
    </w:div>
    <w:div w:id="1360817252">
      <w:bodyDiv w:val="1"/>
      <w:marLeft w:val="0"/>
      <w:marRight w:val="0"/>
      <w:marTop w:val="0"/>
      <w:marBottom w:val="0"/>
      <w:divBdr>
        <w:top w:val="none" w:sz="0" w:space="0" w:color="auto"/>
        <w:left w:val="none" w:sz="0" w:space="0" w:color="auto"/>
        <w:bottom w:val="none" w:sz="0" w:space="0" w:color="auto"/>
        <w:right w:val="none" w:sz="0" w:space="0" w:color="auto"/>
      </w:divBdr>
    </w:div>
    <w:div w:id="1362121460">
      <w:bodyDiv w:val="1"/>
      <w:marLeft w:val="0"/>
      <w:marRight w:val="0"/>
      <w:marTop w:val="0"/>
      <w:marBottom w:val="0"/>
      <w:divBdr>
        <w:top w:val="none" w:sz="0" w:space="0" w:color="auto"/>
        <w:left w:val="none" w:sz="0" w:space="0" w:color="auto"/>
        <w:bottom w:val="none" w:sz="0" w:space="0" w:color="auto"/>
        <w:right w:val="none" w:sz="0" w:space="0" w:color="auto"/>
      </w:divBdr>
    </w:div>
    <w:div w:id="1362169556">
      <w:bodyDiv w:val="1"/>
      <w:marLeft w:val="0"/>
      <w:marRight w:val="0"/>
      <w:marTop w:val="0"/>
      <w:marBottom w:val="0"/>
      <w:divBdr>
        <w:top w:val="none" w:sz="0" w:space="0" w:color="auto"/>
        <w:left w:val="none" w:sz="0" w:space="0" w:color="auto"/>
        <w:bottom w:val="none" w:sz="0" w:space="0" w:color="auto"/>
        <w:right w:val="none" w:sz="0" w:space="0" w:color="auto"/>
      </w:divBdr>
    </w:div>
    <w:div w:id="1362365092">
      <w:bodyDiv w:val="1"/>
      <w:marLeft w:val="0"/>
      <w:marRight w:val="0"/>
      <w:marTop w:val="0"/>
      <w:marBottom w:val="0"/>
      <w:divBdr>
        <w:top w:val="none" w:sz="0" w:space="0" w:color="auto"/>
        <w:left w:val="none" w:sz="0" w:space="0" w:color="auto"/>
        <w:bottom w:val="none" w:sz="0" w:space="0" w:color="auto"/>
        <w:right w:val="none" w:sz="0" w:space="0" w:color="auto"/>
      </w:divBdr>
    </w:div>
    <w:div w:id="1365984681">
      <w:bodyDiv w:val="1"/>
      <w:marLeft w:val="0"/>
      <w:marRight w:val="0"/>
      <w:marTop w:val="0"/>
      <w:marBottom w:val="0"/>
      <w:divBdr>
        <w:top w:val="none" w:sz="0" w:space="0" w:color="auto"/>
        <w:left w:val="none" w:sz="0" w:space="0" w:color="auto"/>
        <w:bottom w:val="none" w:sz="0" w:space="0" w:color="auto"/>
        <w:right w:val="none" w:sz="0" w:space="0" w:color="auto"/>
      </w:divBdr>
    </w:div>
    <w:div w:id="1366902404">
      <w:bodyDiv w:val="1"/>
      <w:marLeft w:val="0"/>
      <w:marRight w:val="0"/>
      <w:marTop w:val="0"/>
      <w:marBottom w:val="0"/>
      <w:divBdr>
        <w:top w:val="none" w:sz="0" w:space="0" w:color="auto"/>
        <w:left w:val="none" w:sz="0" w:space="0" w:color="auto"/>
        <w:bottom w:val="none" w:sz="0" w:space="0" w:color="auto"/>
        <w:right w:val="none" w:sz="0" w:space="0" w:color="auto"/>
      </w:divBdr>
    </w:div>
    <w:div w:id="1367178557">
      <w:bodyDiv w:val="1"/>
      <w:marLeft w:val="0"/>
      <w:marRight w:val="0"/>
      <w:marTop w:val="0"/>
      <w:marBottom w:val="0"/>
      <w:divBdr>
        <w:top w:val="none" w:sz="0" w:space="0" w:color="auto"/>
        <w:left w:val="none" w:sz="0" w:space="0" w:color="auto"/>
        <w:bottom w:val="none" w:sz="0" w:space="0" w:color="auto"/>
        <w:right w:val="none" w:sz="0" w:space="0" w:color="auto"/>
      </w:divBdr>
    </w:div>
    <w:div w:id="1367289293">
      <w:bodyDiv w:val="1"/>
      <w:marLeft w:val="0"/>
      <w:marRight w:val="0"/>
      <w:marTop w:val="0"/>
      <w:marBottom w:val="0"/>
      <w:divBdr>
        <w:top w:val="none" w:sz="0" w:space="0" w:color="auto"/>
        <w:left w:val="none" w:sz="0" w:space="0" w:color="auto"/>
        <w:bottom w:val="none" w:sz="0" w:space="0" w:color="auto"/>
        <w:right w:val="none" w:sz="0" w:space="0" w:color="auto"/>
      </w:divBdr>
    </w:div>
    <w:div w:id="1367489009">
      <w:bodyDiv w:val="1"/>
      <w:marLeft w:val="0"/>
      <w:marRight w:val="0"/>
      <w:marTop w:val="0"/>
      <w:marBottom w:val="0"/>
      <w:divBdr>
        <w:top w:val="none" w:sz="0" w:space="0" w:color="auto"/>
        <w:left w:val="none" w:sz="0" w:space="0" w:color="auto"/>
        <w:bottom w:val="none" w:sz="0" w:space="0" w:color="auto"/>
        <w:right w:val="none" w:sz="0" w:space="0" w:color="auto"/>
      </w:divBdr>
    </w:div>
    <w:div w:id="1369335749">
      <w:bodyDiv w:val="1"/>
      <w:marLeft w:val="0"/>
      <w:marRight w:val="0"/>
      <w:marTop w:val="0"/>
      <w:marBottom w:val="0"/>
      <w:divBdr>
        <w:top w:val="none" w:sz="0" w:space="0" w:color="auto"/>
        <w:left w:val="none" w:sz="0" w:space="0" w:color="auto"/>
        <w:bottom w:val="none" w:sz="0" w:space="0" w:color="auto"/>
        <w:right w:val="none" w:sz="0" w:space="0" w:color="auto"/>
      </w:divBdr>
    </w:div>
    <w:div w:id="1369911334">
      <w:bodyDiv w:val="1"/>
      <w:marLeft w:val="0"/>
      <w:marRight w:val="0"/>
      <w:marTop w:val="0"/>
      <w:marBottom w:val="0"/>
      <w:divBdr>
        <w:top w:val="none" w:sz="0" w:space="0" w:color="auto"/>
        <w:left w:val="none" w:sz="0" w:space="0" w:color="auto"/>
        <w:bottom w:val="none" w:sz="0" w:space="0" w:color="auto"/>
        <w:right w:val="none" w:sz="0" w:space="0" w:color="auto"/>
      </w:divBdr>
    </w:div>
    <w:div w:id="1370572961">
      <w:bodyDiv w:val="1"/>
      <w:marLeft w:val="0"/>
      <w:marRight w:val="0"/>
      <w:marTop w:val="0"/>
      <w:marBottom w:val="0"/>
      <w:divBdr>
        <w:top w:val="none" w:sz="0" w:space="0" w:color="auto"/>
        <w:left w:val="none" w:sz="0" w:space="0" w:color="auto"/>
        <w:bottom w:val="none" w:sz="0" w:space="0" w:color="auto"/>
        <w:right w:val="none" w:sz="0" w:space="0" w:color="auto"/>
      </w:divBdr>
      <w:divsChild>
        <w:div w:id="1500391243">
          <w:marLeft w:val="0"/>
          <w:marRight w:val="0"/>
          <w:marTop w:val="0"/>
          <w:marBottom w:val="0"/>
          <w:divBdr>
            <w:top w:val="single" w:sz="2" w:space="0" w:color="D9D9E3"/>
            <w:left w:val="single" w:sz="2" w:space="0" w:color="D9D9E3"/>
            <w:bottom w:val="single" w:sz="2" w:space="0" w:color="D9D9E3"/>
            <w:right w:val="single" w:sz="2" w:space="0" w:color="D9D9E3"/>
          </w:divBdr>
          <w:divsChild>
            <w:div w:id="1528717785">
              <w:marLeft w:val="0"/>
              <w:marRight w:val="0"/>
              <w:marTop w:val="100"/>
              <w:marBottom w:val="100"/>
              <w:divBdr>
                <w:top w:val="single" w:sz="2" w:space="0" w:color="D9D9E3"/>
                <w:left w:val="single" w:sz="2" w:space="0" w:color="D9D9E3"/>
                <w:bottom w:val="single" w:sz="2" w:space="0" w:color="D9D9E3"/>
                <w:right w:val="single" w:sz="2" w:space="0" w:color="D9D9E3"/>
              </w:divBdr>
              <w:divsChild>
                <w:div w:id="321086623">
                  <w:marLeft w:val="0"/>
                  <w:marRight w:val="0"/>
                  <w:marTop w:val="0"/>
                  <w:marBottom w:val="0"/>
                  <w:divBdr>
                    <w:top w:val="single" w:sz="2" w:space="0" w:color="D9D9E3"/>
                    <w:left w:val="single" w:sz="2" w:space="0" w:color="D9D9E3"/>
                    <w:bottom w:val="single" w:sz="2" w:space="0" w:color="D9D9E3"/>
                    <w:right w:val="single" w:sz="2" w:space="0" w:color="D9D9E3"/>
                  </w:divBdr>
                  <w:divsChild>
                    <w:div w:id="1014305103">
                      <w:marLeft w:val="0"/>
                      <w:marRight w:val="0"/>
                      <w:marTop w:val="0"/>
                      <w:marBottom w:val="0"/>
                      <w:divBdr>
                        <w:top w:val="single" w:sz="2" w:space="0" w:color="D9D9E3"/>
                        <w:left w:val="single" w:sz="2" w:space="0" w:color="D9D9E3"/>
                        <w:bottom w:val="single" w:sz="2" w:space="0" w:color="D9D9E3"/>
                        <w:right w:val="single" w:sz="2" w:space="0" w:color="D9D9E3"/>
                      </w:divBdr>
                      <w:divsChild>
                        <w:div w:id="416099046">
                          <w:marLeft w:val="0"/>
                          <w:marRight w:val="0"/>
                          <w:marTop w:val="0"/>
                          <w:marBottom w:val="0"/>
                          <w:divBdr>
                            <w:top w:val="single" w:sz="2" w:space="0" w:color="D9D9E3"/>
                            <w:left w:val="single" w:sz="2" w:space="0" w:color="D9D9E3"/>
                            <w:bottom w:val="single" w:sz="2" w:space="0" w:color="D9D9E3"/>
                            <w:right w:val="single" w:sz="2" w:space="0" w:color="D9D9E3"/>
                          </w:divBdr>
                          <w:divsChild>
                            <w:div w:id="2031488548">
                              <w:marLeft w:val="0"/>
                              <w:marRight w:val="0"/>
                              <w:marTop w:val="0"/>
                              <w:marBottom w:val="0"/>
                              <w:divBdr>
                                <w:top w:val="single" w:sz="2" w:space="0" w:color="D9D9E3"/>
                                <w:left w:val="single" w:sz="2" w:space="0" w:color="D9D9E3"/>
                                <w:bottom w:val="single" w:sz="2" w:space="0" w:color="D9D9E3"/>
                                <w:right w:val="single" w:sz="2" w:space="0" w:color="D9D9E3"/>
                              </w:divBdr>
                              <w:divsChild>
                                <w:div w:id="1243873950">
                                  <w:marLeft w:val="0"/>
                                  <w:marRight w:val="0"/>
                                  <w:marTop w:val="0"/>
                                  <w:marBottom w:val="0"/>
                                  <w:divBdr>
                                    <w:top w:val="single" w:sz="2" w:space="0" w:color="D9D9E3"/>
                                    <w:left w:val="single" w:sz="2" w:space="0" w:color="D9D9E3"/>
                                    <w:bottom w:val="single" w:sz="2" w:space="0" w:color="D9D9E3"/>
                                    <w:right w:val="single" w:sz="2" w:space="0" w:color="D9D9E3"/>
                                  </w:divBdr>
                                  <w:divsChild>
                                    <w:div w:id="867252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71804819">
      <w:bodyDiv w:val="1"/>
      <w:marLeft w:val="0"/>
      <w:marRight w:val="0"/>
      <w:marTop w:val="0"/>
      <w:marBottom w:val="0"/>
      <w:divBdr>
        <w:top w:val="none" w:sz="0" w:space="0" w:color="auto"/>
        <w:left w:val="none" w:sz="0" w:space="0" w:color="auto"/>
        <w:bottom w:val="none" w:sz="0" w:space="0" w:color="auto"/>
        <w:right w:val="none" w:sz="0" w:space="0" w:color="auto"/>
      </w:divBdr>
    </w:div>
    <w:div w:id="1372612658">
      <w:bodyDiv w:val="1"/>
      <w:marLeft w:val="0"/>
      <w:marRight w:val="0"/>
      <w:marTop w:val="0"/>
      <w:marBottom w:val="0"/>
      <w:divBdr>
        <w:top w:val="none" w:sz="0" w:space="0" w:color="auto"/>
        <w:left w:val="none" w:sz="0" w:space="0" w:color="auto"/>
        <w:bottom w:val="none" w:sz="0" w:space="0" w:color="auto"/>
        <w:right w:val="none" w:sz="0" w:space="0" w:color="auto"/>
      </w:divBdr>
    </w:div>
    <w:div w:id="1374235947">
      <w:bodyDiv w:val="1"/>
      <w:marLeft w:val="0"/>
      <w:marRight w:val="0"/>
      <w:marTop w:val="0"/>
      <w:marBottom w:val="0"/>
      <w:divBdr>
        <w:top w:val="none" w:sz="0" w:space="0" w:color="auto"/>
        <w:left w:val="none" w:sz="0" w:space="0" w:color="auto"/>
        <w:bottom w:val="none" w:sz="0" w:space="0" w:color="auto"/>
        <w:right w:val="none" w:sz="0" w:space="0" w:color="auto"/>
      </w:divBdr>
    </w:div>
    <w:div w:id="1374840589">
      <w:bodyDiv w:val="1"/>
      <w:marLeft w:val="0"/>
      <w:marRight w:val="0"/>
      <w:marTop w:val="0"/>
      <w:marBottom w:val="0"/>
      <w:divBdr>
        <w:top w:val="none" w:sz="0" w:space="0" w:color="auto"/>
        <w:left w:val="none" w:sz="0" w:space="0" w:color="auto"/>
        <w:bottom w:val="none" w:sz="0" w:space="0" w:color="auto"/>
        <w:right w:val="none" w:sz="0" w:space="0" w:color="auto"/>
      </w:divBdr>
    </w:div>
    <w:div w:id="1374888166">
      <w:bodyDiv w:val="1"/>
      <w:marLeft w:val="0"/>
      <w:marRight w:val="0"/>
      <w:marTop w:val="0"/>
      <w:marBottom w:val="0"/>
      <w:divBdr>
        <w:top w:val="none" w:sz="0" w:space="0" w:color="auto"/>
        <w:left w:val="none" w:sz="0" w:space="0" w:color="auto"/>
        <w:bottom w:val="none" w:sz="0" w:space="0" w:color="auto"/>
        <w:right w:val="none" w:sz="0" w:space="0" w:color="auto"/>
      </w:divBdr>
    </w:div>
    <w:div w:id="1375544349">
      <w:bodyDiv w:val="1"/>
      <w:marLeft w:val="0"/>
      <w:marRight w:val="0"/>
      <w:marTop w:val="0"/>
      <w:marBottom w:val="0"/>
      <w:divBdr>
        <w:top w:val="none" w:sz="0" w:space="0" w:color="auto"/>
        <w:left w:val="none" w:sz="0" w:space="0" w:color="auto"/>
        <w:bottom w:val="none" w:sz="0" w:space="0" w:color="auto"/>
        <w:right w:val="none" w:sz="0" w:space="0" w:color="auto"/>
      </w:divBdr>
    </w:div>
    <w:div w:id="1378432751">
      <w:bodyDiv w:val="1"/>
      <w:marLeft w:val="0"/>
      <w:marRight w:val="0"/>
      <w:marTop w:val="0"/>
      <w:marBottom w:val="0"/>
      <w:divBdr>
        <w:top w:val="none" w:sz="0" w:space="0" w:color="auto"/>
        <w:left w:val="none" w:sz="0" w:space="0" w:color="auto"/>
        <w:bottom w:val="none" w:sz="0" w:space="0" w:color="auto"/>
        <w:right w:val="none" w:sz="0" w:space="0" w:color="auto"/>
      </w:divBdr>
    </w:div>
    <w:div w:id="1379205519">
      <w:bodyDiv w:val="1"/>
      <w:marLeft w:val="0"/>
      <w:marRight w:val="0"/>
      <w:marTop w:val="0"/>
      <w:marBottom w:val="0"/>
      <w:divBdr>
        <w:top w:val="none" w:sz="0" w:space="0" w:color="auto"/>
        <w:left w:val="none" w:sz="0" w:space="0" w:color="auto"/>
        <w:bottom w:val="none" w:sz="0" w:space="0" w:color="auto"/>
        <w:right w:val="none" w:sz="0" w:space="0" w:color="auto"/>
      </w:divBdr>
    </w:div>
    <w:div w:id="1379629366">
      <w:bodyDiv w:val="1"/>
      <w:marLeft w:val="0"/>
      <w:marRight w:val="0"/>
      <w:marTop w:val="0"/>
      <w:marBottom w:val="0"/>
      <w:divBdr>
        <w:top w:val="none" w:sz="0" w:space="0" w:color="auto"/>
        <w:left w:val="none" w:sz="0" w:space="0" w:color="auto"/>
        <w:bottom w:val="none" w:sz="0" w:space="0" w:color="auto"/>
        <w:right w:val="none" w:sz="0" w:space="0" w:color="auto"/>
      </w:divBdr>
    </w:div>
    <w:div w:id="1380786136">
      <w:bodyDiv w:val="1"/>
      <w:marLeft w:val="0"/>
      <w:marRight w:val="0"/>
      <w:marTop w:val="0"/>
      <w:marBottom w:val="0"/>
      <w:divBdr>
        <w:top w:val="none" w:sz="0" w:space="0" w:color="auto"/>
        <w:left w:val="none" w:sz="0" w:space="0" w:color="auto"/>
        <w:bottom w:val="none" w:sz="0" w:space="0" w:color="auto"/>
        <w:right w:val="none" w:sz="0" w:space="0" w:color="auto"/>
      </w:divBdr>
    </w:div>
    <w:div w:id="1381129750">
      <w:bodyDiv w:val="1"/>
      <w:marLeft w:val="0"/>
      <w:marRight w:val="0"/>
      <w:marTop w:val="0"/>
      <w:marBottom w:val="0"/>
      <w:divBdr>
        <w:top w:val="none" w:sz="0" w:space="0" w:color="auto"/>
        <w:left w:val="none" w:sz="0" w:space="0" w:color="auto"/>
        <w:bottom w:val="none" w:sz="0" w:space="0" w:color="auto"/>
        <w:right w:val="none" w:sz="0" w:space="0" w:color="auto"/>
      </w:divBdr>
    </w:div>
    <w:div w:id="1384479621">
      <w:bodyDiv w:val="1"/>
      <w:marLeft w:val="0"/>
      <w:marRight w:val="0"/>
      <w:marTop w:val="0"/>
      <w:marBottom w:val="0"/>
      <w:divBdr>
        <w:top w:val="none" w:sz="0" w:space="0" w:color="auto"/>
        <w:left w:val="none" w:sz="0" w:space="0" w:color="auto"/>
        <w:bottom w:val="none" w:sz="0" w:space="0" w:color="auto"/>
        <w:right w:val="none" w:sz="0" w:space="0" w:color="auto"/>
      </w:divBdr>
    </w:div>
    <w:div w:id="1384714604">
      <w:bodyDiv w:val="1"/>
      <w:marLeft w:val="0"/>
      <w:marRight w:val="0"/>
      <w:marTop w:val="0"/>
      <w:marBottom w:val="0"/>
      <w:divBdr>
        <w:top w:val="none" w:sz="0" w:space="0" w:color="auto"/>
        <w:left w:val="none" w:sz="0" w:space="0" w:color="auto"/>
        <w:bottom w:val="none" w:sz="0" w:space="0" w:color="auto"/>
        <w:right w:val="none" w:sz="0" w:space="0" w:color="auto"/>
      </w:divBdr>
    </w:div>
    <w:div w:id="1384720127">
      <w:bodyDiv w:val="1"/>
      <w:marLeft w:val="0"/>
      <w:marRight w:val="0"/>
      <w:marTop w:val="0"/>
      <w:marBottom w:val="0"/>
      <w:divBdr>
        <w:top w:val="none" w:sz="0" w:space="0" w:color="auto"/>
        <w:left w:val="none" w:sz="0" w:space="0" w:color="auto"/>
        <w:bottom w:val="none" w:sz="0" w:space="0" w:color="auto"/>
        <w:right w:val="none" w:sz="0" w:space="0" w:color="auto"/>
      </w:divBdr>
    </w:div>
    <w:div w:id="1384988856">
      <w:bodyDiv w:val="1"/>
      <w:marLeft w:val="0"/>
      <w:marRight w:val="0"/>
      <w:marTop w:val="0"/>
      <w:marBottom w:val="0"/>
      <w:divBdr>
        <w:top w:val="none" w:sz="0" w:space="0" w:color="auto"/>
        <w:left w:val="none" w:sz="0" w:space="0" w:color="auto"/>
        <w:bottom w:val="none" w:sz="0" w:space="0" w:color="auto"/>
        <w:right w:val="none" w:sz="0" w:space="0" w:color="auto"/>
      </w:divBdr>
    </w:div>
    <w:div w:id="1386443996">
      <w:bodyDiv w:val="1"/>
      <w:marLeft w:val="0"/>
      <w:marRight w:val="0"/>
      <w:marTop w:val="0"/>
      <w:marBottom w:val="0"/>
      <w:divBdr>
        <w:top w:val="none" w:sz="0" w:space="0" w:color="auto"/>
        <w:left w:val="none" w:sz="0" w:space="0" w:color="auto"/>
        <w:bottom w:val="none" w:sz="0" w:space="0" w:color="auto"/>
        <w:right w:val="none" w:sz="0" w:space="0" w:color="auto"/>
      </w:divBdr>
      <w:divsChild>
        <w:div w:id="1838417188">
          <w:marLeft w:val="480"/>
          <w:marRight w:val="0"/>
          <w:marTop w:val="0"/>
          <w:marBottom w:val="0"/>
          <w:divBdr>
            <w:top w:val="none" w:sz="0" w:space="0" w:color="auto"/>
            <w:left w:val="none" w:sz="0" w:space="0" w:color="auto"/>
            <w:bottom w:val="none" w:sz="0" w:space="0" w:color="auto"/>
            <w:right w:val="none" w:sz="0" w:space="0" w:color="auto"/>
          </w:divBdr>
        </w:div>
        <w:div w:id="776675753">
          <w:marLeft w:val="480"/>
          <w:marRight w:val="0"/>
          <w:marTop w:val="0"/>
          <w:marBottom w:val="0"/>
          <w:divBdr>
            <w:top w:val="none" w:sz="0" w:space="0" w:color="auto"/>
            <w:left w:val="none" w:sz="0" w:space="0" w:color="auto"/>
            <w:bottom w:val="none" w:sz="0" w:space="0" w:color="auto"/>
            <w:right w:val="none" w:sz="0" w:space="0" w:color="auto"/>
          </w:divBdr>
        </w:div>
        <w:div w:id="1910649799">
          <w:marLeft w:val="480"/>
          <w:marRight w:val="0"/>
          <w:marTop w:val="0"/>
          <w:marBottom w:val="0"/>
          <w:divBdr>
            <w:top w:val="none" w:sz="0" w:space="0" w:color="auto"/>
            <w:left w:val="none" w:sz="0" w:space="0" w:color="auto"/>
            <w:bottom w:val="none" w:sz="0" w:space="0" w:color="auto"/>
            <w:right w:val="none" w:sz="0" w:space="0" w:color="auto"/>
          </w:divBdr>
        </w:div>
        <w:div w:id="1868104005">
          <w:marLeft w:val="480"/>
          <w:marRight w:val="0"/>
          <w:marTop w:val="0"/>
          <w:marBottom w:val="0"/>
          <w:divBdr>
            <w:top w:val="none" w:sz="0" w:space="0" w:color="auto"/>
            <w:left w:val="none" w:sz="0" w:space="0" w:color="auto"/>
            <w:bottom w:val="none" w:sz="0" w:space="0" w:color="auto"/>
            <w:right w:val="none" w:sz="0" w:space="0" w:color="auto"/>
          </w:divBdr>
        </w:div>
        <w:div w:id="1276862712">
          <w:marLeft w:val="480"/>
          <w:marRight w:val="0"/>
          <w:marTop w:val="0"/>
          <w:marBottom w:val="0"/>
          <w:divBdr>
            <w:top w:val="none" w:sz="0" w:space="0" w:color="auto"/>
            <w:left w:val="none" w:sz="0" w:space="0" w:color="auto"/>
            <w:bottom w:val="none" w:sz="0" w:space="0" w:color="auto"/>
            <w:right w:val="none" w:sz="0" w:space="0" w:color="auto"/>
          </w:divBdr>
        </w:div>
        <w:div w:id="623577486">
          <w:marLeft w:val="480"/>
          <w:marRight w:val="0"/>
          <w:marTop w:val="0"/>
          <w:marBottom w:val="0"/>
          <w:divBdr>
            <w:top w:val="none" w:sz="0" w:space="0" w:color="auto"/>
            <w:left w:val="none" w:sz="0" w:space="0" w:color="auto"/>
            <w:bottom w:val="none" w:sz="0" w:space="0" w:color="auto"/>
            <w:right w:val="none" w:sz="0" w:space="0" w:color="auto"/>
          </w:divBdr>
        </w:div>
        <w:div w:id="244925808">
          <w:marLeft w:val="480"/>
          <w:marRight w:val="0"/>
          <w:marTop w:val="0"/>
          <w:marBottom w:val="0"/>
          <w:divBdr>
            <w:top w:val="none" w:sz="0" w:space="0" w:color="auto"/>
            <w:left w:val="none" w:sz="0" w:space="0" w:color="auto"/>
            <w:bottom w:val="none" w:sz="0" w:space="0" w:color="auto"/>
            <w:right w:val="none" w:sz="0" w:space="0" w:color="auto"/>
          </w:divBdr>
        </w:div>
        <w:div w:id="1876115055">
          <w:marLeft w:val="480"/>
          <w:marRight w:val="0"/>
          <w:marTop w:val="0"/>
          <w:marBottom w:val="0"/>
          <w:divBdr>
            <w:top w:val="none" w:sz="0" w:space="0" w:color="auto"/>
            <w:left w:val="none" w:sz="0" w:space="0" w:color="auto"/>
            <w:bottom w:val="none" w:sz="0" w:space="0" w:color="auto"/>
            <w:right w:val="none" w:sz="0" w:space="0" w:color="auto"/>
          </w:divBdr>
        </w:div>
        <w:div w:id="1003313129">
          <w:marLeft w:val="480"/>
          <w:marRight w:val="0"/>
          <w:marTop w:val="0"/>
          <w:marBottom w:val="0"/>
          <w:divBdr>
            <w:top w:val="none" w:sz="0" w:space="0" w:color="auto"/>
            <w:left w:val="none" w:sz="0" w:space="0" w:color="auto"/>
            <w:bottom w:val="none" w:sz="0" w:space="0" w:color="auto"/>
            <w:right w:val="none" w:sz="0" w:space="0" w:color="auto"/>
          </w:divBdr>
        </w:div>
        <w:div w:id="616451512">
          <w:marLeft w:val="480"/>
          <w:marRight w:val="0"/>
          <w:marTop w:val="0"/>
          <w:marBottom w:val="0"/>
          <w:divBdr>
            <w:top w:val="none" w:sz="0" w:space="0" w:color="auto"/>
            <w:left w:val="none" w:sz="0" w:space="0" w:color="auto"/>
            <w:bottom w:val="none" w:sz="0" w:space="0" w:color="auto"/>
            <w:right w:val="none" w:sz="0" w:space="0" w:color="auto"/>
          </w:divBdr>
        </w:div>
        <w:div w:id="837887286">
          <w:marLeft w:val="480"/>
          <w:marRight w:val="0"/>
          <w:marTop w:val="0"/>
          <w:marBottom w:val="0"/>
          <w:divBdr>
            <w:top w:val="none" w:sz="0" w:space="0" w:color="auto"/>
            <w:left w:val="none" w:sz="0" w:space="0" w:color="auto"/>
            <w:bottom w:val="none" w:sz="0" w:space="0" w:color="auto"/>
            <w:right w:val="none" w:sz="0" w:space="0" w:color="auto"/>
          </w:divBdr>
        </w:div>
        <w:div w:id="164638214">
          <w:marLeft w:val="480"/>
          <w:marRight w:val="0"/>
          <w:marTop w:val="0"/>
          <w:marBottom w:val="0"/>
          <w:divBdr>
            <w:top w:val="none" w:sz="0" w:space="0" w:color="auto"/>
            <w:left w:val="none" w:sz="0" w:space="0" w:color="auto"/>
            <w:bottom w:val="none" w:sz="0" w:space="0" w:color="auto"/>
            <w:right w:val="none" w:sz="0" w:space="0" w:color="auto"/>
          </w:divBdr>
        </w:div>
        <w:div w:id="558325664">
          <w:marLeft w:val="480"/>
          <w:marRight w:val="0"/>
          <w:marTop w:val="0"/>
          <w:marBottom w:val="0"/>
          <w:divBdr>
            <w:top w:val="none" w:sz="0" w:space="0" w:color="auto"/>
            <w:left w:val="none" w:sz="0" w:space="0" w:color="auto"/>
            <w:bottom w:val="none" w:sz="0" w:space="0" w:color="auto"/>
            <w:right w:val="none" w:sz="0" w:space="0" w:color="auto"/>
          </w:divBdr>
        </w:div>
        <w:div w:id="306908634">
          <w:marLeft w:val="480"/>
          <w:marRight w:val="0"/>
          <w:marTop w:val="0"/>
          <w:marBottom w:val="0"/>
          <w:divBdr>
            <w:top w:val="none" w:sz="0" w:space="0" w:color="auto"/>
            <w:left w:val="none" w:sz="0" w:space="0" w:color="auto"/>
            <w:bottom w:val="none" w:sz="0" w:space="0" w:color="auto"/>
            <w:right w:val="none" w:sz="0" w:space="0" w:color="auto"/>
          </w:divBdr>
        </w:div>
        <w:div w:id="1814449140">
          <w:marLeft w:val="480"/>
          <w:marRight w:val="0"/>
          <w:marTop w:val="0"/>
          <w:marBottom w:val="0"/>
          <w:divBdr>
            <w:top w:val="none" w:sz="0" w:space="0" w:color="auto"/>
            <w:left w:val="none" w:sz="0" w:space="0" w:color="auto"/>
            <w:bottom w:val="none" w:sz="0" w:space="0" w:color="auto"/>
            <w:right w:val="none" w:sz="0" w:space="0" w:color="auto"/>
          </w:divBdr>
        </w:div>
        <w:div w:id="1941258625">
          <w:marLeft w:val="480"/>
          <w:marRight w:val="0"/>
          <w:marTop w:val="0"/>
          <w:marBottom w:val="0"/>
          <w:divBdr>
            <w:top w:val="none" w:sz="0" w:space="0" w:color="auto"/>
            <w:left w:val="none" w:sz="0" w:space="0" w:color="auto"/>
            <w:bottom w:val="none" w:sz="0" w:space="0" w:color="auto"/>
            <w:right w:val="none" w:sz="0" w:space="0" w:color="auto"/>
          </w:divBdr>
        </w:div>
        <w:div w:id="313098017">
          <w:marLeft w:val="480"/>
          <w:marRight w:val="0"/>
          <w:marTop w:val="0"/>
          <w:marBottom w:val="0"/>
          <w:divBdr>
            <w:top w:val="none" w:sz="0" w:space="0" w:color="auto"/>
            <w:left w:val="none" w:sz="0" w:space="0" w:color="auto"/>
            <w:bottom w:val="none" w:sz="0" w:space="0" w:color="auto"/>
            <w:right w:val="none" w:sz="0" w:space="0" w:color="auto"/>
          </w:divBdr>
        </w:div>
        <w:div w:id="1367754019">
          <w:marLeft w:val="480"/>
          <w:marRight w:val="0"/>
          <w:marTop w:val="0"/>
          <w:marBottom w:val="0"/>
          <w:divBdr>
            <w:top w:val="none" w:sz="0" w:space="0" w:color="auto"/>
            <w:left w:val="none" w:sz="0" w:space="0" w:color="auto"/>
            <w:bottom w:val="none" w:sz="0" w:space="0" w:color="auto"/>
            <w:right w:val="none" w:sz="0" w:space="0" w:color="auto"/>
          </w:divBdr>
        </w:div>
        <w:div w:id="1671131728">
          <w:marLeft w:val="480"/>
          <w:marRight w:val="0"/>
          <w:marTop w:val="0"/>
          <w:marBottom w:val="0"/>
          <w:divBdr>
            <w:top w:val="none" w:sz="0" w:space="0" w:color="auto"/>
            <w:left w:val="none" w:sz="0" w:space="0" w:color="auto"/>
            <w:bottom w:val="none" w:sz="0" w:space="0" w:color="auto"/>
            <w:right w:val="none" w:sz="0" w:space="0" w:color="auto"/>
          </w:divBdr>
        </w:div>
        <w:div w:id="54622932">
          <w:marLeft w:val="480"/>
          <w:marRight w:val="0"/>
          <w:marTop w:val="0"/>
          <w:marBottom w:val="0"/>
          <w:divBdr>
            <w:top w:val="none" w:sz="0" w:space="0" w:color="auto"/>
            <w:left w:val="none" w:sz="0" w:space="0" w:color="auto"/>
            <w:bottom w:val="none" w:sz="0" w:space="0" w:color="auto"/>
            <w:right w:val="none" w:sz="0" w:space="0" w:color="auto"/>
          </w:divBdr>
        </w:div>
        <w:div w:id="997927526">
          <w:marLeft w:val="480"/>
          <w:marRight w:val="0"/>
          <w:marTop w:val="0"/>
          <w:marBottom w:val="0"/>
          <w:divBdr>
            <w:top w:val="none" w:sz="0" w:space="0" w:color="auto"/>
            <w:left w:val="none" w:sz="0" w:space="0" w:color="auto"/>
            <w:bottom w:val="none" w:sz="0" w:space="0" w:color="auto"/>
            <w:right w:val="none" w:sz="0" w:space="0" w:color="auto"/>
          </w:divBdr>
        </w:div>
        <w:div w:id="282077804">
          <w:marLeft w:val="480"/>
          <w:marRight w:val="0"/>
          <w:marTop w:val="0"/>
          <w:marBottom w:val="0"/>
          <w:divBdr>
            <w:top w:val="none" w:sz="0" w:space="0" w:color="auto"/>
            <w:left w:val="none" w:sz="0" w:space="0" w:color="auto"/>
            <w:bottom w:val="none" w:sz="0" w:space="0" w:color="auto"/>
            <w:right w:val="none" w:sz="0" w:space="0" w:color="auto"/>
          </w:divBdr>
        </w:div>
        <w:div w:id="204290320">
          <w:marLeft w:val="480"/>
          <w:marRight w:val="0"/>
          <w:marTop w:val="0"/>
          <w:marBottom w:val="0"/>
          <w:divBdr>
            <w:top w:val="none" w:sz="0" w:space="0" w:color="auto"/>
            <w:left w:val="none" w:sz="0" w:space="0" w:color="auto"/>
            <w:bottom w:val="none" w:sz="0" w:space="0" w:color="auto"/>
            <w:right w:val="none" w:sz="0" w:space="0" w:color="auto"/>
          </w:divBdr>
        </w:div>
        <w:div w:id="1161652885">
          <w:marLeft w:val="480"/>
          <w:marRight w:val="0"/>
          <w:marTop w:val="0"/>
          <w:marBottom w:val="0"/>
          <w:divBdr>
            <w:top w:val="none" w:sz="0" w:space="0" w:color="auto"/>
            <w:left w:val="none" w:sz="0" w:space="0" w:color="auto"/>
            <w:bottom w:val="none" w:sz="0" w:space="0" w:color="auto"/>
            <w:right w:val="none" w:sz="0" w:space="0" w:color="auto"/>
          </w:divBdr>
        </w:div>
        <w:div w:id="2081440684">
          <w:marLeft w:val="480"/>
          <w:marRight w:val="0"/>
          <w:marTop w:val="0"/>
          <w:marBottom w:val="0"/>
          <w:divBdr>
            <w:top w:val="none" w:sz="0" w:space="0" w:color="auto"/>
            <w:left w:val="none" w:sz="0" w:space="0" w:color="auto"/>
            <w:bottom w:val="none" w:sz="0" w:space="0" w:color="auto"/>
            <w:right w:val="none" w:sz="0" w:space="0" w:color="auto"/>
          </w:divBdr>
        </w:div>
        <w:div w:id="722605068">
          <w:marLeft w:val="480"/>
          <w:marRight w:val="0"/>
          <w:marTop w:val="0"/>
          <w:marBottom w:val="0"/>
          <w:divBdr>
            <w:top w:val="none" w:sz="0" w:space="0" w:color="auto"/>
            <w:left w:val="none" w:sz="0" w:space="0" w:color="auto"/>
            <w:bottom w:val="none" w:sz="0" w:space="0" w:color="auto"/>
            <w:right w:val="none" w:sz="0" w:space="0" w:color="auto"/>
          </w:divBdr>
        </w:div>
        <w:div w:id="788470964">
          <w:marLeft w:val="480"/>
          <w:marRight w:val="0"/>
          <w:marTop w:val="0"/>
          <w:marBottom w:val="0"/>
          <w:divBdr>
            <w:top w:val="none" w:sz="0" w:space="0" w:color="auto"/>
            <w:left w:val="none" w:sz="0" w:space="0" w:color="auto"/>
            <w:bottom w:val="none" w:sz="0" w:space="0" w:color="auto"/>
            <w:right w:val="none" w:sz="0" w:space="0" w:color="auto"/>
          </w:divBdr>
        </w:div>
        <w:div w:id="890389526">
          <w:marLeft w:val="480"/>
          <w:marRight w:val="0"/>
          <w:marTop w:val="0"/>
          <w:marBottom w:val="0"/>
          <w:divBdr>
            <w:top w:val="none" w:sz="0" w:space="0" w:color="auto"/>
            <w:left w:val="none" w:sz="0" w:space="0" w:color="auto"/>
            <w:bottom w:val="none" w:sz="0" w:space="0" w:color="auto"/>
            <w:right w:val="none" w:sz="0" w:space="0" w:color="auto"/>
          </w:divBdr>
        </w:div>
        <w:div w:id="343283863">
          <w:marLeft w:val="480"/>
          <w:marRight w:val="0"/>
          <w:marTop w:val="0"/>
          <w:marBottom w:val="0"/>
          <w:divBdr>
            <w:top w:val="none" w:sz="0" w:space="0" w:color="auto"/>
            <w:left w:val="none" w:sz="0" w:space="0" w:color="auto"/>
            <w:bottom w:val="none" w:sz="0" w:space="0" w:color="auto"/>
            <w:right w:val="none" w:sz="0" w:space="0" w:color="auto"/>
          </w:divBdr>
        </w:div>
        <w:div w:id="1580863637">
          <w:marLeft w:val="480"/>
          <w:marRight w:val="0"/>
          <w:marTop w:val="0"/>
          <w:marBottom w:val="0"/>
          <w:divBdr>
            <w:top w:val="none" w:sz="0" w:space="0" w:color="auto"/>
            <w:left w:val="none" w:sz="0" w:space="0" w:color="auto"/>
            <w:bottom w:val="none" w:sz="0" w:space="0" w:color="auto"/>
            <w:right w:val="none" w:sz="0" w:space="0" w:color="auto"/>
          </w:divBdr>
        </w:div>
        <w:div w:id="587888085">
          <w:marLeft w:val="480"/>
          <w:marRight w:val="0"/>
          <w:marTop w:val="0"/>
          <w:marBottom w:val="0"/>
          <w:divBdr>
            <w:top w:val="none" w:sz="0" w:space="0" w:color="auto"/>
            <w:left w:val="none" w:sz="0" w:space="0" w:color="auto"/>
            <w:bottom w:val="none" w:sz="0" w:space="0" w:color="auto"/>
            <w:right w:val="none" w:sz="0" w:space="0" w:color="auto"/>
          </w:divBdr>
        </w:div>
        <w:div w:id="482965003">
          <w:marLeft w:val="480"/>
          <w:marRight w:val="0"/>
          <w:marTop w:val="0"/>
          <w:marBottom w:val="0"/>
          <w:divBdr>
            <w:top w:val="none" w:sz="0" w:space="0" w:color="auto"/>
            <w:left w:val="none" w:sz="0" w:space="0" w:color="auto"/>
            <w:bottom w:val="none" w:sz="0" w:space="0" w:color="auto"/>
            <w:right w:val="none" w:sz="0" w:space="0" w:color="auto"/>
          </w:divBdr>
        </w:div>
        <w:div w:id="603341926">
          <w:marLeft w:val="480"/>
          <w:marRight w:val="0"/>
          <w:marTop w:val="0"/>
          <w:marBottom w:val="0"/>
          <w:divBdr>
            <w:top w:val="none" w:sz="0" w:space="0" w:color="auto"/>
            <w:left w:val="none" w:sz="0" w:space="0" w:color="auto"/>
            <w:bottom w:val="none" w:sz="0" w:space="0" w:color="auto"/>
            <w:right w:val="none" w:sz="0" w:space="0" w:color="auto"/>
          </w:divBdr>
        </w:div>
        <w:div w:id="238290190">
          <w:marLeft w:val="480"/>
          <w:marRight w:val="0"/>
          <w:marTop w:val="0"/>
          <w:marBottom w:val="0"/>
          <w:divBdr>
            <w:top w:val="none" w:sz="0" w:space="0" w:color="auto"/>
            <w:left w:val="none" w:sz="0" w:space="0" w:color="auto"/>
            <w:bottom w:val="none" w:sz="0" w:space="0" w:color="auto"/>
            <w:right w:val="none" w:sz="0" w:space="0" w:color="auto"/>
          </w:divBdr>
        </w:div>
        <w:div w:id="2057272770">
          <w:marLeft w:val="480"/>
          <w:marRight w:val="0"/>
          <w:marTop w:val="0"/>
          <w:marBottom w:val="0"/>
          <w:divBdr>
            <w:top w:val="none" w:sz="0" w:space="0" w:color="auto"/>
            <w:left w:val="none" w:sz="0" w:space="0" w:color="auto"/>
            <w:bottom w:val="none" w:sz="0" w:space="0" w:color="auto"/>
            <w:right w:val="none" w:sz="0" w:space="0" w:color="auto"/>
          </w:divBdr>
        </w:div>
        <w:div w:id="458569463">
          <w:marLeft w:val="480"/>
          <w:marRight w:val="0"/>
          <w:marTop w:val="0"/>
          <w:marBottom w:val="0"/>
          <w:divBdr>
            <w:top w:val="none" w:sz="0" w:space="0" w:color="auto"/>
            <w:left w:val="none" w:sz="0" w:space="0" w:color="auto"/>
            <w:bottom w:val="none" w:sz="0" w:space="0" w:color="auto"/>
            <w:right w:val="none" w:sz="0" w:space="0" w:color="auto"/>
          </w:divBdr>
        </w:div>
        <w:div w:id="1288387826">
          <w:marLeft w:val="480"/>
          <w:marRight w:val="0"/>
          <w:marTop w:val="0"/>
          <w:marBottom w:val="0"/>
          <w:divBdr>
            <w:top w:val="none" w:sz="0" w:space="0" w:color="auto"/>
            <w:left w:val="none" w:sz="0" w:space="0" w:color="auto"/>
            <w:bottom w:val="none" w:sz="0" w:space="0" w:color="auto"/>
            <w:right w:val="none" w:sz="0" w:space="0" w:color="auto"/>
          </w:divBdr>
        </w:div>
        <w:div w:id="853768014">
          <w:marLeft w:val="480"/>
          <w:marRight w:val="0"/>
          <w:marTop w:val="0"/>
          <w:marBottom w:val="0"/>
          <w:divBdr>
            <w:top w:val="none" w:sz="0" w:space="0" w:color="auto"/>
            <w:left w:val="none" w:sz="0" w:space="0" w:color="auto"/>
            <w:bottom w:val="none" w:sz="0" w:space="0" w:color="auto"/>
            <w:right w:val="none" w:sz="0" w:space="0" w:color="auto"/>
          </w:divBdr>
        </w:div>
        <w:div w:id="499201124">
          <w:marLeft w:val="480"/>
          <w:marRight w:val="0"/>
          <w:marTop w:val="0"/>
          <w:marBottom w:val="0"/>
          <w:divBdr>
            <w:top w:val="none" w:sz="0" w:space="0" w:color="auto"/>
            <w:left w:val="none" w:sz="0" w:space="0" w:color="auto"/>
            <w:bottom w:val="none" w:sz="0" w:space="0" w:color="auto"/>
            <w:right w:val="none" w:sz="0" w:space="0" w:color="auto"/>
          </w:divBdr>
        </w:div>
        <w:div w:id="54161835">
          <w:marLeft w:val="480"/>
          <w:marRight w:val="0"/>
          <w:marTop w:val="0"/>
          <w:marBottom w:val="0"/>
          <w:divBdr>
            <w:top w:val="none" w:sz="0" w:space="0" w:color="auto"/>
            <w:left w:val="none" w:sz="0" w:space="0" w:color="auto"/>
            <w:bottom w:val="none" w:sz="0" w:space="0" w:color="auto"/>
            <w:right w:val="none" w:sz="0" w:space="0" w:color="auto"/>
          </w:divBdr>
        </w:div>
        <w:div w:id="1248684997">
          <w:marLeft w:val="480"/>
          <w:marRight w:val="0"/>
          <w:marTop w:val="0"/>
          <w:marBottom w:val="0"/>
          <w:divBdr>
            <w:top w:val="none" w:sz="0" w:space="0" w:color="auto"/>
            <w:left w:val="none" w:sz="0" w:space="0" w:color="auto"/>
            <w:bottom w:val="none" w:sz="0" w:space="0" w:color="auto"/>
            <w:right w:val="none" w:sz="0" w:space="0" w:color="auto"/>
          </w:divBdr>
        </w:div>
        <w:div w:id="24795502">
          <w:marLeft w:val="480"/>
          <w:marRight w:val="0"/>
          <w:marTop w:val="0"/>
          <w:marBottom w:val="0"/>
          <w:divBdr>
            <w:top w:val="none" w:sz="0" w:space="0" w:color="auto"/>
            <w:left w:val="none" w:sz="0" w:space="0" w:color="auto"/>
            <w:bottom w:val="none" w:sz="0" w:space="0" w:color="auto"/>
            <w:right w:val="none" w:sz="0" w:space="0" w:color="auto"/>
          </w:divBdr>
        </w:div>
        <w:div w:id="10382326">
          <w:marLeft w:val="480"/>
          <w:marRight w:val="0"/>
          <w:marTop w:val="0"/>
          <w:marBottom w:val="0"/>
          <w:divBdr>
            <w:top w:val="none" w:sz="0" w:space="0" w:color="auto"/>
            <w:left w:val="none" w:sz="0" w:space="0" w:color="auto"/>
            <w:bottom w:val="none" w:sz="0" w:space="0" w:color="auto"/>
            <w:right w:val="none" w:sz="0" w:space="0" w:color="auto"/>
          </w:divBdr>
        </w:div>
        <w:div w:id="1826705887">
          <w:marLeft w:val="480"/>
          <w:marRight w:val="0"/>
          <w:marTop w:val="0"/>
          <w:marBottom w:val="0"/>
          <w:divBdr>
            <w:top w:val="none" w:sz="0" w:space="0" w:color="auto"/>
            <w:left w:val="none" w:sz="0" w:space="0" w:color="auto"/>
            <w:bottom w:val="none" w:sz="0" w:space="0" w:color="auto"/>
            <w:right w:val="none" w:sz="0" w:space="0" w:color="auto"/>
          </w:divBdr>
        </w:div>
        <w:div w:id="2105371308">
          <w:marLeft w:val="480"/>
          <w:marRight w:val="0"/>
          <w:marTop w:val="0"/>
          <w:marBottom w:val="0"/>
          <w:divBdr>
            <w:top w:val="none" w:sz="0" w:space="0" w:color="auto"/>
            <w:left w:val="none" w:sz="0" w:space="0" w:color="auto"/>
            <w:bottom w:val="none" w:sz="0" w:space="0" w:color="auto"/>
            <w:right w:val="none" w:sz="0" w:space="0" w:color="auto"/>
          </w:divBdr>
        </w:div>
        <w:div w:id="1661692397">
          <w:marLeft w:val="480"/>
          <w:marRight w:val="0"/>
          <w:marTop w:val="0"/>
          <w:marBottom w:val="0"/>
          <w:divBdr>
            <w:top w:val="none" w:sz="0" w:space="0" w:color="auto"/>
            <w:left w:val="none" w:sz="0" w:space="0" w:color="auto"/>
            <w:bottom w:val="none" w:sz="0" w:space="0" w:color="auto"/>
            <w:right w:val="none" w:sz="0" w:space="0" w:color="auto"/>
          </w:divBdr>
        </w:div>
        <w:div w:id="1364787529">
          <w:marLeft w:val="480"/>
          <w:marRight w:val="0"/>
          <w:marTop w:val="0"/>
          <w:marBottom w:val="0"/>
          <w:divBdr>
            <w:top w:val="none" w:sz="0" w:space="0" w:color="auto"/>
            <w:left w:val="none" w:sz="0" w:space="0" w:color="auto"/>
            <w:bottom w:val="none" w:sz="0" w:space="0" w:color="auto"/>
            <w:right w:val="none" w:sz="0" w:space="0" w:color="auto"/>
          </w:divBdr>
        </w:div>
        <w:div w:id="1210189986">
          <w:marLeft w:val="480"/>
          <w:marRight w:val="0"/>
          <w:marTop w:val="0"/>
          <w:marBottom w:val="0"/>
          <w:divBdr>
            <w:top w:val="none" w:sz="0" w:space="0" w:color="auto"/>
            <w:left w:val="none" w:sz="0" w:space="0" w:color="auto"/>
            <w:bottom w:val="none" w:sz="0" w:space="0" w:color="auto"/>
            <w:right w:val="none" w:sz="0" w:space="0" w:color="auto"/>
          </w:divBdr>
        </w:div>
        <w:div w:id="752707275">
          <w:marLeft w:val="480"/>
          <w:marRight w:val="0"/>
          <w:marTop w:val="0"/>
          <w:marBottom w:val="0"/>
          <w:divBdr>
            <w:top w:val="none" w:sz="0" w:space="0" w:color="auto"/>
            <w:left w:val="none" w:sz="0" w:space="0" w:color="auto"/>
            <w:bottom w:val="none" w:sz="0" w:space="0" w:color="auto"/>
            <w:right w:val="none" w:sz="0" w:space="0" w:color="auto"/>
          </w:divBdr>
        </w:div>
        <w:div w:id="388767361">
          <w:marLeft w:val="480"/>
          <w:marRight w:val="0"/>
          <w:marTop w:val="0"/>
          <w:marBottom w:val="0"/>
          <w:divBdr>
            <w:top w:val="none" w:sz="0" w:space="0" w:color="auto"/>
            <w:left w:val="none" w:sz="0" w:space="0" w:color="auto"/>
            <w:bottom w:val="none" w:sz="0" w:space="0" w:color="auto"/>
            <w:right w:val="none" w:sz="0" w:space="0" w:color="auto"/>
          </w:divBdr>
        </w:div>
        <w:div w:id="1339507492">
          <w:marLeft w:val="480"/>
          <w:marRight w:val="0"/>
          <w:marTop w:val="0"/>
          <w:marBottom w:val="0"/>
          <w:divBdr>
            <w:top w:val="none" w:sz="0" w:space="0" w:color="auto"/>
            <w:left w:val="none" w:sz="0" w:space="0" w:color="auto"/>
            <w:bottom w:val="none" w:sz="0" w:space="0" w:color="auto"/>
            <w:right w:val="none" w:sz="0" w:space="0" w:color="auto"/>
          </w:divBdr>
        </w:div>
        <w:div w:id="1408259758">
          <w:marLeft w:val="480"/>
          <w:marRight w:val="0"/>
          <w:marTop w:val="0"/>
          <w:marBottom w:val="0"/>
          <w:divBdr>
            <w:top w:val="none" w:sz="0" w:space="0" w:color="auto"/>
            <w:left w:val="none" w:sz="0" w:space="0" w:color="auto"/>
            <w:bottom w:val="none" w:sz="0" w:space="0" w:color="auto"/>
            <w:right w:val="none" w:sz="0" w:space="0" w:color="auto"/>
          </w:divBdr>
        </w:div>
        <w:div w:id="2010283751">
          <w:marLeft w:val="480"/>
          <w:marRight w:val="0"/>
          <w:marTop w:val="0"/>
          <w:marBottom w:val="0"/>
          <w:divBdr>
            <w:top w:val="none" w:sz="0" w:space="0" w:color="auto"/>
            <w:left w:val="none" w:sz="0" w:space="0" w:color="auto"/>
            <w:bottom w:val="none" w:sz="0" w:space="0" w:color="auto"/>
            <w:right w:val="none" w:sz="0" w:space="0" w:color="auto"/>
          </w:divBdr>
        </w:div>
        <w:div w:id="518659985">
          <w:marLeft w:val="480"/>
          <w:marRight w:val="0"/>
          <w:marTop w:val="0"/>
          <w:marBottom w:val="0"/>
          <w:divBdr>
            <w:top w:val="none" w:sz="0" w:space="0" w:color="auto"/>
            <w:left w:val="none" w:sz="0" w:space="0" w:color="auto"/>
            <w:bottom w:val="none" w:sz="0" w:space="0" w:color="auto"/>
            <w:right w:val="none" w:sz="0" w:space="0" w:color="auto"/>
          </w:divBdr>
        </w:div>
        <w:div w:id="457144320">
          <w:marLeft w:val="480"/>
          <w:marRight w:val="0"/>
          <w:marTop w:val="0"/>
          <w:marBottom w:val="0"/>
          <w:divBdr>
            <w:top w:val="none" w:sz="0" w:space="0" w:color="auto"/>
            <w:left w:val="none" w:sz="0" w:space="0" w:color="auto"/>
            <w:bottom w:val="none" w:sz="0" w:space="0" w:color="auto"/>
            <w:right w:val="none" w:sz="0" w:space="0" w:color="auto"/>
          </w:divBdr>
        </w:div>
        <w:div w:id="1122457886">
          <w:marLeft w:val="480"/>
          <w:marRight w:val="0"/>
          <w:marTop w:val="0"/>
          <w:marBottom w:val="0"/>
          <w:divBdr>
            <w:top w:val="none" w:sz="0" w:space="0" w:color="auto"/>
            <w:left w:val="none" w:sz="0" w:space="0" w:color="auto"/>
            <w:bottom w:val="none" w:sz="0" w:space="0" w:color="auto"/>
            <w:right w:val="none" w:sz="0" w:space="0" w:color="auto"/>
          </w:divBdr>
        </w:div>
        <w:div w:id="1818304485">
          <w:marLeft w:val="480"/>
          <w:marRight w:val="0"/>
          <w:marTop w:val="0"/>
          <w:marBottom w:val="0"/>
          <w:divBdr>
            <w:top w:val="none" w:sz="0" w:space="0" w:color="auto"/>
            <w:left w:val="none" w:sz="0" w:space="0" w:color="auto"/>
            <w:bottom w:val="none" w:sz="0" w:space="0" w:color="auto"/>
            <w:right w:val="none" w:sz="0" w:space="0" w:color="auto"/>
          </w:divBdr>
        </w:div>
        <w:div w:id="844784134">
          <w:marLeft w:val="480"/>
          <w:marRight w:val="0"/>
          <w:marTop w:val="0"/>
          <w:marBottom w:val="0"/>
          <w:divBdr>
            <w:top w:val="none" w:sz="0" w:space="0" w:color="auto"/>
            <w:left w:val="none" w:sz="0" w:space="0" w:color="auto"/>
            <w:bottom w:val="none" w:sz="0" w:space="0" w:color="auto"/>
            <w:right w:val="none" w:sz="0" w:space="0" w:color="auto"/>
          </w:divBdr>
        </w:div>
        <w:div w:id="790438197">
          <w:marLeft w:val="480"/>
          <w:marRight w:val="0"/>
          <w:marTop w:val="0"/>
          <w:marBottom w:val="0"/>
          <w:divBdr>
            <w:top w:val="none" w:sz="0" w:space="0" w:color="auto"/>
            <w:left w:val="none" w:sz="0" w:space="0" w:color="auto"/>
            <w:bottom w:val="none" w:sz="0" w:space="0" w:color="auto"/>
            <w:right w:val="none" w:sz="0" w:space="0" w:color="auto"/>
          </w:divBdr>
        </w:div>
        <w:div w:id="219826479">
          <w:marLeft w:val="480"/>
          <w:marRight w:val="0"/>
          <w:marTop w:val="0"/>
          <w:marBottom w:val="0"/>
          <w:divBdr>
            <w:top w:val="none" w:sz="0" w:space="0" w:color="auto"/>
            <w:left w:val="none" w:sz="0" w:space="0" w:color="auto"/>
            <w:bottom w:val="none" w:sz="0" w:space="0" w:color="auto"/>
            <w:right w:val="none" w:sz="0" w:space="0" w:color="auto"/>
          </w:divBdr>
        </w:div>
        <w:div w:id="716852299">
          <w:marLeft w:val="480"/>
          <w:marRight w:val="0"/>
          <w:marTop w:val="0"/>
          <w:marBottom w:val="0"/>
          <w:divBdr>
            <w:top w:val="none" w:sz="0" w:space="0" w:color="auto"/>
            <w:left w:val="none" w:sz="0" w:space="0" w:color="auto"/>
            <w:bottom w:val="none" w:sz="0" w:space="0" w:color="auto"/>
            <w:right w:val="none" w:sz="0" w:space="0" w:color="auto"/>
          </w:divBdr>
        </w:div>
        <w:div w:id="99223227">
          <w:marLeft w:val="480"/>
          <w:marRight w:val="0"/>
          <w:marTop w:val="0"/>
          <w:marBottom w:val="0"/>
          <w:divBdr>
            <w:top w:val="none" w:sz="0" w:space="0" w:color="auto"/>
            <w:left w:val="none" w:sz="0" w:space="0" w:color="auto"/>
            <w:bottom w:val="none" w:sz="0" w:space="0" w:color="auto"/>
            <w:right w:val="none" w:sz="0" w:space="0" w:color="auto"/>
          </w:divBdr>
        </w:div>
        <w:div w:id="803087735">
          <w:marLeft w:val="480"/>
          <w:marRight w:val="0"/>
          <w:marTop w:val="0"/>
          <w:marBottom w:val="0"/>
          <w:divBdr>
            <w:top w:val="none" w:sz="0" w:space="0" w:color="auto"/>
            <w:left w:val="none" w:sz="0" w:space="0" w:color="auto"/>
            <w:bottom w:val="none" w:sz="0" w:space="0" w:color="auto"/>
            <w:right w:val="none" w:sz="0" w:space="0" w:color="auto"/>
          </w:divBdr>
        </w:div>
        <w:div w:id="1379547105">
          <w:marLeft w:val="480"/>
          <w:marRight w:val="0"/>
          <w:marTop w:val="0"/>
          <w:marBottom w:val="0"/>
          <w:divBdr>
            <w:top w:val="none" w:sz="0" w:space="0" w:color="auto"/>
            <w:left w:val="none" w:sz="0" w:space="0" w:color="auto"/>
            <w:bottom w:val="none" w:sz="0" w:space="0" w:color="auto"/>
            <w:right w:val="none" w:sz="0" w:space="0" w:color="auto"/>
          </w:divBdr>
        </w:div>
        <w:div w:id="1195656685">
          <w:marLeft w:val="480"/>
          <w:marRight w:val="0"/>
          <w:marTop w:val="0"/>
          <w:marBottom w:val="0"/>
          <w:divBdr>
            <w:top w:val="none" w:sz="0" w:space="0" w:color="auto"/>
            <w:left w:val="none" w:sz="0" w:space="0" w:color="auto"/>
            <w:bottom w:val="none" w:sz="0" w:space="0" w:color="auto"/>
            <w:right w:val="none" w:sz="0" w:space="0" w:color="auto"/>
          </w:divBdr>
        </w:div>
        <w:div w:id="1066952881">
          <w:marLeft w:val="480"/>
          <w:marRight w:val="0"/>
          <w:marTop w:val="0"/>
          <w:marBottom w:val="0"/>
          <w:divBdr>
            <w:top w:val="none" w:sz="0" w:space="0" w:color="auto"/>
            <w:left w:val="none" w:sz="0" w:space="0" w:color="auto"/>
            <w:bottom w:val="none" w:sz="0" w:space="0" w:color="auto"/>
            <w:right w:val="none" w:sz="0" w:space="0" w:color="auto"/>
          </w:divBdr>
        </w:div>
        <w:div w:id="59989796">
          <w:marLeft w:val="480"/>
          <w:marRight w:val="0"/>
          <w:marTop w:val="0"/>
          <w:marBottom w:val="0"/>
          <w:divBdr>
            <w:top w:val="none" w:sz="0" w:space="0" w:color="auto"/>
            <w:left w:val="none" w:sz="0" w:space="0" w:color="auto"/>
            <w:bottom w:val="none" w:sz="0" w:space="0" w:color="auto"/>
            <w:right w:val="none" w:sz="0" w:space="0" w:color="auto"/>
          </w:divBdr>
        </w:div>
        <w:div w:id="252470752">
          <w:marLeft w:val="480"/>
          <w:marRight w:val="0"/>
          <w:marTop w:val="0"/>
          <w:marBottom w:val="0"/>
          <w:divBdr>
            <w:top w:val="none" w:sz="0" w:space="0" w:color="auto"/>
            <w:left w:val="none" w:sz="0" w:space="0" w:color="auto"/>
            <w:bottom w:val="none" w:sz="0" w:space="0" w:color="auto"/>
            <w:right w:val="none" w:sz="0" w:space="0" w:color="auto"/>
          </w:divBdr>
        </w:div>
        <w:div w:id="1461418617">
          <w:marLeft w:val="480"/>
          <w:marRight w:val="0"/>
          <w:marTop w:val="0"/>
          <w:marBottom w:val="0"/>
          <w:divBdr>
            <w:top w:val="none" w:sz="0" w:space="0" w:color="auto"/>
            <w:left w:val="none" w:sz="0" w:space="0" w:color="auto"/>
            <w:bottom w:val="none" w:sz="0" w:space="0" w:color="auto"/>
            <w:right w:val="none" w:sz="0" w:space="0" w:color="auto"/>
          </w:divBdr>
        </w:div>
        <w:div w:id="397361845">
          <w:marLeft w:val="480"/>
          <w:marRight w:val="0"/>
          <w:marTop w:val="0"/>
          <w:marBottom w:val="0"/>
          <w:divBdr>
            <w:top w:val="none" w:sz="0" w:space="0" w:color="auto"/>
            <w:left w:val="none" w:sz="0" w:space="0" w:color="auto"/>
            <w:bottom w:val="none" w:sz="0" w:space="0" w:color="auto"/>
            <w:right w:val="none" w:sz="0" w:space="0" w:color="auto"/>
          </w:divBdr>
        </w:div>
        <w:div w:id="608584766">
          <w:marLeft w:val="480"/>
          <w:marRight w:val="0"/>
          <w:marTop w:val="0"/>
          <w:marBottom w:val="0"/>
          <w:divBdr>
            <w:top w:val="none" w:sz="0" w:space="0" w:color="auto"/>
            <w:left w:val="none" w:sz="0" w:space="0" w:color="auto"/>
            <w:bottom w:val="none" w:sz="0" w:space="0" w:color="auto"/>
            <w:right w:val="none" w:sz="0" w:space="0" w:color="auto"/>
          </w:divBdr>
        </w:div>
        <w:div w:id="642075672">
          <w:marLeft w:val="480"/>
          <w:marRight w:val="0"/>
          <w:marTop w:val="0"/>
          <w:marBottom w:val="0"/>
          <w:divBdr>
            <w:top w:val="none" w:sz="0" w:space="0" w:color="auto"/>
            <w:left w:val="none" w:sz="0" w:space="0" w:color="auto"/>
            <w:bottom w:val="none" w:sz="0" w:space="0" w:color="auto"/>
            <w:right w:val="none" w:sz="0" w:space="0" w:color="auto"/>
          </w:divBdr>
        </w:div>
        <w:div w:id="1154377134">
          <w:marLeft w:val="480"/>
          <w:marRight w:val="0"/>
          <w:marTop w:val="0"/>
          <w:marBottom w:val="0"/>
          <w:divBdr>
            <w:top w:val="none" w:sz="0" w:space="0" w:color="auto"/>
            <w:left w:val="none" w:sz="0" w:space="0" w:color="auto"/>
            <w:bottom w:val="none" w:sz="0" w:space="0" w:color="auto"/>
            <w:right w:val="none" w:sz="0" w:space="0" w:color="auto"/>
          </w:divBdr>
        </w:div>
        <w:div w:id="1499424151">
          <w:marLeft w:val="480"/>
          <w:marRight w:val="0"/>
          <w:marTop w:val="0"/>
          <w:marBottom w:val="0"/>
          <w:divBdr>
            <w:top w:val="none" w:sz="0" w:space="0" w:color="auto"/>
            <w:left w:val="none" w:sz="0" w:space="0" w:color="auto"/>
            <w:bottom w:val="none" w:sz="0" w:space="0" w:color="auto"/>
            <w:right w:val="none" w:sz="0" w:space="0" w:color="auto"/>
          </w:divBdr>
        </w:div>
        <w:div w:id="2131512625">
          <w:marLeft w:val="480"/>
          <w:marRight w:val="0"/>
          <w:marTop w:val="0"/>
          <w:marBottom w:val="0"/>
          <w:divBdr>
            <w:top w:val="none" w:sz="0" w:space="0" w:color="auto"/>
            <w:left w:val="none" w:sz="0" w:space="0" w:color="auto"/>
            <w:bottom w:val="none" w:sz="0" w:space="0" w:color="auto"/>
            <w:right w:val="none" w:sz="0" w:space="0" w:color="auto"/>
          </w:divBdr>
        </w:div>
        <w:div w:id="2106074812">
          <w:marLeft w:val="480"/>
          <w:marRight w:val="0"/>
          <w:marTop w:val="0"/>
          <w:marBottom w:val="0"/>
          <w:divBdr>
            <w:top w:val="none" w:sz="0" w:space="0" w:color="auto"/>
            <w:left w:val="none" w:sz="0" w:space="0" w:color="auto"/>
            <w:bottom w:val="none" w:sz="0" w:space="0" w:color="auto"/>
            <w:right w:val="none" w:sz="0" w:space="0" w:color="auto"/>
          </w:divBdr>
        </w:div>
        <w:div w:id="243105104">
          <w:marLeft w:val="480"/>
          <w:marRight w:val="0"/>
          <w:marTop w:val="0"/>
          <w:marBottom w:val="0"/>
          <w:divBdr>
            <w:top w:val="none" w:sz="0" w:space="0" w:color="auto"/>
            <w:left w:val="none" w:sz="0" w:space="0" w:color="auto"/>
            <w:bottom w:val="none" w:sz="0" w:space="0" w:color="auto"/>
            <w:right w:val="none" w:sz="0" w:space="0" w:color="auto"/>
          </w:divBdr>
        </w:div>
        <w:div w:id="148982745">
          <w:marLeft w:val="480"/>
          <w:marRight w:val="0"/>
          <w:marTop w:val="0"/>
          <w:marBottom w:val="0"/>
          <w:divBdr>
            <w:top w:val="none" w:sz="0" w:space="0" w:color="auto"/>
            <w:left w:val="none" w:sz="0" w:space="0" w:color="auto"/>
            <w:bottom w:val="none" w:sz="0" w:space="0" w:color="auto"/>
            <w:right w:val="none" w:sz="0" w:space="0" w:color="auto"/>
          </w:divBdr>
        </w:div>
        <w:div w:id="1474059827">
          <w:marLeft w:val="480"/>
          <w:marRight w:val="0"/>
          <w:marTop w:val="0"/>
          <w:marBottom w:val="0"/>
          <w:divBdr>
            <w:top w:val="none" w:sz="0" w:space="0" w:color="auto"/>
            <w:left w:val="none" w:sz="0" w:space="0" w:color="auto"/>
            <w:bottom w:val="none" w:sz="0" w:space="0" w:color="auto"/>
            <w:right w:val="none" w:sz="0" w:space="0" w:color="auto"/>
          </w:divBdr>
        </w:div>
        <w:div w:id="1805586209">
          <w:marLeft w:val="480"/>
          <w:marRight w:val="0"/>
          <w:marTop w:val="0"/>
          <w:marBottom w:val="0"/>
          <w:divBdr>
            <w:top w:val="none" w:sz="0" w:space="0" w:color="auto"/>
            <w:left w:val="none" w:sz="0" w:space="0" w:color="auto"/>
            <w:bottom w:val="none" w:sz="0" w:space="0" w:color="auto"/>
            <w:right w:val="none" w:sz="0" w:space="0" w:color="auto"/>
          </w:divBdr>
        </w:div>
        <w:div w:id="1945066181">
          <w:marLeft w:val="480"/>
          <w:marRight w:val="0"/>
          <w:marTop w:val="0"/>
          <w:marBottom w:val="0"/>
          <w:divBdr>
            <w:top w:val="none" w:sz="0" w:space="0" w:color="auto"/>
            <w:left w:val="none" w:sz="0" w:space="0" w:color="auto"/>
            <w:bottom w:val="none" w:sz="0" w:space="0" w:color="auto"/>
            <w:right w:val="none" w:sz="0" w:space="0" w:color="auto"/>
          </w:divBdr>
        </w:div>
        <w:div w:id="1661083254">
          <w:marLeft w:val="480"/>
          <w:marRight w:val="0"/>
          <w:marTop w:val="0"/>
          <w:marBottom w:val="0"/>
          <w:divBdr>
            <w:top w:val="none" w:sz="0" w:space="0" w:color="auto"/>
            <w:left w:val="none" w:sz="0" w:space="0" w:color="auto"/>
            <w:bottom w:val="none" w:sz="0" w:space="0" w:color="auto"/>
            <w:right w:val="none" w:sz="0" w:space="0" w:color="auto"/>
          </w:divBdr>
        </w:div>
        <w:div w:id="785466612">
          <w:marLeft w:val="480"/>
          <w:marRight w:val="0"/>
          <w:marTop w:val="0"/>
          <w:marBottom w:val="0"/>
          <w:divBdr>
            <w:top w:val="none" w:sz="0" w:space="0" w:color="auto"/>
            <w:left w:val="none" w:sz="0" w:space="0" w:color="auto"/>
            <w:bottom w:val="none" w:sz="0" w:space="0" w:color="auto"/>
            <w:right w:val="none" w:sz="0" w:space="0" w:color="auto"/>
          </w:divBdr>
        </w:div>
        <w:div w:id="1647129449">
          <w:marLeft w:val="480"/>
          <w:marRight w:val="0"/>
          <w:marTop w:val="0"/>
          <w:marBottom w:val="0"/>
          <w:divBdr>
            <w:top w:val="none" w:sz="0" w:space="0" w:color="auto"/>
            <w:left w:val="none" w:sz="0" w:space="0" w:color="auto"/>
            <w:bottom w:val="none" w:sz="0" w:space="0" w:color="auto"/>
            <w:right w:val="none" w:sz="0" w:space="0" w:color="auto"/>
          </w:divBdr>
        </w:div>
        <w:div w:id="1580213859">
          <w:marLeft w:val="480"/>
          <w:marRight w:val="0"/>
          <w:marTop w:val="0"/>
          <w:marBottom w:val="0"/>
          <w:divBdr>
            <w:top w:val="none" w:sz="0" w:space="0" w:color="auto"/>
            <w:left w:val="none" w:sz="0" w:space="0" w:color="auto"/>
            <w:bottom w:val="none" w:sz="0" w:space="0" w:color="auto"/>
            <w:right w:val="none" w:sz="0" w:space="0" w:color="auto"/>
          </w:divBdr>
        </w:div>
        <w:div w:id="722489902">
          <w:marLeft w:val="480"/>
          <w:marRight w:val="0"/>
          <w:marTop w:val="0"/>
          <w:marBottom w:val="0"/>
          <w:divBdr>
            <w:top w:val="none" w:sz="0" w:space="0" w:color="auto"/>
            <w:left w:val="none" w:sz="0" w:space="0" w:color="auto"/>
            <w:bottom w:val="none" w:sz="0" w:space="0" w:color="auto"/>
            <w:right w:val="none" w:sz="0" w:space="0" w:color="auto"/>
          </w:divBdr>
        </w:div>
        <w:div w:id="1387560125">
          <w:marLeft w:val="480"/>
          <w:marRight w:val="0"/>
          <w:marTop w:val="0"/>
          <w:marBottom w:val="0"/>
          <w:divBdr>
            <w:top w:val="none" w:sz="0" w:space="0" w:color="auto"/>
            <w:left w:val="none" w:sz="0" w:space="0" w:color="auto"/>
            <w:bottom w:val="none" w:sz="0" w:space="0" w:color="auto"/>
            <w:right w:val="none" w:sz="0" w:space="0" w:color="auto"/>
          </w:divBdr>
        </w:div>
        <w:div w:id="342705801">
          <w:marLeft w:val="480"/>
          <w:marRight w:val="0"/>
          <w:marTop w:val="0"/>
          <w:marBottom w:val="0"/>
          <w:divBdr>
            <w:top w:val="none" w:sz="0" w:space="0" w:color="auto"/>
            <w:left w:val="none" w:sz="0" w:space="0" w:color="auto"/>
            <w:bottom w:val="none" w:sz="0" w:space="0" w:color="auto"/>
            <w:right w:val="none" w:sz="0" w:space="0" w:color="auto"/>
          </w:divBdr>
        </w:div>
        <w:div w:id="106195263">
          <w:marLeft w:val="480"/>
          <w:marRight w:val="0"/>
          <w:marTop w:val="0"/>
          <w:marBottom w:val="0"/>
          <w:divBdr>
            <w:top w:val="none" w:sz="0" w:space="0" w:color="auto"/>
            <w:left w:val="none" w:sz="0" w:space="0" w:color="auto"/>
            <w:bottom w:val="none" w:sz="0" w:space="0" w:color="auto"/>
            <w:right w:val="none" w:sz="0" w:space="0" w:color="auto"/>
          </w:divBdr>
        </w:div>
        <w:div w:id="1030648135">
          <w:marLeft w:val="480"/>
          <w:marRight w:val="0"/>
          <w:marTop w:val="0"/>
          <w:marBottom w:val="0"/>
          <w:divBdr>
            <w:top w:val="none" w:sz="0" w:space="0" w:color="auto"/>
            <w:left w:val="none" w:sz="0" w:space="0" w:color="auto"/>
            <w:bottom w:val="none" w:sz="0" w:space="0" w:color="auto"/>
            <w:right w:val="none" w:sz="0" w:space="0" w:color="auto"/>
          </w:divBdr>
        </w:div>
        <w:div w:id="1618832731">
          <w:marLeft w:val="480"/>
          <w:marRight w:val="0"/>
          <w:marTop w:val="0"/>
          <w:marBottom w:val="0"/>
          <w:divBdr>
            <w:top w:val="none" w:sz="0" w:space="0" w:color="auto"/>
            <w:left w:val="none" w:sz="0" w:space="0" w:color="auto"/>
            <w:bottom w:val="none" w:sz="0" w:space="0" w:color="auto"/>
            <w:right w:val="none" w:sz="0" w:space="0" w:color="auto"/>
          </w:divBdr>
        </w:div>
      </w:divsChild>
    </w:div>
    <w:div w:id="1387027566">
      <w:bodyDiv w:val="1"/>
      <w:marLeft w:val="0"/>
      <w:marRight w:val="0"/>
      <w:marTop w:val="0"/>
      <w:marBottom w:val="0"/>
      <w:divBdr>
        <w:top w:val="none" w:sz="0" w:space="0" w:color="auto"/>
        <w:left w:val="none" w:sz="0" w:space="0" w:color="auto"/>
        <w:bottom w:val="none" w:sz="0" w:space="0" w:color="auto"/>
        <w:right w:val="none" w:sz="0" w:space="0" w:color="auto"/>
      </w:divBdr>
    </w:div>
    <w:div w:id="1388383451">
      <w:bodyDiv w:val="1"/>
      <w:marLeft w:val="0"/>
      <w:marRight w:val="0"/>
      <w:marTop w:val="0"/>
      <w:marBottom w:val="0"/>
      <w:divBdr>
        <w:top w:val="none" w:sz="0" w:space="0" w:color="auto"/>
        <w:left w:val="none" w:sz="0" w:space="0" w:color="auto"/>
        <w:bottom w:val="none" w:sz="0" w:space="0" w:color="auto"/>
        <w:right w:val="none" w:sz="0" w:space="0" w:color="auto"/>
      </w:divBdr>
    </w:div>
    <w:div w:id="1390884241">
      <w:bodyDiv w:val="1"/>
      <w:marLeft w:val="0"/>
      <w:marRight w:val="0"/>
      <w:marTop w:val="0"/>
      <w:marBottom w:val="0"/>
      <w:divBdr>
        <w:top w:val="none" w:sz="0" w:space="0" w:color="auto"/>
        <w:left w:val="none" w:sz="0" w:space="0" w:color="auto"/>
        <w:bottom w:val="none" w:sz="0" w:space="0" w:color="auto"/>
        <w:right w:val="none" w:sz="0" w:space="0" w:color="auto"/>
      </w:divBdr>
    </w:div>
    <w:div w:id="1392269920">
      <w:bodyDiv w:val="1"/>
      <w:marLeft w:val="0"/>
      <w:marRight w:val="0"/>
      <w:marTop w:val="0"/>
      <w:marBottom w:val="0"/>
      <w:divBdr>
        <w:top w:val="none" w:sz="0" w:space="0" w:color="auto"/>
        <w:left w:val="none" w:sz="0" w:space="0" w:color="auto"/>
        <w:bottom w:val="none" w:sz="0" w:space="0" w:color="auto"/>
        <w:right w:val="none" w:sz="0" w:space="0" w:color="auto"/>
      </w:divBdr>
    </w:div>
    <w:div w:id="1394423797">
      <w:bodyDiv w:val="1"/>
      <w:marLeft w:val="0"/>
      <w:marRight w:val="0"/>
      <w:marTop w:val="0"/>
      <w:marBottom w:val="0"/>
      <w:divBdr>
        <w:top w:val="none" w:sz="0" w:space="0" w:color="auto"/>
        <w:left w:val="none" w:sz="0" w:space="0" w:color="auto"/>
        <w:bottom w:val="none" w:sz="0" w:space="0" w:color="auto"/>
        <w:right w:val="none" w:sz="0" w:space="0" w:color="auto"/>
      </w:divBdr>
    </w:div>
    <w:div w:id="1394618748">
      <w:bodyDiv w:val="1"/>
      <w:marLeft w:val="0"/>
      <w:marRight w:val="0"/>
      <w:marTop w:val="0"/>
      <w:marBottom w:val="0"/>
      <w:divBdr>
        <w:top w:val="none" w:sz="0" w:space="0" w:color="auto"/>
        <w:left w:val="none" w:sz="0" w:space="0" w:color="auto"/>
        <w:bottom w:val="none" w:sz="0" w:space="0" w:color="auto"/>
        <w:right w:val="none" w:sz="0" w:space="0" w:color="auto"/>
      </w:divBdr>
    </w:div>
    <w:div w:id="1399861820">
      <w:bodyDiv w:val="1"/>
      <w:marLeft w:val="0"/>
      <w:marRight w:val="0"/>
      <w:marTop w:val="0"/>
      <w:marBottom w:val="0"/>
      <w:divBdr>
        <w:top w:val="none" w:sz="0" w:space="0" w:color="auto"/>
        <w:left w:val="none" w:sz="0" w:space="0" w:color="auto"/>
        <w:bottom w:val="none" w:sz="0" w:space="0" w:color="auto"/>
        <w:right w:val="none" w:sz="0" w:space="0" w:color="auto"/>
      </w:divBdr>
    </w:div>
    <w:div w:id="1400012495">
      <w:bodyDiv w:val="1"/>
      <w:marLeft w:val="0"/>
      <w:marRight w:val="0"/>
      <w:marTop w:val="0"/>
      <w:marBottom w:val="0"/>
      <w:divBdr>
        <w:top w:val="none" w:sz="0" w:space="0" w:color="auto"/>
        <w:left w:val="none" w:sz="0" w:space="0" w:color="auto"/>
        <w:bottom w:val="none" w:sz="0" w:space="0" w:color="auto"/>
        <w:right w:val="none" w:sz="0" w:space="0" w:color="auto"/>
      </w:divBdr>
    </w:div>
    <w:div w:id="1401899825">
      <w:bodyDiv w:val="1"/>
      <w:marLeft w:val="0"/>
      <w:marRight w:val="0"/>
      <w:marTop w:val="0"/>
      <w:marBottom w:val="0"/>
      <w:divBdr>
        <w:top w:val="none" w:sz="0" w:space="0" w:color="auto"/>
        <w:left w:val="none" w:sz="0" w:space="0" w:color="auto"/>
        <w:bottom w:val="none" w:sz="0" w:space="0" w:color="auto"/>
        <w:right w:val="none" w:sz="0" w:space="0" w:color="auto"/>
      </w:divBdr>
    </w:div>
    <w:div w:id="1403064041">
      <w:bodyDiv w:val="1"/>
      <w:marLeft w:val="0"/>
      <w:marRight w:val="0"/>
      <w:marTop w:val="0"/>
      <w:marBottom w:val="0"/>
      <w:divBdr>
        <w:top w:val="none" w:sz="0" w:space="0" w:color="auto"/>
        <w:left w:val="none" w:sz="0" w:space="0" w:color="auto"/>
        <w:bottom w:val="none" w:sz="0" w:space="0" w:color="auto"/>
        <w:right w:val="none" w:sz="0" w:space="0" w:color="auto"/>
      </w:divBdr>
    </w:div>
    <w:div w:id="1403210593">
      <w:bodyDiv w:val="1"/>
      <w:marLeft w:val="0"/>
      <w:marRight w:val="0"/>
      <w:marTop w:val="0"/>
      <w:marBottom w:val="0"/>
      <w:divBdr>
        <w:top w:val="none" w:sz="0" w:space="0" w:color="auto"/>
        <w:left w:val="none" w:sz="0" w:space="0" w:color="auto"/>
        <w:bottom w:val="none" w:sz="0" w:space="0" w:color="auto"/>
        <w:right w:val="none" w:sz="0" w:space="0" w:color="auto"/>
      </w:divBdr>
    </w:div>
    <w:div w:id="1406996884">
      <w:bodyDiv w:val="1"/>
      <w:marLeft w:val="0"/>
      <w:marRight w:val="0"/>
      <w:marTop w:val="0"/>
      <w:marBottom w:val="0"/>
      <w:divBdr>
        <w:top w:val="none" w:sz="0" w:space="0" w:color="auto"/>
        <w:left w:val="none" w:sz="0" w:space="0" w:color="auto"/>
        <w:bottom w:val="none" w:sz="0" w:space="0" w:color="auto"/>
        <w:right w:val="none" w:sz="0" w:space="0" w:color="auto"/>
      </w:divBdr>
    </w:div>
    <w:div w:id="1407650593">
      <w:bodyDiv w:val="1"/>
      <w:marLeft w:val="0"/>
      <w:marRight w:val="0"/>
      <w:marTop w:val="0"/>
      <w:marBottom w:val="0"/>
      <w:divBdr>
        <w:top w:val="none" w:sz="0" w:space="0" w:color="auto"/>
        <w:left w:val="none" w:sz="0" w:space="0" w:color="auto"/>
        <w:bottom w:val="none" w:sz="0" w:space="0" w:color="auto"/>
        <w:right w:val="none" w:sz="0" w:space="0" w:color="auto"/>
      </w:divBdr>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
    <w:div w:id="1410158160">
      <w:bodyDiv w:val="1"/>
      <w:marLeft w:val="0"/>
      <w:marRight w:val="0"/>
      <w:marTop w:val="0"/>
      <w:marBottom w:val="0"/>
      <w:divBdr>
        <w:top w:val="none" w:sz="0" w:space="0" w:color="auto"/>
        <w:left w:val="none" w:sz="0" w:space="0" w:color="auto"/>
        <w:bottom w:val="none" w:sz="0" w:space="0" w:color="auto"/>
        <w:right w:val="none" w:sz="0" w:space="0" w:color="auto"/>
      </w:divBdr>
    </w:div>
    <w:div w:id="1411342331">
      <w:bodyDiv w:val="1"/>
      <w:marLeft w:val="0"/>
      <w:marRight w:val="0"/>
      <w:marTop w:val="0"/>
      <w:marBottom w:val="0"/>
      <w:divBdr>
        <w:top w:val="none" w:sz="0" w:space="0" w:color="auto"/>
        <w:left w:val="none" w:sz="0" w:space="0" w:color="auto"/>
        <w:bottom w:val="none" w:sz="0" w:space="0" w:color="auto"/>
        <w:right w:val="none" w:sz="0" w:space="0" w:color="auto"/>
      </w:divBdr>
    </w:div>
    <w:div w:id="1412464333">
      <w:bodyDiv w:val="1"/>
      <w:marLeft w:val="0"/>
      <w:marRight w:val="0"/>
      <w:marTop w:val="0"/>
      <w:marBottom w:val="0"/>
      <w:divBdr>
        <w:top w:val="none" w:sz="0" w:space="0" w:color="auto"/>
        <w:left w:val="none" w:sz="0" w:space="0" w:color="auto"/>
        <w:bottom w:val="none" w:sz="0" w:space="0" w:color="auto"/>
        <w:right w:val="none" w:sz="0" w:space="0" w:color="auto"/>
      </w:divBdr>
    </w:div>
    <w:div w:id="1412772876">
      <w:bodyDiv w:val="1"/>
      <w:marLeft w:val="0"/>
      <w:marRight w:val="0"/>
      <w:marTop w:val="0"/>
      <w:marBottom w:val="0"/>
      <w:divBdr>
        <w:top w:val="none" w:sz="0" w:space="0" w:color="auto"/>
        <w:left w:val="none" w:sz="0" w:space="0" w:color="auto"/>
        <w:bottom w:val="none" w:sz="0" w:space="0" w:color="auto"/>
        <w:right w:val="none" w:sz="0" w:space="0" w:color="auto"/>
      </w:divBdr>
    </w:div>
    <w:div w:id="1413746424">
      <w:bodyDiv w:val="1"/>
      <w:marLeft w:val="0"/>
      <w:marRight w:val="0"/>
      <w:marTop w:val="0"/>
      <w:marBottom w:val="0"/>
      <w:divBdr>
        <w:top w:val="none" w:sz="0" w:space="0" w:color="auto"/>
        <w:left w:val="none" w:sz="0" w:space="0" w:color="auto"/>
        <w:bottom w:val="none" w:sz="0" w:space="0" w:color="auto"/>
        <w:right w:val="none" w:sz="0" w:space="0" w:color="auto"/>
      </w:divBdr>
    </w:div>
    <w:div w:id="1413888163">
      <w:bodyDiv w:val="1"/>
      <w:marLeft w:val="0"/>
      <w:marRight w:val="0"/>
      <w:marTop w:val="0"/>
      <w:marBottom w:val="0"/>
      <w:divBdr>
        <w:top w:val="none" w:sz="0" w:space="0" w:color="auto"/>
        <w:left w:val="none" w:sz="0" w:space="0" w:color="auto"/>
        <w:bottom w:val="none" w:sz="0" w:space="0" w:color="auto"/>
        <w:right w:val="none" w:sz="0" w:space="0" w:color="auto"/>
      </w:divBdr>
    </w:div>
    <w:div w:id="1416591442">
      <w:bodyDiv w:val="1"/>
      <w:marLeft w:val="0"/>
      <w:marRight w:val="0"/>
      <w:marTop w:val="0"/>
      <w:marBottom w:val="0"/>
      <w:divBdr>
        <w:top w:val="none" w:sz="0" w:space="0" w:color="auto"/>
        <w:left w:val="none" w:sz="0" w:space="0" w:color="auto"/>
        <w:bottom w:val="none" w:sz="0" w:space="0" w:color="auto"/>
        <w:right w:val="none" w:sz="0" w:space="0" w:color="auto"/>
      </w:divBdr>
    </w:div>
    <w:div w:id="1417631918">
      <w:bodyDiv w:val="1"/>
      <w:marLeft w:val="0"/>
      <w:marRight w:val="0"/>
      <w:marTop w:val="0"/>
      <w:marBottom w:val="0"/>
      <w:divBdr>
        <w:top w:val="none" w:sz="0" w:space="0" w:color="auto"/>
        <w:left w:val="none" w:sz="0" w:space="0" w:color="auto"/>
        <w:bottom w:val="none" w:sz="0" w:space="0" w:color="auto"/>
        <w:right w:val="none" w:sz="0" w:space="0" w:color="auto"/>
      </w:divBdr>
    </w:div>
    <w:div w:id="1419790424">
      <w:bodyDiv w:val="1"/>
      <w:marLeft w:val="0"/>
      <w:marRight w:val="0"/>
      <w:marTop w:val="0"/>
      <w:marBottom w:val="0"/>
      <w:divBdr>
        <w:top w:val="none" w:sz="0" w:space="0" w:color="auto"/>
        <w:left w:val="none" w:sz="0" w:space="0" w:color="auto"/>
        <w:bottom w:val="none" w:sz="0" w:space="0" w:color="auto"/>
        <w:right w:val="none" w:sz="0" w:space="0" w:color="auto"/>
      </w:divBdr>
    </w:div>
    <w:div w:id="1419904537">
      <w:bodyDiv w:val="1"/>
      <w:marLeft w:val="0"/>
      <w:marRight w:val="0"/>
      <w:marTop w:val="0"/>
      <w:marBottom w:val="0"/>
      <w:divBdr>
        <w:top w:val="none" w:sz="0" w:space="0" w:color="auto"/>
        <w:left w:val="none" w:sz="0" w:space="0" w:color="auto"/>
        <w:bottom w:val="none" w:sz="0" w:space="0" w:color="auto"/>
        <w:right w:val="none" w:sz="0" w:space="0" w:color="auto"/>
      </w:divBdr>
    </w:div>
    <w:div w:id="1422944366">
      <w:bodyDiv w:val="1"/>
      <w:marLeft w:val="0"/>
      <w:marRight w:val="0"/>
      <w:marTop w:val="0"/>
      <w:marBottom w:val="0"/>
      <w:divBdr>
        <w:top w:val="none" w:sz="0" w:space="0" w:color="auto"/>
        <w:left w:val="none" w:sz="0" w:space="0" w:color="auto"/>
        <w:bottom w:val="none" w:sz="0" w:space="0" w:color="auto"/>
        <w:right w:val="none" w:sz="0" w:space="0" w:color="auto"/>
      </w:divBdr>
    </w:div>
    <w:div w:id="1423835483">
      <w:bodyDiv w:val="1"/>
      <w:marLeft w:val="0"/>
      <w:marRight w:val="0"/>
      <w:marTop w:val="0"/>
      <w:marBottom w:val="0"/>
      <w:divBdr>
        <w:top w:val="none" w:sz="0" w:space="0" w:color="auto"/>
        <w:left w:val="none" w:sz="0" w:space="0" w:color="auto"/>
        <w:bottom w:val="none" w:sz="0" w:space="0" w:color="auto"/>
        <w:right w:val="none" w:sz="0" w:space="0" w:color="auto"/>
      </w:divBdr>
    </w:div>
    <w:div w:id="1424187251">
      <w:bodyDiv w:val="1"/>
      <w:marLeft w:val="0"/>
      <w:marRight w:val="0"/>
      <w:marTop w:val="0"/>
      <w:marBottom w:val="0"/>
      <w:divBdr>
        <w:top w:val="none" w:sz="0" w:space="0" w:color="auto"/>
        <w:left w:val="none" w:sz="0" w:space="0" w:color="auto"/>
        <w:bottom w:val="none" w:sz="0" w:space="0" w:color="auto"/>
        <w:right w:val="none" w:sz="0" w:space="0" w:color="auto"/>
      </w:divBdr>
    </w:div>
    <w:div w:id="1429039173">
      <w:bodyDiv w:val="1"/>
      <w:marLeft w:val="0"/>
      <w:marRight w:val="0"/>
      <w:marTop w:val="0"/>
      <w:marBottom w:val="0"/>
      <w:divBdr>
        <w:top w:val="none" w:sz="0" w:space="0" w:color="auto"/>
        <w:left w:val="none" w:sz="0" w:space="0" w:color="auto"/>
        <w:bottom w:val="none" w:sz="0" w:space="0" w:color="auto"/>
        <w:right w:val="none" w:sz="0" w:space="0" w:color="auto"/>
      </w:divBdr>
    </w:div>
    <w:div w:id="1429041671">
      <w:bodyDiv w:val="1"/>
      <w:marLeft w:val="0"/>
      <w:marRight w:val="0"/>
      <w:marTop w:val="0"/>
      <w:marBottom w:val="0"/>
      <w:divBdr>
        <w:top w:val="none" w:sz="0" w:space="0" w:color="auto"/>
        <w:left w:val="none" w:sz="0" w:space="0" w:color="auto"/>
        <w:bottom w:val="none" w:sz="0" w:space="0" w:color="auto"/>
        <w:right w:val="none" w:sz="0" w:space="0" w:color="auto"/>
      </w:divBdr>
    </w:div>
    <w:div w:id="1430151838">
      <w:bodyDiv w:val="1"/>
      <w:marLeft w:val="0"/>
      <w:marRight w:val="0"/>
      <w:marTop w:val="0"/>
      <w:marBottom w:val="0"/>
      <w:divBdr>
        <w:top w:val="none" w:sz="0" w:space="0" w:color="auto"/>
        <w:left w:val="none" w:sz="0" w:space="0" w:color="auto"/>
        <w:bottom w:val="none" w:sz="0" w:space="0" w:color="auto"/>
        <w:right w:val="none" w:sz="0" w:space="0" w:color="auto"/>
      </w:divBdr>
    </w:div>
    <w:div w:id="1430656367">
      <w:bodyDiv w:val="1"/>
      <w:marLeft w:val="0"/>
      <w:marRight w:val="0"/>
      <w:marTop w:val="0"/>
      <w:marBottom w:val="0"/>
      <w:divBdr>
        <w:top w:val="none" w:sz="0" w:space="0" w:color="auto"/>
        <w:left w:val="none" w:sz="0" w:space="0" w:color="auto"/>
        <w:bottom w:val="none" w:sz="0" w:space="0" w:color="auto"/>
        <w:right w:val="none" w:sz="0" w:space="0" w:color="auto"/>
      </w:divBdr>
    </w:div>
    <w:div w:id="1433279738">
      <w:bodyDiv w:val="1"/>
      <w:marLeft w:val="0"/>
      <w:marRight w:val="0"/>
      <w:marTop w:val="0"/>
      <w:marBottom w:val="0"/>
      <w:divBdr>
        <w:top w:val="none" w:sz="0" w:space="0" w:color="auto"/>
        <w:left w:val="none" w:sz="0" w:space="0" w:color="auto"/>
        <w:bottom w:val="none" w:sz="0" w:space="0" w:color="auto"/>
        <w:right w:val="none" w:sz="0" w:space="0" w:color="auto"/>
      </w:divBdr>
    </w:div>
    <w:div w:id="1434204337">
      <w:bodyDiv w:val="1"/>
      <w:marLeft w:val="0"/>
      <w:marRight w:val="0"/>
      <w:marTop w:val="0"/>
      <w:marBottom w:val="0"/>
      <w:divBdr>
        <w:top w:val="none" w:sz="0" w:space="0" w:color="auto"/>
        <w:left w:val="none" w:sz="0" w:space="0" w:color="auto"/>
        <w:bottom w:val="none" w:sz="0" w:space="0" w:color="auto"/>
        <w:right w:val="none" w:sz="0" w:space="0" w:color="auto"/>
      </w:divBdr>
    </w:div>
    <w:div w:id="1434279962">
      <w:bodyDiv w:val="1"/>
      <w:marLeft w:val="0"/>
      <w:marRight w:val="0"/>
      <w:marTop w:val="0"/>
      <w:marBottom w:val="0"/>
      <w:divBdr>
        <w:top w:val="none" w:sz="0" w:space="0" w:color="auto"/>
        <w:left w:val="none" w:sz="0" w:space="0" w:color="auto"/>
        <w:bottom w:val="none" w:sz="0" w:space="0" w:color="auto"/>
        <w:right w:val="none" w:sz="0" w:space="0" w:color="auto"/>
      </w:divBdr>
      <w:divsChild>
        <w:div w:id="1104107613">
          <w:marLeft w:val="640"/>
          <w:marRight w:val="0"/>
          <w:marTop w:val="0"/>
          <w:marBottom w:val="0"/>
          <w:divBdr>
            <w:top w:val="none" w:sz="0" w:space="0" w:color="auto"/>
            <w:left w:val="none" w:sz="0" w:space="0" w:color="auto"/>
            <w:bottom w:val="none" w:sz="0" w:space="0" w:color="auto"/>
            <w:right w:val="none" w:sz="0" w:space="0" w:color="auto"/>
          </w:divBdr>
        </w:div>
        <w:div w:id="185757065">
          <w:marLeft w:val="640"/>
          <w:marRight w:val="0"/>
          <w:marTop w:val="0"/>
          <w:marBottom w:val="0"/>
          <w:divBdr>
            <w:top w:val="none" w:sz="0" w:space="0" w:color="auto"/>
            <w:left w:val="none" w:sz="0" w:space="0" w:color="auto"/>
            <w:bottom w:val="none" w:sz="0" w:space="0" w:color="auto"/>
            <w:right w:val="none" w:sz="0" w:space="0" w:color="auto"/>
          </w:divBdr>
        </w:div>
        <w:div w:id="1072774520">
          <w:marLeft w:val="640"/>
          <w:marRight w:val="0"/>
          <w:marTop w:val="0"/>
          <w:marBottom w:val="0"/>
          <w:divBdr>
            <w:top w:val="none" w:sz="0" w:space="0" w:color="auto"/>
            <w:left w:val="none" w:sz="0" w:space="0" w:color="auto"/>
            <w:bottom w:val="none" w:sz="0" w:space="0" w:color="auto"/>
            <w:right w:val="none" w:sz="0" w:space="0" w:color="auto"/>
          </w:divBdr>
        </w:div>
        <w:div w:id="1254163791">
          <w:marLeft w:val="640"/>
          <w:marRight w:val="0"/>
          <w:marTop w:val="0"/>
          <w:marBottom w:val="0"/>
          <w:divBdr>
            <w:top w:val="none" w:sz="0" w:space="0" w:color="auto"/>
            <w:left w:val="none" w:sz="0" w:space="0" w:color="auto"/>
            <w:bottom w:val="none" w:sz="0" w:space="0" w:color="auto"/>
            <w:right w:val="none" w:sz="0" w:space="0" w:color="auto"/>
          </w:divBdr>
        </w:div>
        <w:div w:id="631403655">
          <w:marLeft w:val="640"/>
          <w:marRight w:val="0"/>
          <w:marTop w:val="0"/>
          <w:marBottom w:val="0"/>
          <w:divBdr>
            <w:top w:val="none" w:sz="0" w:space="0" w:color="auto"/>
            <w:left w:val="none" w:sz="0" w:space="0" w:color="auto"/>
            <w:bottom w:val="none" w:sz="0" w:space="0" w:color="auto"/>
            <w:right w:val="none" w:sz="0" w:space="0" w:color="auto"/>
          </w:divBdr>
        </w:div>
        <w:div w:id="2076705469">
          <w:marLeft w:val="640"/>
          <w:marRight w:val="0"/>
          <w:marTop w:val="0"/>
          <w:marBottom w:val="0"/>
          <w:divBdr>
            <w:top w:val="none" w:sz="0" w:space="0" w:color="auto"/>
            <w:left w:val="none" w:sz="0" w:space="0" w:color="auto"/>
            <w:bottom w:val="none" w:sz="0" w:space="0" w:color="auto"/>
            <w:right w:val="none" w:sz="0" w:space="0" w:color="auto"/>
          </w:divBdr>
        </w:div>
        <w:div w:id="169220498">
          <w:marLeft w:val="640"/>
          <w:marRight w:val="0"/>
          <w:marTop w:val="0"/>
          <w:marBottom w:val="0"/>
          <w:divBdr>
            <w:top w:val="none" w:sz="0" w:space="0" w:color="auto"/>
            <w:left w:val="none" w:sz="0" w:space="0" w:color="auto"/>
            <w:bottom w:val="none" w:sz="0" w:space="0" w:color="auto"/>
            <w:right w:val="none" w:sz="0" w:space="0" w:color="auto"/>
          </w:divBdr>
        </w:div>
        <w:div w:id="1995137796">
          <w:marLeft w:val="640"/>
          <w:marRight w:val="0"/>
          <w:marTop w:val="0"/>
          <w:marBottom w:val="0"/>
          <w:divBdr>
            <w:top w:val="none" w:sz="0" w:space="0" w:color="auto"/>
            <w:left w:val="none" w:sz="0" w:space="0" w:color="auto"/>
            <w:bottom w:val="none" w:sz="0" w:space="0" w:color="auto"/>
            <w:right w:val="none" w:sz="0" w:space="0" w:color="auto"/>
          </w:divBdr>
        </w:div>
        <w:div w:id="743331742">
          <w:marLeft w:val="640"/>
          <w:marRight w:val="0"/>
          <w:marTop w:val="0"/>
          <w:marBottom w:val="0"/>
          <w:divBdr>
            <w:top w:val="none" w:sz="0" w:space="0" w:color="auto"/>
            <w:left w:val="none" w:sz="0" w:space="0" w:color="auto"/>
            <w:bottom w:val="none" w:sz="0" w:space="0" w:color="auto"/>
            <w:right w:val="none" w:sz="0" w:space="0" w:color="auto"/>
          </w:divBdr>
        </w:div>
        <w:div w:id="1863784490">
          <w:marLeft w:val="640"/>
          <w:marRight w:val="0"/>
          <w:marTop w:val="0"/>
          <w:marBottom w:val="0"/>
          <w:divBdr>
            <w:top w:val="none" w:sz="0" w:space="0" w:color="auto"/>
            <w:left w:val="none" w:sz="0" w:space="0" w:color="auto"/>
            <w:bottom w:val="none" w:sz="0" w:space="0" w:color="auto"/>
            <w:right w:val="none" w:sz="0" w:space="0" w:color="auto"/>
          </w:divBdr>
        </w:div>
        <w:div w:id="275647895">
          <w:marLeft w:val="640"/>
          <w:marRight w:val="0"/>
          <w:marTop w:val="0"/>
          <w:marBottom w:val="0"/>
          <w:divBdr>
            <w:top w:val="none" w:sz="0" w:space="0" w:color="auto"/>
            <w:left w:val="none" w:sz="0" w:space="0" w:color="auto"/>
            <w:bottom w:val="none" w:sz="0" w:space="0" w:color="auto"/>
            <w:right w:val="none" w:sz="0" w:space="0" w:color="auto"/>
          </w:divBdr>
        </w:div>
        <w:div w:id="1857421532">
          <w:marLeft w:val="640"/>
          <w:marRight w:val="0"/>
          <w:marTop w:val="0"/>
          <w:marBottom w:val="0"/>
          <w:divBdr>
            <w:top w:val="none" w:sz="0" w:space="0" w:color="auto"/>
            <w:left w:val="none" w:sz="0" w:space="0" w:color="auto"/>
            <w:bottom w:val="none" w:sz="0" w:space="0" w:color="auto"/>
            <w:right w:val="none" w:sz="0" w:space="0" w:color="auto"/>
          </w:divBdr>
        </w:div>
        <w:div w:id="2089695584">
          <w:marLeft w:val="640"/>
          <w:marRight w:val="0"/>
          <w:marTop w:val="0"/>
          <w:marBottom w:val="0"/>
          <w:divBdr>
            <w:top w:val="none" w:sz="0" w:space="0" w:color="auto"/>
            <w:left w:val="none" w:sz="0" w:space="0" w:color="auto"/>
            <w:bottom w:val="none" w:sz="0" w:space="0" w:color="auto"/>
            <w:right w:val="none" w:sz="0" w:space="0" w:color="auto"/>
          </w:divBdr>
        </w:div>
        <w:div w:id="685407968">
          <w:marLeft w:val="640"/>
          <w:marRight w:val="0"/>
          <w:marTop w:val="0"/>
          <w:marBottom w:val="0"/>
          <w:divBdr>
            <w:top w:val="none" w:sz="0" w:space="0" w:color="auto"/>
            <w:left w:val="none" w:sz="0" w:space="0" w:color="auto"/>
            <w:bottom w:val="none" w:sz="0" w:space="0" w:color="auto"/>
            <w:right w:val="none" w:sz="0" w:space="0" w:color="auto"/>
          </w:divBdr>
        </w:div>
        <w:div w:id="2091462318">
          <w:marLeft w:val="640"/>
          <w:marRight w:val="0"/>
          <w:marTop w:val="0"/>
          <w:marBottom w:val="0"/>
          <w:divBdr>
            <w:top w:val="none" w:sz="0" w:space="0" w:color="auto"/>
            <w:left w:val="none" w:sz="0" w:space="0" w:color="auto"/>
            <w:bottom w:val="none" w:sz="0" w:space="0" w:color="auto"/>
            <w:right w:val="none" w:sz="0" w:space="0" w:color="auto"/>
          </w:divBdr>
        </w:div>
        <w:div w:id="1299383493">
          <w:marLeft w:val="640"/>
          <w:marRight w:val="0"/>
          <w:marTop w:val="0"/>
          <w:marBottom w:val="0"/>
          <w:divBdr>
            <w:top w:val="none" w:sz="0" w:space="0" w:color="auto"/>
            <w:left w:val="none" w:sz="0" w:space="0" w:color="auto"/>
            <w:bottom w:val="none" w:sz="0" w:space="0" w:color="auto"/>
            <w:right w:val="none" w:sz="0" w:space="0" w:color="auto"/>
          </w:divBdr>
        </w:div>
        <w:div w:id="2038771698">
          <w:marLeft w:val="640"/>
          <w:marRight w:val="0"/>
          <w:marTop w:val="0"/>
          <w:marBottom w:val="0"/>
          <w:divBdr>
            <w:top w:val="none" w:sz="0" w:space="0" w:color="auto"/>
            <w:left w:val="none" w:sz="0" w:space="0" w:color="auto"/>
            <w:bottom w:val="none" w:sz="0" w:space="0" w:color="auto"/>
            <w:right w:val="none" w:sz="0" w:space="0" w:color="auto"/>
          </w:divBdr>
        </w:div>
        <w:div w:id="1662124299">
          <w:marLeft w:val="640"/>
          <w:marRight w:val="0"/>
          <w:marTop w:val="0"/>
          <w:marBottom w:val="0"/>
          <w:divBdr>
            <w:top w:val="none" w:sz="0" w:space="0" w:color="auto"/>
            <w:left w:val="none" w:sz="0" w:space="0" w:color="auto"/>
            <w:bottom w:val="none" w:sz="0" w:space="0" w:color="auto"/>
            <w:right w:val="none" w:sz="0" w:space="0" w:color="auto"/>
          </w:divBdr>
        </w:div>
        <w:div w:id="255140328">
          <w:marLeft w:val="640"/>
          <w:marRight w:val="0"/>
          <w:marTop w:val="0"/>
          <w:marBottom w:val="0"/>
          <w:divBdr>
            <w:top w:val="none" w:sz="0" w:space="0" w:color="auto"/>
            <w:left w:val="none" w:sz="0" w:space="0" w:color="auto"/>
            <w:bottom w:val="none" w:sz="0" w:space="0" w:color="auto"/>
            <w:right w:val="none" w:sz="0" w:space="0" w:color="auto"/>
          </w:divBdr>
        </w:div>
        <w:div w:id="1138719353">
          <w:marLeft w:val="640"/>
          <w:marRight w:val="0"/>
          <w:marTop w:val="0"/>
          <w:marBottom w:val="0"/>
          <w:divBdr>
            <w:top w:val="none" w:sz="0" w:space="0" w:color="auto"/>
            <w:left w:val="none" w:sz="0" w:space="0" w:color="auto"/>
            <w:bottom w:val="none" w:sz="0" w:space="0" w:color="auto"/>
            <w:right w:val="none" w:sz="0" w:space="0" w:color="auto"/>
          </w:divBdr>
        </w:div>
        <w:div w:id="756828618">
          <w:marLeft w:val="640"/>
          <w:marRight w:val="0"/>
          <w:marTop w:val="0"/>
          <w:marBottom w:val="0"/>
          <w:divBdr>
            <w:top w:val="none" w:sz="0" w:space="0" w:color="auto"/>
            <w:left w:val="none" w:sz="0" w:space="0" w:color="auto"/>
            <w:bottom w:val="none" w:sz="0" w:space="0" w:color="auto"/>
            <w:right w:val="none" w:sz="0" w:space="0" w:color="auto"/>
          </w:divBdr>
        </w:div>
        <w:div w:id="1456172642">
          <w:marLeft w:val="640"/>
          <w:marRight w:val="0"/>
          <w:marTop w:val="0"/>
          <w:marBottom w:val="0"/>
          <w:divBdr>
            <w:top w:val="none" w:sz="0" w:space="0" w:color="auto"/>
            <w:left w:val="none" w:sz="0" w:space="0" w:color="auto"/>
            <w:bottom w:val="none" w:sz="0" w:space="0" w:color="auto"/>
            <w:right w:val="none" w:sz="0" w:space="0" w:color="auto"/>
          </w:divBdr>
        </w:div>
        <w:div w:id="1340347629">
          <w:marLeft w:val="640"/>
          <w:marRight w:val="0"/>
          <w:marTop w:val="0"/>
          <w:marBottom w:val="0"/>
          <w:divBdr>
            <w:top w:val="none" w:sz="0" w:space="0" w:color="auto"/>
            <w:left w:val="none" w:sz="0" w:space="0" w:color="auto"/>
            <w:bottom w:val="none" w:sz="0" w:space="0" w:color="auto"/>
            <w:right w:val="none" w:sz="0" w:space="0" w:color="auto"/>
          </w:divBdr>
        </w:div>
        <w:div w:id="1417748245">
          <w:marLeft w:val="640"/>
          <w:marRight w:val="0"/>
          <w:marTop w:val="0"/>
          <w:marBottom w:val="0"/>
          <w:divBdr>
            <w:top w:val="none" w:sz="0" w:space="0" w:color="auto"/>
            <w:left w:val="none" w:sz="0" w:space="0" w:color="auto"/>
            <w:bottom w:val="none" w:sz="0" w:space="0" w:color="auto"/>
            <w:right w:val="none" w:sz="0" w:space="0" w:color="auto"/>
          </w:divBdr>
        </w:div>
        <w:div w:id="1920945389">
          <w:marLeft w:val="640"/>
          <w:marRight w:val="0"/>
          <w:marTop w:val="0"/>
          <w:marBottom w:val="0"/>
          <w:divBdr>
            <w:top w:val="none" w:sz="0" w:space="0" w:color="auto"/>
            <w:left w:val="none" w:sz="0" w:space="0" w:color="auto"/>
            <w:bottom w:val="none" w:sz="0" w:space="0" w:color="auto"/>
            <w:right w:val="none" w:sz="0" w:space="0" w:color="auto"/>
          </w:divBdr>
        </w:div>
        <w:div w:id="1168402658">
          <w:marLeft w:val="640"/>
          <w:marRight w:val="0"/>
          <w:marTop w:val="0"/>
          <w:marBottom w:val="0"/>
          <w:divBdr>
            <w:top w:val="none" w:sz="0" w:space="0" w:color="auto"/>
            <w:left w:val="none" w:sz="0" w:space="0" w:color="auto"/>
            <w:bottom w:val="none" w:sz="0" w:space="0" w:color="auto"/>
            <w:right w:val="none" w:sz="0" w:space="0" w:color="auto"/>
          </w:divBdr>
        </w:div>
        <w:div w:id="1243221156">
          <w:marLeft w:val="640"/>
          <w:marRight w:val="0"/>
          <w:marTop w:val="0"/>
          <w:marBottom w:val="0"/>
          <w:divBdr>
            <w:top w:val="none" w:sz="0" w:space="0" w:color="auto"/>
            <w:left w:val="none" w:sz="0" w:space="0" w:color="auto"/>
            <w:bottom w:val="none" w:sz="0" w:space="0" w:color="auto"/>
            <w:right w:val="none" w:sz="0" w:space="0" w:color="auto"/>
          </w:divBdr>
        </w:div>
        <w:div w:id="2140101348">
          <w:marLeft w:val="640"/>
          <w:marRight w:val="0"/>
          <w:marTop w:val="0"/>
          <w:marBottom w:val="0"/>
          <w:divBdr>
            <w:top w:val="none" w:sz="0" w:space="0" w:color="auto"/>
            <w:left w:val="none" w:sz="0" w:space="0" w:color="auto"/>
            <w:bottom w:val="none" w:sz="0" w:space="0" w:color="auto"/>
            <w:right w:val="none" w:sz="0" w:space="0" w:color="auto"/>
          </w:divBdr>
        </w:div>
        <w:div w:id="1994408320">
          <w:marLeft w:val="640"/>
          <w:marRight w:val="0"/>
          <w:marTop w:val="0"/>
          <w:marBottom w:val="0"/>
          <w:divBdr>
            <w:top w:val="none" w:sz="0" w:space="0" w:color="auto"/>
            <w:left w:val="none" w:sz="0" w:space="0" w:color="auto"/>
            <w:bottom w:val="none" w:sz="0" w:space="0" w:color="auto"/>
            <w:right w:val="none" w:sz="0" w:space="0" w:color="auto"/>
          </w:divBdr>
        </w:div>
        <w:div w:id="1859349369">
          <w:marLeft w:val="640"/>
          <w:marRight w:val="0"/>
          <w:marTop w:val="0"/>
          <w:marBottom w:val="0"/>
          <w:divBdr>
            <w:top w:val="none" w:sz="0" w:space="0" w:color="auto"/>
            <w:left w:val="none" w:sz="0" w:space="0" w:color="auto"/>
            <w:bottom w:val="none" w:sz="0" w:space="0" w:color="auto"/>
            <w:right w:val="none" w:sz="0" w:space="0" w:color="auto"/>
          </w:divBdr>
        </w:div>
        <w:div w:id="640883218">
          <w:marLeft w:val="640"/>
          <w:marRight w:val="0"/>
          <w:marTop w:val="0"/>
          <w:marBottom w:val="0"/>
          <w:divBdr>
            <w:top w:val="none" w:sz="0" w:space="0" w:color="auto"/>
            <w:left w:val="none" w:sz="0" w:space="0" w:color="auto"/>
            <w:bottom w:val="none" w:sz="0" w:space="0" w:color="auto"/>
            <w:right w:val="none" w:sz="0" w:space="0" w:color="auto"/>
          </w:divBdr>
        </w:div>
        <w:div w:id="699626559">
          <w:marLeft w:val="640"/>
          <w:marRight w:val="0"/>
          <w:marTop w:val="0"/>
          <w:marBottom w:val="0"/>
          <w:divBdr>
            <w:top w:val="none" w:sz="0" w:space="0" w:color="auto"/>
            <w:left w:val="none" w:sz="0" w:space="0" w:color="auto"/>
            <w:bottom w:val="none" w:sz="0" w:space="0" w:color="auto"/>
            <w:right w:val="none" w:sz="0" w:space="0" w:color="auto"/>
          </w:divBdr>
        </w:div>
        <w:div w:id="948002063">
          <w:marLeft w:val="640"/>
          <w:marRight w:val="0"/>
          <w:marTop w:val="0"/>
          <w:marBottom w:val="0"/>
          <w:divBdr>
            <w:top w:val="none" w:sz="0" w:space="0" w:color="auto"/>
            <w:left w:val="none" w:sz="0" w:space="0" w:color="auto"/>
            <w:bottom w:val="none" w:sz="0" w:space="0" w:color="auto"/>
            <w:right w:val="none" w:sz="0" w:space="0" w:color="auto"/>
          </w:divBdr>
        </w:div>
        <w:div w:id="549802200">
          <w:marLeft w:val="640"/>
          <w:marRight w:val="0"/>
          <w:marTop w:val="0"/>
          <w:marBottom w:val="0"/>
          <w:divBdr>
            <w:top w:val="none" w:sz="0" w:space="0" w:color="auto"/>
            <w:left w:val="none" w:sz="0" w:space="0" w:color="auto"/>
            <w:bottom w:val="none" w:sz="0" w:space="0" w:color="auto"/>
            <w:right w:val="none" w:sz="0" w:space="0" w:color="auto"/>
          </w:divBdr>
        </w:div>
        <w:div w:id="467666205">
          <w:marLeft w:val="640"/>
          <w:marRight w:val="0"/>
          <w:marTop w:val="0"/>
          <w:marBottom w:val="0"/>
          <w:divBdr>
            <w:top w:val="none" w:sz="0" w:space="0" w:color="auto"/>
            <w:left w:val="none" w:sz="0" w:space="0" w:color="auto"/>
            <w:bottom w:val="none" w:sz="0" w:space="0" w:color="auto"/>
            <w:right w:val="none" w:sz="0" w:space="0" w:color="auto"/>
          </w:divBdr>
        </w:div>
        <w:div w:id="893273752">
          <w:marLeft w:val="640"/>
          <w:marRight w:val="0"/>
          <w:marTop w:val="0"/>
          <w:marBottom w:val="0"/>
          <w:divBdr>
            <w:top w:val="none" w:sz="0" w:space="0" w:color="auto"/>
            <w:left w:val="none" w:sz="0" w:space="0" w:color="auto"/>
            <w:bottom w:val="none" w:sz="0" w:space="0" w:color="auto"/>
            <w:right w:val="none" w:sz="0" w:space="0" w:color="auto"/>
          </w:divBdr>
        </w:div>
        <w:div w:id="1672833925">
          <w:marLeft w:val="640"/>
          <w:marRight w:val="0"/>
          <w:marTop w:val="0"/>
          <w:marBottom w:val="0"/>
          <w:divBdr>
            <w:top w:val="none" w:sz="0" w:space="0" w:color="auto"/>
            <w:left w:val="none" w:sz="0" w:space="0" w:color="auto"/>
            <w:bottom w:val="none" w:sz="0" w:space="0" w:color="auto"/>
            <w:right w:val="none" w:sz="0" w:space="0" w:color="auto"/>
          </w:divBdr>
        </w:div>
        <w:div w:id="143157175">
          <w:marLeft w:val="640"/>
          <w:marRight w:val="0"/>
          <w:marTop w:val="0"/>
          <w:marBottom w:val="0"/>
          <w:divBdr>
            <w:top w:val="none" w:sz="0" w:space="0" w:color="auto"/>
            <w:left w:val="none" w:sz="0" w:space="0" w:color="auto"/>
            <w:bottom w:val="none" w:sz="0" w:space="0" w:color="auto"/>
            <w:right w:val="none" w:sz="0" w:space="0" w:color="auto"/>
          </w:divBdr>
        </w:div>
        <w:div w:id="254366553">
          <w:marLeft w:val="640"/>
          <w:marRight w:val="0"/>
          <w:marTop w:val="0"/>
          <w:marBottom w:val="0"/>
          <w:divBdr>
            <w:top w:val="none" w:sz="0" w:space="0" w:color="auto"/>
            <w:left w:val="none" w:sz="0" w:space="0" w:color="auto"/>
            <w:bottom w:val="none" w:sz="0" w:space="0" w:color="auto"/>
            <w:right w:val="none" w:sz="0" w:space="0" w:color="auto"/>
          </w:divBdr>
        </w:div>
        <w:div w:id="383599321">
          <w:marLeft w:val="640"/>
          <w:marRight w:val="0"/>
          <w:marTop w:val="0"/>
          <w:marBottom w:val="0"/>
          <w:divBdr>
            <w:top w:val="none" w:sz="0" w:space="0" w:color="auto"/>
            <w:left w:val="none" w:sz="0" w:space="0" w:color="auto"/>
            <w:bottom w:val="none" w:sz="0" w:space="0" w:color="auto"/>
            <w:right w:val="none" w:sz="0" w:space="0" w:color="auto"/>
          </w:divBdr>
        </w:div>
        <w:div w:id="358360185">
          <w:marLeft w:val="640"/>
          <w:marRight w:val="0"/>
          <w:marTop w:val="0"/>
          <w:marBottom w:val="0"/>
          <w:divBdr>
            <w:top w:val="none" w:sz="0" w:space="0" w:color="auto"/>
            <w:left w:val="none" w:sz="0" w:space="0" w:color="auto"/>
            <w:bottom w:val="none" w:sz="0" w:space="0" w:color="auto"/>
            <w:right w:val="none" w:sz="0" w:space="0" w:color="auto"/>
          </w:divBdr>
        </w:div>
        <w:div w:id="1388456148">
          <w:marLeft w:val="640"/>
          <w:marRight w:val="0"/>
          <w:marTop w:val="0"/>
          <w:marBottom w:val="0"/>
          <w:divBdr>
            <w:top w:val="none" w:sz="0" w:space="0" w:color="auto"/>
            <w:left w:val="none" w:sz="0" w:space="0" w:color="auto"/>
            <w:bottom w:val="none" w:sz="0" w:space="0" w:color="auto"/>
            <w:right w:val="none" w:sz="0" w:space="0" w:color="auto"/>
          </w:divBdr>
        </w:div>
        <w:div w:id="1761222231">
          <w:marLeft w:val="640"/>
          <w:marRight w:val="0"/>
          <w:marTop w:val="0"/>
          <w:marBottom w:val="0"/>
          <w:divBdr>
            <w:top w:val="none" w:sz="0" w:space="0" w:color="auto"/>
            <w:left w:val="none" w:sz="0" w:space="0" w:color="auto"/>
            <w:bottom w:val="none" w:sz="0" w:space="0" w:color="auto"/>
            <w:right w:val="none" w:sz="0" w:space="0" w:color="auto"/>
          </w:divBdr>
        </w:div>
        <w:div w:id="179121754">
          <w:marLeft w:val="640"/>
          <w:marRight w:val="0"/>
          <w:marTop w:val="0"/>
          <w:marBottom w:val="0"/>
          <w:divBdr>
            <w:top w:val="none" w:sz="0" w:space="0" w:color="auto"/>
            <w:left w:val="none" w:sz="0" w:space="0" w:color="auto"/>
            <w:bottom w:val="none" w:sz="0" w:space="0" w:color="auto"/>
            <w:right w:val="none" w:sz="0" w:space="0" w:color="auto"/>
          </w:divBdr>
        </w:div>
        <w:div w:id="1405685594">
          <w:marLeft w:val="640"/>
          <w:marRight w:val="0"/>
          <w:marTop w:val="0"/>
          <w:marBottom w:val="0"/>
          <w:divBdr>
            <w:top w:val="none" w:sz="0" w:space="0" w:color="auto"/>
            <w:left w:val="none" w:sz="0" w:space="0" w:color="auto"/>
            <w:bottom w:val="none" w:sz="0" w:space="0" w:color="auto"/>
            <w:right w:val="none" w:sz="0" w:space="0" w:color="auto"/>
          </w:divBdr>
        </w:div>
        <w:div w:id="1855922104">
          <w:marLeft w:val="640"/>
          <w:marRight w:val="0"/>
          <w:marTop w:val="0"/>
          <w:marBottom w:val="0"/>
          <w:divBdr>
            <w:top w:val="none" w:sz="0" w:space="0" w:color="auto"/>
            <w:left w:val="none" w:sz="0" w:space="0" w:color="auto"/>
            <w:bottom w:val="none" w:sz="0" w:space="0" w:color="auto"/>
            <w:right w:val="none" w:sz="0" w:space="0" w:color="auto"/>
          </w:divBdr>
        </w:div>
        <w:div w:id="1896506611">
          <w:marLeft w:val="640"/>
          <w:marRight w:val="0"/>
          <w:marTop w:val="0"/>
          <w:marBottom w:val="0"/>
          <w:divBdr>
            <w:top w:val="none" w:sz="0" w:space="0" w:color="auto"/>
            <w:left w:val="none" w:sz="0" w:space="0" w:color="auto"/>
            <w:bottom w:val="none" w:sz="0" w:space="0" w:color="auto"/>
            <w:right w:val="none" w:sz="0" w:space="0" w:color="auto"/>
          </w:divBdr>
        </w:div>
        <w:div w:id="1816948577">
          <w:marLeft w:val="640"/>
          <w:marRight w:val="0"/>
          <w:marTop w:val="0"/>
          <w:marBottom w:val="0"/>
          <w:divBdr>
            <w:top w:val="none" w:sz="0" w:space="0" w:color="auto"/>
            <w:left w:val="none" w:sz="0" w:space="0" w:color="auto"/>
            <w:bottom w:val="none" w:sz="0" w:space="0" w:color="auto"/>
            <w:right w:val="none" w:sz="0" w:space="0" w:color="auto"/>
          </w:divBdr>
        </w:div>
        <w:div w:id="373624642">
          <w:marLeft w:val="640"/>
          <w:marRight w:val="0"/>
          <w:marTop w:val="0"/>
          <w:marBottom w:val="0"/>
          <w:divBdr>
            <w:top w:val="none" w:sz="0" w:space="0" w:color="auto"/>
            <w:left w:val="none" w:sz="0" w:space="0" w:color="auto"/>
            <w:bottom w:val="none" w:sz="0" w:space="0" w:color="auto"/>
            <w:right w:val="none" w:sz="0" w:space="0" w:color="auto"/>
          </w:divBdr>
        </w:div>
        <w:div w:id="1812167179">
          <w:marLeft w:val="640"/>
          <w:marRight w:val="0"/>
          <w:marTop w:val="0"/>
          <w:marBottom w:val="0"/>
          <w:divBdr>
            <w:top w:val="none" w:sz="0" w:space="0" w:color="auto"/>
            <w:left w:val="none" w:sz="0" w:space="0" w:color="auto"/>
            <w:bottom w:val="none" w:sz="0" w:space="0" w:color="auto"/>
            <w:right w:val="none" w:sz="0" w:space="0" w:color="auto"/>
          </w:divBdr>
        </w:div>
        <w:div w:id="393890109">
          <w:marLeft w:val="640"/>
          <w:marRight w:val="0"/>
          <w:marTop w:val="0"/>
          <w:marBottom w:val="0"/>
          <w:divBdr>
            <w:top w:val="none" w:sz="0" w:space="0" w:color="auto"/>
            <w:left w:val="none" w:sz="0" w:space="0" w:color="auto"/>
            <w:bottom w:val="none" w:sz="0" w:space="0" w:color="auto"/>
            <w:right w:val="none" w:sz="0" w:space="0" w:color="auto"/>
          </w:divBdr>
        </w:div>
        <w:div w:id="1205799374">
          <w:marLeft w:val="640"/>
          <w:marRight w:val="0"/>
          <w:marTop w:val="0"/>
          <w:marBottom w:val="0"/>
          <w:divBdr>
            <w:top w:val="none" w:sz="0" w:space="0" w:color="auto"/>
            <w:left w:val="none" w:sz="0" w:space="0" w:color="auto"/>
            <w:bottom w:val="none" w:sz="0" w:space="0" w:color="auto"/>
            <w:right w:val="none" w:sz="0" w:space="0" w:color="auto"/>
          </w:divBdr>
        </w:div>
        <w:div w:id="525678265">
          <w:marLeft w:val="640"/>
          <w:marRight w:val="0"/>
          <w:marTop w:val="0"/>
          <w:marBottom w:val="0"/>
          <w:divBdr>
            <w:top w:val="none" w:sz="0" w:space="0" w:color="auto"/>
            <w:left w:val="none" w:sz="0" w:space="0" w:color="auto"/>
            <w:bottom w:val="none" w:sz="0" w:space="0" w:color="auto"/>
            <w:right w:val="none" w:sz="0" w:space="0" w:color="auto"/>
          </w:divBdr>
        </w:div>
        <w:div w:id="1966810187">
          <w:marLeft w:val="640"/>
          <w:marRight w:val="0"/>
          <w:marTop w:val="0"/>
          <w:marBottom w:val="0"/>
          <w:divBdr>
            <w:top w:val="none" w:sz="0" w:space="0" w:color="auto"/>
            <w:left w:val="none" w:sz="0" w:space="0" w:color="auto"/>
            <w:bottom w:val="none" w:sz="0" w:space="0" w:color="auto"/>
            <w:right w:val="none" w:sz="0" w:space="0" w:color="auto"/>
          </w:divBdr>
        </w:div>
        <w:div w:id="1694265637">
          <w:marLeft w:val="640"/>
          <w:marRight w:val="0"/>
          <w:marTop w:val="0"/>
          <w:marBottom w:val="0"/>
          <w:divBdr>
            <w:top w:val="none" w:sz="0" w:space="0" w:color="auto"/>
            <w:left w:val="none" w:sz="0" w:space="0" w:color="auto"/>
            <w:bottom w:val="none" w:sz="0" w:space="0" w:color="auto"/>
            <w:right w:val="none" w:sz="0" w:space="0" w:color="auto"/>
          </w:divBdr>
        </w:div>
        <w:div w:id="1096831885">
          <w:marLeft w:val="640"/>
          <w:marRight w:val="0"/>
          <w:marTop w:val="0"/>
          <w:marBottom w:val="0"/>
          <w:divBdr>
            <w:top w:val="none" w:sz="0" w:space="0" w:color="auto"/>
            <w:left w:val="none" w:sz="0" w:space="0" w:color="auto"/>
            <w:bottom w:val="none" w:sz="0" w:space="0" w:color="auto"/>
            <w:right w:val="none" w:sz="0" w:space="0" w:color="auto"/>
          </w:divBdr>
        </w:div>
        <w:div w:id="1747992373">
          <w:marLeft w:val="640"/>
          <w:marRight w:val="0"/>
          <w:marTop w:val="0"/>
          <w:marBottom w:val="0"/>
          <w:divBdr>
            <w:top w:val="none" w:sz="0" w:space="0" w:color="auto"/>
            <w:left w:val="none" w:sz="0" w:space="0" w:color="auto"/>
            <w:bottom w:val="none" w:sz="0" w:space="0" w:color="auto"/>
            <w:right w:val="none" w:sz="0" w:space="0" w:color="auto"/>
          </w:divBdr>
        </w:div>
        <w:div w:id="1715346255">
          <w:marLeft w:val="640"/>
          <w:marRight w:val="0"/>
          <w:marTop w:val="0"/>
          <w:marBottom w:val="0"/>
          <w:divBdr>
            <w:top w:val="none" w:sz="0" w:space="0" w:color="auto"/>
            <w:left w:val="none" w:sz="0" w:space="0" w:color="auto"/>
            <w:bottom w:val="none" w:sz="0" w:space="0" w:color="auto"/>
            <w:right w:val="none" w:sz="0" w:space="0" w:color="auto"/>
          </w:divBdr>
        </w:div>
        <w:div w:id="609699022">
          <w:marLeft w:val="640"/>
          <w:marRight w:val="0"/>
          <w:marTop w:val="0"/>
          <w:marBottom w:val="0"/>
          <w:divBdr>
            <w:top w:val="none" w:sz="0" w:space="0" w:color="auto"/>
            <w:left w:val="none" w:sz="0" w:space="0" w:color="auto"/>
            <w:bottom w:val="none" w:sz="0" w:space="0" w:color="auto"/>
            <w:right w:val="none" w:sz="0" w:space="0" w:color="auto"/>
          </w:divBdr>
        </w:div>
        <w:div w:id="837573698">
          <w:marLeft w:val="640"/>
          <w:marRight w:val="0"/>
          <w:marTop w:val="0"/>
          <w:marBottom w:val="0"/>
          <w:divBdr>
            <w:top w:val="none" w:sz="0" w:space="0" w:color="auto"/>
            <w:left w:val="none" w:sz="0" w:space="0" w:color="auto"/>
            <w:bottom w:val="none" w:sz="0" w:space="0" w:color="auto"/>
            <w:right w:val="none" w:sz="0" w:space="0" w:color="auto"/>
          </w:divBdr>
        </w:div>
        <w:div w:id="1971665388">
          <w:marLeft w:val="640"/>
          <w:marRight w:val="0"/>
          <w:marTop w:val="0"/>
          <w:marBottom w:val="0"/>
          <w:divBdr>
            <w:top w:val="none" w:sz="0" w:space="0" w:color="auto"/>
            <w:left w:val="none" w:sz="0" w:space="0" w:color="auto"/>
            <w:bottom w:val="none" w:sz="0" w:space="0" w:color="auto"/>
            <w:right w:val="none" w:sz="0" w:space="0" w:color="auto"/>
          </w:divBdr>
        </w:div>
        <w:div w:id="655457863">
          <w:marLeft w:val="640"/>
          <w:marRight w:val="0"/>
          <w:marTop w:val="0"/>
          <w:marBottom w:val="0"/>
          <w:divBdr>
            <w:top w:val="none" w:sz="0" w:space="0" w:color="auto"/>
            <w:left w:val="none" w:sz="0" w:space="0" w:color="auto"/>
            <w:bottom w:val="none" w:sz="0" w:space="0" w:color="auto"/>
            <w:right w:val="none" w:sz="0" w:space="0" w:color="auto"/>
          </w:divBdr>
        </w:div>
        <w:div w:id="301929878">
          <w:marLeft w:val="640"/>
          <w:marRight w:val="0"/>
          <w:marTop w:val="0"/>
          <w:marBottom w:val="0"/>
          <w:divBdr>
            <w:top w:val="none" w:sz="0" w:space="0" w:color="auto"/>
            <w:left w:val="none" w:sz="0" w:space="0" w:color="auto"/>
            <w:bottom w:val="none" w:sz="0" w:space="0" w:color="auto"/>
            <w:right w:val="none" w:sz="0" w:space="0" w:color="auto"/>
          </w:divBdr>
        </w:div>
        <w:div w:id="855003638">
          <w:marLeft w:val="640"/>
          <w:marRight w:val="0"/>
          <w:marTop w:val="0"/>
          <w:marBottom w:val="0"/>
          <w:divBdr>
            <w:top w:val="none" w:sz="0" w:space="0" w:color="auto"/>
            <w:left w:val="none" w:sz="0" w:space="0" w:color="auto"/>
            <w:bottom w:val="none" w:sz="0" w:space="0" w:color="auto"/>
            <w:right w:val="none" w:sz="0" w:space="0" w:color="auto"/>
          </w:divBdr>
        </w:div>
        <w:div w:id="1757168659">
          <w:marLeft w:val="640"/>
          <w:marRight w:val="0"/>
          <w:marTop w:val="0"/>
          <w:marBottom w:val="0"/>
          <w:divBdr>
            <w:top w:val="none" w:sz="0" w:space="0" w:color="auto"/>
            <w:left w:val="none" w:sz="0" w:space="0" w:color="auto"/>
            <w:bottom w:val="none" w:sz="0" w:space="0" w:color="auto"/>
            <w:right w:val="none" w:sz="0" w:space="0" w:color="auto"/>
          </w:divBdr>
        </w:div>
        <w:div w:id="989213096">
          <w:marLeft w:val="640"/>
          <w:marRight w:val="0"/>
          <w:marTop w:val="0"/>
          <w:marBottom w:val="0"/>
          <w:divBdr>
            <w:top w:val="none" w:sz="0" w:space="0" w:color="auto"/>
            <w:left w:val="none" w:sz="0" w:space="0" w:color="auto"/>
            <w:bottom w:val="none" w:sz="0" w:space="0" w:color="auto"/>
            <w:right w:val="none" w:sz="0" w:space="0" w:color="auto"/>
          </w:divBdr>
        </w:div>
        <w:div w:id="50809392">
          <w:marLeft w:val="640"/>
          <w:marRight w:val="0"/>
          <w:marTop w:val="0"/>
          <w:marBottom w:val="0"/>
          <w:divBdr>
            <w:top w:val="none" w:sz="0" w:space="0" w:color="auto"/>
            <w:left w:val="none" w:sz="0" w:space="0" w:color="auto"/>
            <w:bottom w:val="none" w:sz="0" w:space="0" w:color="auto"/>
            <w:right w:val="none" w:sz="0" w:space="0" w:color="auto"/>
          </w:divBdr>
        </w:div>
        <w:div w:id="629745522">
          <w:marLeft w:val="640"/>
          <w:marRight w:val="0"/>
          <w:marTop w:val="0"/>
          <w:marBottom w:val="0"/>
          <w:divBdr>
            <w:top w:val="none" w:sz="0" w:space="0" w:color="auto"/>
            <w:left w:val="none" w:sz="0" w:space="0" w:color="auto"/>
            <w:bottom w:val="none" w:sz="0" w:space="0" w:color="auto"/>
            <w:right w:val="none" w:sz="0" w:space="0" w:color="auto"/>
          </w:divBdr>
        </w:div>
        <w:div w:id="1326013668">
          <w:marLeft w:val="640"/>
          <w:marRight w:val="0"/>
          <w:marTop w:val="0"/>
          <w:marBottom w:val="0"/>
          <w:divBdr>
            <w:top w:val="none" w:sz="0" w:space="0" w:color="auto"/>
            <w:left w:val="none" w:sz="0" w:space="0" w:color="auto"/>
            <w:bottom w:val="none" w:sz="0" w:space="0" w:color="auto"/>
            <w:right w:val="none" w:sz="0" w:space="0" w:color="auto"/>
          </w:divBdr>
        </w:div>
        <w:div w:id="881745002">
          <w:marLeft w:val="640"/>
          <w:marRight w:val="0"/>
          <w:marTop w:val="0"/>
          <w:marBottom w:val="0"/>
          <w:divBdr>
            <w:top w:val="none" w:sz="0" w:space="0" w:color="auto"/>
            <w:left w:val="none" w:sz="0" w:space="0" w:color="auto"/>
            <w:bottom w:val="none" w:sz="0" w:space="0" w:color="auto"/>
            <w:right w:val="none" w:sz="0" w:space="0" w:color="auto"/>
          </w:divBdr>
        </w:div>
        <w:div w:id="1659117002">
          <w:marLeft w:val="640"/>
          <w:marRight w:val="0"/>
          <w:marTop w:val="0"/>
          <w:marBottom w:val="0"/>
          <w:divBdr>
            <w:top w:val="none" w:sz="0" w:space="0" w:color="auto"/>
            <w:left w:val="none" w:sz="0" w:space="0" w:color="auto"/>
            <w:bottom w:val="none" w:sz="0" w:space="0" w:color="auto"/>
            <w:right w:val="none" w:sz="0" w:space="0" w:color="auto"/>
          </w:divBdr>
        </w:div>
        <w:div w:id="1351492809">
          <w:marLeft w:val="640"/>
          <w:marRight w:val="0"/>
          <w:marTop w:val="0"/>
          <w:marBottom w:val="0"/>
          <w:divBdr>
            <w:top w:val="none" w:sz="0" w:space="0" w:color="auto"/>
            <w:left w:val="none" w:sz="0" w:space="0" w:color="auto"/>
            <w:bottom w:val="none" w:sz="0" w:space="0" w:color="auto"/>
            <w:right w:val="none" w:sz="0" w:space="0" w:color="auto"/>
          </w:divBdr>
        </w:div>
        <w:div w:id="1451826042">
          <w:marLeft w:val="640"/>
          <w:marRight w:val="0"/>
          <w:marTop w:val="0"/>
          <w:marBottom w:val="0"/>
          <w:divBdr>
            <w:top w:val="none" w:sz="0" w:space="0" w:color="auto"/>
            <w:left w:val="none" w:sz="0" w:space="0" w:color="auto"/>
            <w:bottom w:val="none" w:sz="0" w:space="0" w:color="auto"/>
            <w:right w:val="none" w:sz="0" w:space="0" w:color="auto"/>
          </w:divBdr>
        </w:div>
        <w:div w:id="518197695">
          <w:marLeft w:val="640"/>
          <w:marRight w:val="0"/>
          <w:marTop w:val="0"/>
          <w:marBottom w:val="0"/>
          <w:divBdr>
            <w:top w:val="none" w:sz="0" w:space="0" w:color="auto"/>
            <w:left w:val="none" w:sz="0" w:space="0" w:color="auto"/>
            <w:bottom w:val="none" w:sz="0" w:space="0" w:color="auto"/>
            <w:right w:val="none" w:sz="0" w:space="0" w:color="auto"/>
          </w:divBdr>
        </w:div>
        <w:div w:id="1624188029">
          <w:marLeft w:val="640"/>
          <w:marRight w:val="0"/>
          <w:marTop w:val="0"/>
          <w:marBottom w:val="0"/>
          <w:divBdr>
            <w:top w:val="none" w:sz="0" w:space="0" w:color="auto"/>
            <w:left w:val="none" w:sz="0" w:space="0" w:color="auto"/>
            <w:bottom w:val="none" w:sz="0" w:space="0" w:color="auto"/>
            <w:right w:val="none" w:sz="0" w:space="0" w:color="auto"/>
          </w:divBdr>
        </w:div>
        <w:div w:id="1944721810">
          <w:marLeft w:val="640"/>
          <w:marRight w:val="0"/>
          <w:marTop w:val="0"/>
          <w:marBottom w:val="0"/>
          <w:divBdr>
            <w:top w:val="none" w:sz="0" w:space="0" w:color="auto"/>
            <w:left w:val="none" w:sz="0" w:space="0" w:color="auto"/>
            <w:bottom w:val="none" w:sz="0" w:space="0" w:color="auto"/>
            <w:right w:val="none" w:sz="0" w:space="0" w:color="auto"/>
          </w:divBdr>
        </w:div>
        <w:div w:id="268394376">
          <w:marLeft w:val="640"/>
          <w:marRight w:val="0"/>
          <w:marTop w:val="0"/>
          <w:marBottom w:val="0"/>
          <w:divBdr>
            <w:top w:val="none" w:sz="0" w:space="0" w:color="auto"/>
            <w:left w:val="none" w:sz="0" w:space="0" w:color="auto"/>
            <w:bottom w:val="none" w:sz="0" w:space="0" w:color="auto"/>
            <w:right w:val="none" w:sz="0" w:space="0" w:color="auto"/>
          </w:divBdr>
        </w:div>
        <w:div w:id="109204195">
          <w:marLeft w:val="640"/>
          <w:marRight w:val="0"/>
          <w:marTop w:val="0"/>
          <w:marBottom w:val="0"/>
          <w:divBdr>
            <w:top w:val="none" w:sz="0" w:space="0" w:color="auto"/>
            <w:left w:val="none" w:sz="0" w:space="0" w:color="auto"/>
            <w:bottom w:val="none" w:sz="0" w:space="0" w:color="auto"/>
            <w:right w:val="none" w:sz="0" w:space="0" w:color="auto"/>
          </w:divBdr>
        </w:div>
        <w:div w:id="1631209462">
          <w:marLeft w:val="640"/>
          <w:marRight w:val="0"/>
          <w:marTop w:val="0"/>
          <w:marBottom w:val="0"/>
          <w:divBdr>
            <w:top w:val="none" w:sz="0" w:space="0" w:color="auto"/>
            <w:left w:val="none" w:sz="0" w:space="0" w:color="auto"/>
            <w:bottom w:val="none" w:sz="0" w:space="0" w:color="auto"/>
            <w:right w:val="none" w:sz="0" w:space="0" w:color="auto"/>
          </w:divBdr>
        </w:div>
        <w:div w:id="1354771535">
          <w:marLeft w:val="640"/>
          <w:marRight w:val="0"/>
          <w:marTop w:val="0"/>
          <w:marBottom w:val="0"/>
          <w:divBdr>
            <w:top w:val="none" w:sz="0" w:space="0" w:color="auto"/>
            <w:left w:val="none" w:sz="0" w:space="0" w:color="auto"/>
            <w:bottom w:val="none" w:sz="0" w:space="0" w:color="auto"/>
            <w:right w:val="none" w:sz="0" w:space="0" w:color="auto"/>
          </w:divBdr>
        </w:div>
        <w:div w:id="1753430722">
          <w:marLeft w:val="640"/>
          <w:marRight w:val="0"/>
          <w:marTop w:val="0"/>
          <w:marBottom w:val="0"/>
          <w:divBdr>
            <w:top w:val="none" w:sz="0" w:space="0" w:color="auto"/>
            <w:left w:val="none" w:sz="0" w:space="0" w:color="auto"/>
            <w:bottom w:val="none" w:sz="0" w:space="0" w:color="auto"/>
            <w:right w:val="none" w:sz="0" w:space="0" w:color="auto"/>
          </w:divBdr>
        </w:div>
        <w:div w:id="1218785857">
          <w:marLeft w:val="640"/>
          <w:marRight w:val="0"/>
          <w:marTop w:val="0"/>
          <w:marBottom w:val="0"/>
          <w:divBdr>
            <w:top w:val="none" w:sz="0" w:space="0" w:color="auto"/>
            <w:left w:val="none" w:sz="0" w:space="0" w:color="auto"/>
            <w:bottom w:val="none" w:sz="0" w:space="0" w:color="auto"/>
            <w:right w:val="none" w:sz="0" w:space="0" w:color="auto"/>
          </w:divBdr>
        </w:div>
        <w:div w:id="40520901">
          <w:marLeft w:val="640"/>
          <w:marRight w:val="0"/>
          <w:marTop w:val="0"/>
          <w:marBottom w:val="0"/>
          <w:divBdr>
            <w:top w:val="none" w:sz="0" w:space="0" w:color="auto"/>
            <w:left w:val="none" w:sz="0" w:space="0" w:color="auto"/>
            <w:bottom w:val="none" w:sz="0" w:space="0" w:color="auto"/>
            <w:right w:val="none" w:sz="0" w:space="0" w:color="auto"/>
          </w:divBdr>
        </w:div>
        <w:div w:id="1095633370">
          <w:marLeft w:val="640"/>
          <w:marRight w:val="0"/>
          <w:marTop w:val="0"/>
          <w:marBottom w:val="0"/>
          <w:divBdr>
            <w:top w:val="none" w:sz="0" w:space="0" w:color="auto"/>
            <w:left w:val="none" w:sz="0" w:space="0" w:color="auto"/>
            <w:bottom w:val="none" w:sz="0" w:space="0" w:color="auto"/>
            <w:right w:val="none" w:sz="0" w:space="0" w:color="auto"/>
          </w:divBdr>
        </w:div>
        <w:div w:id="29573550">
          <w:marLeft w:val="640"/>
          <w:marRight w:val="0"/>
          <w:marTop w:val="0"/>
          <w:marBottom w:val="0"/>
          <w:divBdr>
            <w:top w:val="none" w:sz="0" w:space="0" w:color="auto"/>
            <w:left w:val="none" w:sz="0" w:space="0" w:color="auto"/>
            <w:bottom w:val="none" w:sz="0" w:space="0" w:color="auto"/>
            <w:right w:val="none" w:sz="0" w:space="0" w:color="auto"/>
          </w:divBdr>
        </w:div>
        <w:div w:id="1390835488">
          <w:marLeft w:val="640"/>
          <w:marRight w:val="0"/>
          <w:marTop w:val="0"/>
          <w:marBottom w:val="0"/>
          <w:divBdr>
            <w:top w:val="none" w:sz="0" w:space="0" w:color="auto"/>
            <w:left w:val="none" w:sz="0" w:space="0" w:color="auto"/>
            <w:bottom w:val="none" w:sz="0" w:space="0" w:color="auto"/>
            <w:right w:val="none" w:sz="0" w:space="0" w:color="auto"/>
          </w:divBdr>
        </w:div>
        <w:div w:id="927735645">
          <w:marLeft w:val="640"/>
          <w:marRight w:val="0"/>
          <w:marTop w:val="0"/>
          <w:marBottom w:val="0"/>
          <w:divBdr>
            <w:top w:val="none" w:sz="0" w:space="0" w:color="auto"/>
            <w:left w:val="none" w:sz="0" w:space="0" w:color="auto"/>
            <w:bottom w:val="none" w:sz="0" w:space="0" w:color="auto"/>
            <w:right w:val="none" w:sz="0" w:space="0" w:color="auto"/>
          </w:divBdr>
        </w:div>
        <w:div w:id="1166020978">
          <w:marLeft w:val="640"/>
          <w:marRight w:val="0"/>
          <w:marTop w:val="0"/>
          <w:marBottom w:val="0"/>
          <w:divBdr>
            <w:top w:val="none" w:sz="0" w:space="0" w:color="auto"/>
            <w:left w:val="none" w:sz="0" w:space="0" w:color="auto"/>
            <w:bottom w:val="none" w:sz="0" w:space="0" w:color="auto"/>
            <w:right w:val="none" w:sz="0" w:space="0" w:color="auto"/>
          </w:divBdr>
        </w:div>
      </w:divsChild>
    </w:div>
    <w:div w:id="1434403614">
      <w:bodyDiv w:val="1"/>
      <w:marLeft w:val="0"/>
      <w:marRight w:val="0"/>
      <w:marTop w:val="0"/>
      <w:marBottom w:val="0"/>
      <w:divBdr>
        <w:top w:val="none" w:sz="0" w:space="0" w:color="auto"/>
        <w:left w:val="none" w:sz="0" w:space="0" w:color="auto"/>
        <w:bottom w:val="none" w:sz="0" w:space="0" w:color="auto"/>
        <w:right w:val="none" w:sz="0" w:space="0" w:color="auto"/>
      </w:divBdr>
    </w:div>
    <w:div w:id="1435975305">
      <w:bodyDiv w:val="1"/>
      <w:marLeft w:val="0"/>
      <w:marRight w:val="0"/>
      <w:marTop w:val="0"/>
      <w:marBottom w:val="0"/>
      <w:divBdr>
        <w:top w:val="none" w:sz="0" w:space="0" w:color="auto"/>
        <w:left w:val="none" w:sz="0" w:space="0" w:color="auto"/>
        <w:bottom w:val="none" w:sz="0" w:space="0" w:color="auto"/>
        <w:right w:val="none" w:sz="0" w:space="0" w:color="auto"/>
      </w:divBdr>
    </w:div>
    <w:div w:id="1438141624">
      <w:bodyDiv w:val="1"/>
      <w:marLeft w:val="0"/>
      <w:marRight w:val="0"/>
      <w:marTop w:val="0"/>
      <w:marBottom w:val="0"/>
      <w:divBdr>
        <w:top w:val="none" w:sz="0" w:space="0" w:color="auto"/>
        <w:left w:val="none" w:sz="0" w:space="0" w:color="auto"/>
        <w:bottom w:val="none" w:sz="0" w:space="0" w:color="auto"/>
        <w:right w:val="none" w:sz="0" w:space="0" w:color="auto"/>
      </w:divBdr>
    </w:div>
    <w:div w:id="1438863157">
      <w:bodyDiv w:val="1"/>
      <w:marLeft w:val="0"/>
      <w:marRight w:val="0"/>
      <w:marTop w:val="0"/>
      <w:marBottom w:val="0"/>
      <w:divBdr>
        <w:top w:val="none" w:sz="0" w:space="0" w:color="auto"/>
        <w:left w:val="none" w:sz="0" w:space="0" w:color="auto"/>
        <w:bottom w:val="none" w:sz="0" w:space="0" w:color="auto"/>
        <w:right w:val="none" w:sz="0" w:space="0" w:color="auto"/>
      </w:divBdr>
    </w:div>
    <w:div w:id="1439329355">
      <w:bodyDiv w:val="1"/>
      <w:marLeft w:val="0"/>
      <w:marRight w:val="0"/>
      <w:marTop w:val="0"/>
      <w:marBottom w:val="0"/>
      <w:divBdr>
        <w:top w:val="none" w:sz="0" w:space="0" w:color="auto"/>
        <w:left w:val="none" w:sz="0" w:space="0" w:color="auto"/>
        <w:bottom w:val="none" w:sz="0" w:space="0" w:color="auto"/>
        <w:right w:val="none" w:sz="0" w:space="0" w:color="auto"/>
      </w:divBdr>
    </w:div>
    <w:div w:id="1440568271">
      <w:bodyDiv w:val="1"/>
      <w:marLeft w:val="0"/>
      <w:marRight w:val="0"/>
      <w:marTop w:val="0"/>
      <w:marBottom w:val="0"/>
      <w:divBdr>
        <w:top w:val="none" w:sz="0" w:space="0" w:color="auto"/>
        <w:left w:val="none" w:sz="0" w:space="0" w:color="auto"/>
        <w:bottom w:val="none" w:sz="0" w:space="0" w:color="auto"/>
        <w:right w:val="none" w:sz="0" w:space="0" w:color="auto"/>
      </w:divBdr>
    </w:div>
    <w:div w:id="1443184484">
      <w:bodyDiv w:val="1"/>
      <w:marLeft w:val="0"/>
      <w:marRight w:val="0"/>
      <w:marTop w:val="0"/>
      <w:marBottom w:val="0"/>
      <w:divBdr>
        <w:top w:val="none" w:sz="0" w:space="0" w:color="auto"/>
        <w:left w:val="none" w:sz="0" w:space="0" w:color="auto"/>
        <w:bottom w:val="none" w:sz="0" w:space="0" w:color="auto"/>
        <w:right w:val="none" w:sz="0" w:space="0" w:color="auto"/>
      </w:divBdr>
    </w:div>
    <w:div w:id="1443266178">
      <w:bodyDiv w:val="1"/>
      <w:marLeft w:val="0"/>
      <w:marRight w:val="0"/>
      <w:marTop w:val="0"/>
      <w:marBottom w:val="0"/>
      <w:divBdr>
        <w:top w:val="none" w:sz="0" w:space="0" w:color="auto"/>
        <w:left w:val="none" w:sz="0" w:space="0" w:color="auto"/>
        <w:bottom w:val="none" w:sz="0" w:space="0" w:color="auto"/>
        <w:right w:val="none" w:sz="0" w:space="0" w:color="auto"/>
      </w:divBdr>
    </w:div>
    <w:div w:id="1445030504">
      <w:bodyDiv w:val="1"/>
      <w:marLeft w:val="0"/>
      <w:marRight w:val="0"/>
      <w:marTop w:val="0"/>
      <w:marBottom w:val="0"/>
      <w:divBdr>
        <w:top w:val="none" w:sz="0" w:space="0" w:color="auto"/>
        <w:left w:val="none" w:sz="0" w:space="0" w:color="auto"/>
        <w:bottom w:val="none" w:sz="0" w:space="0" w:color="auto"/>
        <w:right w:val="none" w:sz="0" w:space="0" w:color="auto"/>
      </w:divBdr>
    </w:div>
    <w:div w:id="1445536174">
      <w:bodyDiv w:val="1"/>
      <w:marLeft w:val="0"/>
      <w:marRight w:val="0"/>
      <w:marTop w:val="0"/>
      <w:marBottom w:val="0"/>
      <w:divBdr>
        <w:top w:val="none" w:sz="0" w:space="0" w:color="auto"/>
        <w:left w:val="none" w:sz="0" w:space="0" w:color="auto"/>
        <w:bottom w:val="none" w:sz="0" w:space="0" w:color="auto"/>
        <w:right w:val="none" w:sz="0" w:space="0" w:color="auto"/>
      </w:divBdr>
    </w:div>
    <w:div w:id="1445689671">
      <w:bodyDiv w:val="1"/>
      <w:marLeft w:val="0"/>
      <w:marRight w:val="0"/>
      <w:marTop w:val="0"/>
      <w:marBottom w:val="0"/>
      <w:divBdr>
        <w:top w:val="none" w:sz="0" w:space="0" w:color="auto"/>
        <w:left w:val="none" w:sz="0" w:space="0" w:color="auto"/>
        <w:bottom w:val="none" w:sz="0" w:space="0" w:color="auto"/>
        <w:right w:val="none" w:sz="0" w:space="0" w:color="auto"/>
      </w:divBdr>
    </w:div>
    <w:div w:id="1446267898">
      <w:bodyDiv w:val="1"/>
      <w:marLeft w:val="0"/>
      <w:marRight w:val="0"/>
      <w:marTop w:val="0"/>
      <w:marBottom w:val="0"/>
      <w:divBdr>
        <w:top w:val="none" w:sz="0" w:space="0" w:color="auto"/>
        <w:left w:val="none" w:sz="0" w:space="0" w:color="auto"/>
        <w:bottom w:val="none" w:sz="0" w:space="0" w:color="auto"/>
        <w:right w:val="none" w:sz="0" w:space="0" w:color="auto"/>
      </w:divBdr>
    </w:div>
    <w:div w:id="1447384709">
      <w:bodyDiv w:val="1"/>
      <w:marLeft w:val="0"/>
      <w:marRight w:val="0"/>
      <w:marTop w:val="0"/>
      <w:marBottom w:val="0"/>
      <w:divBdr>
        <w:top w:val="none" w:sz="0" w:space="0" w:color="auto"/>
        <w:left w:val="none" w:sz="0" w:space="0" w:color="auto"/>
        <w:bottom w:val="none" w:sz="0" w:space="0" w:color="auto"/>
        <w:right w:val="none" w:sz="0" w:space="0" w:color="auto"/>
      </w:divBdr>
    </w:div>
    <w:div w:id="1448502174">
      <w:bodyDiv w:val="1"/>
      <w:marLeft w:val="0"/>
      <w:marRight w:val="0"/>
      <w:marTop w:val="0"/>
      <w:marBottom w:val="0"/>
      <w:divBdr>
        <w:top w:val="none" w:sz="0" w:space="0" w:color="auto"/>
        <w:left w:val="none" w:sz="0" w:space="0" w:color="auto"/>
        <w:bottom w:val="none" w:sz="0" w:space="0" w:color="auto"/>
        <w:right w:val="none" w:sz="0" w:space="0" w:color="auto"/>
      </w:divBdr>
    </w:div>
    <w:div w:id="1449007064">
      <w:bodyDiv w:val="1"/>
      <w:marLeft w:val="0"/>
      <w:marRight w:val="0"/>
      <w:marTop w:val="0"/>
      <w:marBottom w:val="0"/>
      <w:divBdr>
        <w:top w:val="none" w:sz="0" w:space="0" w:color="auto"/>
        <w:left w:val="none" w:sz="0" w:space="0" w:color="auto"/>
        <w:bottom w:val="none" w:sz="0" w:space="0" w:color="auto"/>
        <w:right w:val="none" w:sz="0" w:space="0" w:color="auto"/>
      </w:divBdr>
    </w:div>
    <w:div w:id="1449543321">
      <w:bodyDiv w:val="1"/>
      <w:marLeft w:val="0"/>
      <w:marRight w:val="0"/>
      <w:marTop w:val="0"/>
      <w:marBottom w:val="0"/>
      <w:divBdr>
        <w:top w:val="none" w:sz="0" w:space="0" w:color="auto"/>
        <w:left w:val="none" w:sz="0" w:space="0" w:color="auto"/>
        <w:bottom w:val="none" w:sz="0" w:space="0" w:color="auto"/>
        <w:right w:val="none" w:sz="0" w:space="0" w:color="auto"/>
      </w:divBdr>
    </w:div>
    <w:div w:id="1450708510">
      <w:bodyDiv w:val="1"/>
      <w:marLeft w:val="0"/>
      <w:marRight w:val="0"/>
      <w:marTop w:val="0"/>
      <w:marBottom w:val="0"/>
      <w:divBdr>
        <w:top w:val="none" w:sz="0" w:space="0" w:color="auto"/>
        <w:left w:val="none" w:sz="0" w:space="0" w:color="auto"/>
        <w:bottom w:val="none" w:sz="0" w:space="0" w:color="auto"/>
        <w:right w:val="none" w:sz="0" w:space="0" w:color="auto"/>
      </w:divBdr>
    </w:div>
    <w:div w:id="1451709235">
      <w:bodyDiv w:val="1"/>
      <w:marLeft w:val="0"/>
      <w:marRight w:val="0"/>
      <w:marTop w:val="0"/>
      <w:marBottom w:val="0"/>
      <w:divBdr>
        <w:top w:val="none" w:sz="0" w:space="0" w:color="auto"/>
        <w:left w:val="none" w:sz="0" w:space="0" w:color="auto"/>
        <w:bottom w:val="none" w:sz="0" w:space="0" w:color="auto"/>
        <w:right w:val="none" w:sz="0" w:space="0" w:color="auto"/>
      </w:divBdr>
    </w:div>
    <w:div w:id="1452893593">
      <w:bodyDiv w:val="1"/>
      <w:marLeft w:val="0"/>
      <w:marRight w:val="0"/>
      <w:marTop w:val="0"/>
      <w:marBottom w:val="0"/>
      <w:divBdr>
        <w:top w:val="none" w:sz="0" w:space="0" w:color="auto"/>
        <w:left w:val="none" w:sz="0" w:space="0" w:color="auto"/>
        <w:bottom w:val="none" w:sz="0" w:space="0" w:color="auto"/>
        <w:right w:val="none" w:sz="0" w:space="0" w:color="auto"/>
      </w:divBdr>
    </w:div>
    <w:div w:id="1453133003">
      <w:bodyDiv w:val="1"/>
      <w:marLeft w:val="0"/>
      <w:marRight w:val="0"/>
      <w:marTop w:val="0"/>
      <w:marBottom w:val="0"/>
      <w:divBdr>
        <w:top w:val="none" w:sz="0" w:space="0" w:color="auto"/>
        <w:left w:val="none" w:sz="0" w:space="0" w:color="auto"/>
        <w:bottom w:val="none" w:sz="0" w:space="0" w:color="auto"/>
        <w:right w:val="none" w:sz="0" w:space="0" w:color="auto"/>
      </w:divBdr>
    </w:div>
    <w:div w:id="1454789357">
      <w:bodyDiv w:val="1"/>
      <w:marLeft w:val="0"/>
      <w:marRight w:val="0"/>
      <w:marTop w:val="0"/>
      <w:marBottom w:val="0"/>
      <w:divBdr>
        <w:top w:val="none" w:sz="0" w:space="0" w:color="auto"/>
        <w:left w:val="none" w:sz="0" w:space="0" w:color="auto"/>
        <w:bottom w:val="none" w:sz="0" w:space="0" w:color="auto"/>
        <w:right w:val="none" w:sz="0" w:space="0" w:color="auto"/>
      </w:divBdr>
    </w:div>
    <w:div w:id="1455366357">
      <w:bodyDiv w:val="1"/>
      <w:marLeft w:val="0"/>
      <w:marRight w:val="0"/>
      <w:marTop w:val="0"/>
      <w:marBottom w:val="0"/>
      <w:divBdr>
        <w:top w:val="none" w:sz="0" w:space="0" w:color="auto"/>
        <w:left w:val="none" w:sz="0" w:space="0" w:color="auto"/>
        <w:bottom w:val="none" w:sz="0" w:space="0" w:color="auto"/>
        <w:right w:val="none" w:sz="0" w:space="0" w:color="auto"/>
      </w:divBdr>
    </w:div>
    <w:div w:id="1456635219">
      <w:bodyDiv w:val="1"/>
      <w:marLeft w:val="0"/>
      <w:marRight w:val="0"/>
      <w:marTop w:val="0"/>
      <w:marBottom w:val="0"/>
      <w:divBdr>
        <w:top w:val="none" w:sz="0" w:space="0" w:color="auto"/>
        <w:left w:val="none" w:sz="0" w:space="0" w:color="auto"/>
        <w:bottom w:val="none" w:sz="0" w:space="0" w:color="auto"/>
        <w:right w:val="none" w:sz="0" w:space="0" w:color="auto"/>
      </w:divBdr>
    </w:div>
    <w:div w:id="1457062203">
      <w:bodyDiv w:val="1"/>
      <w:marLeft w:val="0"/>
      <w:marRight w:val="0"/>
      <w:marTop w:val="0"/>
      <w:marBottom w:val="0"/>
      <w:divBdr>
        <w:top w:val="none" w:sz="0" w:space="0" w:color="auto"/>
        <w:left w:val="none" w:sz="0" w:space="0" w:color="auto"/>
        <w:bottom w:val="none" w:sz="0" w:space="0" w:color="auto"/>
        <w:right w:val="none" w:sz="0" w:space="0" w:color="auto"/>
      </w:divBdr>
    </w:div>
    <w:div w:id="1457142557">
      <w:bodyDiv w:val="1"/>
      <w:marLeft w:val="0"/>
      <w:marRight w:val="0"/>
      <w:marTop w:val="0"/>
      <w:marBottom w:val="0"/>
      <w:divBdr>
        <w:top w:val="none" w:sz="0" w:space="0" w:color="auto"/>
        <w:left w:val="none" w:sz="0" w:space="0" w:color="auto"/>
        <w:bottom w:val="none" w:sz="0" w:space="0" w:color="auto"/>
        <w:right w:val="none" w:sz="0" w:space="0" w:color="auto"/>
      </w:divBdr>
    </w:div>
    <w:div w:id="1457413065">
      <w:bodyDiv w:val="1"/>
      <w:marLeft w:val="0"/>
      <w:marRight w:val="0"/>
      <w:marTop w:val="0"/>
      <w:marBottom w:val="0"/>
      <w:divBdr>
        <w:top w:val="none" w:sz="0" w:space="0" w:color="auto"/>
        <w:left w:val="none" w:sz="0" w:space="0" w:color="auto"/>
        <w:bottom w:val="none" w:sz="0" w:space="0" w:color="auto"/>
        <w:right w:val="none" w:sz="0" w:space="0" w:color="auto"/>
      </w:divBdr>
    </w:div>
    <w:div w:id="1460144360">
      <w:bodyDiv w:val="1"/>
      <w:marLeft w:val="0"/>
      <w:marRight w:val="0"/>
      <w:marTop w:val="0"/>
      <w:marBottom w:val="0"/>
      <w:divBdr>
        <w:top w:val="none" w:sz="0" w:space="0" w:color="auto"/>
        <w:left w:val="none" w:sz="0" w:space="0" w:color="auto"/>
        <w:bottom w:val="none" w:sz="0" w:space="0" w:color="auto"/>
        <w:right w:val="none" w:sz="0" w:space="0" w:color="auto"/>
      </w:divBdr>
    </w:div>
    <w:div w:id="1460295853">
      <w:bodyDiv w:val="1"/>
      <w:marLeft w:val="0"/>
      <w:marRight w:val="0"/>
      <w:marTop w:val="0"/>
      <w:marBottom w:val="0"/>
      <w:divBdr>
        <w:top w:val="none" w:sz="0" w:space="0" w:color="auto"/>
        <w:left w:val="none" w:sz="0" w:space="0" w:color="auto"/>
        <w:bottom w:val="none" w:sz="0" w:space="0" w:color="auto"/>
        <w:right w:val="none" w:sz="0" w:space="0" w:color="auto"/>
      </w:divBdr>
    </w:div>
    <w:div w:id="1460801667">
      <w:bodyDiv w:val="1"/>
      <w:marLeft w:val="0"/>
      <w:marRight w:val="0"/>
      <w:marTop w:val="0"/>
      <w:marBottom w:val="0"/>
      <w:divBdr>
        <w:top w:val="none" w:sz="0" w:space="0" w:color="auto"/>
        <w:left w:val="none" w:sz="0" w:space="0" w:color="auto"/>
        <w:bottom w:val="none" w:sz="0" w:space="0" w:color="auto"/>
        <w:right w:val="none" w:sz="0" w:space="0" w:color="auto"/>
      </w:divBdr>
    </w:div>
    <w:div w:id="1461605589">
      <w:bodyDiv w:val="1"/>
      <w:marLeft w:val="0"/>
      <w:marRight w:val="0"/>
      <w:marTop w:val="0"/>
      <w:marBottom w:val="0"/>
      <w:divBdr>
        <w:top w:val="none" w:sz="0" w:space="0" w:color="auto"/>
        <w:left w:val="none" w:sz="0" w:space="0" w:color="auto"/>
        <w:bottom w:val="none" w:sz="0" w:space="0" w:color="auto"/>
        <w:right w:val="none" w:sz="0" w:space="0" w:color="auto"/>
      </w:divBdr>
    </w:div>
    <w:div w:id="1462575616">
      <w:bodyDiv w:val="1"/>
      <w:marLeft w:val="0"/>
      <w:marRight w:val="0"/>
      <w:marTop w:val="0"/>
      <w:marBottom w:val="0"/>
      <w:divBdr>
        <w:top w:val="none" w:sz="0" w:space="0" w:color="auto"/>
        <w:left w:val="none" w:sz="0" w:space="0" w:color="auto"/>
        <w:bottom w:val="none" w:sz="0" w:space="0" w:color="auto"/>
        <w:right w:val="none" w:sz="0" w:space="0" w:color="auto"/>
      </w:divBdr>
    </w:div>
    <w:div w:id="1464498688">
      <w:bodyDiv w:val="1"/>
      <w:marLeft w:val="0"/>
      <w:marRight w:val="0"/>
      <w:marTop w:val="0"/>
      <w:marBottom w:val="0"/>
      <w:divBdr>
        <w:top w:val="none" w:sz="0" w:space="0" w:color="auto"/>
        <w:left w:val="none" w:sz="0" w:space="0" w:color="auto"/>
        <w:bottom w:val="none" w:sz="0" w:space="0" w:color="auto"/>
        <w:right w:val="none" w:sz="0" w:space="0" w:color="auto"/>
      </w:divBdr>
    </w:div>
    <w:div w:id="1464538769">
      <w:bodyDiv w:val="1"/>
      <w:marLeft w:val="0"/>
      <w:marRight w:val="0"/>
      <w:marTop w:val="0"/>
      <w:marBottom w:val="0"/>
      <w:divBdr>
        <w:top w:val="none" w:sz="0" w:space="0" w:color="auto"/>
        <w:left w:val="none" w:sz="0" w:space="0" w:color="auto"/>
        <w:bottom w:val="none" w:sz="0" w:space="0" w:color="auto"/>
        <w:right w:val="none" w:sz="0" w:space="0" w:color="auto"/>
      </w:divBdr>
    </w:div>
    <w:div w:id="1468624979">
      <w:bodyDiv w:val="1"/>
      <w:marLeft w:val="0"/>
      <w:marRight w:val="0"/>
      <w:marTop w:val="0"/>
      <w:marBottom w:val="0"/>
      <w:divBdr>
        <w:top w:val="none" w:sz="0" w:space="0" w:color="auto"/>
        <w:left w:val="none" w:sz="0" w:space="0" w:color="auto"/>
        <w:bottom w:val="none" w:sz="0" w:space="0" w:color="auto"/>
        <w:right w:val="none" w:sz="0" w:space="0" w:color="auto"/>
      </w:divBdr>
    </w:div>
    <w:div w:id="1468890943">
      <w:bodyDiv w:val="1"/>
      <w:marLeft w:val="0"/>
      <w:marRight w:val="0"/>
      <w:marTop w:val="0"/>
      <w:marBottom w:val="0"/>
      <w:divBdr>
        <w:top w:val="none" w:sz="0" w:space="0" w:color="auto"/>
        <w:left w:val="none" w:sz="0" w:space="0" w:color="auto"/>
        <w:bottom w:val="none" w:sz="0" w:space="0" w:color="auto"/>
        <w:right w:val="none" w:sz="0" w:space="0" w:color="auto"/>
      </w:divBdr>
    </w:div>
    <w:div w:id="1469398702">
      <w:bodyDiv w:val="1"/>
      <w:marLeft w:val="0"/>
      <w:marRight w:val="0"/>
      <w:marTop w:val="0"/>
      <w:marBottom w:val="0"/>
      <w:divBdr>
        <w:top w:val="none" w:sz="0" w:space="0" w:color="auto"/>
        <w:left w:val="none" w:sz="0" w:space="0" w:color="auto"/>
        <w:bottom w:val="none" w:sz="0" w:space="0" w:color="auto"/>
        <w:right w:val="none" w:sz="0" w:space="0" w:color="auto"/>
      </w:divBdr>
    </w:div>
    <w:div w:id="1469590835">
      <w:bodyDiv w:val="1"/>
      <w:marLeft w:val="0"/>
      <w:marRight w:val="0"/>
      <w:marTop w:val="0"/>
      <w:marBottom w:val="0"/>
      <w:divBdr>
        <w:top w:val="none" w:sz="0" w:space="0" w:color="auto"/>
        <w:left w:val="none" w:sz="0" w:space="0" w:color="auto"/>
        <w:bottom w:val="none" w:sz="0" w:space="0" w:color="auto"/>
        <w:right w:val="none" w:sz="0" w:space="0" w:color="auto"/>
      </w:divBdr>
    </w:div>
    <w:div w:id="1469782919">
      <w:bodyDiv w:val="1"/>
      <w:marLeft w:val="0"/>
      <w:marRight w:val="0"/>
      <w:marTop w:val="0"/>
      <w:marBottom w:val="0"/>
      <w:divBdr>
        <w:top w:val="none" w:sz="0" w:space="0" w:color="auto"/>
        <w:left w:val="none" w:sz="0" w:space="0" w:color="auto"/>
        <w:bottom w:val="none" w:sz="0" w:space="0" w:color="auto"/>
        <w:right w:val="none" w:sz="0" w:space="0" w:color="auto"/>
      </w:divBdr>
    </w:div>
    <w:div w:id="1470245829">
      <w:bodyDiv w:val="1"/>
      <w:marLeft w:val="0"/>
      <w:marRight w:val="0"/>
      <w:marTop w:val="0"/>
      <w:marBottom w:val="0"/>
      <w:divBdr>
        <w:top w:val="none" w:sz="0" w:space="0" w:color="auto"/>
        <w:left w:val="none" w:sz="0" w:space="0" w:color="auto"/>
        <w:bottom w:val="none" w:sz="0" w:space="0" w:color="auto"/>
        <w:right w:val="none" w:sz="0" w:space="0" w:color="auto"/>
      </w:divBdr>
    </w:div>
    <w:div w:id="1471362129">
      <w:bodyDiv w:val="1"/>
      <w:marLeft w:val="0"/>
      <w:marRight w:val="0"/>
      <w:marTop w:val="0"/>
      <w:marBottom w:val="0"/>
      <w:divBdr>
        <w:top w:val="none" w:sz="0" w:space="0" w:color="auto"/>
        <w:left w:val="none" w:sz="0" w:space="0" w:color="auto"/>
        <w:bottom w:val="none" w:sz="0" w:space="0" w:color="auto"/>
        <w:right w:val="none" w:sz="0" w:space="0" w:color="auto"/>
      </w:divBdr>
    </w:div>
    <w:div w:id="1471821198">
      <w:bodyDiv w:val="1"/>
      <w:marLeft w:val="0"/>
      <w:marRight w:val="0"/>
      <w:marTop w:val="0"/>
      <w:marBottom w:val="0"/>
      <w:divBdr>
        <w:top w:val="none" w:sz="0" w:space="0" w:color="auto"/>
        <w:left w:val="none" w:sz="0" w:space="0" w:color="auto"/>
        <w:bottom w:val="none" w:sz="0" w:space="0" w:color="auto"/>
        <w:right w:val="none" w:sz="0" w:space="0" w:color="auto"/>
      </w:divBdr>
    </w:div>
    <w:div w:id="1473131159">
      <w:bodyDiv w:val="1"/>
      <w:marLeft w:val="0"/>
      <w:marRight w:val="0"/>
      <w:marTop w:val="0"/>
      <w:marBottom w:val="0"/>
      <w:divBdr>
        <w:top w:val="none" w:sz="0" w:space="0" w:color="auto"/>
        <w:left w:val="none" w:sz="0" w:space="0" w:color="auto"/>
        <w:bottom w:val="none" w:sz="0" w:space="0" w:color="auto"/>
        <w:right w:val="none" w:sz="0" w:space="0" w:color="auto"/>
      </w:divBdr>
    </w:div>
    <w:div w:id="1474324583">
      <w:bodyDiv w:val="1"/>
      <w:marLeft w:val="0"/>
      <w:marRight w:val="0"/>
      <w:marTop w:val="0"/>
      <w:marBottom w:val="0"/>
      <w:divBdr>
        <w:top w:val="none" w:sz="0" w:space="0" w:color="auto"/>
        <w:left w:val="none" w:sz="0" w:space="0" w:color="auto"/>
        <w:bottom w:val="none" w:sz="0" w:space="0" w:color="auto"/>
        <w:right w:val="none" w:sz="0" w:space="0" w:color="auto"/>
      </w:divBdr>
    </w:div>
    <w:div w:id="1474906008">
      <w:bodyDiv w:val="1"/>
      <w:marLeft w:val="0"/>
      <w:marRight w:val="0"/>
      <w:marTop w:val="0"/>
      <w:marBottom w:val="0"/>
      <w:divBdr>
        <w:top w:val="none" w:sz="0" w:space="0" w:color="auto"/>
        <w:left w:val="none" w:sz="0" w:space="0" w:color="auto"/>
        <w:bottom w:val="none" w:sz="0" w:space="0" w:color="auto"/>
        <w:right w:val="none" w:sz="0" w:space="0" w:color="auto"/>
      </w:divBdr>
    </w:div>
    <w:div w:id="1475172218">
      <w:bodyDiv w:val="1"/>
      <w:marLeft w:val="0"/>
      <w:marRight w:val="0"/>
      <w:marTop w:val="0"/>
      <w:marBottom w:val="0"/>
      <w:divBdr>
        <w:top w:val="none" w:sz="0" w:space="0" w:color="auto"/>
        <w:left w:val="none" w:sz="0" w:space="0" w:color="auto"/>
        <w:bottom w:val="none" w:sz="0" w:space="0" w:color="auto"/>
        <w:right w:val="none" w:sz="0" w:space="0" w:color="auto"/>
      </w:divBdr>
    </w:div>
    <w:div w:id="1477378111">
      <w:bodyDiv w:val="1"/>
      <w:marLeft w:val="0"/>
      <w:marRight w:val="0"/>
      <w:marTop w:val="0"/>
      <w:marBottom w:val="0"/>
      <w:divBdr>
        <w:top w:val="none" w:sz="0" w:space="0" w:color="auto"/>
        <w:left w:val="none" w:sz="0" w:space="0" w:color="auto"/>
        <w:bottom w:val="none" w:sz="0" w:space="0" w:color="auto"/>
        <w:right w:val="none" w:sz="0" w:space="0" w:color="auto"/>
      </w:divBdr>
    </w:div>
    <w:div w:id="1478690112">
      <w:bodyDiv w:val="1"/>
      <w:marLeft w:val="0"/>
      <w:marRight w:val="0"/>
      <w:marTop w:val="0"/>
      <w:marBottom w:val="0"/>
      <w:divBdr>
        <w:top w:val="none" w:sz="0" w:space="0" w:color="auto"/>
        <w:left w:val="none" w:sz="0" w:space="0" w:color="auto"/>
        <w:bottom w:val="none" w:sz="0" w:space="0" w:color="auto"/>
        <w:right w:val="none" w:sz="0" w:space="0" w:color="auto"/>
      </w:divBdr>
    </w:div>
    <w:div w:id="1479302454">
      <w:bodyDiv w:val="1"/>
      <w:marLeft w:val="0"/>
      <w:marRight w:val="0"/>
      <w:marTop w:val="0"/>
      <w:marBottom w:val="0"/>
      <w:divBdr>
        <w:top w:val="none" w:sz="0" w:space="0" w:color="auto"/>
        <w:left w:val="none" w:sz="0" w:space="0" w:color="auto"/>
        <w:bottom w:val="none" w:sz="0" w:space="0" w:color="auto"/>
        <w:right w:val="none" w:sz="0" w:space="0" w:color="auto"/>
      </w:divBdr>
    </w:div>
    <w:div w:id="1480876412">
      <w:bodyDiv w:val="1"/>
      <w:marLeft w:val="0"/>
      <w:marRight w:val="0"/>
      <w:marTop w:val="0"/>
      <w:marBottom w:val="0"/>
      <w:divBdr>
        <w:top w:val="none" w:sz="0" w:space="0" w:color="auto"/>
        <w:left w:val="none" w:sz="0" w:space="0" w:color="auto"/>
        <w:bottom w:val="none" w:sz="0" w:space="0" w:color="auto"/>
        <w:right w:val="none" w:sz="0" w:space="0" w:color="auto"/>
      </w:divBdr>
    </w:div>
    <w:div w:id="1482192234">
      <w:bodyDiv w:val="1"/>
      <w:marLeft w:val="0"/>
      <w:marRight w:val="0"/>
      <w:marTop w:val="0"/>
      <w:marBottom w:val="0"/>
      <w:divBdr>
        <w:top w:val="none" w:sz="0" w:space="0" w:color="auto"/>
        <w:left w:val="none" w:sz="0" w:space="0" w:color="auto"/>
        <w:bottom w:val="none" w:sz="0" w:space="0" w:color="auto"/>
        <w:right w:val="none" w:sz="0" w:space="0" w:color="auto"/>
      </w:divBdr>
    </w:div>
    <w:div w:id="1483044334">
      <w:bodyDiv w:val="1"/>
      <w:marLeft w:val="0"/>
      <w:marRight w:val="0"/>
      <w:marTop w:val="0"/>
      <w:marBottom w:val="0"/>
      <w:divBdr>
        <w:top w:val="none" w:sz="0" w:space="0" w:color="auto"/>
        <w:left w:val="none" w:sz="0" w:space="0" w:color="auto"/>
        <w:bottom w:val="none" w:sz="0" w:space="0" w:color="auto"/>
        <w:right w:val="none" w:sz="0" w:space="0" w:color="auto"/>
      </w:divBdr>
    </w:div>
    <w:div w:id="1485050112">
      <w:bodyDiv w:val="1"/>
      <w:marLeft w:val="0"/>
      <w:marRight w:val="0"/>
      <w:marTop w:val="0"/>
      <w:marBottom w:val="0"/>
      <w:divBdr>
        <w:top w:val="none" w:sz="0" w:space="0" w:color="auto"/>
        <w:left w:val="none" w:sz="0" w:space="0" w:color="auto"/>
        <w:bottom w:val="none" w:sz="0" w:space="0" w:color="auto"/>
        <w:right w:val="none" w:sz="0" w:space="0" w:color="auto"/>
      </w:divBdr>
    </w:div>
    <w:div w:id="1485273901">
      <w:bodyDiv w:val="1"/>
      <w:marLeft w:val="0"/>
      <w:marRight w:val="0"/>
      <w:marTop w:val="0"/>
      <w:marBottom w:val="0"/>
      <w:divBdr>
        <w:top w:val="none" w:sz="0" w:space="0" w:color="auto"/>
        <w:left w:val="none" w:sz="0" w:space="0" w:color="auto"/>
        <w:bottom w:val="none" w:sz="0" w:space="0" w:color="auto"/>
        <w:right w:val="none" w:sz="0" w:space="0" w:color="auto"/>
      </w:divBdr>
    </w:div>
    <w:div w:id="1485469444">
      <w:bodyDiv w:val="1"/>
      <w:marLeft w:val="0"/>
      <w:marRight w:val="0"/>
      <w:marTop w:val="0"/>
      <w:marBottom w:val="0"/>
      <w:divBdr>
        <w:top w:val="none" w:sz="0" w:space="0" w:color="auto"/>
        <w:left w:val="none" w:sz="0" w:space="0" w:color="auto"/>
        <w:bottom w:val="none" w:sz="0" w:space="0" w:color="auto"/>
        <w:right w:val="none" w:sz="0" w:space="0" w:color="auto"/>
      </w:divBdr>
    </w:div>
    <w:div w:id="1486780364">
      <w:bodyDiv w:val="1"/>
      <w:marLeft w:val="0"/>
      <w:marRight w:val="0"/>
      <w:marTop w:val="0"/>
      <w:marBottom w:val="0"/>
      <w:divBdr>
        <w:top w:val="none" w:sz="0" w:space="0" w:color="auto"/>
        <w:left w:val="none" w:sz="0" w:space="0" w:color="auto"/>
        <w:bottom w:val="none" w:sz="0" w:space="0" w:color="auto"/>
        <w:right w:val="none" w:sz="0" w:space="0" w:color="auto"/>
      </w:divBdr>
    </w:div>
    <w:div w:id="1488325058">
      <w:bodyDiv w:val="1"/>
      <w:marLeft w:val="0"/>
      <w:marRight w:val="0"/>
      <w:marTop w:val="0"/>
      <w:marBottom w:val="0"/>
      <w:divBdr>
        <w:top w:val="none" w:sz="0" w:space="0" w:color="auto"/>
        <w:left w:val="none" w:sz="0" w:space="0" w:color="auto"/>
        <w:bottom w:val="none" w:sz="0" w:space="0" w:color="auto"/>
        <w:right w:val="none" w:sz="0" w:space="0" w:color="auto"/>
      </w:divBdr>
      <w:divsChild>
        <w:div w:id="1861969474">
          <w:marLeft w:val="480"/>
          <w:marRight w:val="0"/>
          <w:marTop w:val="0"/>
          <w:marBottom w:val="0"/>
          <w:divBdr>
            <w:top w:val="none" w:sz="0" w:space="0" w:color="auto"/>
            <w:left w:val="none" w:sz="0" w:space="0" w:color="auto"/>
            <w:bottom w:val="none" w:sz="0" w:space="0" w:color="auto"/>
            <w:right w:val="none" w:sz="0" w:space="0" w:color="auto"/>
          </w:divBdr>
        </w:div>
        <w:div w:id="468787998">
          <w:marLeft w:val="480"/>
          <w:marRight w:val="0"/>
          <w:marTop w:val="0"/>
          <w:marBottom w:val="0"/>
          <w:divBdr>
            <w:top w:val="none" w:sz="0" w:space="0" w:color="auto"/>
            <w:left w:val="none" w:sz="0" w:space="0" w:color="auto"/>
            <w:bottom w:val="none" w:sz="0" w:space="0" w:color="auto"/>
            <w:right w:val="none" w:sz="0" w:space="0" w:color="auto"/>
          </w:divBdr>
        </w:div>
        <w:div w:id="1374035375">
          <w:marLeft w:val="480"/>
          <w:marRight w:val="0"/>
          <w:marTop w:val="0"/>
          <w:marBottom w:val="0"/>
          <w:divBdr>
            <w:top w:val="none" w:sz="0" w:space="0" w:color="auto"/>
            <w:left w:val="none" w:sz="0" w:space="0" w:color="auto"/>
            <w:bottom w:val="none" w:sz="0" w:space="0" w:color="auto"/>
            <w:right w:val="none" w:sz="0" w:space="0" w:color="auto"/>
          </w:divBdr>
        </w:div>
        <w:div w:id="1630431593">
          <w:marLeft w:val="480"/>
          <w:marRight w:val="0"/>
          <w:marTop w:val="0"/>
          <w:marBottom w:val="0"/>
          <w:divBdr>
            <w:top w:val="none" w:sz="0" w:space="0" w:color="auto"/>
            <w:left w:val="none" w:sz="0" w:space="0" w:color="auto"/>
            <w:bottom w:val="none" w:sz="0" w:space="0" w:color="auto"/>
            <w:right w:val="none" w:sz="0" w:space="0" w:color="auto"/>
          </w:divBdr>
        </w:div>
        <w:div w:id="2050372281">
          <w:marLeft w:val="480"/>
          <w:marRight w:val="0"/>
          <w:marTop w:val="0"/>
          <w:marBottom w:val="0"/>
          <w:divBdr>
            <w:top w:val="none" w:sz="0" w:space="0" w:color="auto"/>
            <w:left w:val="none" w:sz="0" w:space="0" w:color="auto"/>
            <w:bottom w:val="none" w:sz="0" w:space="0" w:color="auto"/>
            <w:right w:val="none" w:sz="0" w:space="0" w:color="auto"/>
          </w:divBdr>
        </w:div>
        <w:div w:id="32848888">
          <w:marLeft w:val="480"/>
          <w:marRight w:val="0"/>
          <w:marTop w:val="0"/>
          <w:marBottom w:val="0"/>
          <w:divBdr>
            <w:top w:val="none" w:sz="0" w:space="0" w:color="auto"/>
            <w:left w:val="none" w:sz="0" w:space="0" w:color="auto"/>
            <w:bottom w:val="none" w:sz="0" w:space="0" w:color="auto"/>
            <w:right w:val="none" w:sz="0" w:space="0" w:color="auto"/>
          </w:divBdr>
        </w:div>
        <w:div w:id="884022099">
          <w:marLeft w:val="480"/>
          <w:marRight w:val="0"/>
          <w:marTop w:val="0"/>
          <w:marBottom w:val="0"/>
          <w:divBdr>
            <w:top w:val="none" w:sz="0" w:space="0" w:color="auto"/>
            <w:left w:val="none" w:sz="0" w:space="0" w:color="auto"/>
            <w:bottom w:val="none" w:sz="0" w:space="0" w:color="auto"/>
            <w:right w:val="none" w:sz="0" w:space="0" w:color="auto"/>
          </w:divBdr>
        </w:div>
        <w:div w:id="1078861991">
          <w:marLeft w:val="480"/>
          <w:marRight w:val="0"/>
          <w:marTop w:val="0"/>
          <w:marBottom w:val="0"/>
          <w:divBdr>
            <w:top w:val="none" w:sz="0" w:space="0" w:color="auto"/>
            <w:left w:val="none" w:sz="0" w:space="0" w:color="auto"/>
            <w:bottom w:val="none" w:sz="0" w:space="0" w:color="auto"/>
            <w:right w:val="none" w:sz="0" w:space="0" w:color="auto"/>
          </w:divBdr>
        </w:div>
        <w:div w:id="1186215188">
          <w:marLeft w:val="480"/>
          <w:marRight w:val="0"/>
          <w:marTop w:val="0"/>
          <w:marBottom w:val="0"/>
          <w:divBdr>
            <w:top w:val="none" w:sz="0" w:space="0" w:color="auto"/>
            <w:left w:val="none" w:sz="0" w:space="0" w:color="auto"/>
            <w:bottom w:val="none" w:sz="0" w:space="0" w:color="auto"/>
            <w:right w:val="none" w:sz="0" w:space="0" w:color="auto"/>
          </w:divBdr>
        </w:div>
        <w:div w:id="1428842104">
          <w:marLeft w:val="480"/>
          <w:marRight w:val="0"/>
          <w:marTop w:val="0"/>
          <w:marBottom w:val="0"/>
          <w:divBdr>
            <w:top w:val="none" w:sz="0" w:space="0" w:color="auto"/>
            <w:left w:val="none" w:sz="0" w:space="0" w:color="auto"/>
            <w:bottom w:val="none" w:sz="0" w:space="0" w:color="auto"/>
            <w:right w:val="none" w:sz="0" w:space="0" w:color="auto"/>
          </w:divBdr>
        </w:div>
        <w:div w:id="794057793">
          <w:marLeft w:val="480"/>
          <w:marRight w:val="0"/>
          <w:marTop w:val="0"/>
          <w:marBottom w:val="0"/>
          <w:divBdr>
            <w:top w:val="none" w:sz="0" w:space="0" w:color="auto"/>
            <w:left w:val="none" w:sz="0" w:space="0" w:color="auto"/>
            <w:bottom w:val="none" w:sz="0" w:space="0" w:color="auto"/>
            <w:right w:val="none" w:sz="0" w:space="0" w:color="auto"/>
          </w:divBdr>
        </w:div>
        <w:div w:id="1361084033">
          <w:marLeft w:val="480"/>
          <w:marRight w:val="0"/>
          <w:marTop w:val="0"/>
          <w:marBottom w:val="0"/>
          <w:divBdr>
            <w:top w:val="none" w:sz="0" w:space="0" w:color="auto"/>
            <w:left w:val="none" w:sz="0" w:space="0" w:color="auto"/>
            <w:bottom w:val="none" w:sz="0" w:space="0" w:color="auto"/>
            <w:right w:val="none" w:sz="0" w:space="0" w:color="auto"/>
          </w:divBdr>
        </w:div>
        <w:div w:id="1474566974">
          <w:marLeft w:val="480"/>
          <w:marRight w:val="0"/>
          <w:marTop w:val="0"/>
          <w:marBottom w:val="0"/>
          <w:divBdr>
            <w:top w:val="none" w:sz="0" w:space="0" w:color="auto"/>
            <w:left w:val="none" w:sz="0" w:space="0" w:color="auto"/>
            <w:bottom w:val="none" w:sz="0" w:space="0" w:color="auto"/>
            <w:right w:val="none" w:sz="0" w:space="0" w:color="auto"/>
          </w:divBdr>
        </w:div>
        <w:div w:id="981620792">
          <w:marLeft w:val="480"/>
          <w:marRight w:val="0"/>
          <w:marTop w:val="0"/>
          <w:marBottom w:val="0"/>
          <w:divBdr>
            <w:top w:val="none" w:sz="0" w:space="0" w:color="auto"/>
            <w:left w:val="none" w:sz="0" w:space="0" w:color="auto"/>
            <w:bottom w:val="none" w:sz="0" w:space="0" w:color="auto"/>
            <w:right w:val="none" w:sz="0" w:space="0" w:color="auto"/>
          </w:divBdr>
        </w:div>
        <w:div w:id="44840694">
          <w:marLeft w:val="480"/>
          <w:marRight w:val="0"/>
          <w:marTop w:val="0"/>
          <w:marBottom w:val="0"/>
          <w:divBdr>
            <w:top w:val="none" w:sz="0" w:space="0" w:color="auto"/>
            <w:left w:val="none" w:sz="0" w:space="0" w:color="auto"/>
            <w:bottom w:val="none" w:sz="0" w:space="0" w:color="auto"/>
            <w:right w:val="none" w:sz="0" w:space="0" w:color="auto"/>
          </w:divBdr>
        </w:div>
        <w:div w:id="250966294">
          <w:marLeft w:val="480"/>
          <w:marRight w:val="0"/>
          <w:marTop w:val="0"/>
          <w:marBottom w:val="0"/>
          <w:divBdr>
            <w:top w:val="none" w:sz="0" w:space="0" w:color="auto"/>
            <w:left w:val="none" w:sz="0" w:space="0" w:color="auto"/>
            <w:bottom w:val="none" w:sz="0" w:space="0" w:color="auto"/>
            <w:right w:val="none" w:sz="0" w:space="0" w:color="auto"/>
          </w:divBdr>
        </w:div>
        <w:div w:id="1993413221">
          <w:marLeft w:val="480"/>
          <w:marRight w:val="0"/>
          <w:marTop w:val="0"/>
          <w:marBottom w:val="0"/>
          <w:divBdr>
            <w:top w:val="none" w:sz="0" w:space="0" w:color="auto"/>
            <w:left w:val="none" w:sz="0" w:space="0" w:color="auto"/>
            <w:bottom w:val="none" w:sz="0" w:space="0" w:color="auto"/>
            <w:right w:val="none" w:sz="0" w:space="0" w:color="auto"/>
          </w:divBdr>
        </w:div>
        <w:div w:id="1167132390">
          <w:marLeft w:val="480"/>
          <w:marRight w:val="0"/>
          <w:marTop w:val="0"/>
          <w:marBottom w:val="0"/>
          <w:divBdr>
            <w:top w:val="none" w:sz="0" w:space="0" w:color="auto"/>
            <w:left w:val="none" w:sz="0" w:space="0" w:color="auto"/>
            <w:bottom w:val="none" w:sz="0" w:space="0" w:color="auto"/>
            <w:right w:val="none" w:sz="0" w:space="0" w:color="auto"/>
          </w:divBdr>
        </w:div>
        <w:div w:id="790975831">
          <w:marLeft w:val="480"/>
          <w:marRight w:val="0"/>
          <w:marTop w:val="0"/>
          <w:marBottom w:val="0"/>
          <w:divBdr>
            <w:top w:val="none" w:sz="0" w:space="0" w:color="auto"/>
            <w:left w:val="none" w:sz="0" w:space="0" w:color="auto"/>
            <w:bottom w:val="none" w:sz="0" w:space="0" w:color="auto"/>
            <w:right w:val="none" w:sz="0" w:space="0" w:color="auto"/>
          </w:divBdr>
        </w:div>
        <w:div w:id="293757765">
          <w:marLeft w:val="480"/>
          <w:marRight w:val="0"/>
          <w:marTop w:val="0"/>
          <w:marBottom w:val="0"/>
          <w:divBdr>
            <w:top w:val="none" w:sz="0" w:space="0" w:color="auto"/>
            <w:left w:val="none" w:sz="0" w:space="0" w:color="auto"/>
            <w:bottom w:val="none" w:sz="0" w:space="0" w:color="auto"/>
            <w:right w:val="none" w:sz="0" w:space="0" w:color="auto"/>
          </w:divBdr>
        </w:div>
        <w:div w:id="1765950428">
          <w:marLeft w:val="480"/>
          <w:marRight w:val="0"/>
          <w:marTop w:val="0"/>
          <w:marBottom w:val="0"/>
          <w:divBdr>
            <w:top w:val="none" w:sz="0" w:space="0" w:color="auto"/>
            <w:left w:val="none" w:sz="0" w:space="0" w:color="auto"/>
            <w:bottom w:val="none" w:sz="0" w:space="0" w:color="auto"/>
            <w:right w:val="none" w:sz="0" w:space="0" w:color="auto"/>
          </w:divBdr>
        </w:div>
        <w:div w:id="1967589006">
          <w:marLeft w:val="480"/>
          <w:marRight w:val="0"/>
          <w:marTop w:val="0"/>
          <w:marBottom w:val="0"/>
          <w:divBdr>
            <w:top w:val="none" w:sz="0" w:space="0" w:color="auto"/>
            <w:left w:val="none" w:sz="0" w:space="0" w:color="auto"/>
            <w:bottom w:val="none" w:sz="0" w:space="0" w:color="auto"/>
            <w:right w:val="none" w:sz="0" w:space="0" w:color="auto"/>
          </w:divBdr>
        </w:div>
        <w:div w:id="2041124224">
          <w:marLeft w:val="480"/>
          <w:marRight w:val="0"/>
          <w:marTop w:val="0"/>
          <w:marBottom w:val="0"/>
          <w:divBdr>
            <w:top w:val="none" w:sz="0" w:space="0" w:color="auto"/>
            <w:left w:val="none" w:sz="0" w:space="0" w:color="auto"/>
            <w:bottom w:val="none" w:sz="0" w:space="0" w:color="auto"/>
            <w:right w:val="none" w:sz="0" w:space="0" w:color="auto"/>
          </w:divBdr>
        </w:div>
        <w:div w:id="1893927667">
          <w:marLeft w:val="480"/>
          <w:marRight w:val="0"/>
          <w:marTop w:val="0"/>
          <w:marBottom w:val="0"/>
          <w:divBdr>
            <w:top w:val="none" w:sz="0" w:space="0" w:color="auto"/>
            <w:left w:val="none" w:sz="0" w:space="0" w:color="auto"/>
            <w:bottom w:val="none" w:sz="0" w:space="0" w:color="auto"/>
            <w:right w:val="none" w:sz="0" w:space="0" w:color="auto"/>
          </w:divBdr>
        </w:div>
        <w:div w:id="257326276">
          <w:marLeft w:val="480"/>
          <w:marRight w:val="0"/>
          <w:marTop w:val="0"/>
          <w:marBottom w:val="0"/>
          <w:divBdr>
            <w:top w:val="none" w:sz="0" w:space="0" w:color="auto"/>
            <w:left w:val="none" w:sz="0" w:space="0" w:color="auto"/>
            <w:bottom w:val="none" w:sz="0" w:space="0" w:color="auto"/>
            <w:right w:val="none" w:sz="0" w:space="0" w:color="auto"/>
          </w:divBdr>
        </w:div>
        <w:div w:id="529606191">
          <w:marLeft w:val="480"/>
          <w:marRight w:val="0"/>
          <w:marTop w:val="0"/>
          <w:marBottom w:val="0"/>
          <w:divBdr>
            <w:top w:val="none" w:sz="0" w:space="0" w:color="auto"/>
            <w:left w:val="none" w:sz="0" w:space="0" w:color="auto"/>
            <w:bottom w:val="none" w:sz="0" w:space="0" w:color="auto"/>
            <w:right w:val="none" w:sz="0" w:space="0" w:color="auto"/>
          </w:divBdr>
        </w:div>
        <w:div w:id="1824663668">
          <w:marLeft w:val="480"/>
          <w:marRight w:val="0"/>
          <w:marTop w:val="0"/>
          <w:marBottom w:val="0"/>
          <w:divBdr>
            <w:top w:val="none" w:sz="0" w:space="0" w:color="auto"/>
            <w:left w:val="none" w:sz="0" w:space="0" w:color="auto"/>
            <w:bottom w:val="none" w:sz="0" w:space="0" w:color="auto"/>
            <w:right w:val="none" w:sz="0" w:space="0" w:color="auto"/>
          </w:divBdr>
        </w:div>
        <w:div w:id="1838107873">
          <w:marLeft w:val="480"/>
          <w:marRight w:val="0"/>
          <w:marTop w:val="0"/>
          <w:marBottom w:val="0"/>
          <w:divBdr>
            <w:top w:val="none" w:sz="0" w:space="0" w:color="auto"/>
            <w:left w:val="none" w:sz="0" w:space="0" w:color="auto"/>
            <w:bottom w:val="none" w:sz="0" w:space="0" w:color="auto"/>
            <w:right w:val="none" w:sz="0" w:space="0" w:color="auto"/>
          </w:divBdr>
        </w:div>
        <w:div w:id="1829975502">
          <w:marLeft w:val="480"/>
          <w:marRight w:val="0"/>
          <w:marTop w:val="0"/>
          <w:marBottom w:val="0"/>
          <w:divBdr>
            <w:top w:val="none" w:sz="0" w:space="0" w:color="auto"/>
            <w:left w:val="none" w:sz="0" w:space="0" w:color="auto"/>
            <w:bottom w:val="none" w:sz="0" w:space="0" w:color="auto"/>
            <w:right w:val="none" w:sz="0" w:space="0" w:color="auto"/>
          </w:divBdr>
        </w:div>
        <w:div w:id="979462205">
          <w:marLeft w:val="480"/>
          <w:marRight w:val="0"/>
          <w:marTop w:val="0"/>
          <w:marBottom w:val="0"/>
          <w:divBdr>
            <w:top w:val="none" w:sz="0" w:space="0" w:color="auto"/>
            <w:left w:val="none" w:sz="0" w:space="0" w:color="auto"/>
            <w:bottom w:val="none" w:sz="0" w:space="0" w:color="auto"/>
            <w:right w:val="none" w:sz="0" w:space="0" w:color="auto"/>
          </w:divBdr>
        </w:div>
        <w:div w:id="600377859">
          <w:marLeft w:val="480"/>
          <w:marRight w:val="0"/>
          <w:marTop w:val="0"/>
          <w:marBottom w:val="0"/>
          <w:divBdr>
            <w:top w:val="none" w:sz="0" w:space="0" w:color="auto"/>
            <w:left w:val="none" w:sz="0" w:space="0" w:color="auto"/>
            <w:bottom w:val="none" w:sz="0" w:space="0" w:color="auto"/>
            <w:right w:val="none" w:sz="0" w:space="0" w:color="auto"/>
          </w:divBdr>
        </w:div>
        <w:div w:id="540560985">
          <w:marLeft w:val="480"/>
          <w:marRight w:val="0"/>
          <w:marTop w:val="0"/>
          <w:marBottom w:val="0"/>
          <w:divBdr>
            <w:top w:val="none" w:sz="0" w:space="0" w:color="auto"/>
            <w:left w:val="none" w:sz="0" w:space="0" w:color="auto"/>
            <w:bottom w:val="none" w:sz="0" w:space="0" w:color="auto"/>
            <w:right w:val="none" w:sz="0" w:space="0" w:color="auto"/>
          </w:divBdr>
        </w:div>
        <w:div w:id="1298799878">
          <w:marLeft w:val="480"/>
          <w:marRight w:val="0"/>
          <w:marTop w:val="0"/>
          <w:marBottom w:val="0"/>
          <w:divBdr>
            <w:top w:val="none" w:sz="0" w:space="0" w:color="auto"/>
            <w:left w:val="none" w:sz="0" w:space="0" w:color="auto"/>
            <w:bottom w:val="none" w:sz="0" w:space="0" w:color="auto"/>
            <w:right w:val="none" w:sz="0" w:space="0" w:color="auto"/>
          </w:divBdr>
        </w:div>
        <w:div w:id="297490564">
          <w:marLeft w:val="480"/>
          <w:marRight w:val="0"/>
          <w:marTop w:val="0"/>
          <w:marBottom w:val="0"/>
          <w:divBdr>
            <w:top w:val="none" w:sz="0" w:space="0" w:color="auto"/>
            <w:left w:val="none" w:sz="0" w:space="0" w:color="auto"/>
            <w:bottom w:val="none" w:sz="0" w:space="0" w:color="auto"/>
            <w:right w:val="none" w:sz="0" w:space="0" w:color="auto"/>
          </w:divBdr>
        </w:div>
        <w:div w:id="1673489746">
          <w:marLeft w:val="480"/>
          <w:marRight w:val="0"/>
          <w:marTop w:val="0"/>
          <w:marBottom w:val="0"/>
          <w:divBdr>
            <w:top w:val="none" w:sz="0" w:space="0" w:color="auto"/>
            <w:left w:val="none" w:sz="0" w:space="0" w:color="auto"/>
            <w:bottom w:val="none" w:sz="0" w:space="0" w:color="auto"/>
            <w:right w:val="none" w:sz="0" w:space="0" w:color="auto"/>
          </w:divBdr>
        </w:div>
        <w:div w:id="2041127786">
          <w:marLeft w:val="480"/>
          <w:marRight w:val="0"/>
          <w:marTop w:val="0"/>
          <w:marBottom w:val="0"/>
          <w:divBdr>
            <w:top w:val="none" w:sz="0" w:space="0" w:color="auto"/>
            <w:left w:val="none" w:sz="0" w:space="0" w:color="auto"/>
            <w:bottom w:val="none" w:sz="0" w:space="0" w:color="auto"/>
            <w:right w:val="none" w:sz="0" w:space="0" w:color="auto"/>
          </w:divBdr>
        </w:div>
        <w:div w:id="914046925">
          <w:marLeft w:val="480"/>
          <w:marRight w:val="0"/>
          <w:marTop w:val="0"/>
          <w:marBottom w:val="0"/>
          <w:divBdr>
            <w:top w:val="none" w:sz="0" w:space="0" w:color="auto"/>
            <w:left w:val="none" w:sz="0" w:space="0" w:color="auto"/>
            <w:bottom w:val="none" w:sz="0" w:space="0" w:color="auto"/>
            <w:right w:val="none" w:sz="0" w:space="0" w:color="auto"/>
          </w:divBdr>
        </w:div>
        <w:div w:id="811991158">
          <w:marLeft w:val="480"/>
          <w:marRight w:val="0"/>
          <w:marTop w:val="0"/>
          <w:marBottom w:val="0"/>
          <w:divBdr>
            <w:top w:val="none" w:sz="0" w:space="0" w:color="auto"/>
            <w:left w:val="none" w:sz="0" w:space="0" w:color="auto"/>
            <w:bottom w:val="none" w:sz="0" w:space="0" w:color="auto"/>
            <w:right w:val="none" w:sz="0" w:space="0" w:color="auto"/>
          </w:divBdr>
        </w:div>
        <w:div w:id="743263459">
          <w:marLeft w:val="480"/>
          <w:marRight w:val="0"/>
          <w:marTop w:val="0"/>
          <w:marBottom w:val="0"/>
          <w:divBdr>
            <w:top w:val="none" w:sz="0" w:space="0" w:color="auto"/>
            <w:left w:val="none" w:sz="0" w:space="0" w:color="auto"/>
            <w:bottom w:val="none" w:sz="0" w:space="0" w:color="auto"/>
            <w:right w:val="none" w:sz="0" w:space="0" w:color="auto"/>
          </w:divBdr>
        </w:div>
        <w:div w:id="1085954844">
          <w:marLeft w:val="480"/>
          <w:marRight w:val="0"/>
          <w:marTop w:val="0"/>
          <w:marBottom w:val="0"/>
          <w:divBdr>
            <w:top w:val="none" w:sz="0" w:space="0" w:color="auto"/>
            <w:left w:val="none" w:sz="0" w:space="0" w:color="auto"/>
            <w:bottom w:val="none" w:sz="0" w:space="0" w:color="auto"/>
            <w:right w:val="none" w:sz="0" w:space="0" w:color="auto"/>
          </w:divBdr>
        </w:div>
        <w:div w:id="1377387614">
          <w:marLeft w:val="480"/>
          <w:marRight w:val="0"/>
          <w:marTop w:val="0"/>
          <w:marBottom w:val="0"/>
          <w:divBdr>
            <w:top w:val="none" w:sz="0" w:space="0" w:color="auto"/>
            <w:left w:val="none" w:sz="0" w:space="0" w:color="auto"/>
            <w:bottom w:val="none" w:sz="0" w:space="0" w:color="auto"/>
            <w:right w:val="none" w:sz="0" w:space="0" w:color="auto"/>
          </w:divBdr>
        </w:div>
        <w:div w:id="1660769685">
          <w:marLeft w:val="480"/>
          <w:marRight w:val="0"/>
          <w:marTop w:val="0"/>
          <w:marBottom w:val="0"/>
          <w:divBdr>
            <w:top w:val="none" w:sz="0" w:space="0" w:color="auto"/>
            <w:left w:val="none" w:sz="0" w:space="0" w:color="auto"/>
            <w:bottom w:val="none" w:sz="0" w:space="0" w:color="auto"/>
            <w:right w:val="none" w:sz="0" w:space="0" w:color="auto"/>
          </w:divBdr>
        </w:div>
        <w:div w:id="1228565577">
          <w:marLeft w:val="480"/>
          <w:marRight w:val="0"/>
          <w:marTop w:val="0"/>
          <w:marBottom w:val="0"/>
          <w:divBdr>
            <w:top w:val="none" w:sz="0" w:space="0" w:color="auto"/>
            <w:left w:val="none" w:sz="0" w:space="0" w:color="auto"/>
            <w:bottom w:val="none" w:sz="0" w:space="0" w:color="auto"/>
            <w:right w:val="none" w:sz="0" w:space="0" w:color="auto"/>
          </w:divBdr>
        </w:div>
        <w:div w:id="1305233448">
          <w:marLeft w:val="480"/>
          <w:marRight w:val="0"/>
          <w:marTop w:val="0"/>
          <w:marBottom w:val="0"/>
          <w:divBdr>
            <w:top w:val="none" w:sz="0" w:space="0" w:color="auto"/>
            <w:left w:val="none" w:sz="0" w:space="0" w:color="auto"/>
            <w:bottom w:val="none" w:sz="0" w:space="0" w:color="auto"/>
            <w:right w:val="none" w:sz="0" w:space="0" w:color="auto"/>
          </w:divBdr>
        </w:div>
        <w:div w:id="1162771789">
          <w:marLeft w:val="480"/>
          <w:marRight w:val="0"/>
          <w:marTop w:val="0"/>
          <w:marBottom w:val="0"/>
          <w:divBdr>
            <w:top w:val="none" w:sz="0" w:space="0" w:color="auto"/>
            <w:left w:val="none" w:sz="0" w:space="0" w:color="auto"/>
            <w:bottom w:val="none" w:sz="0" w:space="0" w:color="auto"/>
            <w:right w:val="none" w:sz="0" w:space="0" w:color="auto"/>
          </w:divBdr>
        </w:div>
        <w:div w:id="642928866">
          <w:marLeft w:val="480"/>
          <w:marRight w:val="0"/>
          <w:marTop w:val="0"/>
          <w:marBottom w:val="0"/>
          <w:divBdr>
            <w:top w:val="none" w:sz="0" w:space="0" w:color="auto"/>
            <w:left w:val="none" w:sz="0" w:space="0" w:color="auto"/>
            <w:bottom w:val="none" w:sz="0" w:space="0" w:color="auto"/>
            <w:right w:val="none" w:sz="0" w:space="0" w:color="auto"/>
          </w:divBdr>
        </w:div>
        <w:div w:id="2105299695">
          <w:marLeft w:val="480"/>
          <w:marRight w:val="0"/>
          <w:marTop w:val="0"/>
          <w:marBottom w:val="0"/>
          <w:divBdr>
            <w:top w:val="none" w:sz="0" w:space="0" w:color="auto"/>
            <w:left w:val="none" w:sz="0" w:space="0" w:color="auto"/>
            <w:bottom w:val="none" w:sz="0" w:space="0" w:color="auto"/>
            <w:right w:val="none" w:sz="0" w:space="0" w:color="auto"/>
          </w:divBdr>
        </w:div>
        <w:div w:id="1022126486">
          <w:marLeft w:val="480"/>
          <w:marRight w:val="0"/>
          <w:marTop w:val="0"/>
          <w:marBottom w:val="0"/>
          <w:divBdr>
            <w:top w:val="none" w:sz="0" w:space="0" w:color="auto"/>
            <w:left w:val="none" w:sz="0" w:space="0" w:color="auto"/>
            <w:bottom w:val="none" w:sz="0" w:space="0" w:color="auto"/>
            <w:right w:val="none" w:sz="0" w:space="0" w:color="auto"/>
          </w:divBdr>
        </w:div>
        <w:div w:id="1311400650">
          <w:marLeft w:val="480"/>
          <w:marRight w:val="0"/>
          <w:marTop w:val="0"/>
          <w:marBottom w:val="0"/>
          <w:divBdr>
            <w:top w:val="none" w:sz="0" w:space="0" w:color="auto"/>
            <w:left w:val="none" w:sz="0" w:space="0" w:color="auto"/>
            <w:bottom w:val="none" w:sz="0" w:space="0" w:color="auto"/>
            <w:right w:val="none" w:sz="0" w:space="0" w:color="auto"/>
          </w:divBdr>
        </w:div>
        <w:div w:id="39936549">
          <w:marLeft w:val="480"/>
          <w:marRight w:val="0"/>
          <w:marTop w:val="0"/>
          <w:marBottom w:val="0"/>
          <w:divBdr>
            <w:top w:val="none" w:sz="0" w:space="0" w:color="auto"/>
            <w:left w:val="none" w:sz="0" w:space="0" w:color="auto"/>
            <w:bottom w:val="none" w:sz="0" w:space="0" w:color="auto"/>
            <w:right w:val="none" w:sz="0" w:space="0" w:color="auto"/>
          </w:divBdr>
        </w:div>
        <w:div w:id="1413316188">
          <w:marLeft w:val="480"/>
          <w:marRight w:val="0"/>
          <w:marTop w:val="0"/>
          <w:marBottom w:val="0"/>
          <w:divBdr>
            <w:top w:val="none" w:sz="0" w:space="0" w:color="auto"/>
            <w:left w:val="none" w:sz="0" w:space="0" w:color="auto"/>
            <w:bottom w:val="none" w:sz="0" w:space="0" w:color="auto"/>
            <w:right w:val="none" w:sz="0" w:space="0" w:color="auto"/>
          </w:divBdr>
        </w:div>
        <w:div w:id="1121343123">
          <w:marLeft w:val="480"/>
          <w:marRight w:val="0"/>
          <w:marTop w:val="0"/>
          <w:marBottom w:val="0"/>
          <w:divBdr>
            <w:top w:val="none" w:sz="0" w:space="0" w:color="auto"/>
            <w:left w:val="none" w:sz="0" w:space="0" w:color="auto"/>
            <w:bottom w:val="none" w:sz="0" w:space="0" w:color="auto"/>
            <w:right w:val="none" w:sz="0" w:space="0" w:color="auto"/>
          </w:divBdr>
        </w:div>
        <w:div w:id="1492942796">
          <w:marLeft w:val="480"/>
          <w:marRight w:val="0"/>
          <w:marTop w:val="0"/>
          <w:marBottom w:val="0"/>
          <w:divBdr>
            <w:top w:val="none" w:sz="0" w:space="0" w:color="auto"/>
            <w:left w:val="none" w:sz="0" w:space="0" w:color="auto"/>
            <w:bottom w:val="none" w:sz="0" w:space="0" w:color="auto"/>
            <w:right w:val="none" w:sz="0" w:space="0" w:color="auto"/>
          </w:divBdr>
        </w:div>
        <w:div w:id="1980182342">
          <w:marLeft w:val="480"/>
          <w:marRight w:val="0"/>
          <w:marTop w:val="0"/>
          <w:marBottom w:val="0"/>
          <w:divBdr>
            <w:top w:val="none" w:sz="0" w:space="0" w:color="auto"/>
            <w:left w:val="none" w:sz="0" w:space="0" w:color="auto"/>
            <w:bottom w:val="none" w:sz="0" w:space="0" w:color="auto"/>
            <w:right w:val="none" w:sz="0" w:space="0" w:color="auto"/>
          </w:divBdr>
        </w:div>
        <w:div w:id="609819397">
          <w:marLeft w:val="480"/>
          <w:marRight w:val="0"/>
          <w:marTop w:val="0"/>
          <w:marBottom w:val="0"/>
          <w:divBdr>
            <w:top w:val="none" w:sz="0" w:space="0" w:color="auto"/>
            <w:left w:val="none" w:sz="0" w:space="0" w:color="auto"/>
            <w:bottom w:val="none" w:sz="0" w:space="0" w:color="auto"/>
            <w:right w:val="none" w:sz="0" w:space="0" w:color="auto"/>
          </w:divBdr>
        </w:div>
        <w:div w:id="578100121">
          <w:marLeft w:val="480"/>
          <w:marRight w:val="0"/>
          <w:marTop w:val="0"/>
          <w:marBottom w:val="0"/>
          <w:divBdr>
            <w:top w:val="none" w:sz="0" w:space="0" w:color="auto"/>
            <w:left w:val="none" w:sz="0" w:space="0" w:color="auto"/>
            <w:bottom w:val="none" w:sz="0" w:space="0" w:color="auto"/>
            <w:right w:val="none" w:sz="0" w:space="0" w:color="auto"/>
          </w:divBdr>
        </w:div>
        <w:div w:id="1292787788">
          <w:marLeft w:val="480"/>
          <w:marRight w:val="0"/>
          <w:marTop w:val="0"/>
          <w:marBottom w:val="0"/>
          <w:divBdr>
            <w:top w:val="none" w:sz="0" w:space="0" w:color="auto"/>
            <w:left w:val="none" w:sz="0" w:space="0" w:color="auto"/>
            <w:bottom w:val="none" w:sz="0" w:space="0" w:color="auto"/>
            <w:right w:val="none" w:sz="0" w:space="0" w:color="auto"/>
          </w:divBdr>
        </w:div>
        <w:div w:id="1785269485">
          <w:marLeft w:val="480"/>
          <w:marRight w:val="0"/>
          <w:marTop w:val="0"/>
          <w:marBottom w:val="0"/>
          <w:divBdr>
            <w:top w:val="none" w:sz="0" w:space="0" w:color="auto"/>
            <w:left w:val="none" w:sz="0" w:space="0" w:color="auto"/>
            <w:bottom w:val="none" w:sz="0" w:space="0" w:color="auto"/>
            <w:right w:val="none" w:sz="0" w:space="0" w:color="auto"/>
          </w:divBdr>
        </w:div>
        <w:div w:id="1578008121">
          <w:marLeft w:val="480"/>
          <w:marRight w:val="0"/>
          <w:marTop w:val="0"/>
          <w:marBottom w:val="0"/>
          <w:divBdr>
            <w:top w:val="none" w:sz="0" w:space="0" w:color="auto"/>
            <w:left w:val="none" w:sz="0" w:space="0" w:color="auto"/>
            <w:bottom w:val="none" w:sz="0" w:space="0" w:color="auto"/>
            <w:right w:val="none" w:sz="0" w:space="0" w:color="auto"/>
          </w:divBdr>
        </w:div>
        <w:div w:id="112409097">
          <w:marLeft w:val="480"/>
          <w:marRight w:val="0"/>
          <w:marTop w:val="0"/>
          <w:marBottom w:val="0"/>
          <w:divBdr>
            <w:top w:val="none" w:sz="0" w:space="0" w:color="auto"/>
            <w:left w:val="none" w:sz="0" w:space="0" w:color="auto"/>
            <w:bottom w:val="none" w:sz="0" w:space="0" w:color="auto"/>
            <w:right w:val="none" w:sz="0" w:space="0" w:color="auto"/>
          </w:divBdr>
        </w:div>
        <w:div w:id="315577879">
          <w:marLeft w:val="480"/>
          <w:marRight w:val="0"/>
          <w:marTop w:val="0"/>
          <w:marBottom w:val="0"/>
          <w:divBdr>
            <w:top w:val="none" w:sz="0" w:space="0" w:color="auto"/>
            <w:left w:val="none" w:sz="0" w:space="0" w:color="auto"/>
            <w:bottom w:val="none" w:sz="0" w:space="0" w:color="auto"/>
            <w:right w:val="none" w:sz="0" w:space="0" w:color="auto"/>
          </w:divBdr>
        </w:div>
        <w:div w:id="1270507951">
          <w:marLeft w:val="480"/>
          <w:marRight w:val="0"/>
          <w:marTop w:val="0"/>
          <w:marBottom w:val="0"/>
          <w:divBdr>
            <w:top w:val="none" w:sz="0" w:space="0" w:color="auto"/>
            <w:left w:val="none" w:sz="0" w:space="0" w:color="auto"/>
            <w:bottom w:val="none" w:sz="0" w:space="0" w:color="auto"/>
            <w:right w:val="none" w:sz="0" w:space="0" w:color="auto"/>
          </w:divBdr>
        </w:div>
        <w:div w:id="2068719143">
          <w:marLeft w:val="480"/>
          <w:marRight w:val="0"/>
          <w:marTop w:val="0"/>
          <w:marBottom w:val="0"/>
          <w:divBdr>
            <w:top w:val="none" w:sz="0" w:space="0" w:color="auto"/>
            <w:left w:val="none" w:sz="0" w:space="0" w:color="auto"/>
            <w:bottom w:val="none" w:sz="0" w:space="0" w:color="auto"/>
            <w:right w:val="none" w:sz="0" w:space="0" w:color="auto"/>
          </w:divBdr>
        </w:div>
        <w:div w:id="669987250">
          <w:marLeft w:val="480"/>
          <w:marRight w:val="0"/>
          <w:marTop w:val="0"/>
          <w:marBottom w:val="0"/>
          <w:divBdr>
            <w:top w:val="none" w:sz="0" w:space="0" w:color="auto"/>
            <w:left w:val="none" w:sz="0" w:space="0" w:color="auto"/>
            <w:bottom w:val="none" w:sz="0" w:space="0" w:color="auto"/>
            <w:right w:val="none" w:sz="0" w:space="0" w:color="auto"/>
          </w:divBdr>
        </w:div>
        <w:div w:id="523786418">
          <w:marLeft w:val="480"/>
          <w:marRight w:val="0"/>
          <w:marTop w:val="0"/>
          <w:marBottom w:val="0"/>
          <w:divBdr>
            <w:top w:val="none" w:sz="0" w:space="0" w:color="auto"/>
            <w:left w:val="none" w:sz="0" w:space="0" w:color="auto"/>
            <w:bottom w:val="none" w:sz="0" w:space="0" w:color="auto"/>
            <w:right w:val="none" w:sz="0" w:space="0" w:color="auto"/>
          </w:divBdr>
        </w:div>
        <w:div w:id="1492411083">
          <w:marLeft w:val="480"/>
          <w:marRight w:val="0"/>
          <w:marTop w:val="0"/>
          <w:marBottom w:val="0"/>
          <w:divBdr>
            <w:top w:val="none" w:sz="0" w:space="0" w:color="auto"/>
            <w:left w:val="none" w:sz="0" w:space="0" w:color="auto"/>
            <w:bottom w:val="none" w:sz="0" w:space="0" w:color="auto"/>
            <w:right w:val="none" w:sz="0" w:space="0" w:color="auto"/>
          </w:divBdr>
        </w:div>
        <w:div w:id="626273867">
          <w:marLeft w:val="480"/>
          <w:marRight w:val="0"/>
          <w:marTop w:val="0"/>
          <w:marBottom w:val="0"/>
          <w:divBdr>
            <w:top w:val="none" w:sz="0" w:space="0" w:color="auto"/>
            <w:left w:val="none" w:sz="0" w:space="0" w:color="auto"/>
            <w:bottom w:val="none" w:sz="0" w:space="0" w:color="auto"/>
            <w:right w:val="none" w:sz="0" w:space="0" w:color="auto"/>
          </w:divBdr>
        </w:div>
        <w:div w:id="34425765">
          <w:marLeft w:val="480"/>
          <w:marRight w:val="0"/>
          <w:marTop w:val="0"/>
          <w:marBottom w:val="0"/>
          <w:divBdr>
            <w:top w:val="none" w:sz="0" w:space="0" w:color="auto"/>
            <w:left w:val="none" w:sz="0" w:space="0" w:color="auto"/>
            <w:bottom w:val="none" w:sz="0" w:space="0" w:color="auto"/>
            <w:right w:val="none" w:sz="0" w:space="0" w:color="auto"/>
          </w:divBdr>
        </w:div>
        <w:div w:id="292947429">
          <w:marLeft w:val="480"/>
          <w:marRight w:val="0"/>
          <w:marTop w:val="0"/>
          <w:marBottom w:val="0"/>
          <w:divBdr>
            <w:top w:val="none" w:sz="0" w:space="0" w:color="auto"/>
            <w:left w:val="none" w:sz="0" w:space="0" w:color="auto"/>
            <w:bottom w:val="none" w:sz="0" w:space="0" w:color="auto"/>
            <w:right w:val="none" w:sz="0" w:space="0" w:color="auto"/>
          </w:divBdr>
        </w:div>
        <w:div w:id="849760371">
          <w:marLeft w:val="480"/>
          <w:marRight w:val="0"/>
          <w:marTop w:val="0"/>
          <w:marBottom w:val="0"/>
          <w:divBdr>
            <w:top w:val="none" w:sz="0" w:space="0" w:color="auto"/>
            <w:left w:val="none" w:sz="0" w:space="0" w:color="auto"/>
            <w:bottom w:val="none" w:sz="0" w:space="0" w:color="auto"/>
            <w:right w:val="none" w:sz="0" w:space="0" w:color="auto"/>
          </w:divBdr>
        </w:div>
        <w:div w:id="1530992082">
          <w:marLeft w:val="480"/>
          <w:marRight w:val="0"/>
          <w:marTop w:val="0"/>
          <w:marBottom w:val="0"/>
          <w:divBdr>
            <w:top w:val="none" w:sz="0" w:space="0" w:color="auto"/>
            <w:left w:val="none" w:sz="0" w:space="0" w:color="auto"/>
            <w:bottom w:val="none" w:sz="0" w:space="0" w:color="auto"/>
            <w:right w:val="none" w:sz="0" w:space="0" w:color="auto"/>
          </w:divBdr>
        </w:div>
        <w:div w:id="579102064">
          <w:marLeft w:val="480"/>
          <w:marRight w:val="0"/>
          <w:marTop w:val="0"/>
          <w:marBottom w:val="0"/>
          <w:divBdr>
            <w:top w:val="none" w:sz="0" w:space="0" w:color="auto"/>
            <w:left w:val="none" w:sz="0" w:space="0" w:color="auto"/>
            <w:bottom w:val="none" w:sz="0" w:space="0" w:color="auto"/>
            <w:right w:val="none" w:sz="0" w:space="0" w:color="auto"/>
          </w:divBdr>
        </w:div>
        <w:div w:id="435054593">
          <w:marLeft w:val="480"/>
          <w:marRight w:val="0"/>
          <w:marTop w:val="0"/>
          <w:marBottom w:val="0"/>
          <w:divBdr>
            <w:top w:val="none" w:sz="0" w:space="0" w:color="auto"/>
            <w:left w:val="none" w:sz="0" w:space="0" w:color="auto"/>
            <w:bottom w:val="none" w:sz="0" w:space="0" w:color="auto"/>
            <w:right w:val="none" w:sz="0" w:space="0" w:color="auto"/>
          </w:divBdr>
        </w:div>
        <w:div w:id="500970288">
          <w:marLeft w:val="480"/>
          <w:marRight w:val="0"/>
          <w:marTop w:val="0"/>
          <w:marBottom w:val="0"/>
          <w:divBdr>
            <w:top w:val="none" w:sz="0" w:space="0" w:color="auto"/>
            <w:left w:val="none" w:sz="0" w:space="0" w:color="auto"/>
            <w:bottom w:val="none" w:sz="0" w:space="0" w:color="auto"/>
            <w:right w:val="none" w:sz="0" w:space="0" w:color="auto"/>
          </w:divBdr>
        </w:div>
        <w:div w:id="1293756520">
          <w:marLeft w:val="480"/>
          <w:marRight w:val="0"/>
          <w:marTop w:val="0"/>
          <w:marBottom w:val="0"/>
          <w:divBdr>
            <w:top w:val="none" w:sz="0" w:space="0" w:color="auto"/>
            <w:left w:val="none" w:sz="0" w:space="0" w:color="auto"/>
            <w:bottom w:val="none" w:sz="0" w:space="0" w:color="auto"/>
            <w:right w:val="none" w:sz="0" w:space="0" w:color="auto"/>
          </w:divBdr>
        </w:div>
        <w:div w:id="709493329">
          <w:marLeft w:val="480"/>
          <w:marRight w:val="0"/>
          <w:marTop w:val="0"/>
          <w:marBottom w:val="0"/>
          <w:divBdr>
            <w:top w:val="none" w:sz="0" w:space="0" w:color="auto"/>
            <w:left w:val="none" w:sz="0" w:space="0" w:color="auto"/>
            <w:bottom w:val="none" w:sz="0" w:space="0" w:color="auto"/>
            <w:right w:val="none" w:sz="0" w:space="0" w:color="auto"/>
          </w:divBdr>
        </w:div>
        <w:div w:id="1681004988">
          <w:marLeft w:val="480"/>
          <w:marRight w:val="0"/>
          <w:marTop w:val="0"/>
          <w:marBottom w:val="0"/>
          <w:divBdr>
            <w:top w:val="none" w:sz="0" w:space="0" w:color="auto"/>
            <w:left w:val="none" w:sz="0" w:space="0" w:color="auto"/>
            <w:bottom w:val="none" w:sz="0" w:space="0" w:color="auto"/>
            <w:right w:val="none" w:sz="0" w:space="0" w:color="auto"/>
          </w:divBdr>
        </w:div>
        <w:div w:id="1132675023">
          <w:marLeft w:val="480"/>
          <w:marRight w:val="0"/>
          <w:marTop w:val="0"/>
          <w:marBottom w:val="0"/>
          <w:divBdr>
            <w:top w:val="none" w:sz="0" w:space="0" w:color="auto"/>
            <w:left w:val="none" w:sz="0" w:space="0" w:color="auto"/>
            <w:bottom w:val="none" w:sz="0" w:space="0" w:color="auto"/>
            <w:right w:val="none" w:sz="0" w:space="0" w:color="auto"/>
          </w:divBdr>
        </w:div>
        <w:div w:id="217939098">
          <w:marLeft w:val="480"/>
          <w:marRight w:val="0"/>
          <w:marTop w:val="0"/>
          <w:marBottom w:val="0"/>
          <w:divBdr>
            <w:top w:val="none" w:sz="0" w:space="0" w:color="auto"/>
            <w:left w:val="none" w:sz="0" w:space="0" w:color="auto"/>
            <w:bottom w:val="none" w:sz="0" w:space="0" w:color="auto"/>
            <w:right w:val="none" w:sz="0" w:space="0" w:color="auto"/>
          </w:divBdr>
        </w:div>
        <w:div w:id="1609460816">
          <w:marLeft w:val="480"/>
          <w:marRight w:val="0"/>
          <w:marTop w:val="0"/>
          <w:marBottom w:val="0"/>
          <w:divBdr>
            <w:top w:val="none" w:sz="0" w:space="0" w:color="auto"/>
            <w:left w:val="none" w:sz="0" w:space="0" w:color="auto"/>
            <w:bottom w:val="none" w:sz="0" w:space="0" w:color="auto"/>
            <w:right w:val="none" w:sz="0" w:space="0" w:color="auto"/>
          </w:divBdr>
        </w:div>
        <w:div w:id="1389760671">
          <w:marLeft w:val="480"/>
          <w:marRight w:val="0"/>
          <w:marTop w:val="0"/>
          <w:marBottom w:val="0"/>
          <w:divBdr>
            <w:top w:val="none" w:sz="0" w:space="0" w:color="auto"/>
            <w:left w:val="none" w:sz="0" w:space="0" w:color="auto"/>
            <w:bottom w:val="none" w:sz="0" w:space="0" w:color="auto"/>
            <w:right w:val="none" w:sz="0" w:space="0" w:color="auto"/>
          </w:divBdr>
        </w:div>
        <w:div w:id="555900204">
          <w:marLeft w:val="480"/>
          <w:marRight w:val="0"/>
          <w:marTop w:val="0"/>
          <w:marBottom w:val="0"/>
          <w:divBdr>
            <w:top w:val="none" w:sz="0" w:space="0" w:color="auto"/>
            <w:left w:val="none" w:sz="0" w:space="0" w:color="auto"/>
            <w:bottom w:val="none" w:sz="0" w:space="0" w:color="auto"/>
            <w:right w:val="none" w:sz="0" w:space="0" w:color="auto"/>
          </w:divBdr>
        </w:div>
        <w:div w:id="1975406370">
          <w:marLeft w:val="480"/>
          <w:marRight w:val="0"/>
          <w:marTop w:val="0"/>
          <w:marBottom w:val="0"/>
          <w:divBdr>
            <w:top w:val="none" w:sz="0" w:space="0" w:color="auto"/>
            <w:left w:val="none" w:sz="0" w:space="0" w:color="auto"/>
            <w:bottom w:val="none" w:sz="0" w:space="0" w:color="auto"/>
            <w:right w:val="none" w:sz="0" w:space="0" w:color="auto"/>
          </w:divBdr>
        </w:div>
        <w:div w:id="2010251917">
          <w:marLeft w:val="480"/>
          <w:marRight w:val="0"/>
          <w:marTop w:val="0"/>
          <w:marBottom w:val="0"/>
          <w:divBdr>
            <w:top w:val="none" w:sz="0" w:space="0" w:color="auto"/>
            <w:left w:val="none" w:sz="0" w:space="0" w:color="auto"/>
            <w:bottom w:val="none" w:sz="0" w:space="0" w:color="auto"/>
            <w:right w:val="none" w:sz="0" w:space="0" w:color="auto"/>
          </w:divBdr>
        </w:div>
        <w:div w:id="1695182000">
          <w:marLeft w:val="480"/>
          <w:marRight w:val="0"/>
          <w:marTop w:val="0"/>
          <w:marBottom w:val="0"/>
          <w:divBdr>
            <w:top w:val="none" w:sz="0" w:space="0" w:color="auto"/>
            <w:left w:val="none" w:sz="0" w:space="0" w:color="auto"/>
            <w:bottom w:val="none" w:sz="0" w:space="0" w:color="auto"/>
            <w:right w:val="none" w:sz="0" w:space="0" w:color="auto"/>
          </w:divBdr>
        </w:div>
        <w:div w:id="1063677449">
          <w:marLeft w:val="480"/>
          <w:marRight w:val="0"/>
          <w:marTop w:val="0"/>
          <w:marBottom w:val="0"/>
          <w:divBdr>
            <w:top w:val="none" w:sz="0" w:space="0" w:color="auto"/>
            <w:left w:val="none" w:sz="0" w:space="0" w:color="auto"/>
            <w:bottom w:val="none" w:sz="0" w:space="0" w:color="auto"/>
            <w:right w:val="none" w:sz="0" w:space="0" w:color="auto"/>
          </w:divBdr>
        </w:div>
        <w:div w:id="1892112618">
          <w:marLeft w:val="480"/>
          <w:marRight w:val="0"/>
          <w:marTop w:val="0"/>
          <w:marBottom w:val="0"/>
          <w:divBdr>
            <w:top w:val="none" w:sz="0" w:space="0" w:color="auto"/>
            <w:left w:val="none" w:sz="0" w:space="0" w:color="auto"/>
            <w:bottom w:val="none" w:sz="0" w:space="0" w:color="auto"/>
            <w:right w:val="none" w:sz="0" w:space="0" w:color="auto"/>
          </w:divBdr>
        </w:div>
        <w:div w:id="597257693">
          <w:marLeft w:val="480"/>
          <w:marRight w:val="0"/>
          <w:marTop w:val="0"/>
          <w:marBottom w:val="0"/>
          <w:divBdr>
            <w:top w:val="none" w:sz="0" w:space="0" w:color="auto"/>
            <w:left w:val="none" w:sz="0" w:space="0" w:color="auto"/>
            <w:bottom w:val="none" w:sz="0" w:space="0" w:color="auto"/>
            <w:right w:val="none" w:sz="0" w:space="0" w:color="auto"/>
          </w:divBdr>
        </w:div>
        <w:div w:id="1832019699">
          <w:marLeft w:val="480"/>
          <w:marRight w:val="0"/>
          <w:marTop w:val="0"/>
          <w:marBottom w:val="0"/>
          <w:divBdr>
            <w:top w:val="none" w:sz="0" w:space="0" w:color="auto"/>
            <w:left w:val="none" w:sz="0" w:space="0" w:color="auto"/>
            <w:bottom w:val="none" w:sz="0" w:space="0" w:color="auto"/>
            <w:right w:val="none" w:sz="0" w:space="0" w:color="auto"/>
          </w:divBdr>
        </w:div>
        <w:div w:id="676151179">
          <w:marLeft w:val="480"/>
          <w:marRight w:val="0"/>
          <w:marTop w:val="0"/>
          <w:marBottom w:val="0"/>
          <w:divBdr>
            <w:top w:val="none" w:sz="0" w:space="0" w:color="auto"/>
            <w:left w:val="none" w:sz="0" w:space="0" w:color="auto"/>
            <w:bottom w:val="none" w:sz="0" w:space="0" w:color="auto"/>
            <w:right w:val="none" w:sz="0" w:space="0" w:color="auto"/>
          </w:divBdr>
        </w:div>
      </w:divsChild>
    </w:div>
    <w:div w:id="1490171800">
      <w:bodyDiv w:val="1"/>
      <w:marLeft w:val="0"/>
      <w:marRight w:val="0"/>
      <w:marTop w:val="0"/>
      <w:marBottom w:val="0"/>
      <w:divBdr>
        <w:top w:val="none" w:sz="0" w:space="0" w:color="auto"/>
        <w:left w:val="none" w:sz="0" w:space="0" w:color="auto"/>
        <w:bottom w:val="none" w:sz="0" w:space="0" w:color="auto"/>
        <w:right w:val="none" w:sz="0" w:space="0" w:color="auto"/>
      </w:divBdr>
    </w:div>
    <w:div w:id="1490172492">
      <w:bodyDiv w:val="1"/>
      <w:marLeft w:val="0"/>
      <w:marRight w:val="0"/>
      <w:marTop w:val="0"/>
      <w:marBottom w:val="0"/>
      <w:divBdr>
        <w:top w:val="none" w:sz="0" w:space="0" w:color="auto"/>
        <w:left w:val="none" w:sz="0" w:space="0" w:color="auto"/>
        <w:bottom w:val="none" w:sz="0" w:space="0" w:color="auto"/>
        <w:right w:val="none" w:sz="0" w:space="0" w:color="auto"/>
      </w:divBdr>
    </w:div>
    <w:div w:id="1492796285">
      <w:bodyDiv w:val="1"/>
      <w:marLeft w:val="0"/>
      <w:marRight w:val="0"/>
      <w:marTop w:val="0"/>
      <w:marBottom w:val="0"/>
      <w:divBdr>
        <w:top w:val="none" w:sz="0" w:space="0" w:color="auto"/>
        <w:left w:val="none" w:sz="0" w:space="0" w:color="auto"/>
        <w:bottom w:val="none" w:sz="0" w:space="0" w:color="auto"/>
        <w:right w:val="none" w:sz="0" w:space="0" w:color="auto"/>
      </w:divBdr>
    </w:div>
    <w:div w:id="1493565933">
      <w:bodyDiv w:val="1"/>
      <w:marLeft w:val="0"/>
      <w:marRight w:val="0"/>
      <w:marTop w:val="0"/>
      <w:marBottom w:val="0"/>
      <w:divBdr>
        <w:top w:val="none" w:sz="0" w:space="0" w:color="auto"/>
        <w:left w:val="none" w:sz="0" w:space="0" w:color="auto"/>
        <w:bottom w:val="none" w:sz="0" w:space="0" w:color="auto"/>
        <w:right w:val="none" w:sz="0" w:space="0" w:color="auto"/>
      </w:divBdr>
    </w:div>
    <w:div w:id="1493908072">
      <w:bodyDiv w:val="1"/>
      <w:marLeft w:val="0"/>
      <w:marRight w:val="0"/>
      <w:marTop w:val="0"/>
      <w:marBottom w:val="0"/>
      <w:divBdr>
        <w:top w:val="none" w:sz="0" w:space="0" w:color="auto"/>
        <w:left w:val="none" w:sz="0" w:space="0" w:color="auto"/>
        <w:bottom w:val="none" w:sz="0" w:space="0" w:color="auto"/>
        <w:right w:val="none" w:sz="0" w:space="0" w:color="auto"/>
      </w:divBdr>
    </w:div>
    <w:div w:id="1495032103">
      <w:bodyDiv w:val="1"/>
      <w:marLeft w:val="0"/>
      <w:marRight w:val="0"/>
      <w:marTop w:val="0"/>
      <w:marBottom w:val="0"/>
      <w:divBdr>
        <w:top w:val="none" w:sz="0" w:space="0" w:color="auto"/>
        <w:left w:val="none" w:sz="0" w:space="0" w:color="auto"/>
        <w:bottom w:val="none" w:sz="0" w:space="0" w:color="auto"/>
        <w:right w:val="none" w:sz="0" w:space="0" w:color="auto"/>
      </w:divBdr>
    </w:div>
    <w:div w:id="1496534316">
      <w:bodyDiv w:val="1"/>
      <w:marLeft w:val="0"/>
      <w:marRight w:val="0"/>
      <w:marTop w:val="0"/>
      <w:marBottom w:val="0"/>
      <w:divBdr>
        <w:top w:val="none" w:sz="0" w:space="0" w:color="auto"/>
        <w:left w:val="none" w:sz="0" w:space="0" w:color="auto"/>
        <w:bottom w:val="none" w:sz="0" w:space="0" w:color="auto"/>
        <w:right w:val="none" w:sz="0" w:space="0" w:color="auto"/>
      </w:divBdr>
    </w:div>
    <w:div w:id="1496606998">
      <w:bodyDiv w:val="1"/>
      <w:marLeft w:val="0"/>
      <w:marRight w:val="0"/>
      <w:marTop w:val="0"/>
      <w:marBottom w:val="0"/>
      <w:divBdr>
        <w:top w:val="none" w:sz="0" w:space="0" w:color="auto"/>
        <w:left w:val="none" w:sz="0" w:space="0" w:color="auto"/>
        <w:bottom w:val="none" w:sz="0" w:space="0" w:color="auto"/>
        <w:right w:val="none" w:sz="0" w:space="0" w:color="auto"/>
      </w:divBdr>
    </w:div>
    <w:div w:id="1498182937">
      <w:bodyDiv w:val="1"/>
      <w:marLeft w:val="0"/>
      <w:marRight w:val="0"/>
      <w:marTop w:val="0"/>
      <w:marBottom w:val="0"/>
      <w:divBdr>
        <w:top w:val="none" w:sz="0" w:space="0" w:color="auto"/>
        <w:left w:val="none" w:sz="0" w:space="0" w:color="auto"/>
        <w:bottom w:val="none" w:sz="0" w:space="0" w:color="auto"/>
        <w:right w:val="none" w:sz="0" w:space="0" w:color="auto"/>
      </w:divBdr>
    </w:div>
    <w:div w:id="1502814308">
      <w:bodyDiv w:val="1"/>
      <w:marLeft w:val="0"/>
      <w:marRight w:val="0"/>
      <w:marTop w:val="0"/>
      <w:marBottom w:val="0"/>
      <w:divBdr>
        <w:top w:val="none" w:sz="0" w:space="0" w:color="auto"/>
        <w:left w:val="none" w:sz="0" w:space="0" w:color="auto"/>
        <w:bottom w:val="none" w:sz="0" w:space="0" w:color="auto"/>
        <w:right w:val="none" w:sz="0" w:space="0" w:color="auto"/>
      </w:divBdr>
    </w:div>
    <w:div w:id="1503006603">
      <w:bodyDiv w:val="1"/>
      <w:marLeft w:val="0"/>
      <w:marRight w:val="0"/>
      <w:marTop w:val="0"/>
      <w:marBottom w:val="0"/>
      <w:divBdr>
        <w:top w:val="none" w:sz="0" w:space="0" w:color="auto"/>
        <w:left w:val="none" w:sz="0" w:space="0" w:color="auto"/>
        <w:bottom w:val="none" w:sz="0" w:space="0" w:color="auto"/>
        <w:right w:val="none" w:sz="0" w:space="0" w:color="auto"/>
      </w:divBdr>
    </w:div>
    <w:div w:id="1503815732">
      <w:bodyDiv w:val="1"/>
      <w:marLeft w:val="0"/>
      <w:marRight w:val="0"/>
      <w:marTop w:val="0"/>
      <w:marBottom w:val="0"/>
      <w:divBdr>
        <w:top w:val="none" w:sz="0" w:space="0" w:color="auto"/>
        <w:left w:val="none" w:sz="0" w:space="0" w:color="auto"/>
        <w:bottom w:val="none" w:sz="0" w:space="0" w:color="auto"/>
        <w:right w:val="none" w:sz="0" w:space="0" w:color="auto"/>
      </w:divBdr>
    </w:div>
    <w:div w:id="1504396475">
      <w:bodyDiv w:val="1"/>
      <w:marLeft w:val="0"/>
      <w:marRight w:val="0"/>
      <w:marTop w:val="0"/>
      <w:marBottom w:val="0"/>
      <w:divBdr>
        <w:top w:val="none" w:sz="0" w:space="0" w:color="auto"/>
        <w:left w:val="none" w:sz="0" w:space="0" w:color="auto"/>
        <w:bottom w:val="none" w:sz="0" w:space="0" w:color="auto"/>
        <w:right w:val="none" w:sz="0" w:space="0" w:color="auto"/>
      </w:divBdr>
    </w:div>
    <w:div w:id="1507741702">
      <w:bodyDiv w:val="1"/>
      <w:marLeft w:val="0"/>
      <w:marRight w:val="0"/>
      <w:marTop w:val="0"/>
      <w:marBottom w:val="0"/>
      <w:divBdr>
        <w:top w:val="none" w:sz="0" w:space="0" w:color="auto"/>
        <w:left w:val="none" w:sz="0" w:space="0" w:color="auto"/>
        <w:bottom w:val="none" w:sz="0" w:space="0" w:color="auto"/>
        <w:right w:val="none" w:sz="0" w:space="0" w:color="auto"/>
      </w:divBdr>
    </w:div>
    <w:div w:id="1508398463">
      <w:bodyDiv w:val="1"/>
      <w:marLeft w:val="0"/>
      <w:marRight w:val="0"/>
      <w:marTop w:val="0"/>
      <w:marBottom w:val="0"/>
      <w:divBdr>
        <w:top w:val="none" w:sz="0" w:space="0" w:color="auto"/>
        <w:left w:val="none" w:sz="0" w:space="0" w:color="auto"/>
        <w:bottom w:val="none" w:sz="0" w:space="0" w:color="auto"/>
        <w:right w:val="none" w:sz="0" w:space="0" w:color="auto"/>
      </w:divBdr>
    </w:div>
    <w:div w:id="1508641592">
      <w:bodyDiv w:val="1"/>
      <w:marLeft w:val="0"/>
      <w:marRight w:val="0"/>
      <w:marTop w:val="0"/>
      <w:marBottom w:val="0"/>
      <w:divBdr>
        <w:top w:val="none" w:sz="0" w:space="0" w:color="auto"/>
        <w:left w:val="none" w:sz="0" w:space="0" w:color="auto"/>
        <w:bottom w:val="none" w:sz="0" w:space="0" w:color="auto"/>
        <w:right w:val="none" w:sz="0" w:space="0" w:color="auto"/>
      </w:divBdr>
    </w:div>
    <w:div w:id="1508910055">
      <w:bodyDiv w:val="1"/>
      <w:marLeft w:val="0"/>
      <w:marRight w:val="0"/>
      <w:marTop w:val="0"/>
      <w:marBottom w:val="0"/>
      <w:divBdr>
        <w:top w:val="none" w:sz="0" w:space="0" w:color="auto"/>
        <w:left w:val="none" w:sz="0" w:space="0" w:color="auto"/>
        <w:bottom w:val="none" w:sz="0" w:space="0" w:color="auto"/>
        <w:right w:val="none" w:sz="0" w:space="0" w:color="auto"/>
      </w:divBdr>
    </w:div>
    <w:div w:id="1508910965">
      <w:bodyDiv w:val="1"/>
      <w:marLeft w:val="0"/>
      <w:marRight w:val="0"/>
      <w:marTop w:val="0"/>
      <w:marBottom w:val="0"/>
      <w:divBdr>
        <w:top w:val="none" w:sz="0" w:space="0" w:color="auto"/>
        <w:left w:val="none" w:sz="0" w:space="0" w:color="auto"/>
        <w:bottom w:val="none" w:sz="0" w:space="0" w:color="auto"/>
        <w:right w:val="none" w:sz="0" w:space="0" w:color="auto"/>
      </w:divBdr>
    </w:div>
    <w:div w:id="1509759635">
      <w:bodyDiv w:val="1"/>
      <w:marLeft w:val="0"/>
      <w:marRight w:val="0"/>
      <w:marTop w:val="0"/>
      <w:marBottom w:val="0"/>
      <w:divBdr>
        <w:top w:val="none" w:sz="0" w:space="0" w:color="auto"/>
        <w:left w:val="none" w:sz="0" w:space="0" w:color="auto"/>
        <w:bottom w:val="none" w:sz="0" w:space="0" w:color="auto"/>
        <w:right w:val="none" w:sz="0" w:space="0" w:color="auto"/>
      </w:divBdr>
    </w:div>
    <w:div w:id="1511143170">
      <w:bodyDiv w:val="1"/>
      <w:marLeft w:val="0"/>
      <w:marRight w:val="0"/>
      <w:marTop w:val="0"/>
      <w:marBottom w:val="0"/>
      <w:divBdr>
        <w:top w:val="none" w:sz="0" w:space="0" w:color="auto"/>
        <w:left w:val="none" w:sz="0" w:space="0" w:color="auto"/>
        <w:bottom w:val="none" w:sz="0" w:space="0" w:color="auto"/>
        <w:right w:val="none" w:sz="0" w:space="0" w:color="auto"/>
      </w:divBdr>
    </w:div>
    <w:div w:id="1512527994">
      <w:bodyDiv w:val="1"/>
      <w:marLeft w:val="0"/>
      <w:marRight w:val="0"/>
      <w:marTop w:val="0"/>
      <w:marBottom w:val="0"/>
      <w:divBdr>
        <w:top w:val="none" w:sz="0" w:space="0" w:color="auto"/>
        <w:left w:val="none" w:sz="0" w:space="0" w:color="auto"/>
        <w:bottom w:val="none" w:sz="0" w:space="0" w:color="auto"/>
        <w:right w:val="none" w:sz="0" w:space="0" w:color="auto"/>
      </w:divBdr>
    </w:div>
    <w:div w:id="1512529078">
      <w:bodyDiv w:val="1"/>
      <w:marLeft w:val="0"/>
      <w:marRight w:val="0"/>
      <w:marTop w:val="0"/>
      <w:marBottom w:val="0"/>
      <w:divBdr>
        <w:top w:val="none" w:sz="0" w:space="0" w:color="auto"/>
        <w:left w:val="none" w:sz="0" w:space="0" w:color="auto"/>
        <w:bottom w:val="none" w:sz="0" w:space="0" w:color="auto"/>
        <w:right w:val="none" w:sz="0" w:space="0" w:color="auto"/>
      </w:divBdr>
    </w:div>
    <w:div w:id="1513883350">
      <w:bodyDiv w:val="1"/>
      <w:marLeft w:val="0"/>
      <w:marRight w:val="0"/>
      <w:marTop w:val="0"/>
      <w:marBottom w:val="0"/>
      <w:divBdr>
        <w:top w:val="none" w:sz="0" w:space="0" w:color="auto"/>
        <w:left w:val="none" w:sz="0" w:space="0" w:color="auto"/>
        <w:bottom w:val="none" w:sz="0" w:space="0" w:color="auto"/>
        <w:right w:val="none" w:sz="0" w:space="0" w:color="auto"/>
      </w:divBdr>
    </w:div>
    <w:div w:id="1513955907">
      <w:bodyDiv w:val="1"/>
      <w:marLeft w:val="0"/>
      <w:marRight w:val="0"/>
      <w:marTop w:val="0"/>
      <w:marBottom w:val="0"/>
      <w:divBdr>
        <w:top w:val="none" w:sz="0" w:space="0" w:color="auto"/>
        <w:left w:val="none" w:sz="0" w:space="0" w:color="auto"/>
        <w:bottom w:val="none" w:sz="0" w:space="0" w:color="auto"/>
        <w:right w:val="none" w:sz="0" w:space="0" w:color="auto"/>
      </w:divBdr>
    </w:div>
    <w:div w:id="1516386409">
      <w:bodyDiv w:val="1"/>
      <w:marLeft w:val="0"/>
      <w:marRight w:val="0"/>
      <w:marTop w:val="0"/>
      <w:marBottom w:val="0"/>
      <w:divBdr>
        <w:top w:val="none" w:sz="0" w:space="0" w:color="auto"/>
        <w:left w:val="none" w:sz="0" w:space="0" w:color="auto"/>
        <w:bottom w:val="none" w:sz="0" w:space="0" w:color="auto"/>
        <w:right w:val="none" w:sz="0" w:space="0" w:color="auto"/>
      </w:divBdr>
    </w:div>
    <w:div w:id="1518423529">
      <w:bodyDiv w:val="1"/>
      <w:marLeft w:val="0"/>
      <w:marRight w:val="0"/>
      <w:marTop w:val="0"/>
      <w:marBottom w:val="0"/>
      <w:divBdr>
        <w:top w:val="none" w:sz="0" w:space="0" w:color="auto"/>
        <w:left w:val="none" w:sz="0" w:space="0" w:color="auto"/>
        <w:bottom w:val="none" w:sz="0" w:space="0" w:color="auto"/>
        <w:right w:val="none" w:sz="0" w:space="0" w:color="auto"/>
      </w:divBdr>
    </w:div>
    <w:div w:id="1518734881">
      <w:bodyDiv w:val="1"/>
      <w:marLeft w:val="0"/>
      <w:marRight w:val="0"/>
      <w:marTop w:val="0"/>
      <w:marBottom w:val="0"/>
      <w:divBdr>
        <w:top w:val="none" w:sz="0" w:space="0" w:color="auto"/>
        <w:left w:val="none" w:sz="0" w:space="0" w:color="auto"/>
        <w:bottom w:val="none" w:sz="0" w:space="0" w:color="auto"/>
        <w:right w:val="none" w:sz="0" w:space="0" w:color="auto"/>
      </w:divBdr>
    </w:div>
    <w:div w:id="1518958399">
      <w:bodyDiv w:val="1"/>
      <w:marLeft w:val="0"/>
      <w:marRight w:val="0"/>
      <w:marTop w:val="0"/>
      <w:marBottom w:val="0"/>
      <w:divBdr>
        <w:top w:val="none" w:sz="0" w:space="0" w:color="auto"/>
        <w:left w:val="none" w:sz="0" w:space="0" w:color="auto"/>
        <w:bottom w:val="none" w:sz="0" w:space="0" w:color="auto"/>
        <w:right w:val="none" w:sz="0" w:space="0" w:color="auto"/>
      </w:divBdr>
    </w:div>
    <w:div w:id="1521164989">
      <w:bodyDiv w:val="1"/>
      <w:marLeft w:val="0"/>
      <w:marRight w:val="0"/>
      <w:marTop w:val="0"/>
      <w:marBottom w:val="0"/>
      <w:divBdr>
        <w:top w:val="none" w:sz="0" w:space="0" w:color="auto"/>
        <w:left w:val="none" w:sz="0" w:space="0" w:color="auto"/>
        <w:bottom w:val="none" w:sz="0" w:space="0" w:color="auto"/>
        <w:right w:val="none" w:sz="0" w:space="0" w:color="auto"/>
      </w:divBdr>
    </w:div>
    <w:div w:id="1521239308">
      <w:bodyDiv w:val="1"/>
      <w:marLeft w:val="0"/>
      <w:marRight w:val="0"/>
      <w:marTop w:val="0"/>
      <w:marBottom w:val="0"/>
      <w:divBdr>
        <w:top w:val="none" w:sz="0" w:space="0" w:color="auto"/>
        <w:left w:val="none" w:sz="0" w:space="0" w:color="auto"/>
        <w:bottom w:val="none" w:sz="0" w:space="0" w:color="auto"/>
        <w:right w:val="none" w:sz="0" w:space="0" w:color="auto"/>
      </w:divBdr>
    </w:div>
    <w:div w:id="1522471868">
      <w:bodyDiv w:val="1"/>
      <w:marLeft w:val="0"/>
      <w:marRight w:val="0"/>
      <w:marTop w:val="0"/>
      <w:marBottom w:val="0"/>
      <w:divBdr>
        <w:top w:val="none" w:sz="0" w:space="0" w:color="auto"/>
        <w:left w:val="none" w:sz="0" w:space="0" w:color="auto"/>
        <w:bottom w:val="none" w:sz="0" w:space="0" w:color="auto"/>
        <w:right w:val="none" w:sz="0" w:space="0" w:color="auto"/>
      </w:divBdr>
    </w:div>
    <w:div w:id="1524172089">
      <w:bodyDiv w:val="1"/>
      <w:marLeft w:val="0"/>
      <w:marRight w:val="0"/>
      <w:marTop w:val="0"/>
      <w:marBottom w:val="0"/>
      <w:divBdr>
        <w:top w:val="none" w:sz="0" w:space="0" w:color="auto"/>
        <w:left w:val="none" w:sz="0" w:space="0" w:color="auto"/>
        <w:bottom w:val="none" w:sz="0" w:space="0" w:color="auto"/>
        <w:right w:val="none" w:sz="0" w:space="0" w:color="auto"/>
      </w:divBdr>
    </w:div>
    <w:div w:id="1524629831">
      <w:bodyDiv w:val="1"/>
      <w:marLeft w:val="0"/>
      <w:marRight w:val="0"/>
      <w:marTop w:val="0"/>
      <w:marBottom w:val="0"/>
      <w:divBdr>
        <w:top w:val="none" w:sz="0" w:space="0" w:color="auto"/>
        <w:left w:val="none" w:sz="0" w:space="0" w:color="auto"/>
        <w:bottom w:val="none" w:sz="0" w:space="0" w:color="auto"/>
        <w:right w:val="none" w:sz="0" w:space="0" w:color="auto"/>
      </w:divBdr>
    </w:div>
    <w:div w:id="1526946284">
      <w:bodyDiv w:val="1"/>
      <w:marLeft w:val="0"/>
      <w:marRight w:val="0"/>
      <w:marTop w:val="0"/>
      <w:marBottom w:val="0"/>
      <w:divBdr>
        <w:top w:val="none" w:sz="0" w:space="0" w:color="auto"/>
        <w:left w:val="none" w:sz="0" w:space="0" w:color="auto"/>
        <w:bottom w:val="none" w:sz="0" w:space="0" w:color="auto"/>
        <w:right w:val="none" w:sz="0" w:space="0" w:color="auto"/>
      </w:divBdr>
    </w:div>
    <w:div w:id="1527283318">
      <w:bodyDiv w:val="1"/>
      <w:marLeft w:val="0"/>
      <w:marRight w:val="0"/>
      <w:marTop w:val="0"/>
      <w:marBottom w:val="0"/>
      <w:divBdr>
        <w:top w:val="none" w:sz="0" w:space="0" w:color="auto"/>
        <w:left w:val="none" w:sz="0" w:space="0" w:color="auto"/>
        <w:bottom w:val="none" w:sz="0" w:space="0" w:color="auto"/>
        <w:right w:val="none" w:sz="0" w:space="0" w:color="auto"/>
      </w:divBdr>
    </w:div>
    <w:div w:id="1528643787">
      <w:bodyDiv w:val="1"/>
      <w:marLeft w:val="0"/>
      <w:marRight w:val="0"/>
      <w:marTop w:val="0"/>
      <w:marBottom w:val="0"/>
      <w:divBdr>
        <w:top w:val="none" w:sz="0" w:space="0" w:color="auto"/>
        <w:left w:val="none" w:sz="0" w:space="0" w:color="auto"/>
        <w:bottom w:val="none" w:sz="0" w:space="0" w:color="auto"/>
        <w:right w:val="none" w:sz="0" w:space="0" w:color="auto"/>
      </w:divBdr>
    </w:div>
    <w:div w:id="1529682011">
      <w:bodyDiv w:val="1"/>
      <w:marLeft w:val="0"/>
      <w:marRight w:val="0"/>
      <w:marTop w:val="0"/>
      <w:marBottom w:val="0"/>
      <w:divBdr>
        <w:top w:val="none" w:sz="0" w:space="0" w:color="auto"/>
        <w:left w:val="none" w:sz="0" w:space="0" w:color="auto"/>
        <w:bottom w:val="none" w:sz="0" w:space="0" w:color="auto"/>
        <w:right w:val="none" w:sz="0" w:space="0" w:color="auto"/>
      </w:divBdr>
    </w:div>
    <w:div w:id="1530988467">
      <w:bodyDiv w:val="1"/>
      <w:marLeft w:val="0"/>
      <w:marRight w:val="0"/>
      <w:marTop w:val="0"/>
      <w:marBottom w:val="0"/>
      <w:divBdr>
        <w:top w:val="none" w:sz="0" w:space="0" w:color="auto"/>
        <w:left w:val="none" w:sz="0" w:space="0" w:color="auto"/>
        <w:bottom w:val="none" w:sz="0" w:space="0" w:color="auto"/>
        <w:right w:val="none" w:sz="0" w:space="0" w:color="auto"/>
      </w:divBdr>
    </w:div>
    <w:div w:id="1531721972">
      <w:bodyDiv w:val="1"/>
      <w:marLeft w:val="0"/>
      <w:marRight w:val="0"/>
      <w:marTop w:val="0"/>
      <w:marBottom w:val="0"/>
      <w:divBdr>
        <w:top w:val="none" w:sz="0" w:space="0" w:color="auto"/>
        <w:left w:val="none" w:sz="0" w:space="0" w:color="auto"/>
        <w:bottom w:val="none" w:sz="0" w:space="0" w:color="auto"/>
        <w:right w:val="none" w:sz="0" w:space="0" w:color="auto"/>
      </w:divBdr>
    </w:div>
    <w:div w:id="1532721271">
      <w:bodyDiv w:val="1"/>
      <w:marLeft w:val="0"/>
      <w:marRight w:val="0"/>
      <w:marTop w:val="0"/>
      <w:marBottom w:val="0"/>
      <w:divBdr>
        <w:top w:val="none" w:sz="0" w:space="0" w:color="auto"/>
        <w:left w:val="none" w:sz="0" w:space="0" w:color="auto"/>
        <w:bottom w:val="none" w:sz="0" w:space="0" w:color="auto"/>
        <w:right w:val="none" w:sz="0" w:space="0" w:color="auto"/>
      </w:divBdr>
    </w:div>
    <w:div w:id="1535802548">
      <w:bodyDiv w:val="1"/>
      <w:marLeft w:val="0"/>
      <w:marRight w:val="0"/>
      <w:marTop w:val="0"/>
      <w:marBottom w:val="0"/>
      <w:divBdr>
        <w:top w:val="none" w:sz="0" w:space="0" w:color="auto"/>
        <w:left w:val="none" w:sz="0" w:space="0" w:color="auto"/>
        <w:bottom w:val="none" w:sz="0" w:space="0" w:color="auto"/>
        <w:right w:val="none" w:sz="0" w:space="0" w:color="auto"/>
      </w:divBdr>
    </w:div>
    <w:div w:id="1537935241">
      <w:bodyDiv w:val="1"/>
      <w:marLeft w:val="0"/>
      <w:marRight w:val="0"/>
      <w:marTop w:val="0"/>
      <w:marBottom w:val="0"/>
      <w:divBdr>
        <w:top w:val="none" w:sz="0" w:space="0" w:color="auto"/>
        <w:left w:val="none" w:sz="0" w:space="0" w:color="auto"/>
        <w:bottom w:val="none" w:sz="0" w:space="0" w:color="auto"/>
        <w:right w:val="none" w:sz="0" w:space="0" w:color="auto"/>
      </w:divBdr>
    </w:div>
    <w:div w:id="1538006001">
      <w:bodyDiv w:val="1"/>
      <w:marLeft w:val="0"/>
      <w:marRight w:val="0"/>
      <w:marTop w:val="0"/>
      <w:marBottom w:val="0"/>
      <w:divBdr>
        <w:top w:val="none" w:sz="0" w:space="0" w:color="auto"/>
        <w:left w:val="none" w:sz="0" w:space="0" w:color="auto"/>
        <w:bottom w:val="none" w:sz="0" w:space="0" w:color="auto"/>
        <w:right w:val="none" w:sz="0" w:space="0" w:color="auto"/>
      </w:divBdr>
    </w:div>
    <w:div w:id="1539077916">
      <w:bodyDiv w:val="1"/>
      <w:marLeft w:val="0"/>
      <w:marRight w:val="0"/>
      <w:marTop w:val="0"/>
      <w:marBottom w:val="0"/>
      <w:divBdr>
        <w:top w:val="none" w:sz="0" w:space="0" w:color="auto"/>
        <w:left w:val="none" w:sz="0" w:space="0" w:color="auto"/>
        <w:bottom w:val="none" w:sz="0" w:space="0" w:color="auto"/>
        <w:right w:val="none" w:sz="0" w:space="0" w:color="auto"/>
      </w:divBdr>
    </w:div>
    <w:div w:id="1539663908">
      <w:bodyDiv w:val="1"/>
      <w:marLeft w:val="0"/>
      <w:marRight w:val="0"/>
      <w:marTop w:val="0"/>
      <w:marBottom w:val="0"/>
      <w:divBdr>
        <w:top w:val="none" w:sz="0" w:space="0" w:color="auto"/>
        <w:left w:val="none" w:sz="0" w:space="0" w:color="auto"/>
        <w:bottom w:val="none" w:sz="0" w:space="0" w:color="auto"/>
        <w:right w:val="none" w:sz="0" w:space="0" w:color="auto"/>
      </w:divBdr>
    </w:div>
    <w:div w:id="1542471864">
      <w:bodyDiv w:val="1"/>
      <w:marLeft w:val="0"/>
      <w:marRight w:val="0"/>
      <w:marTop w:val="0"/>
      <w:marBottom w:val="0"/>
      <w:divBdr>
        <w:top w:val="none" w:sz="0" w:space="0" w:color="auto"/>
        <w:left w:val="none" w:sz="0" w:space="0" w:color="auto"/>
        <w:bottom w:val="none" w:sz="0" w:space="0" w:color="auto"/>
        <w:right w:val="none" w:sz="0" w:space="0" w:color="auto"/>
      </w:divBdr>
    </w:div>
    <w:div w:id="1544832636">
      <w:bodyDiv w:val="1"/>
      <w:marLeft w:val="0"/>
      <w:marRight w:val="0"/>
      <w:marTop w:val="0"/>
      <w:marBottom w:val="0"/>
      <w:divBdr>
        <w:top w:val="none" w:sz="0" w:space="0" w:color="auto"/>
        <w:left w:val="none" w:sz="0" w:space="0" w:color="auto"/>
        <w:bottom w:val="none" w:sz="0" w:space="0" w:color="auto"/>
        <w:right w:val="none" w:sz="0" w:space="0" w:color="auto"/>
      </w:divBdr>
    </w:div>
    <w:div w:id="1545285913">
      <w:bodyDiv w:val="1"/>
      <w:marLeft w:val="0"/>
      <w:marRight w:val="0"/>
      <w:marTop w:val="0"/>
      <w:marBottom w:val="0"/>
      <w:divBdr>
        <w:top w:val="none" w:sz="0" w:space="0" w:color="auto"/>
        <w:left w:val="none" w:sz="0" w:space="0" w:color="auto"/>
        <w:bottom w:val="none" w:sz="0" w:space="0" w:color="auto"/>
        <w:right w:val="none" w:sz="0" w:space="0" w:color="auto"/>
      </w:divBdr>
    </w:div>
    <w:div w:id="1545866687">
      <w:bodyDiv w:val="1"/>
      <w:marLeft w:val="0"/>
      <w:marRight w:val="0"/>
      <w:marTop w:val="0"/>
      <w:marBottom w:val="0"/>
      <w:divBdr>
        <w:top w:val="none" w:sz="0" w:space="0" w:color="auto"/>
        <w:left w:val="none" w:sz="0" w:space="0" w:color="auto"/>
        <w:bottom w:val="none" w:sz="0" w:space="0" w:color="auto"/>
        <w:right w:val="none" w:sz="0" w:space="0" w:color="auto"/>
      </w:divBdr>
    </w:div>
    <w:div w:id="1546256488">
      <w:bodyDiv w:val="1"/>
      <w:marLeft w:val="0"/>
      <w:marRight w:val="0"/>
      <w:marTop w:val="0"/>
      <w:marBottom w:val="0"/>
      <w:divBdr>
        <w:top w:val="none" w:sz="0" w:space="0" w:color="auto"/>
        <w:left w:val="none" w:sz="0" w:space="0" w:color="auto"/>
        <w:bottom w:val="none" w:sz="0" w:space="0" w:color="auto"/>
        <w:right w:val="none" w:sz="0" w:space="0" w:color="auto"/>
      </w:divBdr>
    </w:div>
    <w:div w:id="1547370969">
      <w:bodyDiv w:val="1"/>
      <w:marLeft w:val="0"/>
      <w:marRight w:val="0"/>
      <w:marTop w:val="0"/>
      <w:marBottom w:val="0"/>
      <w:divBdr>
        <w:top w:val="none" w:sz="0" w:space="0" w:color="auto"/>
        <w:left w:val="none" w:sz="0" w:space="0" w:color="auto"/>
        <w:bottom w:val="none" w:sz="0" w:space="0" w:color="auto"/>
        <w:right w:val="none" w:sz="0" w:space="0" w:color="auto"/>
      </w:divBdr>
    </w:div>
    <w:div w:id="1550453161">
      <w:bodyDiv w:val="1"/>
      <w:marLeft w:val="0"/>
      <w:marRight w:val="0"/>
      <w:marTop w:val="0"/>
      <w:marBottom w:val="0"/>
      <w:divBdr>
        <w:top w:val="none" w:sz="0" w:space="0" w:color="auto"/>
        <w:left w:val="none" w:sz="0" w:space="0" w:color="auto"/>
        <w:bottom w:val="none" w:sz="0" w:space="0" w:color="auto"/>
        <w:right w:val="none" w:sz="0" w:space="0" w:color="auto"/>
      </w:divBdr>
    </w:div>
    <w:div w:id="1550608324">
      <w:bodyDiv w:val="1"/>
      <w:marLeft w:val="0"/>
      <w:marRight w:val="0"/>
      <w:marTop w:val="0"/>
      <w:marBottom w:val="0"/>
      <w:divBdr>
        <w:top w:val="none" w:sz="0" w:space="0" w:color="auto"/>
        <w:left w:val="none" w:sz="0" w:space="0" w:color="auto"/>
        <w:bottom w:val="none" w:sz="0" w:space="0" w:color="auto"/>
        <w:right w:val="none" w:sz="0" w:space="0" w:color="auto"/>
      </w:divBdr>
    </w:div>
    <w:div w:id="1551958062">
      <w:bodyDiv w:val="1"/>
      <w:marLeft w:val="0"/>
      <w:marRight w:val="0"/>
      <w:marTop w:val="0"/>
      <w:marBottom w:val="0"/>
      <w:divBdr>
        <w:top w:val="none" w:sz="0" w:space="0" w:color="auto"/>
        <w:left w:val="none" w:sz="0" w:space="0" w:color="auto"/>
        <w:bottom w:val="none" w:sz="0" w:space="0" w:color="auto"/>
        <w:right w:val="none" w:sz="0" w:space="0" w:color="auto"/>
      </w:divBdr>
    </w:div>
    <w:div w:id="1552034141">
      <w:bodyDiv w:val="1"/>
      <w:marLeft w:val="0"/>
      <w:marRight w:val="0"/>
      <w:marTop w:val="0"/>
      <w:marBottom w:val="0"/>
      <w:divBdr>
        <w:top w:val="none" w:sz="0" w:space="0" w:color="auto"/>
        <w:left w:val="none" w:sz="0" w:space="0" w:color="auto"/>
        <w:bottom w:val="none" w:sz="0" w:space="0" w:color="auto"/>
        <w:right w:val="none" w:sz="0" w:space="0" w:color="auto"/>
      </w:divBdr>
    </w:div>
    <w:div w:id="1552498332">
      <w:bodyDiv w:val="1"/>
      <w:marLeft w:val="0"/>
      <w:marRight w:val="0"/>
      <w:marTop w:val="0"/>
      <w:marBottom w:val="0"/>
      <w:divBdr>
        <w:top w:val="none" w:sz="0" w:space="0" w:color="auto"/>
        <w:left w:val="none" w:sz="0" w:space="0" w:color="auto"/>
        <w:bottom w:val="none" w:sz="0" w:space="0" w:color="auto"/>
        <w:right w:val="none" w:sz="0" w:space="0" w:color="auto"/>
      </w:divBdr>
    </w:div>
    <w:div w:id="1553346399">
      <w:bodyDiv w:val="1"/>
      <w:marLeft w:val="0"/>
      <w:marRight w:val="0"/>
      <w:marTop w:val="0"/>
      <w:marBottom w:val="0"/>
      <w:divBdr>
        <w:top w:val="none" w:sz="0" w:space="0" w:color="auto"/>
        <w:left w:val="none" w:sz="0" w:space="0" w:color="auto"/>
        <w:bottom w:val="none" w:sz="0" w:space="0" w:color="auto"/>
        <w:right w:val="none" w:sz="0" w:space="0" w:color="auto"/>
      </w:divBdr>
    </w:div>
    <w:div w:id="1554076676">
      <w:bodyDiv w:val="1"/>
      <w:marLeft w:val="0"/>
      <w:marRight w:val="0"/>
      <w:marTop w:val="0"/>
      <w:marBottom w:val="0"/>
      <w:divBdr>
        <w:top w:val="none" w:sz="0" w:space="0" w:color="auto"/>
        <w:left w:val="none" w:sz="0" w:space="0" w:color="auto"/>
        <w:bottom w:val="none" w:sz="0" w:space="0" w:color="auto"/>
        <w:right w:val="none" w:sz="0" w:space="0" w:color="auto"/>
      </w:divBdr>
    </w:div>
    <w:div w:id="1556508622">
      <w:bodyDiv w:val="1"/>
      <w:marLeft w:val="0"/>
      <w:marRight w:val="0"/>
      <w:marTop w:val="0"/>
      <w:marBottom w:val="0"/>
      <w:divBdr>
        <w:top w:val="none" w:sz="0" w:space="0" w:color="auto"/>
        <w:left w:val="none" w:sz="0" w:space="0" w:color="auto"/>
        <w:bottom w:val="none" w:sz="0" w:space="0" w:color="auto"/>
        <w:right w:val="none" w:sz="0" w:space="0" w:color="auto"/>
      </w:divBdr>
    </w:div>
    <w:div w:id="1556620181">
      <w:bodyDiv w:val="1"/>
      <w:marLeft w:val="0"/>
      <w:marRight w:val="0"/>
      <w:marTop w:val="0"/>
      <w:marBottom w:val="0"/>
      <w:divBdr>
        <w:top w:val="none" w:sz="0" w:space="0" w:color="auto"/>
        <w:left w:val="none" w:sz="0" w:space="0" w:color="auto"/>
        <w:bottom w:val="none" w:sz="0" w:space="0" w:color="auto"/>
        <w:right w:val="none" w:sz="0" w:space="0" w:color="auto"/>
      </w:divBdr>
    </w:div>
    <w:div w:id="1556965240">
      <w:bodyDiv w:val="1"/>
      <w:marLeft w:val="0"/>
      <w:marRight w:val="0"/>
      <w:marTop w:val="0"/>
      <w:marBottom w:val="0"/>
      <w:divBdr>
        <w:top w:val="none" w:sz="0" w:space="0" w:color="auto"/>
        <w:left w:val="none" w:sz="0" w:space="0" w:color="auto"/>
        <w:bottom w:val="none" w:sz="0" w:space="0" w:color="auto"/>
        <w:right w:val="none" w:sz="0" w:space="0" w:color="auto"/>
      </w:divBdr>
    </w:div>
    <w:div w:id="1557810708">
      <w:bodyDiv w:val="1"/>
      <w:marLeft w:val="0"/>
      <w:marRight w:val="0"/>
      <w:marTop w:val="0"/>
      <w:marBottom w:val="0"/>
      <w:divBdr>
        <w:top w:val="none" w:sz="0" w:space="0" w:color="auto"/>
        <w:left w:val="none" w:sz="0" w:space="0" w:color="auto"/>
        <w:bottom w:val="none" w:sz="0" w:space="0" w:color="auto"/>
        <w:right w:val="none" w:sz="0" w:space="0" w:color="auto"/>
      </w:divBdr>
    </w:div>
    <w:div w:id="1557887206">
      <w:bodyDiv w:val="1"/>
      <w:marLeft w:val="0"/>
      <w:marRight w:val="0"/>
      <w:marTop w:val="0"/>
      <w:marBottom w:val="0"/>
      <w:divBdr>
        <w:top w:val="none" w:sz="0" w:space="0" w:color="auto"/>
        <w:left w:val="none" w:sz="0" w:space="0" w:color="auto"/>
        <w:bottom w:val="none" w:sz="0" w:space="0" w:color="auto"/>
        <w:right w:val="none" w:sz="0" w:space="0" w:color="auto"/>
      </w:divBdr>
    </w:div>
    <w:div w:id="1559393772">
      <w:bodyDiv w:val="1"/>
      <w:marLeft w:val="0"/>
      <w:marRight w:val="0"/>
      <w:marTop w:val="0"/>
      <w:marBottom w:val="0"/>
      <w:divBdr>
        <w:top w:val="none" w:sz="0" w:space="0" w:color="auto"/>
        <w:left w:val="none" w:sz="0" w:space="0" w:color="auto"/>
        <w:bottom w:val="none" w:sz="0" w:space="0" w:color="auto"/>
        <w:right w:val="none" w:sz="0" w:space="0" w:color="auto"/>
      </w:divBdr>
    </w:div>
    <w:div w:id="1562641783">
      <w:bodyDiv w:val="1"/>
      <w:marLeft w:val="0"/>
      <w:marRight w:val="0"/>
      <w:marTop w:val="0"/>
      <w:marBottom w:val="0"/>
      <w:divBdr>
        <w:top w:val="none" w:sz="0" w:space="0" w:color="auto"/>
        <w:left w:val="none" w:sz="0" w:space="0" w:color="auto"/>
        <w:bottom w:val="none" w:sz="0" w:space="0" w:color="auto"/>
        <w:right w:val="none" w:sz="0" w:space="0" w:color="auto"/>
      </w:divBdr>
    </w:div>
    <w:div w:id="1562717364">
      <w:bodyDiv w:val="1"/>
      <w:marLeft w:val="0"/>
      <w:marRight w:val="0"/>
      <w:marTop w:val="0"/>
      <w:marBottom w:val="0"/>
      <w:divBdr>
        <w:top w:val="none" w:sz="0" w:space="0" w:color="auto"/>
        <w:left w:val="none" w:sz="0" w:space="0" w:color="auto"/>
        <w:bottom w:val="none" w:sz="0" w:space="0" w:color="auto"/>
        <w:right w:val="none" w:sz="0" w:space="0" w:color="auto"/>
      </w:divBdr>
    </w:div>
    <w:div w:id="1563903599">
      <w:bodyDiv w:val="1"/>
      <w:marLeft w:val="0"/>
      <w:marRight w:val="0"/>
      <w:marTop w:val="0"/>
      <w:marBottom w:val="0"/>
      <w:divBdr>
        <w:top w:val="none" w:sz="0" w:space="0" w:color="auto"/>
        <w:left w:val="none" w:sz="0" w:space="0" w:color="auto"/>
        <w:bottom w:val="none" w:sz="0" w:space="0" w:color="auto"/>
        <w:right w:val="none" w:sz="0" w:space="0" w:color="auto"/>
      </w:divBdr>
      <w:divsChild>
        <w:div w:id="1588270205">
          <w:marLeft w:val="480"/>
          <w:marRight w:val="0"/>
          <w:marTop w:val="0"/>
          <w:marBottom w:val="0"/>
          <w:divBdr>
            <w:top w:val="none" w:sz="0" w:space="0" w:color="auto"/>
            <w:left w:val="none" w:sz="0" w:space="0" w:color="auto"/>
            <w:bottom w:val="none" w:sz="0" w:space="0" w:color="auto"/>
            <w:right w:val="none" w:sz="0" w:space="0" w:color="auto"/>
          </w:divBdr>
        </w:div>
        <w:div w:id="64913275">
          <w:marLeft w:val="480"/>
          <w:marRight w:val="0"/>
          <w:marTop w:val="0"/>
          <w:marBottom w:val="0"/>
          <w:divBdr>
            <w:top w:val="none" w:sz="0" w:space="0" w:color="auto"/>
            <w:left w:val="none" w:sz="0" w:space="0" w:color="auto"/>
            <w:bottom w:val="none" w:sz="0" w:space="0" w:color="auto"/>
            <w:right w:val="none" w:sz="0" w:space="0" w:color="auto"/>
          </w:divBdr>
        </w:div>
        <w:div w:id="750279874">
          <w:marLeft w:val="480"/>
          <w:marRight w:val="0"/>
          <w:marTop w:val="0"/>
          <w:marBottom w:val="0"/>
          <w:divBdr>
            <w:top w:val="none" w:sz="0" w:space="0" w:color="auto"/>
            <w:left w:val="none" w:sz="0" w:space="0" w:color="auto"/>
            <w:bottom w:val="none" w:sz="0" w:space="0" w:color="auto"/>
            <w:right w:val="none" w:sz="0" w:space="0" w:color="auto"/>
          </w:divBdr>
        </w:div>
        <w:div w:id="816608138">
          <w:marLeft w:val="480"/>
          <w:marRight w:val="0"/>
          <w:marTop w:val="0"/>
          <w:marBottom w:val="0"/>
          <w:divBdr>
            <w:top w:val="none" w:sz="0" w:space="0" w:color="auto"/>
            <w:left w:val="none" w:sz="0" w:space="0" w:color="auto"/>
            <w:bottom w:val="none" w:sz="0" w:space="0" w:color="auto"/>
            <w:right w:val="none" w:sz="0" w:space="0" w:color="auto"/>
          </w:divBdr>
        </w:div>
        <w:div w:id="712774720">
          <w:marLeft w:val="480"/>
          <w:marRight w:val="0"/>
          <w:marTop w:val="0"/>
          <w:marBottom w:val="0"/>
          <w:divBdr>
            <w:top w:val="none" w:sz="0" w:space="0" w:color="auto"/>
            <w:left w:val="none" w:sz="0" w:space="0" w:color="auto"/>
            <w:bottom w:val="none" w:sz="0" w:space="0" w:color="auto"/>
            <w:right w:val="none" w:sz="0" w:space="0" w:color="auto"/>
          </w:divBdr>
        </w:div>
        <w:div w:id="1871992530">
          <w:marLeft w:val="480"/>
          <w:marRight w:val="0"/>
          <w:marTop w:val="0"/>
          <w:marBottom w:val="0"/>
          <w:divBdr>
            <w:top w:val="none" w:sz="0" w:space="0" w:color="auto"/>
            <w:left w:val="none" w:sz="0" w:space="0" w:color="auto"/>
            <w:bottom w:val="none" w:sz="0" w:space="0" w:color="auto"/>
            <w:right w:val="none" w:sz="0" w:space="0" w:color="auto"/>
          </w:divBdr>
        </w:div>
        <w:div w:id="1378239396">
          <w:marLeft w:val="480"/>
          <w:marRight w:val="0"/>
          <w:marTop w:val="0"/>
          <w:marBottom w:val="0"/>
          <w:divBdr>
            <w:top w:val="none" w:sz="0" w:space="0" w:color="auto"/>
            <w:left w:val="none" w:sz="0" w:space="0" w:color="auto"/>
            <w:bottom w:val="none" w:sz="0" w:space="0" w:color="auto"/>
            <w:right w:val="none" w:sz="0" w:space="0" w:color="auto"/>
          </w:divBdr>
        </w:div>
        <w:div w:id="1963151441">
          <w:marLeft w:val="480"/>
          <w:marRight w:val="0"/>
          <w:marTop w:val="0"/>
          <w:marBottom w:val="0"/>
          <w:divBdr>
            <w:top w:val="none" w:sz="0" w:space="0" w:color="auto"/>
            <w:left w:val="none" w:sz="0" w:space="0" w:color="auto"/>
            <w:bottom w:val="none" w:sz="0" w:space="0" w:color="auto"/>
            <w:right w:val="none" w:sz="0" w:space="0" w:color="auto"/>
          </w:divBdr>
        </w:div>
        <w:div w:id="1358192135">
          <w:marLeft w:val="480"/>
          <w:marRight w:val="0"/>
          <w:marTop w:val="0"/>
          <w:marBottom w:val="0"/>
          <w:divBdr>
            <w:top w:val="none" w:sz="0" w:space="0" w:color="auto"/>
            <w:left w:val="none" w:sz="0" w:space="0" w:color="auto"/>
            <w:bottom w:val="none" w:sz="0" w:space="0" w:color="auto"/>
            <w:right w:val="none" w:sz="0" w:space="0" w:color="auto"/>
          </w:divBdr>
        </w:div>
        <w:div w:id="1486504839">
          <w:marLeft w:val="480"/>
          <w:marRight w:val="0"/>
          <w:marTop w:val="0"/>
          <w:marBottom w:val="0"/>
          <w:divBdr>
            <w:top w:val="none" w:sz="0" w:space="0" w:color="auto"/>
            <w:left w:val="none" w:sz="0" w:space="0" w:color="auto"/>
            <w:bottom w:val="none" w:sz="0" w:space="0" w:color="auto"/>
            <w:right w:val="none" w:sz="0" w:space="0" w:color="auto"/>
          </w:divBdr>
        </w:div>
        <w:div w:id="579212543">
          <w:marLeft w:val="480"/>
          <w:marRight w:val="0"/>
          <w:marTop w:val="0"/>
          <w:marBottom w:val="0"/>
          <w:divBdr>
            <w:top w:val="none" w:sz="0" w:space="0" w:color="auto"/>
            <w:left w:val="none" w:sz="0" w:space="0" w:color="auto"/>
            <w:bottom w:val="none" w:sz="0" w:space="0" w:color="auto"/>
            <w:right w:val="none" w:sz="0" w:space="0" w:color="auto"/>
          </w:divBdr>
        </w:div>
        <w:div w:id="138226174">
          <w:marLeft w:val="480"/>
          <w:marRight w:val="0"/>
          <w:marTop w:val="0"/>
          <w:marBottom w:val="0"/>
          <w:divBdr>
            <w:top w:val="none" w:sz="0" w:space="0" w:color="auto"/>
            <w:left w:val="none" w:sz="0" w:space="0" w:color="auto"/>
            <w:bottom w:val="none" w:sz="0" w:space="0" w:color="auto"/>
            <w:right w:val="none" w:sz="0" w:space="0" w:color="auto"/>
          </w:divBdr>
        </w:div>
        <w:div w:id="170681009">
          <w:marLeft w:val="480"/>
          <w:marRight w:val="0"/>
          <w:marTop w:val="0"/>
          <w:marBottom w:val="0"/>
          <w:divBdr>
            <w:top w:val="none" w:sz="0" w:space="0" w:color="auto"/>
            <w:left w:val="none" w:sz="0" w:space="0" w:color="auto"/>
            <w:bottom w:val="none" w:sz="0" w:space="0" w:color="auto"/>
            <w:right w:val="none" w:sz="0" w:space="0" w:color="auto"/>
          </w:divBdr>
        </w:div>
        <w:div w:id="957833103">
          <w:marLeft w:val="480"/>
          <w:marRight w:val="0"/>
          <w:marTop w:val="0"/>
          <w:marBottom w:val="0"/>
          <w:divBdr>
            <w:top w:val="none" w:sz="0" w:space="0" w:color="auto"/>
            <w:left w:val="none" w:sz="0" w:space="0" w:color="auto"/>
            <w:bottom w:val="none" w:sz="0" w:space="0" w:color="auto"/>
            <w:right w:val="none" w:sz="0" w:space="0" w:color="auto"/>
          </w:divBdr>
        </w:div>
        <w:div w:id="138617499">
          <w:marLeft w:val="480"/>
          <w:marRight w:val="0"/>
          <w:marTop w:val="0"/>
          <w:marBottom w:val="0"/>
          <w:divBdr>
            <w:top w:val="none" w:sz="0" w:space="0" w:color="auto"/>
            <w:left w:val="none" w:sz="0" w:space="0" w:color="auto"/>
            <w:bottom w:val="none" w:sz="0" w:space="0" w:color="auto"/>
            <w:right w:val="none" w:sz="0" w:space="0" w:color="auto"/>
          </w:divBdr>
        </w:div>
        <w:div w:id="431584754">
          <w:marLeft w:val="480"/>
          <w:marRight w:val="0"/>
          <w:marTop w:val="0"/>
          <w:marBottom w:val="0"/>
          <w:divBdr>
            <w:top w:val="none" w:sz="0" w:space="0" w:color="auto"/>
            <w:left w:val="none" w:sz="0" w:space="0" w:color="auto"/>
            <w:bottom w:val="none" w:sz="0" w:space="0" w:color="auto"/>
            <w:right w:val="none" w:sz="0" w:space="0" w:color="auto"/>
          </w:divBdr>
        </w:div>
        <w:div w:id="1661536936">
          <w:marLeft w:val="480"/>
          <w:marRight w:val="0"/>
          <w:marTop w:val="0"/>
          <w:marBottom w:val="0"/>
          <w:divBdr>
            <w:top w:val="none" w:sz="0" w:space="0" w:color="auto"/>
            <w:left w:val="none" w:sz="0" w:space="0" w:color="auto"/>
            <w:bottom w:val="none" w:sz="0" w:space="0" w:color="auto"/>
            <w:right w:val="none" w:sz="0" w:space="0" w:color="auto"/>
          </w:divBdr>
        </w:div>
        <w:div w:id="1825393462">
          <w:marLeft w:val="480"/>
          <w:marRight w:val="0"/>
          <w:marTop w:val="0"/>
          <w:marBottom w:val="0"/>
          <w:divBdr>
            <w:top w:val="none" w:sz="0" w:space="0" w:color="auto"/>
            <w:left w:val="none" w:sz="0" w:space="0" w:color="auto"/>
            <w:bottom w:val="none" w:sz="0" w:space="0" w:color="auto"/>
            <w:right w:val="none" w:sz="0" w:space="0" w:color="auto"/>
          </w:divBdr>
        </w:div>
        <w:div w:id="2074084773">
          <w:marLeft w:val="480"/>
          <w:marRight w:val="0"/>
          <w:marTop w:val="0"/>
          <w:marBottom w:val="0"/>
          <w:divBdr>
            <w:top w:val="none" w:sz="0" w:space="0" w:color="auto"/>
            <w:left w:val="none" w:sz="0" w:space="0" w:color="auto"/>
            <w:bottom w:val="none" w:sz="0" w:space="0" w:color="auto"/>
            <w:right w:val="none" w:sz="0" w:space="0" w:color="auto"/>
          </w:divBdr>
        </w:div>
        <w:div w:id="222495141">
          <w:marLeft w:val="480"/>
          <w:marRight w:val="0"/>
          <w:marTop w:val="0"/>
          <w:marBottom w:val="0"/>
          <w:divBdr>
            <w:top w:val="none" w:sz="0" w:space="0" w:color="auto"/>
            <w:left w:val="none" w:sz="0" w:space="0" w:color="auto"/>
            <w:bottom w:val="none" w:sz="0" w:space="0" w:color="auto"/>
            <w:right w:val="none" w:sz="0" w:space="0" w:color="auto"/>
          </w:divBdr>
        </w:div>
        <w:div w:id="390270248">
          <w:marLeft w:val="480"/>
          <w:marRight w:val="0"/>
          <w:marTop w:val="0"/>
          <w:marBottom w:val="0"/>
          <w:divBdr>
            <w:top w:val="none" w:sz="0" w:space="0" w:color="auto"/>
            <w:left w:val="none" w:sz="0" w:space="0" w:color="auto"/>
            <w:bottom w:val="none" w:sz="0" w:space="0" w:color="auto"/>
            <w:right w:val="none" w:sz="0" w:space="0" w:color="auto"/>
          </w:divBdr>
        </w:div>
        <w:div w:id="1240361948">
          <w:marLeft w:val="480"/>
          <w:marRight w:val="0"/>
          <w:marTop w:val="0"/>
          <w:marBottom w:val="0"/>
          <w:divBdr>
            <w:top w:val="none" w:sz="0" w:space="0" w:color="auto"/>
            <w:left w:val="none" w:sz="0" w:space="0" w:color="auto"/>
            <w:bottom w:val="none" w:sz="0" w:space="0" w:color="auto"/>
            <w:right w:val="none" w:sz="0" w:space="0" w:color="auto"/>
          </w:divBdr>
        </w:div>
        <w:div w:id="1915116563">
          <w:marLeft w:val="480"/>
          <w:marRight w:val="0"/>
          <w:marTop w:val="0"/>
          <w:marBottom w:val="0"/>
          <w:divBdr>
            <w:top w:val="none" w:sz="0" w:space="0" w:color="auto"/>
            <w:left w:val="none" w:sz="0" w:space="0" w:color="auto"/>
            <w:bottom w:val="none" w:sz="0" w:space="0" w:color="auto"/>
            <w:right w:val="none" w:sz="0" w:space="0" w:color="auto"/>
          </w:divBdr>
        </w:div>
        <w:div w:id="1541700535">
          <w:marLeft w:val="480"/>
          <w:marRight w:val="0"/>
          <w:marTop w:val="0"/>
          <w:marBottom w:val="0"/>
          <w:divBdr>
            <w:top w:val="none" w:sz="0" w:space="0" w:color="auto"/>
            <w:left w:val="none" w:sz="0" w:space="0" w:color="auto"/>
            <w:bottom w:val="none" w:sz="0" w:space="0" w:color="auto"/>
            <w:right w:val="none" w:sz="0" w:space="0" w:color="auto"/>
          </w:divBdr>
        </w:div>
        <w:div w:id="1494486904">
          <w:marLeft w:val="480"/>
          <w:marRight w:val="0"/>
          <w:marTop w:val="0"/>
          <w:marBottom w:val="0"/>
          <w:divBdr>
            <w:top w:val="none" w:sz="0" w:space="0" w:color="auto"/>
            <w:left w:val="none" w:sz="0" w:space="0" w:color="auto"/>
            <w:bottom w:val="none" w:sz="0" w:space="0" w:color="auto"/>
            <w:right w:val="none" w:sz="0" w:space="0" w:color="auto"/>
          </w:divBdr>
        </w:div>
        <w:div w:id="1803425627">
          <w:marLeft w:val="480"/>
          <w:marRight w:val="0"/>
          <w:marTop w:val="0"/>
          <w:marBottom w:val="0"/>
          <w:divBdr>
            <w:top w:val="none" w:sz="0" w:space="0" w:color="auto"/>
            <w:left w:val="none" w:sz="0" w:space="0" w:color="auto"/>
            <w:bottom w:val="none" w:sz="0" w:space="0" w:color="auto"/>
            <w:right w:val="none" w:sz="0" w:space="0" w:color="auto"/>
          </w:divBdr>
        </w:div>
        <w:div w:id="271521429">
          <w:marLeft w:val="480"/>
          <w:marRight w:val="0"/>
          <w:marTop w:val="0"/>
          <w:marBottom w:val="0"/>
          <w:divBdr>
            <w:top w:val="none" w:sz="0" w:space="0" w:color="auto"/>
            <w:left w:val="none" w:sz="0" w:space="0" w:color="auto"/>
            <w:bottom w:val="none" w:sz="0" w:space="0" w:color="auto"/>
            <w:right w:val="none" w:sz="0" w:space="0" w:color="auto"/>
          </w:divBdr>
        </w:div>
        <w:div w:id="1543324317">
          <w:marLeft w:val="480"/>
          <w:marRight w:val="0"/>
          <w:marTop w:val="0"/>
          <w:marBottom w:val="0"/>
          <w:divBdr>
            <w:top w:val="none" w:sz="0" w:space="0" w:color="auto"/>
            <w:left w:val="none" w:sz="0" w:space="0" w:color="auto"/>
            <w:bottom w:val="none" w:sz="0" w:space="0" w:color="auto"/>
            <w:right w:val="none" w:sz="0" w:space="0" w:color="auto"/>
          </w:divBdr>
        </w:div>
        <w:div w:id="387077314">
          <w:marLeft w:val="480"/>
          <w:marRight w:val="0"/>
          <w:marTop w:val="0"/>
          <w:marBottom w:val="0"/>
          <w:divBdr>
            <w:top w:val="none" w:sz="0" w:space="0" w:color="auto"/>
            <w:left w:val="none" w:sz="0" w:space="0" w:color="auto"/>
            <w:bottom w:val="none" w:sz="0" w:space="0" w:color="auto"/>
            <w:right w:val="none" w:sz="0" w:space="0" w:color="auto"/>
          </w:divBdr>
        </w:div>
        <w:div w:id="704598878">
          <w:marLeft w:val="480"/>
          <w:marRight w:val="0"/>
          <w:marTop w:val="0"/>
          <w:marBottom w:val="0"/>
          <w:divBdr>
            <w:top w:val="none" w:sz="0" w:space="0" w:color="auto"/>
            <w:left w:val="none" w:sz="0" w:space="0" w:color="auto"/>
            <w:bottom w:val="none" w:sz="0" w:space="0" w:color="auto"/>
            <w:right w:val="none" w:sz="0" w:space="0" w:color="auto"/>
          </w:divBdr>
        </w:div>
        <w:div w:id="1345550693">
          <w:marLeft w:val="480"/>
          <w:marRight w:val="0"/>
          <w:marTop w:val="0"/>
          <w:marBottom w:val="0"/>
          <w:divBdr>
            <w:top w:val="none" w:sz="0" w:space="0" w:color="auto"/>
            <w:left w:val="none" w:sz="0" w:space="0" w:color="auto"/>
            <w:bottom w:val="none" w:sz="0" w:space="0" w:color="auto"/>
            <w:right w:val="none" w:sz="0" w:space="0" w:color="auto"/>
          </w:divBdr>
        </w:div>
        <w:div w:id="896281449">
          <w:marLeft w:val="480"/>
          <w:marRight w:val="0"/>
          <w:marTop w:val="0"/>
          <w:marBottom w:val="0"/>
          <w:divBdr>
            <w:top w:val="none" w:sz="0" w:space="0" w:color="auto"/>
            <w:left w:val="none" w:sz="0" w:space="0" w:color="auto"/>
            <w:bottom w:val="none" w:sz="0" w:space="0" w:color="auto"/>
            <w:right w:val="none" w:sz="0" w:space="0" w:color="auto"/>
          </w:divBdr>
        </w:div>
        <w:div w:id="1587223432">
          <w:marLeft w:val="480"/>
          <w:marRight w:val="0"/>
          <w:marTop w:val="0"/>
          <w:marBottom w:val="0"/>
          <w:divBdr>
            <w:top w:val="none" w:sz="0" w:space="0" w:color="auto"/>
            <w:left w:val="none" w:sz="0" w:space="0" w:color="auto"/>
            <w:bottom w:val="none" w:sz="0" w:space="0" w:color="auto"/>
            <w:right w:val="none" w:sz="0" w:space="0" w:color="auto"/>
          </w:divBdr>
        </w:div>
        <w:div w:id="1154029789">
          <w:marLeft w:val="480"/>
          <w:marRight w:val="0"/>
          <w:marTop w:val="0"/>
          <w:marBottom w:val="0"/>
          <w:divBdr>
            <w:top w:val="none" w:sz="0" w:space="0" w:color="auto"/>
            <w:left w:val="none" w:sz="0" w:space="0" w:color="auto"/>
            <w:bottom w:val="none" w:sz="0" w:space="0" w:color="auto"/>
            <w:right w:val="none" w:sz="0" w:space="0" w:color="auto"/>
          </w:divBdr>
        </w:div>
        <w:div w:id="1780829007">
          <w:marLeft w:val="480"/>
          <w:marRight w:val="0"/>
          <w:marTop w:val="0"/>
          <w:marBottom w:val="0"/>
          <w:divBdr>
            <w:top w:val="none" w:sz="0" w:space="0" w:color="auto"/>
            <w:left w:val="none" w:sz="0" w:space="0" w:color="auto"/>
            <w:bottom w:val="none" w:sz="0" w:space="0" w:color="auto"/>
            <w:right w:val="none" w:sz="0" w:space="0" w:color="auto"/>
          </w:divBdr>
        </w:div>
        <w:div w:id="1126002835">
          <w:marLeft w:val="480"/>
          <w:marRight w:val="0"/>
          <w:marTop w:val="0"/>
          <w:marBottom w:val="0"/>
          <w:divBdr>
            <w:top w:val="none" w:sz="0" w:space="0" w:color="auto"/>
            <w:left w:val="none" w:sz="0" w:space="0" w:color="auto"/>
            <w:bottom w:val="none" w:sz="0" w:space="0" w:color="auto"/>
            <w:right w:val="none" w:sz="0" w:space="0" w:color="auto"/>
          </w:divBdr>
        </w:div>
        <w:div w:id="1785341226">
          <w:marLeft w:val="480"/>
          <w:marRight w:val="0"/>
          <w:marTop w:val="0"/>
          <w:marBottom w:val="0"/>
          <w:divBdr>
            <w:top w:val="none" w:sz="0" w:space="0" w:color="auto"/>
            <w:left w:val="none" w:sz="0" w:space="0" w:color="auto"/>
            <w:bottom w:val="none" w:sz="0" w:space="0" w:color="auto"/>
            <w:right w:val="none" w:sz="0" w:space="0" w:color="auto"/>
          </w:divBdr>
        </w:div>
        <w:div w:id="1490975149">
          <w:marLeft w:val="480"/>
          <w:marRight w:val="0"/>
          <w:marTop w:val="0"/>
          <w:marBottom w:val="0"/>
          <w:divBdr>
            <w:top w:val="none" w:sz="0" w:space="0" w:color="auto"/>
            <w:left w:val="none" w:sz="0" w:space="0" w:color="auto"/>
            <w:bottom w:val="none" w:sz="0" w:space="0" w:color="auto"/>
            <w:right w:val="none" w:sz="0" w:space="0" w:color="auto"/>
          </w:divBdr>
        </w:div>
        <w:div w:id="293633875">
          <w:marLeft w:val="480"/>
          <w:marRight w:val="0"/>
          <w:marTop w:val="0"/>
          <w:marBottom w:val="0"/>
          <w:divBdr>
            <w:top w:val="none" w:sz="0" w:space="0" w:color="auto"/>
            <w:left w:val="none" w:sz="0" w:space="0" w:color="auto"/>
            <w:bottom w:val="none" w:sz="0" w:space="0" w:color="auto"/>
            <w:right w:val="none" w:sz="0" w:space="0" w:color="auto"/>
          </w:divBdr>
        </w:div>
        <w:div w:id="899900376">
          <w:marLeft w:val="480"/>
          <w:marRight w:val="0"/>
          <w:marTop w:val="0"/>
          <w:marBottom w:val="0"/>
          <w:divBdr>
            <w:top w:val="none" w:sz="0" w:space="0" w:color="auto"/>
            <w:left w:val="none" w:sz="0" w:space="0" w:color="auto"/>
            <w:bottom w:val="none" w:sz="0" w:space="0" w:color="auto"/>
            <w:right w:val="none" w:sz="0" w:space="0" w:color="auto"/>
          </w:divBdr>
        </w:div>
        <w:div w:id="45033099">
          <w:marLeft w:val="480"/>
          <w:marRight w:val="0"/>
          <w:marTop w:val="0"/>
          <w:marBottom w:val="0"/>
          <w:divBdr>
            <w:top w:val="none" w:sz="0" w:space="0" w:color="auto"/>
            <w:left w:val="none" w:sz="0" w:space="0" w:color="auto"/>
            <w:bottom w:val="none" w:sz="0" w:space="0" w:color="auto"/>
            <w:right w:val="none" w:sz="0" w:space="0" w:color="auto"/>
          </w:divBdr>
        </w:div>
        <w:div w:id="893275052">
          <w:marLeft w:val="480"/>
          <w:marRight w:val="0"/>
          <w:marTop w:val="0"/>
          <w:marBottom w:val="0"/>
          <w:divBdr>
            <w:top w:val="none" w:sz="0" w:space="0" w:color="auto"/>
            <w:left w:val="none" w:sz="0" w:space="0" w:color="auto"/>
            <w:bottom w:val="none" w:sz="0" w:space="0" w:color="auto"/>
            <w:right w:val="none" w:sz="0" w:space="0" w:color="auto"/>
          </w:divBdr>
        </w:div>
        <w:div w:id="786969740">
          <w:marLeft w:val="480"/>
          <w:marRight w:val="0"/>
          <w:marTop w:val="0"/>
          <w:marBottom w:val="0"/>
          <w:divBdr>
            <w:top w:val="none" w:sz="0" w:space="0" w:color="auto"/>
            <w:left w:val="none" w:sz="0" w:space="0" w:color="auto"/>
            <w:bottom w:val="none" w:sz="0" w:space="0" w:color="auto"/>
            <w:right w:val="none" w:sz="0" w:space="0" w:color="auto"/>
          </w:divBdr>
        </w:div>
        <w:div w:id="2059237911">
          <w:marLeft w:val="480"/>
          <w:marRight w:val="0"/>
          <w:marTop w:val="0"/>
          <w:marBottom w:val="0"/>
          <w:divBdr>
            <w:top w:val="none" w:sz="0" w:space="0" w:color="auto"/>
            <w:left w:val="none" w:sz="0" w:space="0" w:color="auto"/>
            <w:bottom w:val="none" w:sz="0" w:space="0" w:color="auto"/>
            <w:right w:val="none" w:sz="0" w:space="0" w:color="auto"/>
          </w:divBdr>
        </w:div>
        <w:div w:id="1970821788">
          <w:marLeft w:val="480"/>
          <w:marRight w:val="0"/>
          <w:marTop w:val="0"/>
          <w:marBottom w:val="0"/>
          <w:divBdr>
            <w:top w:val="none" w:sz="0" w:space="0" w:color="auto"/>
            <w:left w:val="none" w:sz="0" w:space="0" w:color="auto"/>
            <w:bottom w:val="none" w:sz="0" w:space="0" w:color="auto"/>
            <w:right w:val="none" w:sz="0" w:space="0" w:color="auto"/>
          </w:divBdr>
        </w:div>
        <w:div w:id="882136510">
          <w:marLeft w:val="480"/>
          <w:marRight w:val="0"/>
          <w:marTop w:val="0"/>
          <w:marBottom w:val="0"/>
          <w:divBdr>
            <w:top w:val="none" w:sz="0" w:space="0" w:color="auto"/>
            <w:left w:val="none" w:sz="0" w:space="0" w:color="auto"/>
            <w:bottom w:val="none" w:sz="0" w:space="0" w:color="auto"/>
            <w:right w:val="none" w:sz="0" w:space="0" w:color="auto"/>
          </w:divBdr>
        </w:div>
        <w:div w:id="234826705">
          <w:marLeft w:val="480"/>
          <w:marRight w:val="0"/>
          <w:marTop w:val="0"/>
          <w:marBottom w:val="0"/>
          <w:divBdr>
            <w:top w:val="none" w:sz="0" w:space="0" w:color="auto"/>
            <w:left w:val="none" w:sz="0" w:space="0" w:color="auto"/>
            <w:bottom w:val="none" w:sz="0" w:space="0" w:color="auto"/>
            <w:right w:val="none" w:sz="0" w:space="0" w:color="auto"/>
          </w:divBdr>
        </w:div>
        <w:div w:id="215243292">
          <w:marLeft w:val="480"/>
          <w:marRight w:val="0"/>
          <w:marTop w:val="0"/>
          <w:marBottom w:val="0"/>
          <w:divBdr>
            <w:top w:val="none" w:sz="0" w:space="0" w:color="auto"/>
            <w:left w:val="none" w:sz="0" w:space="0" w:color="auto"/>
            <w:bottom w:val="none" w:sz="0" w:space="0" w:color="auto"/>
            <w:right w:val="none" w:sz="0" w:space="0" w:color="auto"/>
          </w:divBdr>
        </w:div>
        <w:div w:id="305009548">
          <w:marLeft w:val="480"/>
          <w:marRight w:val="0"/>
          <w:marTop w:val="0"/>
          <w:marBottom w:val="0"/>
          <w:divBdr>
            <w:top w:val="none" w:sz="0" w:space="0" w:color="auto"/>
            <w:left w:val="none" w:sz="0" w:space="0" w:color="auto"/>
            <w:bottom w:val="none" w:sz="0" w:space="0" w:color="auto"/>
            <w:right w:val="none" w:sz="0" w:space="0" w:color="auto"/>
          </w:divBdr>
        </w:div>
        <w:div w:id="1559782212">
          <w:marLeft w:val="480"/>
          <w:marRight w:val="0"/>
          <w:marTop w:val="0"/>
          <w:marBottom w:val="0"/>
          <w:divBdr>
            <w:top w:val="none" w:sz="0" w:space="0" w:color="auto"/>
            <w:left w:val="none" w:sz="0" w:space="0" w:color="auto"/>
            <w:bottom w:val="none" w:sz="0" w:space="0" w:color="auto"/>
            <w:right w:val="none" w:sz="0" w:space="0" w:color="auto"/>
          </w:divBdr>
        </w:div>
        <w:div w:id="1005060147">
          <w:marLeft w:val="480"/>
          <w:marRight w:val="0"/>
          <w:marTop w:val="0"/>
          <w:marBottom w:val="0"/>
          <w:divBdr>
            <w:top w:val="none" w:sz="0" w:space="0" w:color="auto"/>
            <w:left w:val="none" w:sz="0" w:space="0" w:color="auto"/>
            <w:bottom w:val="none" w:sz="0" w:space="0" w:color="auto"/>
            <w:right w:val="none" w:sz="0" w:space="0" w:color="auto"/>
          </w:divBdr>
        </w:div>
        <w:div w:id="930897101">
          <w:marLeft w:val="480"/>
          <w:marRight w:val="0"/>
          <w:marTop w:val="0"/>
          <w:marBottom w:val="0"/>
          <w:divBdr>
            <w:top w:val="none" w:sz="0" w:space="0" w:color="auto"/>
            <w:left w:val="none" w:sz="0" w:space="0" w:color="auto"/>
            <w:bottom w:val="none" w:sz="0" w:space="0" w:color="auto"/>
            <w:right w:val="none" w:sz="0" w:space="0" w:color="auto"/>
          </w:divBdr>
        </w:div>
        <w:div w:id="1155145784">
          <w:marLeft w:val="480"/>
          <w:marRight w:val="0"/>
          <w:marTop w:val="0"/>
          <w:marBottom w:val="0"/>
          <w:divBdr>
            <w:top w:val="none" w:sz="0" w:space="0" w:color="auto"/>
            <w:left w:val="none" w:sz="0" w:space="0" w:color="auto"/>
            <w:bottom w:val="none" w:sz="0" w:space="0" w:color="auto"/>
            <w:right w:val="none" w:sz="0" w:space="0" w:color="auto"/>
          </w:divBdr>
        </w:div>
        <w:div w:id="460340460">
          <w:marLeft w:val="480"/>
          <w:marRight w:val="0"/>
          <w:marTop w:val="0"/>
          <w:marBottom w:val="0"/>
          <w:divBdr>
            <w:top w:val="none" w:sz="0" w:space="0" w:color="auto"/>
            <w:left w:val="none" w:sz="0" w:space="0" w:color="auto"/>
            <w:bottom w:val="none" w:sz="0" w:space="0" w:color="auto"/>
            <w:right w:val="none" w:sz="0" w:space="0" w:color="auto"/>
          </w:divBdr>
        </w:div>
        <w:div w:id="888809201">
          <w:marLeft w:val="480"/>
          <w:marRight w:val="0"/>
          <w:marTop w:val="0"/>
          <w:marBottom w:val="0"/>
          <w:divBdr>
            <w:top w:val="none" w:sz="0" w:space="0" w:color="auto"/>
            <w:left w:val="none" w:sz="0" w:space="0" w:color="auto"/>
            <w:bottom w:val="none" w:sz="0" w:space="0" w:color="auto"/>
            <w:right w:val="none" w:sz="0" w:space="0" w:color="auto"/>
          </w:divBdr>
        </w:div>
        <w:div w:id="276911748">
          <w:marLeft w:val="480"/>
          <w:marRight w:val="0"/>
          <w:marTop w:val="0"/>
          <w:marBottom w:val="0"/>
          <w:divBdr>
            <w:top w:val="none" w:sz="0" w:space="0" w:color="auto"/>
            <w:left w:val="none" w:sz="0" w:space="0" w:color="auto"/>
            <w:bottom w:val="none" w:sz="0" w:space="0" w:color="auto"/>
            <w:right w:val="none" w:sz="0" w:space="0" w:color="auto"/>
          </w:divBdr>
        </w:div>
        <w:div w:id="359282562">
          <w:marLeft w:val="480"/>
          <w:marRight w:val="0"/>
          <w:marTop w:val="0"/>
          <w:marBottom w:val="0"/>
          <w:divBdr>
            <w:top w:val="none" w:sz="0" w:space="0" w:color="auto"/>
            <w:left w:val="none" w:sz="0" w:space="0" w:color="auto"/>
            <w:bottom w:val="none" w:sz="0" w:space="0" w:color="auto"/>
            <w:right w:val="none" w:sz="0" w:space="0" w:color="auto"/>
          </w:divBdr>
        </w:div>
        <w:div w:id="140855908">
          <w:marLeft w:val="480"/>
          <w:marRight w:val="0"/>
          <w:marTop w:val="0"/>
          <w:marBottom w:val="0"/>
          <w:divBdr>
            <w:top w:val="none" w:sz="0" w:space="0" w:color="auto"/>
            <w:left w:val="none" w:sz="0" w:space="0" w:color="auto"/>
            <w:bottom w:val="none" w:sz="0" w:space="0" w:color="auto"/>
            <w:right w:val="none" w:sz="0" w:space="0" w:color="auto"/>
          </w:divBdr>
        </w:div>
        <w:div w:id="1957442071">
          <w:marLeft w:val="480"/>
          <w:marRight w:val="0"/>
          <w:marTop w:val="0"/>
          <w:marBottom w:val="0"/>
          <w:divBdr>
            <w:top w:val="none" w:sz="0" w:space="0" w:color="auto"/>
            <w:left w:val="none" w:sz="0" w:space="0" w:color="auto"/>
            <w:bottom w:val="none" w:sz="0" w:space="0" w:color="auto"/>
            <w:right w:val="none" w:sz="0" w:space="0" w:color="auto"/>
          </w:divBdr>
        </w:div>
        <w:div w:id="1047069289">
          <w:marLeft w:val="480"/>
          <w:marRight w:val="0"/>
          <w:marTop w:val="0"/>
          <w:marBottom w:val="0"/>
          <w:divBdr>
            <w:top w:val="none" w:sz="0" w:space="0" w:color="auto"/>
            <w:left w:val="none" w:sz="0" w:space="0" w:color="auto"/>
            <w:bottom w:val="none" w:sz="0" w:space="0" w:color="auto"/>
            <w:right w:val="none" w:sz="0" w:space="0" w:color="auto"/>
          </w:divBdr>
        </w:div>
        <w:div w:id="114062343">
          <w:marLeft w:val="480"/>
          <w:marRight w:val="0"/>
          <w:marTop w:val="0"/>
          <w:marBottom w:val="0"/>
          <w:divBdr>
            <w:top w:val="none" w:sz="0" w:space="0" w:color="auto"/>
            <w:left w:val="none" w:sz="0" w:space="0" w:color="auto"/>
            <w:bottom w:val="none" w:sz="0" w:space="0" w:color="auto"/>
            <w:right w:val="none" w:sz="0" w:space="0" w:color="auto"/>
          </w:divBdr>
        </w:div>
        <w:div w:id="1489324655">
          <w:marLeft w:val="480"/>
          <w:marRight w:val="0"/>
          <w:marTop w:val="0"/>
          <w:marBottom w:val="0"/>
          <w:divBdr>
            <w:top w:val="none" w:sz="0" w:space="0" w:color="auto"/>
            <w:left w:val="none" w:sz="0" w:space="0" w:color="auto"/>
            <w:bottom w:val="none" w:sz="0" w:space="0" w:color="auto"/>
            <w:right w:val="none" w:sz="0" w:space="0" w:color="auto"/>
          </w:divBdr>
        </w:div>
        <w:div w:id="433398986">
          <w:marLeft w:val="480"/>
          <w:marRight w:val="0"/>
          <w:marTop w:val="0"/>
          <w:marBottom w:val="0"/>
          <w:divBdr>
            <w:top w:val="none" w:sz="0" w:space="0" w:color="auto"/>
            <w:left w:val="none" w:sz="0" w:space="0" w:color="auto"/>
            <w:bottom w:val="none" w:sz="0" w:space="0" w:color="auto"/>
            <w:right w:val="none" w:sz="0" w:space="0" w:color="auto"/>
          </w:divBdr>
        </w:div>
        <w:div w:id="1955987794">
          <w:marLeft w:val="480"/>
          <w:marRight w:val="0"/>
          <w:marTop w:val="0"/>
          <w:marBottom w:val="0"/>
          <w:divBdr>
            <w:top w:val="none" w:sz="0" w:space="0" w:color="auto"/>
            <w:left w:val="none" w:sz="0" w:space="0" w:color="auto"/>
            <w:bottom w:val="none" w:sz="0" w:space="0" w:color="auto"/>
            <w:right w:val="none" w:sz="0" w:space="0" w:color="auto"/>
          </w:divBdr>
        </w:div>
        <w:div w:id="747268095">
          <w:marLeft w:val="480"/>
          <w:marRight w:val="0"/>
          <w:marTop w:val="0"/>
          <w:marBottom w:val="0"/>
          <w:divBdr>
            <w:top w:val="none" w:sz="0" w:space="0" w:color="auto"/>
            <w:left w:val="none" w:sz="0" w:space="0" w:color="auto"/>
            <w:bottom w:val="none" w:sz="0" w:space="0" w:color="auto"/>
            <w:right w:val="none" w:sz="0" w:space="0" w:color="auto"/>
          </w:divBdr>
        </w:div>
        <w:div w:id="953177039">
          <w:marLeft w:val="480"/>
          <w:marRight w:val="0"/>
          <w:marTop w:val="0"/>
          <w:marBottom w:val="0"/>
          <w:divBdr>
            <w:top w:val="none" w:sz="0" w:space="0" w:color="auto"/>
            <w:left w:val="none" w:sz="0" w:space="0" w:color="auto"/>
            <w:bottom w:val="none" w:sz="0" w:space="0" w:color="auto"/>
            <w:right w:val="none" w:sz="0" w:space="0" w:color="auto"/>
          </w:divBdr>
        </w:div>
        <w:div w:id="1497529651">
          <w:marLeft w:val="480"/>
          <w:marRight w:val="0"/>
          <w:marTop w:val="0"/>
          <w:marBottom w:val="0"/>
          <w:divBdr>
            <w:top w:val="none" w:sz="0" w:space="0" w:color="auto"/>
            <w:left w:val="none" w:sz="0" w:space="0" w:color="auto"/>
            <w:bottom w:val="none" w:sz="0" w:space="0" w:color="auto"/>
            <w:right w:val="none" w:sz="0" w:space="0" w:color="auto"/>
          </w:divBdr>
        </w:div>
        <w:div w:id="1274165025">
          <w:marLeft w:val="480"/>
          <w:marRight w:val="0"/>
          <w:marTop w:val="0"/>
          <w:marBottom w:val="0"/>
          <w:divBdr>
            <w:top w:val="none" w:sz="0" w:space="0" w:color="auto"/>
            <w:left w:val="none" w:sz="0" w:space="0" w:color="auto"/>
            <w:bottom w:val="none" w:sz="0" w:space="0" w:color="auto"/>
            <w:right w:val="none" w:sz="0" w:space="0" w:color="auto"/>
          </w:divBdr>
        </w:div>
        <w:div w:id="179515875">
          <w:marLeft w:val="480"/>
          <w:marRight w:val="0"/>
          <w:marTop w:val="0"/>
          <w:marBottom w:val="0"/>
          <w:divBdr>
            <w:top w:val="none" w:sz="0" w:space="0" w:color="auto"/>
            <w:left w:val="none" w:sz="0" w:space="0" w:color="auto"/>
            <w:bottom w:val="none" w:sz="0" w:space="0" w:color="auto"/>
            <w:right w:val="none" w:sz="0" w:space="0" w:color="auto"/>
          </w:divBdr>
        </w:div>
        <w:div w:id="1539969289">
          <w:marLeft w:val="480"/>
          <w:marRight w:val="0"/>
          <w:marTop w:val="0"/>
          <w:marBottom w:val="0"/>
          <w:divBdr>
            <w:top w:val="none" w:sz="0" w:space="0" w:color="auto"/>
            <w:left w:val="none" w:sz="0" w:space="0" w:color="auto"/>
            <w:bottom w:val="none" w:sz="0" w:space="0" w:color="auto"/>
            <w:right w:val="none" w:sz="0" w:space="0" w:color="auto"/>
          </w:divBdr>
        </w:div>
        <w:div w:id="197395857">
          <w:marLeft w:val="480"/>
          <w:marRight w:val="0"/>
          <w:marTop w:val="0"/>
          <w:marBottom w:val="0"/>
          <w:divBdr>
            <w:top w:val="none" w:sz="0" w:space="0" w:color="auto"/>
            <w:left w:val="none" w:sz="0" w:space="0" w:color="auto"/>
            <w:bottom w:val="none" w:sz="0" w:space="0" w:color="auto"/>
            <w:right w:val="none" w:sz="0" w:space="0" w:color="auto"/>
          </w:divBdr>
        </w:div>
        <w:div w:id="312565662">
          <w:marLeft w:val="480"/>
          <w:marRight w:val="0"/>
          <w:marTop w:val="0"/>
          <w:marBottom w:val="0"/>
          <w:divBdr>
            <w:top w:val="none" w:sz="0" w:space="0" w:color="auto"/>
            <w:left w:val="none" w:sz="0" w:space="0" w:color="auto"/>
            <w:bottom w:val="none" w:sz="0" w:space="0" w:color="auto"/>
            <w:right w:val="none" w:sz="0" w:space="0" w:color="auto"/>
          </w:divBdr>
        </w:div>
        <w:div w:id="1143817431">
          <w:marLeft w:val="480"/>
          <w:marRight w:val="0"/>
          <w:marTop w:val="0"/>
          <w:marBottom w:val="0"/>
          <w:divBdr>
            <w:top w:val="none" w:sz="0" w:space="0" w:color="auto"/>
            <w:left w:val="none" w:sz="0" w:space="0" w:color="auto"/>
            <w:bottom w:val="none" w:sz="0" w:space="0" w:color="auto"/>
            <w:right w:val="none" w:sz="0" w:space="0" w:color="auto"/>
          </w:divBdr>
        </w:div>
        <w:div w:id="2136681078">
          <w:marLeft w:val="480"/>
          <w:marRight w:val="0"/>
          <w:marTop w:val="0"/>
          <w:marBottom w:val="0"/>
          <w:divBdr>
            <w:top w:val="none" w:sz="0" w:space="0" w:color="auto"/>
            <w:left w:val="none" w:sz="0" w:space="0" w:color="auto"/>
            <w:bottom w:val="none" w:sz="0" w:space="0" w:color="auto"/>
            <w:right w:val="none" w:sz="0" w:space="0" w:color="auto"/>
          </w:divBdr>
        </w:div>
        <w:div w:id="39323415">
          <w:marLeft w:val="480"/>
          <w:marRight w:val="0"/>
          <w:marTop w:val="0"/>
          <w:marBottom w:val="0"/>
          <w:divBdr>
            <w:top w:val="none" w:sz="0" w:space="0" w:color="auto"/>
            <w:left w:val="none" w:sz="0" w:space="0" w:color="auto"/>
            <w:bottom w:val="none" w:sz="0" w:space="0" w:color="auto"/>
            <w:right w:val="none" w:sz="0" w:space="0" w:color="auto"/>
          </w:divBdr>
        </w:div>
        <w:div w:id="2031948667">
          <w:marLeft w:val="480"/>
          <w:marRight w:val="0"/>
          <w:marTop w:val="0"/>
          <w:marBottom w:val="0"/>
          <w:divBdr>
            <w:top w:val="none" w:sz="0" w:space="0" w:color="auto"/>
            <w:left w:val="none" w:sz="0" w:space="0" w:color="auto"/>
            <w:bottom w:val="none" w:sz="0" w:space="0" w:color="auto"/>
            <w:right w:val="none" w:sz="0" w:space="0" w:color="auto"/>
          </w:divBdr>
        </w:div>
        <w:div w:id="1712025315">
          <w:marLeft w:val="480"/>
          <w:marRight w:val="0"/>
          <w:marTop w:val="0"/>
          <w:marBottom w:val="0"/>
          <w:divBdr>
            <w:top w:val="none" w:sz="0" w:space="0" w:color="auto"/>
            <w:left w:val="none" w:sz="0" w:space="0" w:color="auto"/>
            <w:bottom w:val="none" w:sz="0" w:space="0" w:color="auto"/>
            <w:right w:val="none" w:sz="0" w:space="0" w:color="auto"/>
          </w:divBdr>
        </w:div>
        <w:div w:id="669528954">
          <w:marLeft w:val="480"/>
          <w:marRight w:val="0"/>
          <w:marTop w:val="0"/>
          <w:marBottom w:val="0"/>
          <w:divBdr>
            <w:top w:val="none" w:sz="0" w:space="0" w:color="auto"/>
            <w:left w:val="none" w:sz="0" w:space="0" w:color="auto"/>
            <w:bottom w:val="none" w:sz="0" w:space="0" w:color="auto"/>
            <w:right w:val="none" w:sz="0" w:space="0" w:color="auto"/>
          </w:divBdr>
        </w:div>
        <w:div w:id="1640458077">
          <w:marLeft w:val="480"/>
          <w:marRight w:val="0"/>
          <w:marTop w:val="0"/>
          <w:marBottom w:val="0"/>
          <w:divBdr>
            <w:top w:val="none" w:sz="0" w:space="0" w:color="auto"/>
            <w:left w:val="none" w:sz="0" w:space="0" w:color="auto"/>
            <w:bottom w:val="none" w:sz="0" w:space="0" w:color="auto"/>
            <w:right w:val="none" w:sz="0" w:space="0" w:color="auto"/>
          </w:divBdr>
        </w:div>
        <w:div w:id="2094162804">
          <w:marLeft w:val="480"/>
          <w:marRight w:val="0"/>
          <w:marTop w:val="0"/>
          <w:marBottom w:val="0"/>
          <w:divBdr>
            <w:top w:val="none" w:sz="0" w:space="0" w:color="auto"/>
            <w:left w:val="none" w:sz="0" w:space="0" w:color="auto"/>
            <w:bottom w:val="none" w:sz="0" w:space="0" w:color="auto"/>
            <w:right w:val="none" w:sz="0" w:space="0" w:color="auto"/>
          </w:divBdr>
        </w:div>
        <w:div w:id="23100194">
          <w:marLeft w:val="480"/>
          <w:marRight w:val="0"/>
          <w:marTop w:val="0"/>
          <w:marBottom w:val="0"/>
          <w:divBdr>
            <w:top w:val="none" w:sz="0" w:space="0" w:color="auto"/>
            <w:left w:val="none" w:sz="0" w:space="0" w:color="auto"/>
            <w:bottom w:val="none" w:sz="0" w:space="0" w:color="auto"/>
            <w:right w:val="none" w:sz="0" w:space="0" w:color="auto"/>
          </w:divBdr>
        </w:div>
        <w:div w:id="1927375227">
          <w:marLeft w:val="480"/>
          <w:marRight w:val="0"/>
          <w:marTop w:val="0"/>
          <w:marBottom w:val="0"/>
          <w:divBdr>
            <w:top w:val="none" w:sz="0" w:space="0" w:color="auto"/>
            <w:left w:val="none" w:sz="0" w:space="0" w:color="auto"/>
            <w:bottom w:val="none" w:sz="0" w:space="0" w:color="auto"/>
            <w:right w:val="none" w:sz="0" w:space="0" w:color="auto"/>
          </w:divBdr>
        </w:div>
        <w:div w:id="1201894664">
          <w:marLeft w:val="480"/>
          <w:marRight w:val="0"/>
          <w:marTop w:val="0"/>
          <w:marBottom w:val="0"/>
          <w:divBdr>
            <w:top w:val="none" w:sz="0" w:space="0" w:color="auto"/>
            <w:left w:val="none" w:sz="0" w:space="0" w:color="auto"/>
            <w:bottom w:val="none" w:sz="0" w:space="0" w:color="auto"/>
            <w:right w:val="none" w:sz="0" w:space="0" w:color="auto"/>
          </w:divBdr>
        </w:div>
        <w:div w:id="1886791932">
          <w:marLeft w:val="480"/>
          <w:marRight w:val="0"/>
          <w:marTop w:val="0"/>
          <w:marBottom w:val="0"/>
          <w:divBdr>
            <w:top w:val="none" w:sz="0" w:space="0" w:color="auto"/>
            <w:left w:val="none" w:sz="0" w:space="0" w:color="auto"/>
            <w:bottom w:val="none" w:sz="0" w:space="0" w:color="auto"/>
            <w:right w:val="none" w:sz="0" w:space="0" w:color="auto"/>
          </w:divBdr>
        </w:div>
        <w:div w:id="1324703259">
          <w:marLeft w:val="480"/>
          <w:marRight w:val="0"/>
          <w:marTop w:val="0"/>
          <w:marBottom w:val="0"/>
          <w:divBdr>
            <w:top w:val="none" w:sz="0" w:space="0" w:color="auto"/>
            <w:left w:val="none" w:sz="0" w:space="0" w:color="auto"/>
            <w:bottom w:val="none" w:sz="0" w:space="0" w:color="auto"/>
            <w:right w:val="none" w:sz="0" w:space="0" w:color="auto"/>
          </w:divBdr>
        </w:div>
        <w:div w:id="1710761603">
          <w:marLeft w:val="480"/>
          <w:marRight w:val="0"/>
          <w:marTop w:val="0"/>
          <w:marBottom w:val="0"/>
          <w:divBdr>
            <w:top w:val="none" w:sz="0" w:space="0" w:color="auto"/>
            <w:left w:val="none" w:sz="0" w:space="0" w:color="auto"/>
            <w:bottom w:val="none" w:sz="0" w:space="0" w:color="auto"/>
            <w:right w:val="none" w:sz="0" w:space="0" w:color="auto"/>
          </w:divBdr>
        </w:div>
        <w:div w:id="332227293">
          <w:marLeft w:val="480"/>
          <w:marRight w:val="0"/>
          <w:marTop w:val="0"/>
          <w:marBottom w:val="0"/>
          <w:divBdr>
            <w:top w:val="none" w:sz="0" w:space="0" w:color="auto"/>
            <w:left w:val="none" w:sz="0" w:space="0" w:color="auto"/>
            <w:bottom w:val="none" w:sz="0" w:space="0" w:color="auto"/>
            <w:right w:val="none" w:sz="0" w:space="0" w:color="auto"/>
          </w:divBdr>
        </w:div>
        <w:div w:id="1777092780">
          <w:marLeft w:val="480"/>
          <w:marRight w:val="0"/>
          <w:marTop w:val="0"/>
          <w:marBottom w:val="0"/>
          <w:divBdr>
            <w:top w:val="none" w:sz="0" w:space="0" w:color="auto"/>
            <w:left w:val="none" w:sz="0" w:space="0" w:color="auto"/>
            <w:bottom w:val="none" w:sz="0" w:space="0" w:color="auto"/>
            <w:right w:val="none" w:sz="0" w:space="0" w:color="auto"/>
          </w:divBdr>
        </w:div>
        <w:div w:id="146094276">
          <w:marLeft w:val="480"/>
          <w:marRight w:val="0"/>
          <w:marTop w:val="0"/>
          <w:marBottom w:val="0"/>
          <w:divBdr>
            <w:top w:val="none" w:sz="0" w:space="0" w:color="auto"/>
            <w:left w:val="none" w:sz="0" w:space="0" w:color="auto"/>
            <w:bottom w:val="none" w:sz="0" w:space="0" w:color="auto"/>
            <w:right w:val="none" w:sz="0" w:space="0" w:color="auto"/>
          </w:divBdr>
        </w:div>
      </w:divsChild>
    </w:div>
    <w:div w:id="1564219559">
      <w:bodyDiv w:val="1"/>
      <w:marLeft w:val="0"/>
      <w:marRight w:val="0"/>
      <w:marTop w:val="0"/>
      <w:marBottom w:val="0"/>
      <w:divBdr>
        <w:top w:val="none" w:sz="0" w:space="0" w:color="auto"/>
        <w:left w:val="none" w:sz="0" w:space="0" w:color="auto"/>
        <w:bottom w:val="none" w:sz="0" w:space="0" w:color="auto"/>
        <w:right w:val="none" w:sz="0" w:space="0" w:color="auto"/>
      </w:divBdr>
    </w:div>
    <w:div w:id="1565214085">
      <w:bodyDiv w:val="1"/>
      <w:marLeft w:val="0"/>
      <w:marRight w:val="0"/>
      <w:marTop w:val="0"/>
      <w:marBottom w:val="0"/>
      <w:divBdr>
        <w:top w:val="none" w:sz="0" w:space="0" w:color="auto"/>
        <w:left w:val="none" w:sz="0" w:space="0" w:color="auto"/>
        <w:bottom w:val="none" w:sz="0" w:space="0" w:color="auto"/>
        <w:right w:val="none" w:sz="0" w:space="0" w:color="auto"/>
      </w:divBdr>
    </w:div>
    <w:div w:id="1566145337">
      <w:bodyDiv w:val="1"/>
      <w:marLeft w:val="0"/>
      <w:marRight w:val="0"/>
      <w:marTop w:val="0"/>
      <w:marBottom w:val="0"/>
      <w:divBdr>
        <w:top w:val="none" w:sz="0" w:space="0" w:color="auto"/>
        <w:left w:val="none" w:sz="0" w:space="0" w:color="auto"/>
        <w:bottom w:val="none" w:sz="0" w:space="0" w:color="auto"/>
        <w:right w:val="none" w:sz="0" w:space="0" w:color="auto"/>
      </w:divBdr>
    </w:div>
    <w:div w:id="1567379082">
      <w:bodyDiv w:val="1"/>
      <w:marLeft w:val="0"/>
      <w:marRight w:val="0"/>
      <w:marTop w:val="0"/>
      <w:marBottom w:val="0"/>
      <w:divBdr>
        <w:top w:val="none" w:sz="0" w:space="0" w:color="auto"/>
        <w:left w:val="none" w:sz="0" w:space="0" w:color="auto"/>
        <w:bottom w:val="none" w:sz="0" w:space="0" w:color="auto"/>
        <w:right w:val="none" w:sz="0" w:space="0" w:color="auto"/>
      </w:divBdr>
    </w:div>
    <w:div w:id="1567688994">
      <w:bodyDiv w:val="1"/>
      <w:marLeft w:val="0"/>
      <w:marRight w:val="0"/>
      <w:marTop w:val="0"/>
      <w:marBottom w:val="0"/>
      <w:divBdr>
        <w:top w:val="none" w:sz="0" w:space="0" w:color="auto"/>
        <w:left w:val="none" w:sz="0" w:space="0" w:color="auto"/>
        <w:bottom w:val="none" w:sz="0" w:space="0" w:color="auto"/>
        <w:right w:val="none" w:sz="0" w:space="0" w:color="auto"/>
      </w:divBdr>
    </w:div>
    <w:div w:id="1568808167">
      <w:bodyDiv w:val="1"/>
      <w:marLeft w:val="0"/>
      <w:marRight w:val="0"/>
      <w:marTop w:val="0"/>
      <w:marBottom w:val="0"/>
      <w:divBdr>
        <w:top w:val="none" w:sz="0" w:space="0" w:color="auto"/>
        <w:left w:val="none" w:sz="0" w:space="0" w:color="auto"/>
        <w:bottom w:val="none" w:sz="0" w:space="0" w:color="auto"/>
        <w:right w:val="none" w:sz="0" w:space="0" w:color="auto"/>
      </w:divBdr>
    </w:div>
    <w:div w:id="1569805818">
      <w:bodyDiv w:val="1"/>
      <w:marLeft w:val="0"/>
      <w:marRight w:val="0"/>
      <w:marTop w:val="0"/>
      <w:marBottom w:val="0"/>
      <w:divBdr>
        <w:top w:val="none" w:sz="0" w:space="0" w:color="auto"/>
        <w:left w:val="none" w:sz="0" w:space="0" w:color="auto"/>
        <w:bottom w:val="none" w:sz="0" w:space="0" w:color="auto"/>
        <w:right w:val="none" w:sz="0" w:space="0" w:color="auto"/>
      </w:divBdr>
    </w:div>
    <w:div w:id="1570116731">
      <w:bodyDiv w:val="1"/>
      <w:marLeft w:val="0"/>
      <w:marRight w:val="0"/>
      <w:marTop w:val="0"/>
      <w:marBottom w:val="0"/>
      <w:divBdr>
        <w:top w:val="none" w:sz="0" w:space="0" w:color="auto"/>
        <w:left w:val="none" w:sz="0" w:space="0" w:color="auto"/>
        <w:bottom w:val="none" w:sz="0" w:space="0" w:color="auto"/>
        <w:right w:val="none" w:sz="0" w:space="0" w:color="auto"/>
      </w:divBdr>
    </w:div>
    <w:div w:id="1571110148">
      <w:bodyDiv w:val="1"/>
      <w:marLeft w:val="0"/>
      <w:marRight w:val="0"/>
      <w:marTop w:val="0"/>
      <w:marBottom w:val="0"/>
      <w:divBdr>
        <w:top w:val="none" w:sz="0" w:space="0" w:color="auto"/>
        <w:left w:val="none" w:sz="0" w:space="0" w:color="auto"/>
        <w:bottom w:val="none" w:sz="0" w:space="0" w:color="auto"/>
        <w:right w:val="none" w:sz="0" w:space="0" w:color="auto"/>
      </w:divBdr>
    </w:div>
    <w:div w:id="1573390856">
      <w:bodyDiv w:val="1"/>
      <w:marLeft w:val="0"/>
      <w:marRight w:val="0"/>
      <w:marTop w:val="0"/>
      <w:marBottom w:val="0"/>
      <w:divBdr>
        <w:top w:val="none" w:sz="0" w:space="0" w:color="auto"/>
        <w:left w:val="none" w:sz="0" w:space="0" w:color="auto"/>
        <w:bottom w:val="none" w:sz="0" w:space="0" w:color="auto"/>
        <w:right w:val="none" w:sz="0" w:space="0" w:color="auto"/>
      </w:divBdr>
    </w:div>
    <w:div w:id="1575310847">
      <w:bodyDiv w:val="1"/>
      <w:marLeft w:val="0"/>
      <w:marRight w:val="0"/>
      <w:marTop w:val="0"/>
      <w:marBottom w:val="0"/>
      <w:divBdr>
        <w:top w:val="none" w:sz="0" w:space="0" w:color="auto"/>
        <w:left w:val="none" w:sz="0" w:space="0" w:color="auto"/>
        <w:bottom w:val="none" w:sz="0" w:space="0" w:color="auto"/>
        <w:right w:val="none" w:sz="0" w:space="0" w:color="auto"/>
      </w:divBdr>
    </w:div>
    <w:div w:id="1575890725">
      <w:bodyDiv w:val="1"/>
      <w:marLeft w:val="0"/>
      <w:marRight w:val="0"/>
      <w:marTop w:val="0"/>
      <w:marBottom w:val="0"/>
      <w:divBdr>
        <w:top w:val="none" w:sz="0" w:space="0" w:color="auto"/>
        <w:left w:val="none" w:sz="0" w:space="0" w:color="auto"/>
        <w:bottom w:val="none" w:sz="0" w:space="0" w:color="auto"/>
        <w:right w:val="none" w:sz="0" w:space="0" w:color="auto"/>
      </w:divBdr>
    </w:div>
    <w:div w:id="1576009790">
      <w:bodyDiv w:val="1"/>
      <w:marLeft w:val="0"/>
      <w:marRight w:val="0"/>
      <w:marTop w:val="0"/>
      <w:marBottom w:val="0"/>
      <w:divBdr>
        <w:top w:val="none" w:sz="0" w:space="0" w:color="auto"/>
        <w:left w:val="none" w:sz="0" w:space="0" w:color="auto"/>
        <w:bottom w:val="none" w:sz="0" w:space="0" w:color="auto"/>
        <w:right w:val="none" w:sz="0" w:space="0" w:color="auto"/>
      </w:divBdr>
    </w:div>
    <w:div w:id="1576550465">
      <w:bodyDiv w:val="1"/>
      <w:marLeft w:val="0"/>
      <w:marRight w:val="0"/>
      <w:marTop w:val="0"/>
      <w:marBottom w:val="0"/>
      <w:divBdr>
        <w:top w:val="none" w:sz="0" w:space="0" w:color="auto"/>
        <w:left w:val="none" w:sz="0" w:space="0" w:color="auto"/>
        <w:bottom w:val="none" w:sz="0" w:space="0" w:color="auto"/>
        <w:right w:val="none" w:sz="0" w:space="0" w:color="auto"/>
      </w:divBdr>
    </w:div>
    <w:div w:id="1577396963">
      <w:bodyDiv w:val="1"/>
      <w:marLeft w:val="0"/>
      <w:marRight w:val="0"/>
      <w:marTop w:val="0"/>
      <w:marBottom w:val="0"/>
      <w:divBdr>
        <w:top w:val="none" w:sz="0" w:space="0" w:color="auto"/>
        <w:left w:val="none" w:sz="0" w:space="0" w:color="auto"/>
        <w:bottom w:val="none" w:sz="0" w:space="0" w:color="auto"/>
        <w:right w:val="none" w:sz="0" w:space="0" w:color="auto"/>
      </w:divBdr>
    </w:div>
    <w:div w:id="1577594358">
      <w:bodyDiv w:val="1"/>
      <w:marLeft w:val="0"/>
      <w:marRight w:val="0"/>
      <w:marTop w:val="0"/>
      <w:marBottom w:val="0"/>
      <w:divBdr>
        <w:top w:val="none" w:sz="0" w:space="0" w:color="auto"/>
        <w:left w:val="none" w:sz="0" w:space="0" w:color="auto"/>
        <w:bottom w:val="none" w:sz="0" w:space="0" w:color="auto"/>
        <w:right w:val="none" w:sz="0" w:space="0" w:color="auto"/>
      </w:divBdr>
    </w:div>
    <w:div w:id="1580598194">
      <w:bodyDiv w:val="1"/>
      <w:marLeft w:val="0"/>
      <w:marRight w:val="0"/>
      <w:marTop w:val="0"/>
      <w:marBottom w:val="0"/>
      <w:divBdr>
        <w:top w:val="none" w:sz="0" w:space="0" w:color="auto"/>
        <w:left w:val="none" w:sz="0" w:space="0" w:color="auto"/>
        <w:bottom w:val="none" w:sz="0" w:space="0" w:color="auto"/>
        <w:right w:val="none" w:sz="0" w:space="0" w:color="auto"/>
      </w:divBdr>
    </w:div>
    <w:div w:id="1582327882">
      <w:bodyDiv w:val="1"/>
      <w:marLeft w:val="0"/>
      <w:marRight w:val="0"/>
      <w:marTop w:val="0"/>
      <w:marBottom w:val="0"/>
      <w:divBdr>
        <w:top w:val="none" w:sz="0" w:space="0" w:color="auto"/>
        <w:left w:val="none" w:sz="0" w:space="0" w:color="auto"/>
        <w:bottom w:val="none" w:sz="0" w:space="0" w:color="auto"/>
        <w:right w:val="none" w:sz="0" w:space="0" w:color="auto"/>
      </w:divBdr>
    </w:div>
    <w:div w:id="1583220781">
      <w:bodyDiv w:val="1"/>
      <w:marLeft w:val="0"/>
      <w:marRight w:val="0"/>
      <w:marTop w:val="0"/>
      <w:marBottom w:val="0"/>
      <w:divBdr>
        <w:top w:val="none" w:sz="0" w:space="0" w:color="auto"/>
        <w:left w:val="none" w:sz="0" w:space="0" w:color="auto"/>
        <w:bottom w:val="none" w:sz="0" w:space="0" w:color="auto"/>
        <w:right w:val="none" w:sz="0" w:space="0" w:color="auto"/>
      </w:divBdr>
    </w:div>
    <w:div w:id="1583946533">
      <w:bodyDiv w:val="1"/>
      <w:marLeft w:val="0"/>
      <w:marRight w:val="0"/>
      <w:marTop w:val="0"/>
      <w:marBottom w:val="0"/>
      <w:divBdr>
        <w:top w:val="none" w:sz="0" w:space="0" w:color="auto"/>
        <w:left w:val="none" w:sz="0" w:space="0" w:color="auto"/>
        <w:bottom w:val="none" w:sz="0" w:space="0" w:color="auto"/>
        <w:right w:val="none" w:sz="0" w:space="0" w:color="auto"/>
      </w:divBdr>
    </w:div>
    <w:div w:id="1584681191">
      <w:bodyDiv w:val="1"/>
      <w:marLeft w:val="0"/>
      <w:marRight w:val="0"/>
      <w:marTop w:val="0"/>
      <w:marBottom w:val="0"/>
      <w:divBdr>
        <w:top w:val="none" w:sz="0" w:space="0" w:color="auto"/>
        <w:left w:val="none" w:sz="0" w:space="0" w:color="auto"/>
        <w:bottom w:val="none" w:sz="0" w:space="0" w:color="auto"/>
        <w:right w:val="none" w:sz="0" w:space="0" w:color="auto"/>
      </w:divBdr>
    </w:div>
    <w:div w:id="1584877993">
      <w:bodyDiv w:val="1"/>
      <w:marLeft w:val="0"/>
      <w:marRight w:val="0"/>
      <w:marTop w:val="0"/>
      <w:marBottom w:val="0"/>
      <w:divBdr>
        <w:top w:val="none" w:sz="0" w:space="0" w:color="auto"/>
        <w:left w:val="none" w:sz="0" w:space="0" w:color="auto"/>
        <w:bottom w:val="none" w:sz="0" w:space="0" w:color="auto"/>
        <w:right w:val="none" w:sz="0" w:space="0" w:color="auto"/>
      </w:divBdr>
    </w:div>
    <w:div w:id="1584991937">
      <w:bodyDiv w:val="1"/>
      <w:marLeft w:val="0"/>
      <w:marRight w:val="0"/>
      <w:marTop w:val="0"/>
      <w:marBottom w:val="0"/>
      <w:divBdr>
        <w:top w:val="none" w:sz="0" w:space="0" w:color="auto"/>
        <w:left w:val="none" w:sz="0" w:space="0" w:color="auto"/>
        <w:bottom w:val="none" w:sz="0" w:space="0" w:color="auto"/>
        <w:right w:val="none" w:sz="0" w:space="0" w:color="auto"/>
      </w:divBdr>
    </w:div>
    <w:div w:id="1585457611">
      <w:bodyDiv w:val="1"/>
      <w:marLeft w:val="0"/>
      <w:marRight w:val="0"/>
      <w:marTop w:val="0"/>
      <w:marBottom w:val="0"/>
      <w:divBdr>
        <w:top w:val="none" w:sz="0" w:space="0" w:color="auto"/>
        <w:left w:val="none" w:sz="0" w:space="0" w:color="auto"/>
        <w:bottom w:val="none" w:sz="0" w:space="0" w:color="auto"/>
        <w:right w:val="none" w:sz="0" w:space="0" w:color="auto"/>
      </w:divBdr>
    </w:div>
    <w:div w:id="1586067593">
      <w:bodyDiv w:val="1"/>
      <w:marLeft w:val="0"/>
      <w:marRight w:val="0"/>
      <w:marTop w:val="0"/>
      <w:marBottom w:val="0"/>
      <w:divBdr>
        <w:top w:val="none" w:sz="0" w:space="0" w:color="auto"/>
        <w:left w:val="none" w:sz="0" w:space="0" w:color="auto"/>
        <w:bottom w:val="none" w:sz="0" w:space="0" w:color="auto"/>
        <w:right w:val="none" w:sz="0" w:space="0" w:color="auto"/>
      </w:divBdr>
    </w:div>
    <w:div w:id="1586960712">
      <w:bodyDiv w:val="1"/>
      <w:marLeft w:val="0"/>
      <w:marRight w:val="0"/>
      <w:marTop w:val="0"/>
      <w:marBottom w:val="0"/>
      <w:divBdr>
        <w:top w:val="none" w:sz="0" w:space="0" w:color="auto"/>
        <w:left w:val="none" w:sz="0" w:space="0" w:color="auto"/>
        <w:bottom w:val="none" w:sz="0" w:space="0" w:color="auto"/>
        <w:right w:val="none" w:sz="0" w:space="0" w:color="auto"/>
      </w:divBdr>
    </w:div>
    <w:div w:id="1588344547">
      <w:bodyDiv w:val="1"/>
      <w:marLeft w:val="0"/>
      <w:marRight w:val="0"/>
      <w:marTop w:val="0"/>
      <w:marBottom w:val="0"/>
      <w:divBdr>
        <w:top w:val="none" w:sz="0" w:space="0" w:color="auto"/>
        <w:left w:val="none" w:sz="0" w:space="0" w:color="auto"/>
        <w:bottom w:val="none" w:sz="0" w:space="0" w:color="auto"/>
        <w:right w:val="none" w:sz="0" w:space="0" w:color="auto"/>
      </w:divBdr>
    </w:div>
    <w:div w:id="1588421665">
      <w:bodyDiv w:val="1"/>
      <w:marLeft w:val="0"/>
      <w:marRight w:val="0"/>
      <w:marTop w:val="0"/>
      <w:marBottom w:val="0"/>
      <w:divBdr>
        <w:top w:val="none" w:sz="0" w:space="0" w:color="auto"/>
        <w:left w:val="none" w:sz="0" w:space="0" w:color="auto"/>
        <w:bottom w:val="none" w:sz="0" w:space="0" w:color="auto"/>
        <w:right w:val="none" w:sz="0" w:space="0" w:color="auto"/>
      </w:divBdr>
    </w:div>
    <w:div w:id="1588462336">
      <w:bodyDiv w:val="1"/>
      <w:marLeft w:val="0"/>
      <w:marRight w:val="0"/>
      <w:marTop w:val="0"/>
      <w:marBottom w:val="0"/>
      <w:divBdr>
        <w:top w:val="none" w:sz="0" w:space="0" w:color="auto"/>
        <w:left w:val="none" w:sz="0" w:space="0" w:color="auto"/>
        <w:bottom w:val="none" w:sz="0" w:space="0" w:color="auto"/>
        <w:right w:val="none" w:sz="0" w:space="0" w:color="auto"/>
      </w:divBdr>
    </w:div>
    <w:div w:id="1588885488">
      <w:bodyDiv w:val="1"/>
      <w:marLeft w:val="0"/>
      <w:marRight w:val="0"/>
      <w:marTop w:val="0"/>
      <w:marBottom w:val="0"/>
      <w:divBdr>
        <w:top w:val="none" w:sz="0" w:space="0" w:color="auto"/>
        <w:left w:val="none" w:sz="0" w:space="0" w:color="auto"/>
        <w:bottom w:val="none" w:sz="0" w:space="0" w:color="auto"/>
        <w:right w:val="none" w:sz="0" w:space="0" w:color="auto"/>
      </w:divBdr>
    </w:div>
    <w:div w:id="1588928727">
      <w:bodyDiv w:val="1"/>
      <w:marLeft w:val="0"/>
      <w:marRight w:val="0"/>
      <w:marTop w:val="0"/>
      <w:marBottom w:val="0"/>
      <w:divBdr>
        <w:top w:val="none" w:sz="0" w:space="0" w:color="auto"/>
        <w:left w:val="none" w:sz="0" w:space="0" w:color="auto"/>
        <w:bottom w:val="none" w:sz="0" w:space="0" w:color="auto"/>
        <w:right w:val="none" w:sz="0" w:space="0" w:color="auto"/>
      </w:divBdr>
    </w:div>
    <w:div w:id="1589851699">
      <w:bodyDiv w:val="1"/>
      <w:marLeft w:val="0"/>
      <w:marRight w:val="0"/>
      <w:marTop w:val="0"/>
      <w:marBottom w:val="0"/>
      <w:divBdr>
        <w:top w:val="none" w:sz="0" w:space="0" w:color="auto"/>
        <w:left w:val="none" w:sz="0" w:space="0" w:color="auto"/>
        <w:bottom w:val="none" w:sz="0" w:space="0" w:color="auto"/>
        <w:right w:val="none" w:sz="0" w:space="0" w:color="auto"/>
      </w:divBdr>
    </w:div>
    <w:div w:id="1591693549">
      <w:bodyDiv w:val="1"/>
      <w:marLeft w:val="0"/>
      <w:marRight w:val="0"/>
      <w:marTop w:val="0"/>
      <w:marBottom w:val="0"/>
      <w:divBdr>
        <w:top w:val="none" w:sz="0" w:space="0" w:color="auto"/>
        <w:left w:val="none" w:sz="0" w:space="0" w:color="auto"/>
        <w:bottom w:val="none" w:sz="0" w:space="0" w:color="auto"/>
        <w:right w:val="none" w:sz="0" w:space="0" w:color="auto"/>
      </w:divBdr>
    </w:div>
    <w:div w:id="1591960650">
      <w:bodyDiv w:val="1"/>
      <w:marLeft w:val="0"/>
      <w:marRight w:val="0"/>
      <w:marTop w:val="0"/>
      <w:marBottom w:val="0"/>
      <w:divBdr>
        <w:top w:val="none" w:sz="0" w:space="0" w:color="auto"/>
        <w:left w:val="none" w:sz="0" w:space="0" w:color="auto"/>
        <w:bottom w:val="none" w:sz="0" w:space="0" w:color="auto"/>
        <w:right w:val="none" w:sz="0" w:space="0" w:color="auto"/>
      </w:divBdr>
    </w:div>
    <w:div w:id="1593316180">
      <w:bodyDiv w:val="1"/>
      <w:marLeft w:val="0"/>
      <w:marRight w:val="0"/>
      <w:marTop w:val="0"/>
      <w:marBottom w:val="0"/>
      <w:divBdr>
        <w:top w:val="none" w:sz="0" w:space="0" w:color="auto"/>
        <w:left w:val="none" w:sz="0" w:space="0" w:color="auto"/>
        <w:bottom w:val="none" w:sz="0" w:space="0" w:color="auto"/>
        <w:right w:val="none" w:sz="0" w:space="0" w:color="auto"/>
      </w:divBdr>
    </w:div>
    <w:div w:id="1593971328">
      <w:bodyDiv w:val="1"/>
      <w:marLeft w:val="0"/>
      <w:marRight w:val="0"/>
      <w:marTop w:val="0"/>
      <w:marBottom w:val="0"/>
      <w:divBdr>
        <w:top w:val="none" w:sz="0" w:space="0" w:color="auto"/>
        <w:left w:val="none" w:sz="0" w:space="0" w:color="auto"/>
        <w:bottom w:val="none" w:sz="0" w:space="0" w:color="auto"/>
        <w:right w:val="none" w:sz="0" w:space="0" w:color="auto"/>
      </w:divBdr>
    </w:div>
    <w:div w:id="1595241527">
      <w:bodyDiv w:val="1"/>
      <w:marLeft w:val="0"/>
      <w:marRight w:val="0"/>
      <w:marTop w:val="0"/>
      <w:marBottom w:val="0"/>
      <w:divBdr>
        <w:top w:val="none" w:sz="0" w:space="0" w:color="auto"/>
        <w:left w:val="none" w:sz="0" w:space="0" w:color="auto"/>
        <w:bottom w:val="none" w:sz="0" w:space="0" w:color="auto"/>
        <w:right w:val="none" w:sz="0" w:space="0" w:color="auto"/>
      </w:divBdr>
    </w:div>
    <w:div w:id="1598825068">
      <w:bodyDiv w:val="1"/>
      <w:marLeft w:val="0"/>
      <w:marRight w:val="0"/>
      <w:marTop w:val="0"/>
      <w:marBottom w:val="0"/>
      <w:divBdr>
        <w:top w:val="none" w:sz="0" w:space="0" w:color="auto"/>
        <w:left w:val="none" w:sz="0" w:space="0" w:color="auto"/>
        <w:bottom w:val="none" w:sz="0" w:space="0" w:color="auto"/>
        <w:right w:val="none" w:sz="0" w:space="0" w:color="auto"/>
      </w:divBdr>
    </w:div>
    <w:div w:id="1598832049">
      <w:bodyDiv w:val="1"/>
      <w:marLeft w:val="0"/>
      <w:marRight w:val="0"/>
      <w:marTop w:val="0"/>
      <w:marBottom w:val="0"/>
      <w:divBdr>
        <w:top w:val="none" w:sz="0" w:space="0" w:color="auto"/>
        <w:left w:val="none" w:sz="0" w:space="0" w:color="auto"/>
        <w:bottom w:val="none" w:sz="0" w:space="0" w:color="auto"/>
        <w:right w:val="none" w:sz="0" w:space="0" w:color="auto"/>
      </w:divBdr>
    </w:div>
    <w:div w:id="1601445460">
      <w:bodyDiv w:val="1"/>
      <w:marLeft w:val="0"/>
      <w:marRight w:val="0"/>
      <w:marTop w:val="0"/>
      <w:marBottom w:val="0"/>
      <w:divBdr>
        <w:top w:val="none" w:sz="0" w:space="0" w:color="auto"/>
        <w:left w:val="none" w:sz="0" w:space="0" w:color="auto"/>
        <w:bottom w:val="none" w:sz="0" w:space="0" w:color="auto"/>
        <w:right w:val="none" w:sz="0" w:space="0" w:color="auto"/>
      </w:divBdr>
    </w:div>
    <w:div w:id="1603800538">
      <w:bodyDiv w:val="1"/>
      <w:marLeft w:val="0"/>
      <w:marRight w:val="0"/>
      <w:marTop w:val="0"/>
      <w:marBottom w:val="0"/>
      <w:divBdr>
        <w:top w:val="none" w:sz="0" w:space="0" w:color="auto"/>
        <w:left w:val="none" w:sz="0" w:space="0" w:color="auto"/>
        <w:bottom w:val="none" w:sz="0" w:space="0" w:color="auto"/>
        <w:right w:val="none" w:sz="0" w:space="0" w:color="auto"/>
      </w:divBdr>
    </w:div>
    <w:div w:id="1604874079">
      <w:bodyDiv w:val="1"/>
      <w:marLeft w:val="0"/>
      <w:marRight w:val="0"/>
      <w:marTop w:val="0"/>
      <w:marBottom w:val="0"/>
      <w:divBdr>
        <w:top w:val="none" w:sz="0" w:space="0" w:color="auto"/>
        <w:left w:val="none" w:sz="0" w:space="0" w:color="auto"/>
        <w:bottom w:val="none" w:sz="0" w:space="0" w:color="auto"/>
        <w:right w:val="none" w:sz="0" w:space="0" w:color="auto"/>
      </w:divBdr>
    </w:div>
    <w:div w:id="1607620084">
      <w:bodyDiv w:val="1"/>
      <w:marLeft w:val="0"/>
      <w:marRight w:val="0"/>
      <w:marTop w:val="0"/>
      <w:marBottom w:val="0"/>
      <w:divBdr>
        <w:top w:val="none" w:sz="0" w:space="0" w:color="auto"/>
        <w:left w:val="none" w:sz="0" w:space="0" w:color="auto"/>
        <w:bottom w:val="none" w:sz="0" w:space="0" w:color="auto"/>
        <w:right w:val="none" w:sz="0" w:space="0" w:color="auto"/>
      </w:divBdr>
    </w:div>
    <w:div w:id="1607805463">
      <w:bodyDiv w:val="1"/>
      <w:marLeft w:val="0"/>
      <w:marRight w:val="0"/>
      <w:marTop w:val="0"/>
      <w:marBottom w:val="0"/>
      <w:divBdr>
        <w:top w:val="none" w:sz="0" w:space="0" w:color="auto"/>
        <w:left w:val="none" w:sz="0" w:space="0" w:color="auto"/>
        <w:bottom w:val="none" w:sz="0" w:space="0" w:color="auto"/>
        <w:right w:val="none" w:sz="0" w:space="0" w:color="auto"/>
      </w:divBdr>
    </w:div>
    <w:div w:id="1609266691">
      <w:bodyDiv w:val="1"/>
      <w:marLeft w:val="0"/>
      <w:marRight w:val="0"/>
      <w:marTop w:val="0"/>
      <w:marBottom w:val="0"/>
      <w:divBdr>
        <w:top w:val="none" w:sz="0" w:space="0" w:color="auto"/>
        <w:left w:val="none" w:sz="0" w:space="0" w:color="auto"/>
        <w:bottom w:val="none" w:sz="0" w:space="0" w:color="auto"/>
        <w:right w:val="none" w:sz="0" w:space="0" w:color="auto"/>
      </w:divBdr>
    </w:div>
    <w:div w:id="1610770556">
      <w:bodyDiv w:val="1"/>
      <w:marLeft w:val="0"/>
      <w:marRight w:val="0"/>
      <w:marTop w:val="0"/>
      <w:marBottom w:val="0"/>
      <w:divBdr>
        <w:top w:val="none" w:sz="0" w:space="0" w:color="auto"/>
        <w:left w:val="none" w:sz="0" w:space="0" w:color="auto"/>
        <w:bottom w:val="none" w:sz="0" w:space="0" w:color="auto"/>
        <w:right w:val="none" w:sz="0" w:space="0" w:color="auto"/>
      </w:divBdr>
    </w:div>
    <w:div w:id="1612005408">
      <w:bodyDiv w:val="1"/>
      <w:marLeft w:val="0"/>
      <w:marRight w:val="0"/>
      <w:marTop w:val="0"/>
      <w:marBottom w:val="0"/>
      <w:divBdr>
        <w:top w:val="none" w:sz="0" w:space="0" w:color="auto"/>
        <w:left w:val="none" w:sz="0" w:space="0" w:color="auto"/>
        <w:bottom w:val="none" w:sz="0" w:space="0" w:color="auto"/>
        <w:right w:val="none" w:sz="0" w:space="0" w:color="auto"/>
      </w:divBdr>
    </w:div>
    <w:div w:id="1612667678">
      <w:bodyDiv w:val="1"/>
      <w:marLeft w:val="0"/>
      <w:marRight w:val="0"/>
      <w:marTop w:val="0"/>
      <w:marBottom w:val="0"/>
      <w:divBdr>
        <w:top w:val="none" w:sz="0" w:space="0" w:color="auto"/>
        <w:left w:val="none" w:sz="0" w:space="0" w:color="auto"/>
        <w:bottom w:val="none" w:sz="0" w:space="0" w:color="auto"/>
        <w:right w:val="none" w:sz="0" w:space="0" w:color="auto"/>
      </w:divBdr>
    </w:div>
    <w:div w:id="1612783264">
      <w:bodyDiv w:val="1"/>
      <w:marLeft w:val="0"/>
      <w:marRight w:val="0"/>
      <w:marTop w:val="0"/>
      <w:marBottom w:val="0"/>
      <w:divBdr>
        <w:top w:val="none" w:sz="0" w:space="0" w:color="auto"/>
        <w:left w:val="none" w:sz="0" w:space="0" w:color="auto"/>
        <w:bottom w:val="none" w:sz="0" w:space="0" w:color="auto"/>
        <w:right w:val="none" w:sz="0" w:space="0" w:color="auto"/>
      </w:divBdr>
    </w:div>
    <w:div w:id="1613198913">
      <w:bodyDiv w:val="1"/>
      <w:marLeft w:val="0"/>
      <w:marRight w:val="0"/>
      <w:marTop w:val="0"/>
      <w:marBottom w:val="0"/>
      <w:divBdr>
        <w:top w:val="none" w:sz="0" w:space="0" w:color="auto"/>
        <w:left w:val="none" w:sz="0" w:space="0" w:color="auto"/>
        <w:bottom w:val="none" w:sz="0" w:space="0" w:color="auto"/>
        <w:right w:val="none" w:sz="0" w:space="0" w:color="auto"/>
      </w:divBdr>
    </w:div>
    <w:div w:id="1613437377">
      <w:bodyDiv w:val="1"/>
      <w:marLeft w:val="0"/>
      <w:marRight w:val="0"/>
      <w:marTop w:val="0"/>
      <w:marBottom w:val="0"/>
      <w:divBdr>
        <w:top w:val="none" w:sz="0" w:space="0" w:color="auto"/>
        <w:left w:val="none" w:sz="0" w:space="0" w:color="auto"/>
        <w:bottom w:val="none" w:sz="0" w:space="0" w:color="auto"/>
        <w:right w:val="none" w:sz="0" w:space="0" w:color="auto"/>
      </w:divBdr>
    </w:div>
    <w:div w:id="1613589083">
      <w:bodyDiv w:val="1"/>
      <w:marLeft w:val="0"/>
      <w:marRight w:val="0"/>
      <w:marTop w:val="0"/>
      <w:marBottom w:val="0"/>
      <w:divBdr>
        <w:top w:val="none" w:sz="0" w:space="0" w:color="auto"/>
        <w:left w:val="none" w:sz="0" w:space="0" w:color="auto"/>
        <w:bottom w:val="none" w:sz="0" w:space="0" w:color="auto"/>
        <w:right w:val="none" w:sz="0" w:space="0" w:color="auto"/>
      </w:divBdr>
    </w:div>
    <w:div w:id="1614939883">
      <w:bodyDiv w:val="1"/>
      <w:marLeft w:val="0"/>
      <w:marRight w:val="0"/>
      <w:marTop w:val="0"/>
      <w:marBottom w:val="0"/>
      <w:divBdr>
        <w:top w:val="none" w:sz="0" w:space="0" w:color="auto"/>
        <w:left w:val="none" w:sz="0" w:space="0" w:color="auto"/>
        <w:bottom w:val="none" w:sz="0" w:space="0" w:color="auto"/>
        <w:right w:val="none" w:sz="0" w:space="0" w:color="auto"/>
      </w:divBdr>
    </w:div>
    <w:div w:id="1615399544">
      <w:bodyDiv w:val="1"/>
      <w:marLeft w:val="0"/>
      <w:marRight w:val="0"/>
      <w:marTop w:val="0"/>
      <w:marBottom w:val="0"/>
      <w:divBdr>
        <w:top w:val="none" w:sz="0" w:space="0" w:color="auto"/>
        <w:left w:val="none" w:sz="0" w:space="0" w:color="auto"/>
        <w:bottom w:val="none" w:sz="0" w:space="0" w:color="auto"/>
        <w:right w:val="none" w:sz="0" w:space="0" w:color="auto"/>
      </w:divBdr>
    </w:div>
    <w:div w:id="1615747637">
      <w:bodyDiv w:val="1"/>
      <w:marLeft w:val="0"/>
      <w:marRight w:val="0"/>
      <w:marTop w:val="0"/>
      <w:marBottom w:val="0"/>
      <w:divBdr>
        <w:top w:val="none" w:sz="0" w:space="0" w:color="auto"/>
        <w:left w:val="none" w:sz="0" w:space="0" w:color="auto"/>
        <w:bottom w:val="none" w:sz="0" w:space="0" w:color="auto"/>
        <w:right w:val="none" w:sz="0" w:space="0" w:color="auto"/>
      </w:divBdr>
    </w:div>
    <w:div w:id="1616592770">
      <w:bodyDiv w:val="1"/>
      <w:marLeft w:val="0"/>
      <w:marRight w:val="0"/>
      <w:marTop w:val="0"/>
      <w:marBottom w:val="0"/>
      <w:divBdr>
        <w:top w:val="none" w:sz="0" w:space="0" w:color="auto"/>
        <w:left w:val="none" w:sz="0" w:space="0" w:color="auto"/>
        <w:bottom w:val="none" w:sz="0" w:space="0" w:color="auto"/>
        <w:right w:val="none" w:sz="0" w:space="0" w:color="auto"/>
      </w:divBdr>
    </w:div>
    <w:div w:id="1617365071">
      <w:bodyDiv w:val="1"/>
      <w:marLeft w:val="0"/>
      <w:marRight w:val="0"/>
      <w:marTop w:val="0"/>
      <w:marBottom w:val="0"/>
      <w:divBdr>
        <w:top w:val="none" w:sz="0" w:space="0" w:color="auto"/>
        <w:left w:val="none" w:sz="0" w:space="0" w:color="auto"/>
        <w:bottom w:val="none" w:sz="0" w:space="0" w:color="auto"/>
        <w:right w:val="none" w:sz="0" w:space="0" w:color="auto"/>
      </w:divBdr>
    </w:div>
    <w:div w:id="1618217663">
      <w:bodyDiv w:val="1"/>
      <w:marLeft w:val="0"/>
      <w:marRight w:val="0"/>
      <w:marTop w:val="0"/>
      <w:marBottom w:val="0"/>
      <w:divBdr>
        <w:top w:val="none" w:sz="0" w:space="0" w:color="auto"/>
        <w:left w:val="none" w:sz="0" w:space="0" w:color="auto"/>
        <w:bottom w:val="none" w:sz="0" w:space="0" w:color="auto"/>
        <w:right w:val="none" w:sz="0" w:space="0" w:color="auto"/>
      </w:divBdr>
    </w:div>
    <w:div w:id="1620602767">
      <w:bodyDiv w:val="1"/>
      <w:marLeft w:val="0"/>
      <w:marRight w:val="0"/>
      <w:marTop w:val="0"/>
      <w:marBottom w:val="0"/>
      <w:divBdr>
        <w:top w:val="none" w:sz="0" w:space="0" w:color="auto"/>
        <w:left w:val="none" w:sz="0" w:space="0" w:color="auto"/>
        <w:bottom w:val="none" w:sz="0" w:space="0" w:color="auto"/>
        <w:right w:val="none" w:sz="0" w:space="0" w:color="auto"/>
      </w:divBdr>
    </w:div>
    <w:div w:id="1620718723">
      <w:bodyDiv w:val="1"/>
      <w:marLeft w:val="0"/>
      <w:marRight w:val="0"/>
      <w:marTop w:val="0"/>
      <w:marBottom w:val="0"/>
      <w:divBdr>
        <w:top w:val="none" w:sz="0" w:space="0" w:color="auto"/>
        <w:left w:val="none" w:sz="0" w:space="0" w:color="auto"/>
        <w:bottom w:val="none" w:sz="0" w:space="0" w:color="auto"/>
        <w:right w:val="none" w:sz="0" w:space="0" w:color="auto"/>
      </w:divBdr>
    </w:div>
    <w:div w:id="1620986778">
      <w:bodyDiv w:val="1"/>
      <w:marLeft w:val="0"/>
      <w:marRight w:val="0"/>
      <w:marTop w:val="0"/>
      <w:marBottom w:val="0"/>
      <w:divBdr>
        <w:top w:val="none" w:sz="0" w:space="0" w:color="auto"/>
        <w:left w:val="none" w:sz="0" w:space="0" w:color="auto"/>
        <w:bottom w:val="none" w:sz="0" w:space="0" w:color="auto"/>
        <w:right w:val="none" w:sz="0" w:space="0" w:color="auto"/>
      </w:divBdr>
    </w:div>
    <w:div w:id="1621449722">
      <w:bodyDiv w:val="1"/>
      <w:marLeft w:val="0"/>
      <w:marRight w:val="0"/>
      <w:marTop w:val="0"/>
      <w:marBottom w:val="0"/>
      <w:divBdr>
        <w:top w:val="none" w:sz="0" w:space="0" w:color="auto"/>
        <w:left w:val="none" w:sz="0" w:space="0" w:color="auto"/>
        <w:bottom w:val="none" w:sz="0" w:space="0" w:color="auto"/>
        <w:right w:val="none" w:sz="0" w:space="0" w:color="auto"/>
      </w:divBdr>
    </w:div>
    <w:div w:id="1624385257">
      <w:bodyDiv w:val="1"/>
      <w:marLeft w:val="0"/>
      <w:marRight w:val="0"/>
      <w:marTop w:val="0"/>
      <w:marBottom w:val="0"/>
      <w:divBdr>
        <w:top w:val="none" w:sz="0" w:space="0" w:color="auto"/>
        <w:left w:val="none" w:sz="0" w:space="0" w:color="auto"/>
        <w:bottom w:val="none" w:sz="0" w:space="0" w:color="auto"/>
        <w:right w:val="none" w:sz="0" w:space="0" w:color="auto"/>
      </w:divBdr>
    </w:div>
    <w:div w:id="1624801209">
      <w:bodyDiv w:val="1"/>
      <w:marLeft w:val="0"/>
      <w:marRight w:val="0"/>
      <w:marTop w:val="0"/>
      <w:marBottom w:val="0"/>
      <w:divBdr>
        <w:top w:val="none" w:sz="0" w:space="0" w:color="auto"/>
        <w:left w:val="none" w:sz="0" w:space="0" w:color="auto"/>
        <w:bottom w:val="none" w:sz="0" w:space="0" w:color="auto"/>
        <w:right w:val="none" w:sz="0" w:space="0" w:color="auto"/>
      </w:divBdr>
    </w:div>
    <w:div w:id="1626697749">
      <w:bodyDiv w:val="1"/>
      <w:marLeft w:val="0"/>
      <w:marRight w:val="0"/>
      <w:marTop w:val="0"/>
      <w:marBottom w:val="0"/>
      <w:divBdr>
        <w:top w:val="none" w:sz="0" w:space="0" w:color="auto"/>
        <w:left w:val="none" w:sz="0" w:space="0" w:color="auto"/>
        <w:bottom w:val="none" w:sz="0" w:space="0" w:color="auto"/>
        <w:right w:val="none" w:sz="0" w:space="0" w:color="auto"/>
      </w:divBdr>
    </w:div>
    <w:div w:id="1626766564">
      <w:bodyDiv w:val="1"/>
      <w:marLeft w:val="0"/>
      <w:marRight w:val="0"/>
      <w:marTop w:val="0"/>
      <w:marBottom w:val="0"/>
      <w:divBdr>
        <w:top w:val="none" w:sz="0" w:space="0" w:color="auto"/>
        <w:left w:val="none" w:sz="0" w:space="0" w:color="auto"/>
        <w:bottom w:val="none" w:sz="0" w:space="0" w:color="auto"/>
        <w:right w:val="none" w:sz="0" w:space="0" w:color="auto"/>
      </w:divBdr>
    </w:div>
    <w:div w:id="1628313631">
      <w:bodyDiv w:val="1"/>
      <w:marLeft w:val="0"/>
      <w:marRight w:val="0"/>
      <w:marTop w:val="0"/>
      <w:marBottom w:val="0"/>
      <w:divBdr>
        <w:top w:val="none" w:sz="0" w:space="0" w:color="auto"/>
        <w:left w:val="none" w:sz="0" w:space="0" w:color="auto"/>
        <w:bottom w:val="none" w:sz="0" w:space="0" w:color="auto"/>
        <w:right w:val="none" w:sz="0" w:space="0" w:color="auto"/>
      </w:divBdr>
    </w:div>
    <w:div w:id="1629513015">
      <w:bodyDiv w:val="1"/>
      <w:marLeft w:val="0"/>
      <w:marRight w:val="0"/>
      <w:marTop w:val="0"/>
      <w:marBottom w:val="0"/>
      <w:divBdr>
        <w:top w:val="none" w:sz="0" w:space="0" w:color="auto"/>
        <w:left w:val="none" w:sz="0" w:space="0" w:color="auto"/>
        <w:bottom w:val="none" w:sz="0" w:space="0" w:color="auto"/>
        <w:right w:val="none" w:sz="0" w:space="0" w:color="auto"/>
      </w:divBdr>
      <w:divsChild>
        <w:div w:id="349339254">
          <w:marLeft w:val="640"/>
          <w:marRight w:val="0"/>
          <w:marTop w:val="0"/>
          <w:marBottom w:val="0"/>
          <w:divBdr>
            <w:top w:val="none" w:sz="0" w:space="0" w:color="auto"/>
            <w:left w:val="none" w:sz="0" w:space="0" w:color="auto"/>
            <w:bottom w:val="none" w:sz="0" w:space="0" w:color="auto"/>
            <w:right w:val="none" w:sz="0" w:space="0" w:color="auto"/>
          </w:divBdr>
        </w:div>
        <w:div w:id="847447757">
          <w:marLeft w:val="640"/>
          <w:marRight w:val="0"/>
          <w:marTop w:val="0"/>
          <w:marBottom w:val="0"/>
          <w:divBdr>
            <w:top w:val="none" w:sz="0" w:space="0" w:color="auto"/>
            <w:left w:val="none" w:sz="0" w:space="0" w:color="auto"/>
            <w:bottom w:val="none" w:sz="0" w:space="0" w:color="auto"/>
            <w:right w:val="none" w:sz="0" w:space="0" w:color="auto"/>
          </w:divBdr>
        </w:div>
        <w:div w:id="1852335190">
          <w:marLeft w:val="640"/>
          <w:marRight w:val="0"/>
          <w:marTop w:val="0"/>
          <w:marBottom w:val="0"/>
          <w:divBdr>
            <w:top w:val="none" w:sz="0" w:space="0" w:color="auto"/>
            <w:left w:val="none" w:sz="0" w:space="0" w:color="auto"/>
            <w:bottom w:val="none" w:sz="0" w:space="0" w:color="auto"/>
            <w:right w:val="none" w:sz="0" w:space="0" w:color="auto"/>
          </w:divBdr>
        </w:div>
        <w:div w:id="1857963271">
          <w:marLeft w:val="640"/>
          <w:marRight w:val="0"/>
          <w:marTop w:val="0"/>
          <w:marBottom w:val="0"/>
          <w:divBdr>
            <w:top w:val="none" w:sz="0" w:space="0" w:color="auto"/>
            <w:left w:val="none" w:sz="0" w:space="0" w:color="auto"/>
            <w:bottom w:val="none" w:sz="0" w:space="0" w:color="auto"/>
            <w:right w:val="none" w:sz="0" w:space="0" w:color="auto"/>
          </w:divBdr>
        </w:div>
        <w:div w:id="973024072">
          <w:marLeft w:val="640"/>
          <w:marRight w:val="0"/>
          <w:marTop w:val="0"/>
          <w:marBottom w:val="0"/>
          <w:divBdr>
            <w:top w:val="none" w:sz="0" w:space="0" w:color="auto"/>
            <w:left w:val="none" w:sz="0" w:space="0" w:color="auto"/>
            <w:bottom w:val="none" w:sz="0" w:space="0" w:color="auto"/>
            <w:right w:val="none" w:sz="0" w:space="0" w:color="auto"/>
          </w:divBdr>
        </w:div>
        <w:div w:id="285622997">
          <w:marLeft w:val="640"/>
          <w:marRight w:val="0"/>
          <w:marTop w:val="0"/>
          <w:marBottom w:val="0"/>
          <w:divBdr>
            <w:top w:val="none" w:sz="0" w:space="0" w:color="auto"/>
            <w:left w:val="none" w:sz="0" w:space="0" w:color="auto"/>
            <w:bottom w:val="none" w:sz="0" w:space="0" w:color="auto"/>
            <w:right w:val="none" w:sz="0" w:space="0" w:color="auto"/>
          </w:divBdr>
        </w:div>
        <w:div w:id="293828074">
          <w:marLeft w:val="640"/>
          <w:marRight w:val="0"/>
          <w:marTop w:val="0"/>
          <w:marBottom w:val="0"/>
          <w:divBdr>
            <w:top w:val="none" w:sz="0" w:space="0" w:color="auto"/>
            <w:left w:val="none" w:sz="0" w:space="0" w:color="auto"/>
            <w:bottom w:val="none" w:sz="0" w:space="0" w:color="auto"/>
            <w:right w:val="none" w:sz="0" w:space="0" w:color="auto"/>
          </w:divBdr>
        </w:div>
        <w:div w:id="1259873534">
          <w:marLeft w:val="640"/>
          <w:marRight w:val="0"/>
          <w:marTop w:val="0"/>
          <w:marBottom w:val="0"/>
          <w:divBdr>
            <w:top w:val="none" w:sz="0" w:space="0" w:color="auto"/>
            <w:left w:val="none" w:sz="0" w:space="0" w:color="auto"/>
            <w:bottom w:val="none" w:sz="0" w:space="0" w:color="auto"/>
            <w:right w:val="none" w:sz="0" w:space="0" w:color="auto"/>
          </w:divBdr>
        </w:div>
        <w:div w:id="692733493">
          <w:marLeft w:val="640"/>
          <w:marRight w:val="0"/>
          <w:marTop w:val="0"/>
          <w:marBottom w:val="0"/>
          <w:divBdr>
            <w:top w:val="none" w:sz="0" w:space="0" w:color="auto"/>
            <w:left w:val="none" w:sz="0" w:space="0" w:color="auto"/>
            <w:bottom w:val="none" w:sz="0" w:space="0" w:color="auto"/>
            <w:right w:val="none" w:sz="0" w:space="0" w:color="auto"/>
          </w:divBdr>
        </w:div>
        <w:div w:id="33508424">
          <w:marLeft w:val="640"/>
          <w:marRight w:val="0"/>
          <w:marTop w:val="0"/>
          <w:marBottom w:val="0"/>
          <w:divBdr>
            <w:top w:val="none" w:sz="0" w:space="0" w:color="auto"/>
            <w:left w:val="none" w:sz="0" w:space="0" w:color="auto"/>
            <w:bottom w:val="none" w:sz="0" w:space="0" w:color="auto"/>
            <w:right w:val="none" w:sz="0" w:space="0" w:color="auto"/>
          </w:divBdr>
        </w:div>
        <w:div w:id="2117215866">
          <w:marLeft w:val="640"/>
          <w:marRight w:val="0"/>
          <w:marTop w:val="0"/>
          <w:marBottom w:val="0"/>
          <w:divBdr>
            <w:top w:val="none" w:sz="0" w:space="0" w:color="auto"/>
            <w:left w:val="none" w:sz="0" w:space="0" w:color="auto"/>
            <w:bottom w:val="none" w:sz="0" w:space="0" w:color="auto"/>
            <w:right w:val="none" w:sz="0" w:space="0" w:color="auto"/>
          </w:divBdr>
        </w:div>
        <w:div w:id="901673031">
          <w:marLeft w:val="640"/>
          <w:marRight w:val="0"/>
          <w:marTop w:val="0"/>
          <w:marBottom w:val="0"/>
          <w:divBdr>
            <w:top w:val="none" w:sz="0" w:space="0" w:color="auto"/>
            <w:left w:val="none" w:sz="0" w:space="0" w:color="auto"/>
            <w:bottom w:val="none" w:sz="0" w:space="0" w:color="auto"/>
            <w:right w:val="none" w:sz="0" w:space="0" w:color="auto"/>
          </w:divBdr>
        </w:div>
        <w:div w:id="34081182">
          <w:marLeft w:val="640"/>
          <w:marRight w:val="0"/>
          <w:marTop w:val="0"/>
          <w:marBottom w:val="0"/>
          <w:divBdr>
            <w:top w:val="none" w:sz="0" w:space="0" w:color="auto"/>
            <w:left w:val="none" w:sz="0" w:space="0" w:color="auto"/>
            <w:bottom w:val="none" w:sz="0" w:space="0" w:color="auto"/>
            <w:right w:val="none" w:sz="0" w:space="0" w:color="auto"/>
          </w:divBdr>
        </w:div>
        <w:div w:id="32268948">
          <w:marLeft w:val="640"/>
          <w:marRight w:val="0"/>
          <w:marTop w:val="0"/>
          <w:marBottom w:val="0"/>
          <w:divBdr>
            <w:top w:val="none" w:sz="0" w:space="0" w:color="auto"/>
            <w:left w:val="none" w:sz="0" w:space="0" w:color="auto"/>
            <w:bottom w:val="none" w:sz="0" w:space="0" w:color="auto"/>
            <w:right w:val="none" w:sz="0" w:space="0" w:color="auto"/>
          </w:divBdr>
        </w:div>
        <w:div w:id="1602714445">
          <w:marLeft w:val="640"/>
          <w:marRight w:val="0"/>
          <w:marTop w:val="0"/>
          <w:marBottom w:val="0"/>
          <w:divBdr>
            <w:top w:val="none" w:sz="0" w:space="0" w:color="auto"/>
            <w:left w:val="none" w:sz="0" w:space="0" w:color="auto"/>
            <w:bottom w:val="none" w:sz="0" w:space="0" w:color="auto"/>
            <w:right w:val="none" w:sz="0" w:space="0" w:color="auto"/>
          </w:divBdr>
        </w:div>
        <w:div w:id="1589772824">
          <w:marLeft w:val="640"/>
          <w:marRight w:val="0"/>
          <w:marTop w:val="0"/>
          <w:marBottom w:val="0"/>
          <w:divBdr>
            <w:top w:val="none" w:sz="0" w:space="0" w:color="auto"/>
            <w:left w:val="none" w:sz="0" w:space="0" w:color="auto"/>
            <w:bottom w:val="none" w:sz="0" w:space="0" w:color="auto"/>
            <w:right w:val="none" w:sz="0" w:space="0" w:color="auto"/>
          </w:divBdr>
        </w:div>
        <w:div w:id="1347950659">
          <w:marLeft w:val="640"/>
          <w:marRight w:val="0"/>
          <w:marTop w:val="0"/>
          <w:marBottom w:val="0"/>
          <w:divBdr>
            <w:top w:val="none" w:sz="0" w:space="0" w:color="auto"/>
            <w:left w:val="none" w:sz="0" w:space="0" w:color="auto"/>
            <w:bottom w:val="none" w:sz="0" w:space="0" w:color="auto"/>
            <w:right w:val="none" w:sz="0" w:space="0" w:color="auto"/>
          </w:divBdr>
        </w:div>
        <w:div w:id="1344938537">
          <w:marLeft w:val="640"/>
          <w:marRight w:val="0"/>
          <w:marTop w:val="0"/>
          <w:marBottom w:val="0"/>
          <w:divBdr>
            <w:top w:val="none" w:sz="0" w:space="0" w:color="auto"/>
            <w:left w:val="none" w:sz="0" w:space="0" w:color="auto"/>
            <w:bottom w:val="none" w:sz="0" w:space="0" w:color="auto"/>
            <w:right w:val="none" w:sz="0" w:space="0" w:color="auto"/>
          </w:divBdr>
        </w:div>
        <w:div w:id="506166579">
          <w:marLeft w:val="640"/>
          <w:marRight w:val="0"/>
          <w:marTop w:val="0"/>
          <w:marBottom w:val="0"/>
          <w:divBdr>
            <w:top w:val="none" w:sz="0" w:space="0" w:color="auto"/>
            <w:left w:val="none" w:sz="0" w:space="0" w:color="auto"/>
            <w:bottom w:val="none" w:sz="0" w:space="0" w:color="auto"/>
            <w:right w:val="none" w:sz="0" w:space="0" w:color="auto"/>
          </w:divBdr>
        </w:div>
        <w:div w:id="898443097">
          <w:marLeft w:val="640"/>
          <w:marRight w:val="0"/>
          <w:marTop w:val="0"/>
          <w:marBottom w:val="0"/>
          <w:divBdr>
            <w:top w:val="none" w:sz="0" w:space="0" w:color="auto"/>
            <w:left w:val="none" w:sz="0" w:space="0" w:color="auto"/>
            <w:bottom w:val="none" w:sz="0" w:space="0" w:color="auto"/>
            <w:right w:val="none" w:sz="0" w:space="0" w:color="auto"/>
          </w:divBdr>
        </w:div>
        <w:div w:id="115679075">
          <w:marLeft w:val="640"/>
          <w:marRight w:val="0"/>
          <w:marTop w:val="0"/>
          <w:marBottom w:val="0"/>
          <w:divBdr>
            <w:top w:val="none" w:sz="0" w:space="0" w:color="auto"/>
            <w:left w:val="none" w:sz="0" w:space="0" w:color="auto"/>
            <w:bottom w:val="none" w:sz="0" w:space="0" w:color="auto"/>
            <w:right w:val="none" w:sz="0" w:space="0" w:color="auto"/>
          </w:divBdr>
        </w:div>
        <w:div w:id="844781290">
          <w:marLeft w:val="640"/>
          <w:marRight w:val="0"/>
          <w:marTop w:val="0"/>
          <w:marBottom w:val="0"/>
          <w:divBdr>
            <w:top w:val="none" w:sz="0" w:space="0" w:color="auto"/>
            <w:left w:val="none" w:sz="0" w:space="0" w:color="auto"/>
            <w:bottom w:val="none" w:sz="0" w:space="0" w:color="auto"/>
            <w:right w:val="none" w:sz="0" w:space="0" w:color="auto"/>
          </w:divBdr>
        </w:div>
        <w:div w:id="2139370788">
          <w:marLeft w:val="640"/>
          <w:marRight w:val="0"/>
          <w:marTop w:val="0"/>
          <w:marBottom w:val="0"/>
          <w:divBdr>
            <w:top w:val="none" w:sz="0" w:space="0" w:color="auto"/>
            <w:left w:val="none" w:sz="0" w:space="0" w:color="auto"/>
            <w:bottom w:val="none" w:sz="0" w:space="0" w:color="auto"/>
            <w:right w:val="none" w:sz="0" w:space="0" w:color="auto"/>
          </w:divBdr>
        </w:div>
        <w:div w:id="1076509751">
          <w:marLeft w:val="640"/>
          <w:marRight w:val="0"/>
          <w:marTop w:val="0"/>
          <w:marBottom w:val="0"/>
          <w:divBdr>
            <w:top w:val="none" w:sz="0" w:space="0" w:color="auto"/>
            <w:left w:val="none" w:sz="0" w:space="0" w:color="auto"/>
            <w:bottom w:val="none" w:sz="0" w:space="0" w:color="auto"/>
            <w:right w:val="none" w:sz="0" w:space="0" w:color="auto"/>
          </w:divBdr>
        </w:div>
        <w:div w:id="587888118">
          <w:marLeft w:val="640"/>
          <w:marRight w:val="0"/>
          <w:marTop w:val="0"/>
          <w:marBottom w:val="0"/>
          <w:divBdr>
            <w:top w:val="none" w:sz="0" w:space="0" w:color="auto"/>
            <w:left w:val="none" w:sz="0" w:space="0" w:color="auto"/>
            <w:bottom w:val="none" w:sz="0" w:space="0" w:color="auto"/>
            <w:right w:val="none" w:sz="0" w:space="0" w:color="auto"/>
          </w:divBdr>
        </w:div>
        <w:div w:id="2029483928">
          <w:marLeft w:val="640"/>
          <w:marRight w:val="0"/>
          <w:marTop w:val="0"/>
          <w:marBottom w:val="0"/>
          <w:divBdr>
            <w:top w:val="none" w:sz="0" w:space="0" w:color="auto"/>
            <w:left w:val="none" w:sz="0" w:space="0" w:color="auto"/>
            <w:bottom w:val="none" w:sz="0" w:space="0" w:color="auto"/>
            <w:right w:val="none" w:sz="0" w:space="0" w:color="auto"/>
          </w:divBdr>
        </w:div>
        <w:div w:id="756562508">
          <w:marLeft w:val="640"/>
          <w:marRight w:val="0"/>
          <w:marTop w:val="0"/>
          <w:marBottom w:val="0"/>
          <w:divBdr>
            <w:top w:val="none" w:sz="0" w:space="0" w:color="auto"/>
            <w:left w:val="none" w:sz="0" w:space="0" w:color="auto"/>
            <w:bottom w:val="none" w:sz="0" w:space="0" w:color="auto"/>
            <w:right w:val="none" w:sz="0" w:space="0" w:color="auto"/>
          </w:divBdr>
        </w:div>
        <w:div w:id="316694076">
          <w:marLeft w:val="640"/>
          <w:marRight w:val="0"/>
          <w:marTop w:val="0"/>
          <w:marBottom w:val="0"/>
          <w:divBdr>
            <w:top w:val="none" w:sz="0" w:space="0" w:color="auto"/>
            <w:left w:val="none" w:sz="0" w:space="0" w:color="auto"/>
            <w:bottom w:val="none" w:sz="0" w:space="0" w:color="auto"/>
            <w:right w:val="none" w:sz="0" w:space="0" w:color="auto"/>
          </w:divBdr>
        </w:div>
        <w:div w:id="930508346">
          <w:marLeft w:val="640"/>
          <w:marRight w:val="0"/>
          <w:marTop w:val="0"/>
          <w:marBottom w:val="0"/>
          <w:divBdr>
            <w:top w:val="none" w:sz="0" w:space="0" w:color="auto"/>
            <w:left w:val="none" w:sz="0" w:space="0" w:color="auto"/>
            <w:bottom w:val="none" w:sz="0" w:space="0" w:color="auto"/>
            <w:right w:val="none" w:sz="0" w:space="0" w:color="auto"/>
          </w:divBdr>
        </w:div>
        <w:div w:id="1100638264">
          <w:marLeft w:val="640"/>
          <w:marRight w:val="0"/>
          <w:marTop w:val="0"/>
          <w:marBottom w:val="0"/>
          <w:divBdr>
            <w:top w:val="none" w:sz="0" w:space="0" w:color="auto"/>
            <w:left w:val="none" w:sz="0" w:space="0" w:color="auto"/>
            <w:bottom w:val="none" w:sz="0" w:space="0" w:color="auto"/>
            <w:right w:val="none" w:sz="0" w:space="0" w:color="auto"/>
          </w:divBdr>
        </w:div>
        <w:div w:id="1214541670">
          <w:marLeft w:val="640"/>
          <w:marRight w:val="0"/>
          <w:marTop w:val="0"/>
          <w:marBottom w:val="0"/>
          <w:divBdr>
            <w:top w:val="none" w:sz="0" w:space="0" w:color="auto"/>
            <w:left w:val="none" w:sz="0" w:space="0" w:color="auto"/>
            <w:bottom w:val="none" w:sz="0" w:space="0" w:color="auto"/>
            <w:right w:val="none" w:sz="0" w:space="0" w:color="auto"/>
          </w:divBdr>
        </w:div>
        <w:div w:id="891425473">
          <w:marLeft w:val="640"/>
          <w:marRight w:val="0"/>
          <w:marTop w:val="0"/>
          <w:marBottom w:val="0"/>
          <w:divBdr>
            <w:top w:val="none" w:sz="0" w:space="0" w:color="auto"/>
            <w:left w:val="none" w:sz="0" w:space="0" w:color="auto"/>
            <w:bottom w:val="none" w:sz="0" w:space="0" w:color="auto"/>
            <w:right w:val="none" w:sz="0" w:space="0" w:color="auto"/>
          </w:divBdr>
        </w:div>
        <w:div w:id="1952739838">
          <w:marLeft w:val="640"/>
          <w:marRight w:val="0"/>
          <w:marTop w:val="0"/>
          <w:marBottom w:val="0"/>
          <w:divBdr>
            <w:top w:val="none" w:sz="0" w:space="0" w:color="auto"/>
            <w:left w:val="none" w:sz="0" w:space="0" w:color="auto"/>
            <w:bottom w:val="none" w:sz="0" w:space="0" w:color="auto"/>
            <w:right w:val="none" w:sz="0" w:space="0" w:color="auto"/>
          </w:divBdr>
        </w:div>
        <w:div w:id="920676517">
          <w:marLeft w:val="640"/>
          <w:marRight w:val="0"/>
          <w:marTop w:val="0"/>
          <w:marBottom w:val="0"/>
          <w:divBdr>
            <w:top w:val="none" w:sz="0" w:space="0" w:color="auto"/>
            <w:left w:val="none" w:sz="0" w:space="0" w:color="auto"/>
            <w:bottom w:val="none" w:sz="0" w:space="0" w:color="auto"/>
            <w:right w:val="none" w:sz="0" w:space="0" w:color="auto"/>
          </w:divBdr>
        </w:div>
        <w:div w:id="710229726">
          <w:marLeft w:val="640"/>
          <w:marRight w:val="0"/>
          <w:marTop w:val="0"/>
          <w:marBottom w:val="0"/>
          <w:divBdr>
            <w:top w:val="none" w:sz="0" w:space="0" w:color="auto"/>
            <w:left w:val="none" w:sz="0" w:space="0" w:color="auto"/>
            <w:bottom w:val="none" w:sz="0" w:space="0" w:color="auto"/>
            <w:right w:val="none" w:sz="0" w:space="0" w:color="auto"/>
          </w:divBdr>
        </w:div>
        <w:div w:id="1417901404">
          <w:marLeft w:val="640"/>
          <w:marRight w:val="0"/>
          <w:marTop w:val="0"/>
          <w:marBottom w:val="0"/>
          <w:divBdr>
            <w:top w:val="none" w:sz="0" w:space="0" w:color="auto"/>
            <w:left w:val="none" w:sz="0" w:space="0" w:color="auto"/>
            <w:bottom w:val="none" w:sz="0" w:space="0" w:color="auto"/>
            <w:right w:val="none" w:sz="0" w:space="0" w:color="auto"/>
          </w:divBdr>
        </w:div>
        <w:div w:id="1860309487">
          <w:marLeft w:val="640"/>
          <w:marRight w:val="0"/>
          <w:marTop w:val="0"/>
          <w:marBottom w:val="0"/>
          <w:divBdr>
            <w:top w:val="none" w:sz="0" w:space="0" w:color="auto"/>
            <w:left w:val="none" w:sz="0" w:space="0" w:color="auto"/>
            <w:bottom w:val="none" w:sz="0" w:space="0" w:color="auto"/>
            <w:right w:val="none" w:sz="0" w:space="0" w:color="auto"/>
          </w:divBdr>
        </w:div>
        <w:div w:id="95758122">
          <w:marLeft w:val="640"/>
          <w:marRight w:val="0"/>
          <w:marTop w:val="0"/>
          <w:marBottom w:val="0"/>
          <w:divBdr>
            <w:top w:val="none" w:sz="0" w:space="0" w:color="auto"/>
            <w:left w:val="none" w:sz="0" w:space="0" w:color="auto"/>
            <w:bottom w:val="none" w:sz="0" w:space="0" w:color="auto"/>
            <w:right w:val="none" w:sz="0" w:space="0" w:color="auto"/>
          </w:divBdr>
        </w:div>
        <w:div w:id="188031974">
          <w:marLeft w:val="640"/>
          <w:marRight w:val="0"/>
          <w:marTop w:val="0"/>
          <w:marBottom w:val="0"/>
          <w:divBdr>
            <w:top w:val="none" w:sz="0" w:space="0" w:color="auto"/>
            <w:left w:val="none" w:sz="0" w:space="0" w:color="auto"/>
            <w:bottom w:val="none" w:sz="0" w:space="0" w:color="auto"/>
            <w:right w:val="none" w:sz="0" w:space="0" w:color="auto"/>
          </w:divBdr>
        </w:div>
        <w:div w:id="1402865968">
          <w:marLeft w:val="640"/>
          <w:marRight w:val="0"/>
          <w:marTop w:val="0"/>
          <w:marBottom w:val="0"/>
          <w:divBdr>
            <w:top w:val="none" w:sz="0" w:space="0" w:color="auto"/>
            <w:left w:val="none" w:sz="0" w:space="0" w:color="auto"/>
            <w:bottom w:val="none" w:sz="0" w:space="0" w:color="auto"/>
            <w:right w:val="none" w:sz="0" w:space="0" w:color="auto"/>
          </w:divBdr>
        </w:div>
        <w:div w:id="1944608593">
          <w:marLeft w:val="640"/>
          <w:marRight w:val="0"/>
          <w:marTop w:val="0"/>
          <w:marBottom w:val="0"/>
          <w:divBdr>
            <w:top w:val="none" w:sz="0" w:space="0" w:color="auto"/>
            <w:left w:val="none" w:sz="0" w:space="0" w:color="auto"/>
            <w:bottom w:val="none" w:sz="0" w:space="0" w:color="auto"/>
            <w:right w:val="none" w:sz="0" w:space="0" w:color="auto"/>
          </w:divBdr>
        </w:div>
        <w:div w:id="1266811893">
          <w:marLeft w:val="640"/>
          <w:marRight w:val="0"/>
          <w:marTop w:val="0"/>
          <w:marBottom w:val="0"/>
          <w:divBdr>
            <w:top w:val="none" w:sz="0" w:space="0" w:color="auto"/>
            <w:left w:val="none" w:sz="0" w:space="0" w:color="auto"/>
            <w:bottom w:val="none" w:sz="0" w:space="0" w:color="auto"/>
            <w:right w:val="none" w:sz="0" w:space="0" w:color="auto"/>
          </w:divBdr>
        </w:div>
        <w:div w:id="1219824397">
          <w:marLeft w:val="640"/>
          <w:marRight w:val="0"/>
          <w:marTop w:val="0"/>
          <w:marBottom w:val="0"/>
          <w:divBdr>
            <w:top w:val="none" w:sz="0" w:space="0" w:color="auto"/>
            <w:left w:val="none" w:sz="0" w:space="0" w:color="auto"/>
            <w:bottom w:val="none" w:sz="0" w:space="0" w:color="auto"/>
            <w:right w:val="none" w:sz="0" w:space="0" w:color="auto"/>
          </w:divBdr>
        </w:div>
        <w:div w:id="2052420183">
          <w:marLeft w:val="640"/>
          <w:marRight w:val="0"/>
          <w:marTop w:val="0"/>
          <w:marBottom w:val="0"/>
          <w:divBdr>
            <w:top w:val="none" w:sz="0" w:space="0" w:color="auto"/>
            <w:left w:val="none" w:sz="0" w:space="0" w:color="auto"/>
            <w:bottom w:val="none" w:sz="0" w:space="0" w:color="auto"/>
            <w:right w:val="none" w:sz="0" w:space="0" w:color="auto"/>
          </w:divBdr>
        </w:div>
        <w:div w:id="425420184">
          <w:marLeft w:val="640"/>
          <w:marRight w:val="0"/>
          <w:marTop w:val="0"/>
          <w:marBottom w:val="0"/>
          <w:divBdr>
            <w:top w:val="none" w:sz="0" w:space="0" w:color="auto"/>
            <w:left w:val="none" w:sz="0" w:space="0" w:color="auto"/>
            <w:bottom w:val="none" w:sz="0" w:space="0" w:color="auto"/>
            <w:right w:val="none" w:sz="0" w:space="0" w:color="auto"/>
          </w:divBdr>
        </w:div>
        <w:div w:id="503672739">
          <w:marLeft w:val="640"/>
          <w:marRight w:val="0"/>
          <w:marTop w:val="0"/>
          <w:marBottom w:val="0"/>
          <w:divBdr>
            <w:top w:val="none" w:sz="0" w:space="0" w:color="auto"/>
            <w:left w:val="none" w:sz="0" w:space="0" w:color="auto"/>
            <w:bottom w:val="none" w:sz="0" w:space="0" w:color="auto"/>
            <w:right w:val="none" w:sz="0" w:space="0" w:color="auto"/>
          </w:divBdr>
        </w:div>
        <w:div w:id="1978100914">
          <w:marLeft w:val="640"/>
          <w:marRight w:val="0"/>
          <w:marTop w:val="0"/>
          <w:marBottom w:val="0"/>
          <w:divBdr>
            <w:top w:val="none" w:sz="0" w:space="0" w:color="auto"/>
            <w:left w:val="none" w:sz="0" w:space="0" w:color="auto"/>
            <w:bottom w:val="none" w:sz="0" w:space="0" w:color="auto"/>
            <w:right w:val="none" w:sz="0" w:space="0" w:color="auto"/>
          </w:divBdr>
        </w:div>
        <w:div w:id="476457986">
          <w:marLeft w:val="640"/>
          <w:marRight w:val="0"/>
          <w:marTop w:val="0"/>
          <w:marBottom w:val="0"/>
          <w:divBdr>
            <w:top w:val="none" w:sz="0" w:space="0" w:color="auto"/>
            <w:left w:val="none" w:sz="0" w:space="0" w:color="auto"/>
            <w:bottom w:val="none" w:sz="0" w:space="0" w:color="auto"/>
            <w:right w:val="none" w:sz="0" w:space="0" w:color="auto"/>
          </w:divBdr>
        </w:div>
        <w:div w:id="1862741327">
          <w:marLeft w:val="640"/>
          <w:marRight w:val="0"/>
          <w:marTop w:val="0"/>
          <w:marBottom w:val="0"/>
          <w:divBdr>
            <w:top w:val="none" w:sz="0" w:space="0" w:color="auto"/>
            <w:left w:val="none" w:sz="0" w:space="0" w:color="auto"/>
            <w:bottom w:val="none" w:sz="0" w:space="0" w:color="auto"/>
            <w:right w:val="none" w:sz="0" w:space="0" w:color="auto"/>
          </w:divBdr>
        </w:div>
        <w:div w:id="1311783408">
          <w:marLeft w:val="640"/>
          <w:marRight w:val="0"/>
          <w:marTop w:val="0"/>
          <w:marBottom w:val="0"/>
          <w:divBdr>
            <w:top w:val="none" w:sz="0" w:space="0" w:color="auto"/>
            <w:left w:val="none" w:sz="0" w:space="0" w:color="auto"/>
            <w:bottom w:val="none" w:sz="0" w:space="0" w:color="auto"/>
            <w:right w:val="none" w:sz="0" w:space="0" w:color="auto"/>
          </w:divBdr>
        </w:div>
        <w:div w:id="1151336706">
          <w:marLeft w:val="640"/>
          <w:marRight w:val="0"/>
          <w:marTop w:val="0"/>
          <w:marBottom w:val="0"/>
          <w:divBdr>
            <w:top w:val="none" w:sz="0" w:space="0" w:color="auto"/>
            <w:left w:val="none" w:sz="0" w:space="0" w:color="auto"/>
            <w:bottom w:val="none" w:sz="0" w:space="0" w:color="auto"/>
            <w:right w:val="none" w:sz="0" w:space="0" w:color="auto"/>
          </w:divBdr>
        </w:div>
        <w:div w:id="1019891898">
          <w:marLeft w:val="640"/>
          <w:marRight w:val="0"/>
          <w:marTop w:val="0"/>
          <w:marBottom w:val="0"/>
          <w:divBdr>
            <w:top w:val="none" w:sz="0" w:space="0" w:color="auto"/>
            <w:left w:val="none" w:sz="0" w:space="0" w:color="auto"/>
            <w:bottom w:val="none" w:sz="0" w:space="0" w:color="auto"/>
            <w:right w:val="none" w:sz="0" w:space="0" w:color="auto"/>
          </w:divBdr>
        </w:div>
        <w:div w:id="429400798">
          <w:marLeft w:val="640"/>
          <w:marRight w:val="0"/>
          <w:marTop w:val="0"/>
          <w:marBottom w:val="0"/>
          <w:divBdr>
            <w:top w:val="none" w:sz="0" w:space="0" w:color="auto"/>
            <w:left w:val="none" w:sz="0" w:space="0" w:color="auto"/>
            <w:bottom w:val="none" w:sz="0" w:space="0" w:color="auto"/>
            <w:right w:val="none" w:sz="0" w:space="0" w:color="auto"/>
          </w:divBdr>
        </w:div>
        <w:div w:id="508757196">
          <w:marLeft w:val="640"/>
          <w:marRight w:val="0"/>
          <w:marTop w:val="0"/>
          <w:marBottom w:val="0"/>
          <w:divBdr>
            <w:top w:val="none" w:sz="0" w:space="0" w:color="auto"/>
            <w:left w:val="none" w:sz="0" w:space="0" w:color="auto"/>
            <w:bottom w:val="none" w:sz="0" w:space="0" w:color="auto"/>
            <w:right w:val="none" w:sz="0" w:space="0" w:color="auto"/>
          </w:divBdr>
        </w:div>
        <w:div w:id="319163136">
          <w:marLeft w:val="640"/>
          <w:marRight w:val="0"/>
          <w:marTop w:val="0"/>
          <w:marBottom w:val="0"/>
          <w:divBdr>
            <w:top w:val="none" w:sz="0" w:space="0" w:color="auto"/>
            <w:left w:val="none" w:sz="0" w:space="0" w:color="auto"/>
            <w:bottom w:val="none" w:sz="0" w:space="0" w:color="auto"/>
            <w:right w:val="none" w:sz="0" w:space="0" w:color="auto"/>
          </w:divBdr>
        </w:div>
        <w:div w:id="2134402297">
          <w:marLeft w:val="640"/>
          <w:marRight w:val="0"/>
          <w:marTop w:val="0"/>
          <w:marBottom w:val="0"/>
          <w:divBdr>
            <w:top w:val="none" w:sz="0" w:space="0" w:color="auto"/>
            <w:left w:val="none" w:sz="0" w:space="0" w:color="auto"/>
            <w:bottom w:val="none" w:sz="0" w:space="0" w:color="auto"/>
            <w:right w:val="none" w:sz="0" w:space="0" w:color="auto"/>
          </w:divBdr>
        </w:div>
        <w:div w:id="1132558723">
          <w:marLeft w:val="640"/>
          <w:marRight w:val="0"/>
          <w:marTop w:val="0"/>
          <w:marBottom w:val="0"/>
          <w:divBdr>
            <w:top w:val="none" w:sz="0" w:space="0" w:color="auto"/>
            <w:left w:val="none" w:sz="0" w:space="0" w:color="auto"/>
            <w:bottom w:val="none" w:sz="0" w:space="0" w:color="auto"/>
            <w:right w:val="none" w:sz="0" w:space="0" w:color="auto"/>
          </w:divBdr>
        </w:div>
        <w:div w:id="1407608043">
          <w:marLeft w:val="640"/>
          <w:marRight w:val="0"/>
          <w:marTop w:val="0"/>
          <w:marBottom w:val="0"/>
          <w:divBdr>
            <w:top w:val="none" w:sz="0" w:space="0" w:color="auto"/>
            <w:left w:val="none" w:sz="0" w:space="0" w:color="auto"/>
            <w:bottom w:val="none" w:sz="0" w:space="0" w:color="auto"/>
            <w:right w:val="none" w:sz="0" w:space="0" w:color="auto"/>
          </w:divBdr>
        </w:div>
        <w:div w:id="1085763965">
          <w:marLeft w:val="640"/>
          <w:marRight w:val="0"/>
          <w:marTop w:val="0"/>
          <w:marBottom w:val="0"/>
          <w:divBdr>
            <w:top w:val="none" w:sz="0" w:space="0" w:color="auto"/>
            <w:left w:val="none" w:sz="0" w:space="0" w:color="auto"/>
            <w:bottom w:val="none" w:sz="0" w:space="0" w:color="auto"/>
            <w:right w:val="none" w:sz="0" w:space="0" w:color="auto"/>
          </w:divBdr>
        </w:div>
        <w:div w:id="1781684808">
          <w:marLeft w:val="640"/>
          <w:marRight w:val="0"/>
          <w:marTop w:val="0"/>
          <w:marBottom w:val="0"/>
          <w:divBdr>
            <w:top w:val="none" w:sz="0" w:space="0" w:color="auto"/>
            <w:left w:val="none" w:sz="0" w:space="0" w:color="auto"/>
            <w:bottom w:val="none" w:sz="0" w:space="0" w:color="auto"/>
            <w:right w:val="none" w:sz="0" w:space="0" w:color="auto"/>
          </w:divBdr>
        </w:div>
        <w:div w:id="411583033">
          <w:marLeft w:val="640"/>
          <w:marRight w:val="0"/>
          <w:marTop w:val="0"/>
          <w:marBottom w:val="0"/>
          <w:divBdr>
            <w:top w:val="none" w:sz="0" w:space="0" w:color="auto"/>
            <w:left w:val="none" w:sz="0" w:space="0" w:color="auto"/>
            <w:bottom w:val="none" w:sz="0" w:space="0" w:color="auto"/>
            <w:right w:val="none" w:sz="0" w:space="0" w:color="auto"/>
          </w:divBdr>
        </w:div>
        <w:div w:id="858471726">
          <w:marLeft w:val="640"/>
          <w:marRight w:val="0"/>
          <w:marTop w:val="0"/>
          <w:marBottom w:val="0"/>
          <w:divBdr>
            <w:top w:val="none" w:sz="0" w:space="0" w:color="auto"/>
            <w:left w:val="none" w:sz="0" w:space="0" w:color="auto"/>
            <w:bottom w:val="none" w:sz="0" w:space="0" w:color="auto"/>
            <w:right w:val="none" w:sz="0" w:space="0" w:color="auto"/>
          </w:divBdr>
        </w:div>
        <w:div w:id="458450271">
          <w:marLeft w:val="640"/>
          <w:marRight w:val="0"/>
          <w:marTop w:val="0"/>
          <w:marBottom w:val="0"/>
          <w:divBdr>
            <w:top w:val="none" w:sz="0" w:space="0" w:color="auto"/>
            <w:left w:val="none" w:sz="0" w:space="0" w:color="auto"/>
            <w:bottom w:val="none" w:sz="0" w:space="0" w:color="auto"/>
            <w:right w:val="none" w:sz="0" w:space="0" w:color="auto"/>
          </w:divBdr>
        </w:div>
        <w:div w:id="567887681">
          <w:marLeft w:val="640"/>
          <w:marRight w:val="0"/>
          <w:marTop w:val="0"/>
          <w:marBottom w:val="0"/>
          <w:divBdr>
            <w:top w:val="none" w:sz="0" w:space="0" w:color="auto"/>
            <w:left w:val="none" w:sz="0" w:space="0" w:color="auto"/>
            <w:bottom w:val="none" w:sz="0" w:space="0" w:color="auto"/>
            <w:right w:val="none" w:sz="0" w:space="0" w:color="auto"/>
          </w:divBdr>
        </w:div>
        <w:div w:id="735972606">
          <w:marLeft w:val="640"/>
          <w:marRight w:val="0"/>
          <w:marTop w:val="0"/>
          <w:marBottom w:val="0"/>
          <w:divBdr>
            <w:top w:val="none" w:sz="0" w:space="0" w:color="auto"/>
            <w:left w:val="none" w:sz="0" w:space="0" w:color="auto"/>
            <w:bottom w:val="none" w:sz="0" w:space="0" w:color="auto"/>
            <w:right w:val="none" w:sz="0" w:space="0" w:color="auto"/>
          </w:divBdr>
        </w:div>
        <w:div w:id="125859976">
          <w:marLeft w:val="640"/>
          <w:marRight w:val="0"/>
          <w:marTop w:val="0"/>
          <w:marBottom w:val="0"/>
          <w:divBdr>
            <w:top w:val="none" w:sz="0" w:space="0" w:color="auto"/>
            <w:left w:val="none" w:sz="0" w:space="0" w:color="auto"/>
            <w:bottom w:val="none" w:sz="0" w:space="0" w:color="auto"/>
            <w:right w:val="none" w:sz="0" w:space="0" w:color="auto"/>
          </w:divBdr>
        </w:div>
        <w:div w:id="793210655">
          <w:marLeft w:val="640"/>
          <w:marRight w:val="0"/>
          <w:marTop w:val="0"/>
          <w:marBottom w:val="0"/>
          <w:divBdr>
            <w:top w:val="none" w:sz="0" w:space="0" w:color="auto"/>
            <w:left w:val="none" w:sz="0" w:space="0" w:color="auto"/>
            <w:bottom w:val="none" w:sz="0" w:space="0" w:color="auto"/>
            <w:right w:val="none" w:sz="0" w:space="0" w:color="auto"/>
          </w:divBdr>
        </w:div>
        <w:div w:id="798497752">
          <w:marLeft w:val="640"/>
          <w:marRight w:val="0"/>
          <w:marTop w:val="0"/>
          <w:marBottom w:val="0"/>
          <w:divBdr>
            <w:top w:val="none" w:sz="0" w:space="0" w:color="auto"/>
            <w:left w:val="none" w:sz="0" w:space="0" w:color="auto"/>
            <w:bottom w:val="none" w:sz="0" w:space="0" w:color="auto"/>
            <w:right w:val="none" w:sz="0" w:space="0" w:color="auto"/>
          </w:divBdr>
        </w:div>
        <w:div w:id="764156409">
          <w:marLeft w:val="640"/>
          <w:marRight w:val="0"/>
          <w:marTop w:val="0"/>
          <w:marBottom w:val="0"/>
          <w:divBdr>
            <w:top w:val="none" w:sz="0" w:space="0" w:color="auto"/>
            <w:left w:val="none" w:sz="0" w:space="0" w:color="auto"/>
            <w:bottom w:val="none" w:sz="0" w:space="0" w:color="auto"/>
            <w:right w:val="none" w:sz="0" w:space="0" w:color="auto"/>
          </w:divBdr>
        </w:div>
        <w:div w:id="2025982995">
          <w:marLeft w:val="640"/>
          <w:marRight w:val="0"/>
          <w:marTop w:val="0"/>
          <w:marBottom w:val="0"/>
          <w:divBdr>
            <w:top w:val="none" w:sz="0" w:space="0" w:color="auto"/>
            <w:left w:val="none" w:sz="0" w:space="0" w:color="auto"/>
            <w:bottom w:val="none" w:sz="0" w:space="0" w:color="auto"/>
            <w:right w:val="none" w:sz="0" w:space="0" w:color="auto"/>
          </w:divBdr>
        </w:div>
        <w:div w:id="1140995501">
          <w:marLeft w:val="640"/>
          <w:marRight w:val="0"/>
          <w:marTop w:val="0"/>
          <w:marBottom w:val="0"/>
          <w:divBdr>
            <w:top w:val="none" w:sz="0" w:space="0" w:color="auto"/>
            <w:left w:val="none" w:sz="0" w:space="0" w:color="auto"/>
            <w:bottom w:val="none" w:sz="0" w:space="0" w:color="auto"/>
            <w:right w:val="none" w:sz="0" w:space="0" w:color="auto"/>
          </w:divBdr>
        </w:div>
        <w:div w:id="1249582664">
          <w:marLeft w:val="640"/>
          <w:marRight w:val="0"/>
          <w:marTop w:val="0"/>
          <w:marBottom w:val="0"/>
          <w:divBdr>
            <w:top w:val="none" w:sz="0" w:space="0" w:color="auto"/>
            <w:left w:val="none" w:sz="0" w:space="0" w:color="auto"/>
            <w:bottom w:val="none" w:sz="0" w:space="0" w:color="auto"/>
            <w:right w:val="none" w:sz="0" w:space="0" w:color="auto"/>
          </w:divBdr>
        </w:div>
        <w:div w:id="978995967">
          <w:marLeft w:val="640"/>
          <w:marRight w:val="0"/>
          <w:marTop w:val="0"/>
          <w:marBottom w:val="0"/>
          <w:divBdr>
            <w:top w:val="none" w:sz="0" w:space="0" w:color="auto"/>
            <w:left w:val="none" w:sz="0" w:space="0" w:color="auto"/>
            <w:bottom w:val="none" w:sz="0" w:space="0" w:color="auto"/>
            <w:right w:val="none" w:sz="0" w:space="0" w:color="auto"/>
          </w:divBdr>
        </w:div>
        <w:div w:id="729887421">
          <w:marLeft w:val="640"/>
          <w:marRight w:val="0"/>
          <w:marTop w:val="0"/>
          <w:marBottom w:val="0"/>
          <w:divBdr>
            <w:top w:val="none" w:sz="0" w:space="0" w:color="auto"/>
            <w:left w:val="none" w:sz="0" w:space="0" w:color="auto"/>
            <w:bottom w:val="none" w:sz="0" w:space="0" w:color="auto"/>
            <w:right w:val="none" w:sz="0" w:space="0" w:color="auto"/>
          </w:divBdr>
        </w:div>
        <w:div w:id="212038389">
          <w:marLeft w:val="640"/>
          <w:marRight w:val="0"/>
          <w:marTop w:val="0"/>
          <w:marBottom w:val="0"/>
          <w:divBdr>
            <w:top w:val="none" w:sz="0" w:space="0" w:color="auto"/>
            <w:left w:val="none" w:sz="0" w:space="0" w:color="auto"/>
            <w:bottom w:val="none" w:sz="0" w:space="0" w:color="auto"/>
            <w:right w:val="none" w:sz="0" w:space="0" w:color="auto"/>
          </w:divBdr>
        </w:div>
        <w:div w:id="1424913826">
          <w:marLeft w:val="640"/>
          <w:marRight w:val="0"/>
          <w:marTop w:val="0"/>
          <w:marBottom w:val="0"/>
          <w:divBdr>
            <w:top w:val="none" w:sz="0" w:space="0" w:color="auto"/>
            <w:left w:val="none" w:sz="0" w:space="0" w:color="auto"/>
            <w:bottom w:val="none" w:sz="0" w:space="0" w:color="auto"/>
            <w:right w:val="none" w:sz="0" w:space="0" w:color="auto"/>
          </w:divBdr>
        </w:div>
        <w:div w:id="2135371104">
          <w:marLeft w:val="640"/>
          <w:marRight w:val="0"/>
          <w:marTop w:val="0"/>
          <w:marBottom w:val="0"/>
          <w:divBdr>
            <w:top w:val="none" w:sz="0" w:space="0" w:color="auto"/>
            <w:left w:val="none" w:sz="0" w:space="0" w:color="auto"/>
            <w:bottom w:val="none" w:sz="0" w:space="0" w:color="auto"/>
            <w:right w:val="none" w:sz="0" w:space="0" w:color="auto"/>
          </w:divBdr>
        </w:div>
        <w:div w:id="1432359483">
          <w:marLeft w:val="640"/>
          <w:marRight w:val="0"/>
          <w:marTop w:val="0"/>
          <w:marBottom w:val="0"/>
          <w:divBdr>
            <w:top w:val="none" w:sz="0" w:space="0" w:color="auto"/>
            <w:left w:val="none" w:sz="0" w:space="0" w:color="auto"/>
            <w:bottom w:val="none" w:sz="0" w:space="0" w:color="auto"/>
            <w:right w:val="none" w:sz="0" w:space="0" w:color="auto"/>
          </w:divBdr>
        </w:div>
        <w:div w:id="1782676151">
          <w:marLeft w:val="640"/>
          <w:marRight w:val="0"/>
          <w:marTop w:val="0"/>
          <w:marBottom w:val="0"/>
          <w:divBdr>
            <w:top w:val="none" w:sz="0" w:space="0" w:color="auto"/>
            <w:left w:val="none" w:sz="0" w:space="0" w:color="auto"/>
            <w:bottom w:val="none" w:sz="0" w:space="0" w:color="auto"/>
            <w:right w:val="none" w:sz="0" w:space="0" w:color="auto"/>
          </w:divBdr>
        </w:div>
        <w:div w:id="1592810699">
          <w:marLeft w:val="640"/>
          <w:marRight w:val="0"/>
          <w:marTop w:val="0"/>
          <w:marBottom w:val="0"/>
          <w:divBdr>
            <w:top w:val="none" w:sz="0" w:space="0" w:color="auto"/>
            <w:left w:val="none" w:sz="0" w:space="0" w:color="auto"/>
            <w:bottom w:val="none" w:sz="0" w:space="0" w:color="auto"/>
            <w:right w:val="none" w:sz="0" w:space="0" w:color="auto"/>
          </w:divBdr>
        </w:div>
        <w:div w:id="223179612">
          <w:marLeft w:val="640"/>
          <w:marRight w:val="0"/>
          <w:marTop w:val="0"/>
          <w:marBottom w:val="0"/>
          <w:divBdr>
            <w:top w:val="none" w:sz="0" w:space="0" w:color="auto"/>
            <w:left w:val="none" w:sz="0" w:space="0" w:color="auto"/>
            <w:bottom w:val="none" w:sz="0" w:space="0" w:color="auto"/>
            <w:right w:val="none" w:sz="0" w:space="0" w:color="auto"/>
          </w:divBdr>
        </w:div>
        <w:div w:id="986519266">
          <w:marLeft w:val="640"/>
          <w:marRight w:val="0"/>
          <w:marTop w:val="0"/>
          <w:marBottom w:val="0"/>
          <w:divBdr>
            <w:top w:val="none" w:sz="0" w:space="0" w:color="auto"/>
            <w:left w:val="none" w:sz="0" w:space="0" w:color="auto"/>
            <w:bottom w:val="none" w:sz="0" w:space="0" w:color="auto"/>
            <w:right w:val="none" w:sz="0" w:space="0" w:color="auto"/>
          </w:divBdr>
        </w:div>
        <w:div w:id="1974213677">
          <w:marLeft w:val="640"/>
          <w:marRight w:val="0"/>
          <w:marTop w:val="0"/>
          <w:marBottom w:val="0"/>
          <w:divBdr>
            <w:top w:val="none" w:sz="0" w:space="0" w:color="auto"/>
            <w:left w:val="none" w:sz="0" w:space="0" w:color="auto"/>
            <w:bottom w:val="none" w:sz="0" w:space="0" w:color="auto"/>
            <w:right w:val="none" w:sz="0" w:space="0" w:color="auto"/>
          </w:divBdr>
        </w:div>
        <w:div w:id="1785494979">
          <w:marLeft w:val="640"/>
          <w:marRight w:val="0"/>
          <w:marTop w:val="0"/>
          <w:marBottom w:val="0"/>
          <w:divBdr>
            <w:top w:val="none" w:sz="0" w:space="0" w:color="auto"/>
            <w:left w:val="none" w:sz="0" w:space="0" w:color="auto"/>
            <w:bottom w:val="none" w:sz="0" w:space="0" w:color="auto"/>
            <w:right w:val="none" w:sz="0" w:space="0" w:color="auto"/>
          </w:divBdr>
        </w:div>
        <w:div w:id="1575312736">
          <w:marLeft w:val="640"/>
          <w:marRight w:val="0"/>
          <w:marTop w:val="0"/>
          <w:marBottom w:val="0"/>
          <w:divBdr>
            <w:top w:val="none" w:sz="0" w:space="0" w:color="auto"/>
            <w:left w:val="none" w:sz="0" w:space="0" w:color="auto"/>
            <w:bottom w:val="none" w:sz="0" w:space="0" w:color="auto"/>
            <w:right w:val="none" w:sz="0" w:space="0" w:color="auto"/>
          </w:divBdr>
        </w:div>
        <w:div w:id="1430004680">
          <w:marLeft w:val="640"/>
          <w:marRight w:val="0"/>
          <w:marTop w:val="0"/>
          <w:marBottom w:val="0"/>
          <w:divBdr>
            <w:top w:val="none" w:sz="0" w:space="0" w:color="auto"/>
            <w:left w:val="none" w:sz="0" w:space="0" w:color="auto"/>
            <w:bottom w:val="none" w:sz="0" w:space="0" w:color="auto"/>
            <w:right w:val="none" w:sz="0" w:space="0" w:color="auto"/>
          </w:divBdr>
        </w:div>
        <w:div w:id="1272930780">
          <w:marLeft w:val="640"/>
          <w:marRight w:val="0"/>
          <w:marTop w:val="0"/>
          <w:marBottom w:val="0"/>
          <w:divBdr>
            <w:top w:val="none" w:sz="0" w:space="0" w:color="auto"/>
            <w:left w:val="none" w:sz="0" w:space="0" w:color="auto"/>
            <w:bottom w:val="none" w:sz="0" w:space="0" w:color="auto"/>
            <w:right w:val="none" w:sz="0" w:space="0" w:color="auto"/>
          </w:divBdr>
        </w:div>
        <w:div w:id="1564102107">
          <w:marLeft w:val="640"/>
          <w:marRight w:val="0"/>
          <w:marTop w:val="0"/>
          <w:marBottom w:val="0"/>
          <w:divBdr>
            <w:top w:val="none" w:sz="0" w:space="0" w:color="auto"/>
            <w:left w:val="none" w:sz="0" w:space="0" w:color="auto"/>
            <w:bottom w:val="none" w:sz="0" w:space="0" w:color="auto"/>
            <w:right w:val="none" w:sz="0" w:space="0" w:color="auto"/>
          </w:divBdr>
        </w:div>
      </w:divsChild>
    </w:div>
    <w:div w:id="1630280236">
      <w:bodyDiv w:val="1"/>
      <w:marLeft w:val="0"/>
      <w:marRight w:val="0"/>
      <w:marTop w:val="0"/>
      <w:marBottom w:val="0"/>
      <w:divBdr>
        <w:top w:val="none" w:sz="0" w:space="0" w:color="auto"/>
        <w:left w:val="none" w:sz="0" w:space="0" w:color="auto"/>
        <w:bottom w:val="none" w:sz="0" w:space="0" w:color="auto"/>
        <w:right w:val="none" w:sz="0" w:space="0" w:color="auto"/>
      </w:divBdr>
    </w:div>
    <w:div w:id="1630427943">
      <w:bodyDiv w:val="1"/>
      <w:marLeft w:val="0"/>
      <w:marRight w:val="0"/>
      <w:marTop w:val="0"/>
      <w:marBottom w:val="0"/>
      <w:divBdr>
        <w:top w:val="none" w:sz="0" w:space="0" w:color="auto"/>
        <w:left w:val="none" w:sz="0" w:space="0" w:color="auto"/>
        <w:bottom w:val="none" w:sz="0" w:space="0" w:color="auto"/>
        <w:right w:val="none" w:sz="0" w:space="0" w:color="auto"/>
      </w:divBdr>
    </w:div>
    <w:div w:id="1630746613">
      <w:bodyDiv w:val="1"/>
      <w:marLeft w:val="0"/>
      <w:marRight w:val="0"/>
      <w:marTop w:val="0"/>
      <w:marBottom w:val="0"/>
      <w:divBdr>
        <w:top w:val="none" w:sz="0" w:space="0" w:color="auto"/>
        <w:left w:val="none" w:sz="0" w:space="0" w:color="auto"/>
        <w:bottom w:val="none" w:sz="0" w:space="0" w:color="auto"/>
        <w:right w:val="none" w:sz="0" w:space="0" w:color="auto"/>
      </w:divBdr>
    </w:div>
    <w:div w:id="1631130867">
      <w:bodyDiv w:val="1"/>
      <w:marLeft w:val="0"/>
      <w:marRight w:val="0"/>
      <w:marTop w:val="0"/>
      <w:marBottom w:val="0"/>
      <w:divBdr>
        <w:top w:val="none" w:sz="0" w:space="0" w:color="auto"/>
        <w:left w:val="none" w:sz="0" w:space="0" w:color="auto"/>
        <w:bottom w:val="none" w:sz="0" w:space="0" w:color="auto"/>
        <w:right w:val="none" w:sz="0" w:space="0" w:color="auto"/>
      </w:divBdr>
    </w:div>
    <w:div w:id="1634212546">
      <w:bodyDiv w:val="1"/>
      <w:marLeft w:val="0"/>
      <w:marRight w:val="0"/>
      <w:marTop w:val="0"/>
      <w:marBottom w:val="0"/>
      <w:divBdr>
        <w:top w:val="none" w:sz="0" w:space="0" w:color="auto"/>
        <w:left w:val="none" w:sz="0" w:space="0" w:color="auto"/>
        <w:bottom w:val="none" w:sz="0" w:space="0" w:color="auto"/>
        <w:right w:val="none" w:sz="0" w:space="0" w:color="auto"/>
      </w:divBdr>
    </w:div>
    <w:div w:id="1634486488">
      <w:bodyDiv w:val="1"/>
      <w:marLeft w:val="0"/>
      <w:marRight w:val="0"/>
      <w:marTop w:val="0"/>
      <w:marBottom w:val="0"/>
      <w:divBdr>
        <w:top w:val="none" w:sz="0" w:space="0" w:color="auto"/>
        <w:left w:val="none" w:sz="0" w:space="0" w:color="auto"/>
        <w:bottom w:val="none" w:sz="0" w:space="0" w:color="auto"/>
        <w:right w:val="none" w:sz="0" w:space="0" w:color="auto"/>
      </w:divBdr>
    </w:div>
    <w:div w:id="1635796170">
      <w:bodyDiv w:val="1"/>
      <w:marLeft w:val="0"/>
      <w:marRight w:val="0"/>
      <w:marTop w:val="0"/>
      <w:marBottom w:val="0"/>
      <w:divBdr>
        <w:top w:val="none" w:sz="0" w:space="0" w:color="auto"/>
        <w:left w:val="none" w:sz="0" w:space="0" w:color="auto"/>
        <w:bottom w:val="none" w:sz="0" w:space="0" w:color="auto"/>
        <w:right w:val="none" w:sz="0" w:space="0" w:color="auto"/>
      </w:divBdr>
    </w:div>
    <w:div w:id="1637560631">
      <w:bodyDiv w:val="1"/>
      <w:marLeft w:val="0"/>
      <w:marRight w:val="0"/>
      <w:marTop w:val="0"/>
      <w:marBottom w:val="0"/>
      <w:divBdr>
        <w:top w:val="none" w:sz="0" w:space="0" w:color="auto"/>
        <w:left w:val="none" w:sz="0" w:space="0" w:color="auto"/>
        <w:bottom w:val="none" w:sz="0" w:space="0" w:color="auto"/>
        <w:right w:val="none" w:sz="0" w:space="0" w:color="auto"/>
      </w:divBdr>
    </w:div>
    <w:div w:id="1639338790">
      <w:bodyDiv w:val="1"/>
      <w:marLeft w:val="0"/>
      <w:marRight w:val="0"/>
      <w:marTop w:val="0"/>
      <w:marBottom w:val="0"/>
      <w:divBdr>
        <w:top w:val="none" w:sz="0" w:space="0" w:color="auto"/>
        <w:left w:val="none" w:sz="0" w:space="0" w:color="auto"/>
        <w:bottom w:val="none" w:sz="0" w:space="0" w:color="auto"/>
        <w:right w:val="none" w:sz="0" w:space="0" w:color="auto"/>
      </w:divBdr>
    </w:div>
    <w:div w:id="1639649254">
      <w:bodyDiv w:val="1"/>
      <w:marLeft w:val="0"/>
      <w:marRight w:val="0"/>
      <w:marTop w:val="0"/>
      <w:marBottom w:val="0"/>
      <w:divBdr>
        <w:top w:val="none" w:sz="0" w:space="0" w:color="auto"/>
        <w:left w:val="none" w:sz="0" w:space="0" w:color="auto"/>
        <w:bottom w:val="none" w:sz="0" w:space="0" w:color="auto"/>
        <w:right w:val="none" w:sz="0" w:space="0" w:color="auto"/>
      </w:divBdr>
    </w:div>
    <w:div w:id="1640525935">
      <w:bodyDiv w:val="1"/>
      <w:marLeft w:val="0"/>
      <w:marRight w:val="0"/>
      <w:marTop w:val="0"/>
      <w:marBottom w:val="0"/>
      <w:divBdr>
        <w:top w:val="none" w:sz="0" w:space="0" w:color="auto"/>
        <w:left w:val="none" w:sz="0" w:space="0" w:color="auto"/>
        <w:bottom w:val="none" w:sz="0" w:space="0" w:color="auto"/>
        <w:right w:val="none" w:sz="0" w:space="0" w:color="auto"/>
      </w:divBdr>
    </w:div>
    <w:div w:id="1641036929">
      <w:bodyDiv w:val="1"/>
      <w:marLeft w:val="0"/>
      <w:marRight w:val="0"/>
      <w:marTop w:val="0"/>
      <w:marBottom w:val="0"/>
      <w:divBdr>
        <w:top w:val="none" w:sz="0" w:space="0" w:color="auto"/>
        <w:left w:val="none" w:sz="0" w:space="0" w:color="auto"/>
        <w:bottom w:val="none" w:sz="0" w:space="0" w:color="auto"/>
        <w:right w:val="none" w:sz="0" w:space="0" w:color="auto"/>
      </w:divBdr>
    </w:div>
    <w:div w:id="1642929396">
      <w:bodyDiv w:val="1"/>
      <w:marLeft w:val="0"/>
      <w:marRight w:val="0"/>
      <w:marTop w:val="0"/>
      <w:marBottom w:val="0"/>
      <w:divBdr>
        <w:top w:val="none" w:sz="0" w:space="0" w:color="auto"/>
        <w:left w:val="none" w:sz="0" w:space="0" w:color="auto"/>
        <w:bottom w:val="none" w:sz="0" w:space="0" w:color="auto"/>
        <w:right w:val="none" w:sz="0" w:space="0" w:color="auto"/>
      </w:divBdr>
    </w:div>
    <w:div w:id="1642953597">
      <w:bodyDiv w:val="1"/>
      <w:marLeft w:val="0"/>
      <w:marRight w:val="0"/>
      <w:marTop w:val="0"/>
      <w:marBottom w:val="0"/>
      <w:divBdr>
        <w:top w:val="none" w:sz="0" w:space="0" w:color="auto"/>
        <w:left w:val="none" w:sz="0" w:space="0" w:color="auto"/>
        <w:bottom w:val="none" w:sz="0" w:space="0" w:color="auto"/>
        <w:right w:val="none" w:sz="0" w:space="0" w:color="auto"/>
      </w:divBdr>
    </w:div>
    <w:div w:id="1644387963">
      <w:bodyDiv w:val="1"/>
      <w:marLeft w:val="0"/>
      <w:marRight w:val="0"/>
      <w:marTop w:val="0"/>
      <w:marBottom w:val="0"/>
      <w:divBdr>
        <w:top w:val="none" w:sz="0" w:space="0" w:color="auto"/>
        <w:left w:val="none" w:sz="0" w:space="0" w:color="auto"/>
        <w:bottom w:val="none" w:sz="0" w:space="0" w:color="auto"/>
        <w:right w:val="none" w:sz="0" w:space="0" w:color="auto"/>
      </w:divBdr>
    </w:div>
    <w:div w:id="1646549432">
      <w:bodyDiv w:val="1"/>
      <w:marLeft w:val="0"/>
      <w:marRight w:val="0"/>
      <w:marTop w:val="0"/>
      <w:marBottom w:val="0"/>
      <w:divBdr>
        <w:top w:val="none" w:sz="0" w:space="0" w:color="auto"/>
        <w:left w:val="none" w:sz="0" w:space="0" w:color="auto"/>
        <w:bottom w:val="none" w:sz="0" w:space="0" w:color="auto"/>
        <w:right w:val="none" w:sz="0" w:space="0" w:color="auto"/>
      </w:divBdr>
    </w:div>
    <w:div w:id="1646931345">
      <w:bodyDiv w:val="1"/>
      <w:marLeft w:val="0"/>
      <w:marRight w:val="0"/>
      <w:marTop w:val="0"/>
      <w:marBottom w:val="0"/>
      <w:divBdr>
        <w:top w:val="none" w:sz="0" w:space="0" w:color="auto"/>
        <w:left w:val="none" w:sz="0" w:space="0" w:color="auto"/>
        <w:bottom w:val="none" w:sz="0" w:space="0" w:color="auto"/>
        <w:right w:val="none" w:sz="0" w:space="0" w:color="auto"/>
      </w:divBdr>
    </w:div>
    <w:div w:id="1647473426">
      <w:bodyDiv w:val="1"/>
      <w:marLeft w:val="0"/>
      <w:marRight w:val="0"/>
      <w:marTop w:val="0"/>
      <w:marBottom w:val="0"/>
      <w:divBdr>
        <w:top w:val="none" w:sz="0" w:space="0" w:color="auto"/>
        <w:left w:val="none" w:sz="0" w:space="0" w:color="auto"/>
        <w:bottom w:val="none" w:sz="0" w:space="0" w:color="auto"/>
        <w:right w:val="none" w:sz="0" w:space="0" w:color="auto"/>
      </w:divBdr>
    </w:div>
    <w:div w:id="1648824604">
      <w:bodyDiv w:val="1"/>
      <w:marLeft w:val="0"/>
      <w:marRight w:val="0"/>
      <w:marTop w:val="0"/>
      <w:marBottom w:val="0"/>
      <w:divBdr>
        <w:top w:val="none" w:sz="0" w:space="0" w:color="auto"/>
        <w:left w:val="none" w:sz="0" w:space="0" w:color="auto"/>
        <w:bottom w:val="none" w:sz="0" w:space="0" w:color="auto"/>
        <w:right w:val="none" w:sz="0" w:space="0" w:color="auto"/>
      </w:divBdr>
    </w:div>
    <w:div w:id="1650744633">
      <w:bodyDiv w:val="1"/>
      <w:marLeft w:val="0"/>
      <w:marRight w:val="0"/>
      <w:marTop w:val="0"/>
      <w:marBottom w:val="0"/>
      <w:divBdr>
        <w:top w:val="none" w:sz="0" w:space="0" w:color="auto"/>
        <w:left w:val="none" w:sz="0" w:space="0" w:color="auto"/>
        <w:bottom w:val="none" w:sz="0" w:space="0" w:color="auto"/>
        <w:right w:val="none" w:sz="0" w:space="0" w:color="auto"/>
      </w:divBdr>
    </w:div>
    <w:div w:id="1651320976">
      <w:bodyDiv w:val="1"/>
      <w:marLeft w:val="0"/>
      <w:marRight w:val="0"/>
      <w:marTop w:val="0"/>
      <w:marBottom w:val="0"/>
      <w:divBdr>
        <w:top w:val="none" w:sz="0" w:space="0" w:color="auto"/>
        <w:left w:val="none" w:sz="0" w:space="0" w:color="auto"/>
        <w:bottom w:val="none" w:sz="0" w:space="0" w:color="auto"/>
        <w:right w:val="none" w:sz="0" w:space="0" w:color="auto"/>
      </w:divBdr>
    </w:div>
    <w:div w:id="1651446588">
      <w:bodyDiv w:val="1"/>
      <w:marLeft w:val="0"/>
      <w:marRight w:val="0"/>
      <w:marTop w:val="0"/>
      <w:marBottom w:val="0"/>
      <w:divBdr>
        <w:top w:val="none" w:sz="0" w:space="0" w:color="auto"/>
        <w:left w:val="none" w:sz="0" w:space="0" w:color="auto"/>
        <w:bottom w:val="none" w:sz="0" w:space="0" w:color="auto"/>
        <w:right w:val="none" w:sz="0" w:space="0" w:color="auto"/>
      </w:divBdr>
    </w:div>
    <w:div w:id="1652054859">
      <w:bodyDiv w:val="1"/>
      <w:marLeft w:val="0"/>
      <w:marRight w:val="0"/>
      <w:marTop w:val="0"/>
      <w:marBottom w:val="0"/>
      <w:divBdr>
        <w:top w:val="none" w:sz="0" w:space="0" w:color="auto"/>
        <w:left w:val="none" w:sz="0" w:space="0" w:color="auto"/>
        <w:bottom w:val="none" w:sz="0" w:space="0" w:color="auto"/>
        <w:right w:val="none" w:sz="0" w:space="0" w:color="auto"/>
      </w:divBdr>
    </w:div>
    <w:div w:id="1654292124">
      <w:bodyDiv w:val="1"/>
      <w:marLeft w:val="0"/>
      <w:marRight w:val="0"/>
      <w:marTop w:val="0"/>
      <w:marBottom w:val="0"/>
      <w:divBdr>
        <w:top w:val="none" w:sz="0" w:space="0" w:color="auto"/>
        <w:left w:val="none" w:sz="0" w:space="0" w:color="auto"/>
        <w:bottom w:val="none" w:sz="0" w:space="0" w:color="auto"/>
        <w:right w:val="none" w:sz="0" w:space="0" w:color="auto"/>
      </w:divBdr>
    </w:div>
    <w:div w:id="1654332672">
      <w:bodyDiv w:val="1"/>
      <w:marLeft w:val="0"/>
      <w:marRight w:val="0"/>
      <w:marTop w:val="0"/>
      <w:marBottom w:val="0"/>
      <w:divBdr>
        <w:top w:val="none" w:sz="0" w:space="0" w:color="auto"/>
        <w:left w:val="none" w:sz="0" w:space="0" w:color="auto"/>
        <w:bottom w:val="none" w:sz="0" w:space="0" w:color="auto"/>
        <w:right w:val="none" w:sz="0" w:space="0" w:color="auto"/>
      </w:divBdr>
    </w:div>
    <w:div w:id="1655455062">
      <w:bodyDiv w:val="1"/>
      <w:marLeft w:val="0"/>
      <w:marRight w:val="0"/>
      <w:marTop w:val="0"/>
      <w:marBottom w:val="0"/>
      <w:divBdr>
        <w:top w:val="none" w:sz="0" w:space="0" w:color="auto"/>
        <w:left w:val="none" w:sz="0" w:space="0" w:color="auto"/>
        <w:bottom w:val="none" w:sz="0" w:space="0" w:color="auto"/>
        <w:right w:val="none" w:sz="0" w:space="0" w:color="auto"/>
      </w:divBdr>
    </w:div>
    <w:div w:id="1656490266">
      <w:bodyDiv w:val="1"/>
      <w:marLeft w:val="0"/>
      <w:marRight w:val="0"/>
      <w:marTop w:val="0"/>
      <w:marBottom w:val="0"/>
      <w:divBdr>
        <w:top w:val="none" w:sz="0" w:space="0" w:color="auto"/>
        <w:left w:val="none" w:sz="0" w:space="0" w:color="auto"/>
        <w:bottom w:val="none" w:sz="0" w:space="0" w:color="auto"/>
        <w:right w:val="none" w:sz="0" w:space="0" w:color="auto"/>
      </w:divBdr>
    </w:div>
    <w:div w:id="1657878308">
      <w:bodyDiv w:val="1"/>
      <w:marLeft w:val="0"/>
      <w:marRight w:val="0"/>
      <w:marTop w:val="0"/>
      <w:marBottom w:val="0"/>
      <w:divBdr>
        <w:top w:val="none" w:sz="0" w:space="0" w:color="auto"/>
        <w:left w:val="none" w:sz="0" w:space="0" w:color="auto"/>
        <w:bottom w:val="none" w:sz="0" w:space="0" w:color="auto"/>
        <w:right w:val="none" w:sz="0" w:space="0" w:color="auto"/>
      </w:divBdr>
    </w:div>
    <w:div w:id="1657952214">
      <w:bodyDiv w:val="1"/>
      <w:marLeft w:val="0"/>
      <w:marRight w:val="0"/>
      <w:marTop w:val="0"/>
      <w:marBottom w:val="0"/>
      <w:divBdr>
        <w:top w:val="none" w:sz="0" w:space="0" w:color="auto"/>
        <w:left w:val="none" w:sz="0" w:space="0" w:color="auto"/>
        <w:bottom w:val="none" w:sz="0" w:space="0" w:color="auto"/>
        <w:right w:val="none" w:sz="0" w:space="0" w:color="auto"/>
      </w:divBdr>
    </w:div>
    <w:div w:id="1659309345">
      <w:bodyDiv w:val="1"/>
      <w:marLeft w:val="0"/>
      <w:marRight w:val="0"/>
      <w:marTop w:val="0"/>
      <w:marBottom w:val="0"/>
      <w:divBdr>
        <w:top w:val="none" w:sz="0" w:space="0" w:color="auto"/>
        <w:left w:val="none" w:sz="0" w:space="0" w:color="auto"/>
        <w:bottom w:val="none" w:sz="0" w:space="0" w:color="auto"/>
        <w:right w:val="none" w:sz="0" w:space="0" w:color="auto"/>
      </w:divBdr>
    </w:div>
    <w:div w:id="1660303117">
      <w:bodyDiv w:val="1"/>
      <w:marLeft w:val="0"/>
      <w:marRight w:val="0"/>
      <w:marTop w:val="0"/>
      <w:marBottom w:val="0"/>
      <w:divBdr>
        <w:top w:val="none" w:sz="0" w:space="0" w:color="auto"/>
        <w:left w:val="none" w:sz="0" w:space="0" w:color="auto"/>
        <w:bottom w:val="none" w:sz="0" w:space="0" w:color="auto"/>
        <w:right w:val="none" w:sz="0" w:space="0" w:color="auto"/>
      </w:divBdr>
      <w:divsChild>
        <w:div w:id="587690438">
          <w:marLeft w:val="480"/>
          <w:marRight w:val="0"/>
          <w:marTop w:val="0"/>
          <w:marBottom w:val="0"/>
          <w:divBdr>
            <w:top w:val="none" w:sz="0" w:space="0" w:color="auto"/>
            <w:left w:val="none" w:sz="0" w:space="0" w:color="auto"/>
            <w:bottom w:val="none" w:sz="0" w:space="0" w:color="auto"/>
            <w:right w:val="none" w:sz="0" w:space="0" w:color="auto"/>
          </w:divBdr>
        </w:div>
        <w:div w:id="1472140783">
          <w:marLeft w:val="480"/>
          <w:marRight w:val="0"/>
          <w:marTop w:val="0"/>
          <w:marBottom w:val="0"/>
          <w:divBdr>
            <w:top w:val="none" w:sz="0" w:space="0" w:color="auto"/>
            <w:left w:val="none" w:sz="0" w:space="0" w:color="auto"/>
            <w:bottom w:val="none" w:sz="0" w:space="0" w:color="auto"/>
            <w:right w:val="none" w:sz="0" w:space="0" w:color="auto"/>
          </w:divBdr>
        </w:div>
        <w:div w:id="120731098">
          <w:marLeft w:val="480"/>
          <w:marRight w:val="0"/>
          <w:marTop w:val="0"/>
          <w:marBottom w:val="0"/>
          <w:divBdr>
            <w:top w:val="none" w:sz="0" w:space="0" w:color="auto"/>
            <w:left w:val="none" w:sz="0" w:space="0" w:color="auto"/>
            <w:bottom w:val="none" w:sz="0" w:space="0" w:color="auto"/>
            <w:right w:val="none" w:sz="0" w:space="0" w:color="auto"/>
          </w:divBdr>
        </w:div>
        <w:div w:id="1973947793">
          <w:marLeft w:val="480"/>
          <w:marRight w:val="0"/>
          <w:marTop w:val="0"/>
          <w:marBottom w:val="0"/>
          <w:divBdr>
            <w:top w:val="none" w:sz="0" w:space="0" w:color="auto"/>
            <w:left w:val="none" w:sz="0" w:space="0" w:color="auto"/>
            <w:bottom w:val="none" w:sz="0" w:space="0" w:color="auto"/>
            <w:right w:val="none" w:sz="0" w:space="0" w:color="auto"/>
          </w:divBdr>
        </w:div>
        <w:div w:id="2113697346">
          <w:marLeft w:val="480"/>
          <w:marRight w:val="0"/>
          <w:marTop w:val="0"/>
          <w:marBottom w:val="0"/>
          <w:divBdr>
            <w:top w:val="none" w:sz="0" w:space="0" w:color="auto"/>
            <w:left w:val="none" w:sz="0" w:space="0" w:color="auto"/>
            <w:bottom w:val="none" w:sz="0" w:space="0" w:color="auto"/>
            <w:right w:val="none" w:sz="0" w:space="0" w:color="auto"/>
          </w:divBdr>
        </w:div>
        <w:div w:id="1965771907">
          <w:marLeft w:val="480"/>
          <w:marRight w:val="0"/>
          <w:marTop w:val="0"/>
          <w:marBottom w:val="0"/>
          <w:divBdr>
            <w:top w:val="none" w:sz="0" w:space="0" w:color="auto"/>
            <w:left w:val="none" w:sz="0" w:space="0" w:color="auto"/>
            <w:bottom w:val="none" w:sz="0" w:space="0" w:color="auto"/>
            <w:right w:val="none" w:sz="0" w:space="0" w:color="auto"/>
          </w:divBdr>
        </w:div>
        <w:div w:id="1573924368">
          <w:marLeft w:val="480"/>
          <w:marRight w:val="0"/>
          <w:marTop w:val="0"/>
          <w:marBottom w:val="0"/>
          <w:divBdr>
            <w:top w:val="none" w:sz="0" w:space="0" w:color="auto"/>
            <w:left w:val="none" w:sz="0" w:space="0" w:color="auto"/>
            <w:bottom w:val="none" w:sz="0" w:space="0" w:color="auto"/>
            <w:right w:val="none" w:sz="0" w:space="0" w:color="auto"/>
          </w:divBdr>
        </w:div>
        <w:div w:id="936598888">
          <w:marLeft w:val="480"/>
          <w:marRight w:val="0"/>
          <w:marTop w:val="0"/>
          <w:marBottom w:val="0"/>
          <w:divBdr>
            <w:top w:val="none" w:sz="0" w:space="0" w:color="auto"/>
            <w:left w:val="none" w:sz="0" w:space="0" w:color="auto"/>
            <w:bottom w:val="none" w:sz="0" w:space="0" w:color="auto"/>
            <w:right w:val="none" w:sz="0" w:space="0" w:color="auto"/>
          </w:divBdr>
        </w:div>
        <w:div w:id="2003268734">
          <w:marLeft w:val="480"/>
          <w:marRight w:val="0"/>
          <w:marTop w:val="0"/>
          <w:marBottom w:val="0"/>
          <w:divBdr>
            <w:top w:val="none" w:sz="0" w:space="0" w:color="auto"/>
            <w:left w:val="none" w:sz="0" w:space="0" w:color="auto"/>
            <w:bottom w:val="none" w:sz="0" w:space="0" w:color="auto"/>
            <w:right w:val="none" w:sz="0" w:space="0" w:color="auto"/>
          </w:divBdr>
        </w:div>
        <w:div w:id="915094711">
          <w:marLeft w:val="480"/>
          <w:marRight w:val="0"/>
          <w:marTop w:val="0"/>
          <w:marBottom w:val="0"/>
          <w:divBdr>
            <w:top w:val="none" w:sz="0" w:space="0" w:color="auto"/>
            <w:left w:val="none" w:sz="0" w:space="0" w:color="auto"/>
            <w:bottom w:val="none" w:sz="0" w:space="0" w:color="auto"/>
            <w:right w:val="none" w:sz="0" w:space="0" w:color="auto"/>
          </w:divBdr>
        </w:div>
        <w:div w:id="1373766808">
          <w:marLeft w:val="480"/>
          <w:marRight w:val="0"/>
          <w:marTop w:val="0"/>
          <w:marBottom w:val="0"/>
          <w:divBdr>
            <w:top w:val="none" w:sz="0" w:space="0" w:color="auto"/>
            <w:left w:val="none" w:sz="0" w:space="0" w:color="auto"/>
            <w:bottom w:val="none" w:sz="0" w:space="0" w:color="auto"/>
            <w:right w:val="none" w:sz="0" w:space="0" w:color="auto"/>
          </w:divBdr>
        </w:div>
        <w:div w:id="1278944964">
          <w:marLeft w:val="480"/>
          <w:marRight w:val="0"/>
          <w:marTop w:val="0"/>
          <w:marBottom w:val="0"/>
          <w:divBdr>
            <w:top w:val="none" w:sz="0" w:space="0" w:color="auto"/>
            <w:left w:val="none" w:sz="0" w:space="0" w:color="auto"/>
            <w:bottom w:val="none" w:sz="0" w:space="0" w:color="auto"/>
            <w:right w:val="none" w:sz="0" w:space="0" w:color="auto"/>
          </w:divBdr>
        </w:div>
        <w:div w:id="1343051355">
          <w:marLeft w:val="480"/>
          <w:marRight w:val="0"/>
          <w:marTop w:val="0"/>
          <w:marBottom w:val="0"/>
          <w:divBdr>
            <w:top w:val="none" w:sz="0" w:space="0" w:color="auto"/>
            <w:left w:val="none" w:sz="0" w:space="0" w:color="auto"/>
            <w:bottom w:val="none" w:sz="0" w:space="0" w:color="auto"/>
            <w:right w:val="none" w:sz="0" w:space="0" w:color="auto"/>
          </w:divBdr>
        </w:div>
        <w:div w:id="324431838">
          <w:marLeft w:val="480"/>
          <w:marRight w:val="0"/>
          <w:marTop w:val="0"/>
          <w:marBottom w:val="0"/>
          <w:divBdr>
            <w:top w:val="none" w:sz="0" w:space="0" w:color="auto"/>
            <w:left w:val="none" w:sz="0" w:space="0" w:color="auto"/>
            <w:bottom w:val="none" w:sz="0" w:space="0" w:color="auto"/>
            <w:right w:val="none" w:sz="0" w:space="0" w:color="auto"/>
          </w:divBdr>
        </w:div>
        <w:div w:id="1329291601">
          <w:marLeft w:val="480"/>
          <w:marRight w:val="0"/>
          <w:marTop w:val="0"/>
          <w:marBottom w:val="0"/>
          <w:divBdr>
            <w:top w:val="none" w:sz="0" w:space="0" w:color="auto"/>
            <w:left w:val="none" w:sz="0" w:space="0" w:color="auto"/>
            <w:bottom w:val="none" w:sz="0" w:space="0" w:color="auto"/>
            <w:right w:val="none" w:sz="0" w:space="0" w:color="auto"/>
          </w:divBdr>
        </w:div>
        <w:div w:id="166528611">
          <w:marLeft w:val="480"/>
          <w:marRight w:val="0"/>
          <w:marTop w:val="0"/>
          <w:marBottom w:val="0"/>
          <w:divBdr>
            <w:top w:val="none" w:sz="0" w:space="0" w:color="auto"/>
            <w:left w:val="none" w:sz="0" w:space="0" w:color="auto"/>
            <w:bottom w:val="none" w:sz="0" w:space="0" w:color="auto"/>
            <w:right w:val="none" w:sz="0" w:space="0" w:color="auto"/>
          </w:divBdr>
        </w:div>
        <w:div w:id="31806893">
          <w:marLeft w:val="480"/>
          <w:marRight w:val="0"/>
          <w:marTop w:val="0"/>
          <w:marBottom w:val="0"/>
          <w:divBdr>
            <w:top w:val="none" w:sz="0" w:space="0" w:color="auto"/>
            <w:left w:val="none" w:sz="0" w:space="0" w:color="auto"/>
            <w:bottom w:val="none" w:sz="0" w:space="0" w:color="auto"/>
            <w:right w:val="none" w:sz="0" w:space="0" w:color="auto"/>
          </w:divBdr>
        </w:div>
        <w:div w:id="1581980403">
          <w:marLeft w:val="480"/>
          <w:marRight w:val="0"/>
          <w:marTop w:val="0"/>
          <w:marBottom w:val="0"/>
          <w:divBdr>
            <w:top w:val="none" w:sz="0" w:space="0" w:color="auto"/>
            <w:left w:val="none" w:sz="0" w:space="0" w:color="auto"/>
            <w:bottom w:val="none" w:sz="0" w:space="0" w:color="auto"/>
            <w:right w:val="none" w:sz="0" w:space="0" w:color="auto"/>
          </w:divBdr>
        </w:div>
        <w:div w:id="1754812332">
          <w:marLeft w:val="480"/>
          <w:marRight w:val="0"/>
          <w:marTop w:val="0"/>
          <w:marBottom w:val="0"/>
          <w:divBdr>
            <w:top w:val="none" w:sz="0" w:space="0" w:color="auto"/>
            <w:left w:val="none" w:sz="0" w:space="0" w:color="auto"/>
            <w:bottom w:val="none" w:sz="0" w:space="0" w:color="auto"/>
            <w:right w:val="none" w:sz="0" w:space="0" w:color="auto"/>
          </w:divBdr>
        </w:div>
        <w:div w:id="591864500">
          <w:marLeft w:val="480"/>
          <w:marRight w:val="0"/>
          <w:marTop w:val="0"/>
          <w:marBottom w:val="0"/>
          <w:divBdr>
            <w:top w:val="none" w:sz="0" w:space="0" w:color="auto"/>
            <w:left w:val="none" w:sz="0" w:space="0" w:color="auto"/>
            <w:bottom w:val="none" w:sz="0" w:space="0" w:color="auto"/>
            <w:right w:val="none" w:sz="0" w:space="0" w:color="auto"/>
          </w:divBdr>
        </w:div>
        <w:div w:id="1491369035">
          <w:marLeft w:val="480"/>
          <w:marRight w:val="0"/>
          <w:marTop w:val="0"/>
          <w:marBottom w:val="0"/>
          <w:divBdr>
            <w:top w:val="none" w:sz="0" w:space="0" w:color="auto"/>
            <w:left w:val="none" w:sz="0" w:space="0" w:color="auto"/>
            <w:bottom w:val="none" w:sz="0" w:space="0" w:color="auto"/>
            <w:right w:val="none" w:sz="0" w:space="0" w:color="auto"/>
          </w:divBdr>
        </w:div>
        <w:div w:id="2082216690">
          <w:marLeft w:val="480"/>
          <w:marRight w:val="0"/>
          <w:marTop w:val="0"/>
          <w:marBottom w:val="0"/>
          <w:divBdr>
            <w:top w:val="none" w:sz="0" w:space="0" w:color="auto"/>
            <w:left w:val="none" w:sz="0" w:space="0" w:color="auto"/>
            <w:bottom w:val="none" w:sz="0" w:space="0" w:color="auto"/>
            <w:right w:val="none" w:sz="0" w:space="0" w:color="auto"/>
          </w:divBdr>
        </w:div>
        <w:div w:id="868491305">
          <w:marLeft w:val="480"/>
          <w:marRight w:val="0"/>
          <w:marTop w:val="0"/>
          <w:marBottom w:val="0"/>
          <w:divBdr>
            <w:top w:val="none" w:sz="0" w:space="0" w:color="auto"/>
            <w:left w:val="none" w:sz="0" w:space="0" w:color="auto"/>
            <w:bottom w:val="none" w:sz="0" w:space="0" w:color="auto"/>
            <w:right w:val="none" w:sz="0" w:space="0" w:color="auto"/>
          </w:divBdr>
        </w:div>
        <w:div w:id="1151092833">
          <w:marLeft w:val="480"/>
          <w:marRight w:val="0"/>
          <w:marTop w:val="0"/>
          <w:marBottom w:val="0"/>
          <w:divBdr>
            <w:top w:val="none" w:sz="0" w:space="0" w:color="auto"/>
            <w:left w:val="none" w:sz="0" w:space="0" w:color="auto"/>
            <w:bottom w:val="none" w:sz="0" w:space="0" w:color="auto"/>
            <w:right w:val="none" w:sz="0" w:space="0" w:color="auto"/>
          </w:divBdr>
        </w:div>
        <w:div w:id="1292008579">
          <w:marLeft w:val="480"/>
          <w:marRight w:val="0"/>
          <w:marTop w:val="0"/>
          <w:marBottom w:val="0"/>
          <w:divBdr>
            <w:top w:val="none" w:sz="0" w:space="0" w:color="auto"/>
            <w:left w:val="none" w:sz="0" w:space="0" w:color="auto"/>
            <w:bottom w:val="none" w:sz="0" w:space="0" w:color="auto"/>
            <w:right w:val="none" w:sz="0" w:space="0" w:color="auto"/>
          </w:divBdr>
        </w:div>
        <w:div w:id="1560943962">
          <w:marLeft w:val="480"/>
          <w:marRight w:val="0"/>
          <w:marTop w:val="0"/>
          <w:marBottom w:val="0"/>
          <w:divBdr>
            <w:top w:val="none" w:sz="0" w:space="0" w:color="auto"/>
            <w:left w:val="none" w:sz="0" w:space="0" w:color="auto"/>
            <w:bottom w:val="none" w:sz="0" w:space="0" w:color="auto"/>
            <w:right w:val="none" w:sz="0" w:space="0" w:color="auto"/>
          </w:divBdr>
        </w:div>
        <w:div w:id="144668320">
          <w:marLeft w:val="480"/>
          <w:marRight w:val="0"/>
          <w:marTop w:val="0"/>
          <w:marBottom w:val="0"/>
          <w:divBdr>
            <w:top w:val="none" w:sz="0" w:space="0" w:color="auto"/>
            <w:left w:val="none" w:sz="0" w:space="0" w:color="auto"/>
            <w:bottom w:val="none" w:sz="0" w:space="0" w:color="auto"/>
            <w:right w:val="none" w:sz="0" w:space="0" w:color="auto"/>
          </w:divBdr>
        </w:div>
        <w:div w:id="141124040">
          <w:marLeft w:val="480"/>
          <w:marRight w:val="0"/>
          <w:marTop w:val="0"/>
          <w:marBottom w:val="0"/>
          <w:divBdr>
            <w:top w:val="none" w:sz="0" w:space="0" w:color="auto"/>
            <w:left w:val="none" w:sz="0" w:space="0" w:color="auto"/>
            <w:bottom w:val="none" w:sz="0" w:space="0" w:color="auto"/>
            <w:right w:val="none" w:sz="0" w:space="0" w:color="auto"/>
          </w:divBdr>
        </w:div>
        <w:div w:id="1303346935">
          <w:marLeft w:val="480"/>
          <w:marRight w:val="0"/>
          <w:marTop w:val="0"/>
          <w:marBottom w:val="0"/>
          <w:divBdr>
            <w:top w:val="none" w:sz="0" w:space="0" w:color="auto"/>
            <w:left w:val="none" w:sz="0" w:space="0" w:color="auto"/>
            <w:bottom w:val="none" w:sz="0" w:space="0" w:color="auto"/>
            <w:right w:val="none" w:sz="0" w:space="0" w:color="auto"/>
          </w:divBdr>
        </w:div>
        <w:div w:id="1972898794">
          <w:marLeft w:val="480"/>
          <w:marRight w:val="0"/>
          <w:marTop w:val="0"/>
          <w:marBottom w:val="0"/>
          <w:divBdr>
            <w:top w:val="none" w:sz="0" w:space="0" w:color="auto"/>
            <w:left w:val="none" w:sz="0" w:space="0" w:color="auto"/>
            <w:bottom w:val="none" w:sz="0" w:space="0" w:color="auto"/>
            <w:right w:val="none" w:sz="0" w:space="0" w:color="auto"/>
          </w:divBdr>
        </w:div>
        <w:div w:id="706563957">
          <w:marLeft w:val="480"/>
          <w:marRight w:val="0"/>
          <w:marTop w:val="0"/>
          <w:marBottom w:val="0"/>
          <w:divBdr>
            <w:top w:val="none" w:sz="0" w:space="0" w:color="auto"/>
            <w:left w:val="none" w:sz="0" w:space="0" w:color="auto"/>
            <w:bottom w:val="none" w:sz="0" w:space="0" w:color="auto"/>
            <w:right w:val="none" w:sz="0" w:space="0" w:color="auto"/>
          </w:divBdr>
        </w:div>
        <w:div w:id="1220286787">
          <w:marLeft w:val="480"/>
          <w:marRight w:val="0"/>
          <w:marTop w:val="0"/>
          <w:marBottom w:val="0"/>
          <w:divBdr>
            <w:top w:val="none" w:sz="0" w:space="0" w:color="auto"/>
            <w:left w:val="none" w:sz="0" w:space="0" w:color="auto"/>
            <w:bottom w:val="none" w:sz="0" w:space="0" w:color="auto"/>
            <w:right w:val="none" w:sz="0" w:space="0" w:color="auto"/>
          </w:divBdr>
        </w:div>
        <w:div w:id="689137123">
          <w:marLeft w:val="480"/>
          <w:marRight w:val="0"/>
          <w:marTop w:val="0"/>
          <w:marBottom w:val="0"/>
          <w:divBdr>
            <w:top w:val="none" w:sz="0" w:space="0" w:color="auto"/>
            <w:left w:val="none" w:sz="0" w:space="0" w:color="auto"/>
            <w:bottom w:val="none" w:sz="0" w:space="0" w:color="auto"/>
            <w:right w:val="none" w:sz="0" w:space="0" w:color="auto"/>
          </w:divBdr>
        </w:div>
        <w:div w:id="1587760686">
          <w:marLeft w:val="480"/>
          <w:marRight w:val="0"/>
          <w:marTop w:val="0"/>
          <w:marBottom w:val="0"/>
          <w:divBdr>
            <w:top w:val="none" w:sz="0" w:space="0" w:color="auto"/>
            <w:left w:val="none" w:sz="0" w:space="0" w:color="auto"/>
            <w:bottom w:val="none" w:sz="0" w:space="0" w:color="auto"/>
            <w:right w:val="none" w:sz="0" w:space="0" w:color="auto"/>
          </w:divBdr>
        </w:div>
        <w:div w:id="1730952601">
          <w:marLeft w:val="480"/>
          <w:marRight w:val="0"/>
          <w:marTop w:val="0"/>
          <w:marBottom w:val="0"/>
          <w:divBdr>
            <w:top w:val="none" w:sz="0" w:space="0" w:color="auto"/>
            <w:left w:val="none" w:sz="0" w:space="0" w:color="auto"/>
            <w:bottom w:val="none" w:sz="0" w:space="0" w:color="auto"/>
            <w:right w:val="none" w:sz="0" w:space="0" w:color="auto"/>
          </w:divBdr>
        </w:div>
        <w:div w:id="788742234">
          <w:marLeft w:val="480"/>
          <w:marRight w:val="0"/>
          <w:marTop w:val="0"/>
          <w:marBottom w:val="0"/>
          <w:divBdr>
            <w:top w:val="none" w:sz="0" w:space="0" w:color="auto"/>
            <w:left w:val="none" w:sz="0" w:space="0" w:color="auto"/>
            <w:bottom w:val="none" w:sz="0" w:space="0" w:color="auto"/>
            <w:right w:val="none" w:sz="0" w:space="0" w:color="auto"/>
          </w:divBdr>
        </w:div>
        <w:div w:id="1215628304">
          <w:marLeft w:val="480"/>
          <w:marRight w:val="0"/>
          <w:marTop w:val="0"/>
          <w:marBottom w:val="0"/>
          <w:divBdr>
            <w:top w:val="none" w:sz="0" w:space="0" w:color="auto"/>
            <w:left w:val="none" w:sz="0" w:space="0" w:color="auto"/>
            <w:bottom w:val="none" w:sz="0" w:space="0" w:color="auto"/>
            <w:right w:val="none" w:sz="0" w:space="0" w:color="auto"/>
          </w:divBdr>
        </w:div>
        <w:div w:id="1713579812">
          <w:marLeft w:val="480"/>
          <w:marRight w:val="0"/>
          <w:marTop w:val="0"/>
          <w:marBottom w:val="0"/>
          <w:divBdr>
            <w:top w:val="none" w:sz="0" w:space="0" w:color="auto"/>
            <w:left w:val="none" w:sz="0" w:space="0" w:color="auto"/>
            <w:bottom w:val="none" w:sz="0" w:space="0" w:color="auto"/>
            <w:right w:val="none" w:sz="0" w:space="0" w:color="auto"/>
          </w:divBdr>
        </w:div>
        <w:div w:id="410809033">
          <w:marLeft w:val="480"/>
          <w:marRight w:val="0"/>
          <w:marTop w:val="0"/>
          <w:marBottom w:val="0"/>
          <w:divBdr>
            <w:top w:val="none" w:sz="0" w:space="0" w:color="auto"/>
            <w:left w:val="none" w:sz="0" w:space="0" w:color="auto"/>
            <w:bottom w:val="none" w:sz="0" w:space="0" w:color="auto"/>
            <w:right w:val="none" w:sz="0" w:space="0" w:color="auto"/>
          </w:divBdr>
        </w:div>
        <w:div w:id="1124885907">
          <w:marLeft w:val="480"/>
          <w:marRight w:val="0"/>
          <w:marTop w:val="0"/>
          <w:marBottom w:val="0"/>
          <w:divBdr>
            <w:top w:val="none" w:sz="0" w:space="0" w:color="auto"/>
            <w:left w:val="none" w:sz="0" w:space="0" w:color="auto"/>
            <w:bottom w:val="none" w:sz="0" w:space="0" w:color="auto"/>
            <w:right w:val="none" w:sz="0" w:space="0" w:color="auto"/>
          </w:divBdr>
        </w:div>
        <w:div w:id="1373194877">
          <w:marLeft w:val="480"/>
          <w:marRight w:val="0"/>
          <w:marTop w:val="0"/>
          <w:marBottom w:val="0"/>
          <w:divBdr>
            <w:top w:val="none" w:sz="0" w:space="0" w:color="auto"/>
            <w:left w:val="none" w:sz="0" w:space="0" w:color="auto"/>
            <w:bottom w:val="none" w:sz="0" w:space="0" w:color="auto"/>
            <w:right w:val="none" w:sz="0" w:space="0" w:color="auto"/>
          </w:divBdr>
        </w:div>
        <w:div w:id="689993484">
          <w:marLeft w:val="480"/>
          <w:marRight w:val="0"/>
          <w:marTop w:val="0"/>
          <w:marBottom w:val="0"/>
          <w:divBdr>
            <w:top w:val="none" w:sz="0" w:space="0" w:color="auto"/>
            <w:left w:val="none" w:sz="0" w:space="0" w:color="auto"/>
            <w:bottom w:val="none" w:sz="0" w:space="0" w:color="auto"/>
            <w:right w:val="none" w:sz="0" w:space="0" w:color="auto"/>
          </w:divBdr>
        </w:div>
        <w:div w:id="605699375">
          <w:marLeft w:val="480"/>
          <w:marRight w:val="0"/>
          <w:marTop w:val="0"/>
          <w:marBottom w:val="0"/>
          <w:divBdr>
            <w:top w:val="none" w:sz="0" w:space="0" w:color="auto"/>
            <w:left w:val="none" w:sz="0" w:space="0" w:color="auto"/>
            <w:bottom w:val="none" w:sz="0" w:space="0" w:color="auto"/>
            <w:right w:val="none" w:sz="0" w:space="0" w:color="auto"/>
          </w:divBdr>
        </w:div>
        <w:div w:id="1521355634">
          <w:marLeft w:val="480"/>
          <w:marRight w:val="0"/>
          <w:marTop w:val="0"/>
          <w:marBottom w:val="0"/>
          <w:divBdr>
            <w:top w:val="none" w:sz="0" w:space="0" w:color="auto"/>
            <w:left w:val="none" w:sz="0" w:space="0" w:color="auto"/>
            <w:bottom w:val="none" w:sz="0" w:space="0" w:color="auto"/>
            <w:right w:val="none" w:sz="0" w:space="0" w:color="auto"/>
          </w:divBdr>
        </w:div>
        <w:div w:id="668140667">
          <w:marLeft w:val="480"/>
          <w:marRight w:val="0"/>
          <w:marTop w:val="0"/>
          <w:marBottom w:val="0"/>
          <w:divBdr>
            <w:top w:val="none" w:sz="0" w:space="0" w:color="auto"/>
            <w:left w:val="none" w:sz="0" w:space="0" w:color="auto"/>
            <w:bottom w:val="none" w:sz="0" w:space="0" w:color="auto"/>
            <w:right w:val="none" w:sz="0" w:space="0" w:color="auto"/>
          </w:divBdr>
        </w:div>
        <w:div w:id="1855194301">
          <w:marLeft w:val="480"/>
          <w:marRight w:val="0"/>
          <w:marTop w:val="0"/>
          <w:marBottom w:val="0"/>
          <w:divBdr>
            <w:top w:val="none" w:sz="0" w:space="0" w:color="auto"/>
            <w:left w:val="none" w:sz="0" w:space="0" w:color="auto"/>
            <w:bottom w:val="none" w:sz="0" w:space="0" w:color="auto"/>
            <w:right w:val="none" w:sz="0" w:space="0" w:color="auto"/>
          </w:divBdr>
        </w:div>
        <w:div w:id="1287783084">
          <w:marLeft w:val="480"/>
          <w:marRight w:val="0"/>
          <w:marTop w:val="0"/>
          <w:marBottom w:val="0"/>
          <w:divBdr>
            <w:top w:val="none" w:sz="0" w:space="0" w:color="auto"/>
            <w:left w:val="none" w:sz="0" w:space="0" w:color="auto"/>
            <w:bottom w:val="none" w:sz="0" w:space="0" w:color="auto"/>
            <w:right w:val="none" w:sz="0" w:space="0" w:color="auto"/>
          </w:divBdr>
        </w:div>
        <w:div w:id="1985693017">
          <w:marLeft w:val="480"/>
          <w:marRight w:val="0"/>
          <w:marTop w:val="0"/>
          <w:marBottom w:val="0"/>
          <w:divBdr>
            <w:top w:val="none" w:sz="0" w:space="0" w:color="auto"/>
            <w:left w:val="none" w:sz="0" w:space="0" w:color="auto"/>
            <w:bottom w:val="none" w:sz="0" w:space="0" w:color="auto"/>
            <w:right w:val="none" w:sz="0" w:space="0" w:color="auto"/>
          </w:divBdr>
        </w:div>
        <w:div w:id="220756314">
          <w:marLeft w:val="480"/>
          <w:marRight w:val="0"/>
          <w:marTop w:val="0"/>
          <w:marBottom w:val="0"/>
          <w:divBdr>
            <w:top w:val="none" w:sz="0" w:space="0" w:color="auto"/>
            <w:left w:val="none" w:sz="0" w:space="0" w:color="auto"/>
            <w:bottom w:val="none" w:sz="0" w:space="0" w:color="auto"/>
            <w:right w:val="none" w:sz="0" w:space="0" w:color="auto"/>
          </w:divBdr>
        </w:div>
        <w:div w:id="421997503">
          <w:marLeft w:val="480"/>
          <w:marRight w:val="0"/>
          <w:marTop w:val="0"/>
          <w:marBottom w:val="0"/>
          <w:divBdr>
            <w:top w:val="none" w:sz="0" w:space="0" w:color="auto"/>
            <w:left w:val="none" w:sz="0" w:space="0" w:color="auto"/>
            <w:bottom w:val="none" w:sz="0" w:space="0" w:color="auto"/>
            <w:right w:val="none" w:sz="0" w:space="0" w:color="auto"/>
          </w:divBdr>
        </w:div>
        <w:div w:id="1341930548">
          <w:marLeft w:val="480"/>
          <w:marRight w:val="0"/>
          <w:marTop w:val="0"/>
          <w:marBottom w:val="0"/>
          <w:divBdr>
            <w:top w:val="none" w:sz="0" w:space="0" w:color="auto"/>
            <w:left w:val="none" w:sz="0" w:space="0" w:color="auto"/>
            <w:bottom w:val="none" w:sz="0" w:space="0" w:color="auto"/>
            <w:right w:val="none" w:sz="0" w:space="0" w:color="auto"/>
          </w:divBdr>
        </w:div>
        <w:div w:id="985663321">
          <w:marLeft w:val="480"/>
          <w:marRight w:val="0"/>
          <w:marTop w:val="0"/>
          <w:marBottom w:val="0"/>
          <w:divBdr>
            <w:top w:val="none" w:sz="0" w:space="0" w:color="auto"/>
            <w:left w:val="none" w:sz="0" w:space="0" w:color="auto"/>
            <w:bottom w:val="none" w:sz="0" w:space="0" w:color="auto"/>
            <w:right w:val="none" w:sz="0" w:space="0" w:color="auto"/>
          </w:divBdr>
        </w:div>
        <w:div w:id="2050718985">
          <w:marLeft w:val="480"/>
          <w:marRight w:val="0"/>
          <w:marTop w:val="0"/>
          <w:marBottom w:val="0"/>
          <w:divBdr>
            <w:top w:val="none" w:sz="0" w:space="0" w:color="auto"/>
            <w:left w:val="none" w:sz="0" w:space="0" w:color="auto"/>
            <w:bottom w:val="none" w:sz="0" w:space="0" w:color="auto"/>
            <w:right w:val="none" w:sz="0" w:space="0" w:color="auto"/>
          </w:divBdr>
        </w:div>
        <w:div w:id="1705250753">
          <w:marLeft w:val="480"/>
          <w:marRight w:val="0"/>
          <w:marTop w:val="0"/>
          <w:marBottom w:val="0"/>
          <w:divBdr>
            <w:top w:val="none" w:sz="0" w:space="0" w:color="auto"/>
            <w:left w:val="none" w:sz="0" w:space="0" w:color="auto"/>
            <w:bottom w:val="none" w:sz="0" w:space="0" w:color="auto"/>
            <w:right w:val="none" w:sz="0" w:space="0" w:color="auto"/>
          </w:divBdr>
        </w:div>
        <w:div w:id="1938757835">
          <w:marLeft w:val="480"/>
          <w:marRight w:val="0"/>
          <w:marTop w:val="0"/>
          <w:marBottom w:val="0"/>
          <w:divBdr>
            <w:top w:val="none" w:sz="0" w:space="0" w:color="auto"/>
            <w:left w:val="none" w:sz="0" w:space="0" w:color="auto"/>
            <w:bottom w:val="none" w:sz="0" w:space="0" w:color="auto"/>
            <w:right w:val="none" w:sz="0" w:space="0" w:color="auto"/>
          </w:divBdr>
        </w:div>
        <w:div w:id="970477965">
          <w:marLeft w:val="480"/>
          <w:marRight w:val="0"/>
          <w:marTop w:val="0"/>
          <w:marBottom w:val="0"/>
          <w:divBdr>
            <w:top w:val="none" w:sz="0" w:space="0" w:color="auto"/>
            <w:left w:val="none" w:sz="0" w:space="0" w:color="auto"/>
            <w:bottom w:val="none" w:sz="0" w:space="0" w:color="auto"/>
            <w:right w:val="none" w:sz="0" w:space="0" w:color="auto"/>
          </w:divBdr>
        </w:div>
        <w:div w:id="756054563">
          <w:marLeft w:val="480"/>
          <w:marRight w:val="0"/>
          <w:marTop w:val="0"/>
          <w:marBottom w:val="0"/>
          <w:divBdr>
            <w:top w:val="none" w:sz="0" w:space="0" w:color="auto"/>
            <w:left w:val="none" w:sz="0" w:space="0" w:color="auto"/>
            <w:bottom w:val="none" w:sz="0" w:space="0" w:color="auto"/>
            <w:right w:val="none" w:sz="0" w:space="0" w:color="auto"/>
          </w:divBdr>
        </w:div>
        <w:div w:id="859974534">
          <w:marLeft w:val="480"/>
          <w:marRight w:val="0"/>
          <w:marTop w:val="0"/>
          <w:marBottom w:val="0"/>
          <w:divBdr>
            <w:top w:val="none" w:sz="0" w:space="0" w:color="auto"/>
            <w:left w:val="none" w:sz="0" w:space="0" w:color="auto"/>
            <w:bottom w:val="none" w:sz="0" w:space="0" w:color="auto"/>
            <w:right w:val="none" w:sz="0" w:space="0" w:color="auto"/>
          </w:divBdr>
        </w:div>
        <w:div w:id="977957400">
          <w:marLeft w:val="480"/>
          <w:marRight w:val="0"/>
          <w:marTop w:val="0"/>
          <w:marBottom w:val="0"/>
          <w:divBdr>
            <w:top w:val="none" w:sz="0" w:space="0" w:color="auto"/>
            <w:left w:val="none" w:sz="0" w:space="0" w:color="auto"/>
            <w:bottom w:val="none" w:sz="0" w:space="0" w:color="auto"/>
            <w:right w:val="none" w:sz="0" w:space="0" w:color="auto"/>
          </w:divBdr>
        </w:div>
        <w:div w:id="1010722681">
          <w:marLeft w:val="480"/>
          <w:marRight w:val="0"/>
          <w:marTop w:val="0"/>
          <w:marBottom w:val="0"/>
          <w:divBdr>
            <w:top w:val="none" w:sz="0" w:space="0" w:color="auto"/>
            <w:left w:val="none" w:sz="0" w:space="0" w:color="auto"/>
            <w:bottom w:val="none" w:sz="0" w:space="0" w:color="auto"/>
            <w:right w:val="none" w:sz="0" w:space="0" w:color="auto"/>
          </w:divBdr>
        </w:div>
        <w:div w:id="1040209011">
          <w:marLeft w:val="480"/>
          <w:marRight w:val="0"/>
          <w:marTop w:val="0"/>
          <w:marBottom w:val="0"/>
          <w:divBdr>
            <w:top w:val="none" w:sz="0" w:space="0" w:color="auto"/>
            <w:left w:val="none" w:sz="0" w:space="0" w:color="auto"/>
            <w:bottom w:val="none" w:sz="0" w:space="0" w:color="auto"/>
            <w:right w:val="none" w:sz="0" w:space="0" w:color="auto"/>
          </w:divBdr>
        </w:div>
        <w:div w:id="1891727750">
          <w:marLeft w:val="480"/>
          <w:marRight w:val="0"/>
          <w:marTop w:val="0"/>
          <w:marBottom w:val="0"/>
          <w:divBdr>
            <w:top w:val="none" w:sz="0" w:space="0" w:color="auto"/>
            <w:left w:val="none" w:sz="0" w:space="0" w:color="auto"/>
            <w:bottom w:val="none" w:sz="0" w:space="0" w:color="auto"/>
            <w:right w:val="none" w:sz="0" w:space="0" w:color="auto"/>
          </w:divBdr>
        </w:div>
        <w:div w:id="610166919">
          <w:marLeft w:val="480"/>
          <w:marRight w:val="0"/>
          <w:marTop w:val="0"/>
          <w:marBottom w:val="0"/>
          <w:divBdr>
            <w:top w:val="none" w:sz="0" w:space="0" w:color="auto"/>
            <w:left w:val="none" w:sz="0" w:space="0" w:color="auto"/>
            <w:bottom w:val="none" w:sz="0" w:space="0" w:color="auto"/>
            <w:right w:val="none" w:sz="0" w:space="0" w:color="auto"/>
          </w:divBdr>
        </w:div>
        <w:div w:id="853156158">
          <w:marLeft w:val="480"/>
          <w:marRight w:val="0"/>
          <w:marTop w:val="0"/>
          <w:marBottom w:val="0"/>
          <w:divBdr>
            <w:top w:val="none" w:sz="0" w:space="0" w:color="auto"/>
            <w:left w:val="none" w:sz="0" w:space="0" w:color="auto"/>
            <w:bottom w:val="none" w:sz="0" w:space="0" w:color="auto"/>
            <w:right w:val="none" w:sz="0" w:space="0" w:color="auto"/>
          </w:divBdr>
        </w:div>
        <w:div w:id="1392732924">
          <w:marLeft w:val="480"/>
          <w:marRight w:val="0"/>
          <w:marTop w:val="0"/>
          <w:marBottom w:val="0"/>
          <w:divBdr>
            <w:top w:val="none" w:sz="0" w:space="0" w:color="auto"/>
            <w:left w:val="none" w:sz="0" w:space="0" w:color="auto"/>
            <w:bottom w:val="none" w:sz="0" w:space="0" w:color="auto"/>
            <w:right w:val="none" w:sz="0" w:space="0" w:color="auto"/>
          </w:divBdr>
        </w:div>
        <w:div w:id="1897743290">
          <w:marLeft w:val="480"/>
          <w:marRight w:val="0"/>
          <w:marTop w:val="0"/>
          <w:marBottom w:val="0"/>
          <w:divBdr>
            <w:top w:val="none" w:sz="0" w:space="0" w:color="auto"/>
            <w:left w:val="none" w:sz="0" w:space="0" w:color="auto"/>
            <w:bottom w:val="none" w:sz="0" w:space="0" w:color="auto"/>
            <w:right w:val="none" w:sz="0" w:space="0" w:color="auto"/>
          </w:divBdr>
        </w:div>
        <w:div w:id="1182433195">
          <w:marLeft w:val="480"/>
          <w:marRight w:val="0"/>
          <w:marTop w:val="0"/>
          <w:marBottom w:val="0"/>
          <w:divBdr>
            <w:top w:val="none" w:sz="0" w:space="0" w:color="auto"/>
            <w:left w:val="none" w:sz="0" w:space="0" w:color="auto"/>
            <w:bottom w:val="none" w:sz="0" w:space="0" w:color="auto"/>
            <w:right w:val="none" w:sz="0" w:space="0" w:color="auto"/>
          </w:divBdr>
        </w:div>
        <w:div w:id="2091193743">
          <w:marLeft w:val="480"/>
          <w:marRight w:val="0"/>
          <w:marTop w:val="0"/>
          <w:marBottom w:val="0"/>
          <w:divBdr>
            <w:top w:val="none" w:sz="0" w:space="0" w:color="auto"/>
            <w:left w:val="none" w:sz="0" w:space="0" w:color="auto"/>
            <w:bottom w:val="none" w:sz="0" w:space="0" w:color="auto"/>
            <w:right w:val="none" w:sz="0" w:space="0" w:color="auto"/>
          </w:divBdr>
        </w:div>
        <w:div w:id="388461638">
          <w:marLeft w:val="480"/>
          <w:marRight w:val="0"/>
          <w:marTop w:val="0"/>
          <w:marBottom w:val="0"/>
          <w:divBdr>
            <w:top w:val="none" w:sz="0" w:space="0" w:color="auto"/>
            <w:left w:val="none" w:sz="0" w:space="0" w:color="auto"/>
            <w:bottom w:val="none" w:sz="0" w:space="0" w:color="auto"/>
            <w:right w:val="none" w:sz="0" w:space="0" w:color="auto"/>
          </w:divBdr>
        </w:div>
        <w:div w:id="1386684229">
          <w:marLeft w:val="480"/>
          <w:marRight w:val="0"/>
          <w:marTop w:val="0"/>
          <w:marBottom w:val="0"/>
          <w:divBdr>
            <w:top w:val="none" w:sz="0" w:space="0" w:color="auto"/>
            <w:left w:val="none" w:sz="0" w:space="0" w:color="auto"/>
            <w:bottom w:val="none" w:sz="0" w:space="0" w:color="auto"/>
            <w:right w:val="none" w:sz="0" w:space="0" w:color="auto"/>
          </w:divBdr>
        </w:div>
        <w:div w:id="919750512">
          <w:marLeft w:val="480"/>
          <w:marRight w:val="0"/>
          <w:marTop w:val="0"/>
          <w:marBottom w:val="0"/>
          <w:divBdr>
            <w:top w:val="none" w:sz="0" w:space="0" w:color="auto"/>
            <w:left w:val="none" w:sz="0" w:space="0" w:color="auto"/>
            <w:bottom w:val="none" w:sz="0" w:space="0" w:color="auto"/>
            <w:right w:val="none" w:sz="0" w:space="0" w:color="auto"/>
          </w:divBdr>
        </w:div>
        <w:div w:id="597297368">
          <w:marLeft w:val="480"/>
          <w:marRight w:val="0"/>
          <w:marTop w:val="0"/>
          <w:marBottom w:val="0"/>
          <w:divBdr>
            <w:top w:val="none" w:sz="0" w:space="0" w:color="auto"/>
            <w:left w:val="none" w:sz="0" w:space="0" w:color="auto"/>
            <w:bottom w:val="none" w:sz="0" w:space="0" w:color="auto"/>
            <w:right w:val="none" w:sz="0" w:space="0" w:color="auto"/>
          </w:divBdr>
        </w:div>
        <w:div w:id="1142307582">
          <w:marLeft w:val="480"/>
          <w:marRight w:val="0"/>
          <w:marTop w:val="0"/>
          <w:marBottom w:val="0"/>
          <w:divBdr>
            <w:top w:val="none" w:sz="0" w:space="0" w:color="auto"/>
            <w:left w:val="none" w:sz="0" w:space="0" w:color="auto"/>
            <w:bottom w:val="none" w:sz="0" w:space="0" w:color="auto"/>
            <w:right w:val="none" w:sz="0" w:space="0" w:color="auto"/>
          </w:divBdr>
        </w:div>
        <w:div w:id="819805393">
          <w:marLeft w:val="480"/>
          <w:marRight w:val="0"/>
          <w:marTop w:val="0"/>
          <w:marBottom w:val="0"/>
          <w:divBdr>
            <w:top w:val="none" w:sz="0" w:space="0" w:color="auto"/>
            <w:left w:val="none" w:sz="0" w:space="0" w:color="auto"/>
            <w:bottom w:val="none" w:sz="0" w:space="0" w:color="auto"/>
            <w:right w:val="none" w:sz="0" w:space="0" w:color="auto"/>
          </w:divBdr>
        </w:div>
        <w:div w:id="657614271">
          <w:marLeft w:val="480"/>
          <w:marRight w:val="0"/>
          <w:marTop w:val="0"/>
          <w:marBottom w:val="0"/>
          <w:divBdr>
            <w:top w:val="none" w:sz="0" w:space="0" w:color="auto"/>
            <w:left w:val="none" w:sz="0" w:space="0" w:color="auto"/>
            <w:bottom w:val="none" w:sz="0" w:space="0" w:color="auto"/>
            <w:right w:val="none" w:sz="0" w:space="0" w:color="auto"/>
          </w:divBdr>
        </w:div>
        <w:div w:id="2098404175">
          <w:marLeft w:val="480"/>
          <w:marRight w:val="0"/>
          <w:marTop w:val="0"/>
          <w:marBottom w:val="0"/>
          <w:divBdr>
            <w:top w:val="none" w:sz="0" w:space="0" w:color="auto"/>
            <w:left w:val="none" w:sz="0" w:space="0" w:color="auto"/>
            <w:bottom w:val="none" w:sz="0" w:space="0" w:color="auto"/>
            <w:right w:val="none" w:sz="0" w:space="0" w:color="auto"/>
          </w:divBdr>
        </w:div>
        <w:div w:id="644555080">
          <w:marLeft w:val="480"/>
          <w:marRight w:val="0"/>
          <w:marTop w:val="0"/>
          <w:marBottom w:val="0"/>
          <w:divBdr>
            <w:top w:val="none" w:sz="0" w:space="0" w:color="auto"/>
            <w:left w:val="none" w:sz="0" w:space="0" w:color="auto"/>
            <w:bottom w:val="none" w:sz="0" w:space="0" w:color="auto"/>
            <w:right w:val="none" w:sz="0" w:space="0" w:color="auto"/>
          </w:divBdr>
        </w:div>
        <w:div w:id="1272129974">
          <w:marLeft w:val="480"/>
          <w:marRight w:val="0"/>
          <w:marTop w:val="0"/>
          <w:marBottom w:val="0"/>
          <w:divBdr>
            <w:top w:val="none" w:sz="0" w:space="0" w:color="auto"/>
            <w:left w:val="none" w:sz="0" w:space="0" w:color="auto"/>
            <w:bottom w:val="none" w:sz="0" w:space="0" w:color="auto"/>
            <w:right w:val="none" w:sz="0" w:space="0" w:color="auto"/>
          </w:divBdr>
        </w:div>
        <w:div w:id="1248660126">
          <w:marLeft w:val="480"/>
          <w:marRight w:val="0"/>
          <w:marTop w:val="0"/>
          <w:marBottom w:val="0"/>
          <w:divBdr>
            <w:top w:val="none" w:sz="0" w:space="0" w:color="auto"/>
            <w:left w:val="none" w:sz="0" w:space="0" w:color="auto"/>
            <w:bottom w:val="none" w:sz="0" w:space="0" w:color="auto"/>
            <w:right w:val="none" w:sz="0" w:space="0" w:color="auto"/>
          </w:divBdr>
        </w:div>
        <w:div w:id="1309627675">
          <w:marLeft w:val="480"/>
          <w:marRight w:val="0"/>
          <w:marTop w:val="0"/>
          <w:marBottom w:val="0"/>
          <w:divBdr>
            <w:top w:val="none" w:sz="0" w:space="0" w:color="auto"/>
            <w:left w:val="none" w:sz="0" w:space="0" w:color="auto"/>
            <w:bottom w:val="none" w:sz="0" w:space="0" w:color="auto"/>
            <w:right w:val="none" w:sz="0" w:space="0" w:color="auto"/>
          </w:divBdr>
        </w:div>
        <w:div w:id="2118330736">
          <w:marLeft w:val="480"/>
          <w:marRight w:val="0"/>
          <w:marTop w:val="0"/>
          <w:marBottom w:val="0"/>
          <w:divBdr>
            <w:top w:val="none" w:sz="0" w:space="0" w:color="auto"/>
            <w:left w:val="none" w:sz="0" w:space="0" w:color="auto"/>
            <w:bottom w:val="none" w:sz="0" w:space="0" w:color="auto"/>
            <w:right w:val="none" w:sz="0" w:space="0" w:color="auto"/>
          </w:divBdr>
        </w:div>
        <w:div w:id="957644448">
          <w:marLeft w:val="480"/>
          <w:marRight w:val="0"/>
          <w:marTop w:val="0"/>
          <w:marBottom w:val="0"/>
          <w:divBdr>
            <w:top w:val="none" w:sz="0" w:space="0" w:color="auto"/>
            <w:left w:val="none" w:sz="0" w:space="0" w:color="auto"/>
            <w:bottom w:val="none" w:sz="0" w:space="0" w:color="auto"/>
            <w:right w:val="none" w:sz="0" w:space="0" w:color="auto"/>
          </w:divBdr>
        </w:div>
        <w:div w:id="1851140082">
          <w:marLeft w:val="480"/>
          <w:marRight w:val="0"/>
          <w:marTop w:val="0"/>
          <w:marBottom w:val="0"/>
          <w:divBdr>
            <w:top w:val="none" w:sz="0" w:space="0" w:color="auto"/>
            <w:left w:val="none" w:sz="0" w:space="0" w:color="auto"/>
            <w:bottom w:val="none" w:sz="0" w:space="0" w:color="auto"/>
            <w:right w:val="none" w:sz="0" w:space="0" w:color="auto"/>
          </w:divBdr>
        </w:div>
        <w:div w:id="2013603342">
          <w:marLeft w:val="480"/>
          <w:marRight w:val="0"/>
          <w:marTop w:val="0"/>
          <w:marBottom w:val="0"/>
          <w:divBdr>
            <w:top w:val="none" w:sz="0" w:space="0" w:color="auto"/>
            <w:left w:val="none" w:sz="0" w:space="0" w:color="auto"/>
            <w:bottom w:val="none" w:sz="0" w:space="0" w:color="auto"/>
            <w:right w:val="none" w:sz="0" w:space="0" w:color="auto"/>
          </w:divBdr>
        </w:div>
        <w:div w:id="2043241875">
          <w:marLeft w:val="480"/>
          <w:marRight w:val="0"/>
          <w:marTop w:val="0"/>
          <w:marBottom w:val="0"/>
          <w:divBdr>
            <w:top w:val="none" w:sz="0" w:space="0" w:color="auto"/>
            <w:left w:val="none" w:sz="0" w:space="0" w:color="auto"/>
            <w:bottom w:val="none" w:sz="0" w:space="0" w:color="auto"/>
            <w:right w:val="none" w:sz="0" w:space="0" w:color="auto"/>
          </w:divBdr>
        </w:div>
        <w:div w:id="1618020961">
          <w:marLeft w:val="480"/>
          <w:marRight w:val="0"/>
          <w:marTop w:val="0"/>
          <w:marBottom w:val="0"/>
          <w:divBdr>
            <w:top w:val="none" w:sz="0" w:space="0" w:color="auto"/>
            <w:left w:val="none" w:sz="0" w:space="0" w:color="auto"/>
            <w:bottom w:val="none" w:sz="0" w:space="0" w:color="auto"/>
            <w:right w:val="none" w:sz="0" w:space="0" w:color="auto"/>
          </w:divBdr>
        </w:div>
        <w:div w:id="1003051869">
          <w:marLeft w:val="480"/>
          <w:marRight w:val="0"/>
          <w:marTop w:val="0"/>
          <w:marBottom w:val="0"/>
          <w:divBdr>
            <w:top w:val="none" w:sz="0" w:space="0" w:color="auto"/>
            <w:left w:val="none" w:sz="0" w:space="0" w:color="auto"/>
            <w:bottom w:val="none" w:sz="0" w:space="0" w:color="auto"/>
            <w:right w:val="none" w:sz="0" w:space="0" w:color="auto"/>
          </w:divBdr>
        </w:div>
        <w:div w:id="305743957">
          <w:marLeft w:val="480"/>
          <w:marRight w:val="0"/>
          <w:marTop w:val="0"/>
          <w:marBottom w:val="0"/>
          <w:divBdr>
            <w:top w:val="none" w:sz="0" w:space="0" w:color="auto"/>
            <w:left w:val="none" w:sz="0" w:space="0" w:color="auto"/>
            <w:bottom w:val="none" w:sz="0" w:space="0" w:color="auto"/>
            <w:right w:val="none" w:sz="0" w:space="0" w:color="auto"/>
          </w:divBdr>
        </w:div>
        <w:div w:id="302656471">
          <w:marLeft w:val="480"/>
          <w:marRight w:val="0"/>
          <w:marTop w:val="0"/>
          <w:marBottom w:val="0"/>
          <w:divBdr>
            <w:top w:val="none" w:sz="0" w:space="0" w:color="auto"/>
            <w:left w:val="none" w:sz="0" w:space="0" w:color="auto"/>
            <w:bottom w:val="none" w:sz="0" w:space="0" w:color="auto"/>
            <w:right w:val="none" w:sz="0" w:space="0" w:color="auto"/>
          </w:divBdr>
        </w:div>
        <w:div w:id="2125343232">
          <w:marLeft w:val="480"/>
          <w:marRight w:val="0"/>
          <w:marTop w:val="0"/>
          <w:marBottom w:val="0"/>
          <w:divBdr>
            <w:top w:val="none" w:sz="0" w:space="0" w:color="auto"/>
            <w:left w:val="none" w:sz="0" w:space="0" w:color="auto"/>
            <w:bottom w:val="none" w:sz="0" w:space="0" w:color="auto"/>
            <w:right w:val="none" w:sz="0" w:space="0" w:color="auto"/>
          </w:divBdr>
        </w:div>
      </w:divsChild>
    </w:div>
    <w:div w:id="1660648552">
      <w:bodyDiv w:val="1"/>
      <w:marLeft w:val="0"/>
      <w:marRight w:val="0"/>
      <w:marTop w:val="0"/>
      <w:marBottom w:val="0"/>
      <w:divBdr>
        <w:top w:val="none" w:sz="0" w:space="0" w:color="auto"/>
        <w:left w:val="none" w:sz="0" w:space="0" w:color="auto"/>
        <w:bottom w:val="none" w:sz="0" w:space="0" w:color="auto"/>
        <w:right w:val="none" w:sz="0" w:space="0" w:color="auto"/>
      </w:divBdr>
    </w:div>
    <w:div w:id="1663119844">
      <w:bodyDiv w:val="1"/>
      <w:marLeft w:val="0"/>
      <w:marRight w:val="0"/>
      <w:marTop w:val="0"/>
      <w:marBottom w:val="0"/>
      <w:divBdr>
        <w:top w:val="none" w:sz="0" w:space="0" w:color="auto"/>
        <w:left w:val="none" w:sz="0" w:space="0" w:color="auto"/>
        <w:bottom w:val="none" w:sz="0" w:space="0" w:color="auto"/>
        <w:right w:val="none" w:sz="0" w:space="0" w:color="auto"/>
      </w:divBdr>
    </w:div>
    <w:div w:id="1666200843">
      <w:bodyDiv w:val="1"/>
      <w:marLeft w:val="0"/>
      <w:marRight w:val="0"/>
      <w:marTop w:val="0"/>
      <w:marBottom w:val="0"/>
      <w:divBdr>
        <w:top w:val="none" w:sz="0" w:space="0" w:color="auto"/>
        <w:left w:val="none" w:sz="0" w:space="0" w:color="auto"/>
        <w:bottom w:val="none" w:sz="0" w:space="0" w:color="auto"/>
        <w:right w:val="none" w:sz="0" w:space="0" w:color="auto"/>
      </w:divBdr>
    </w:div>
    <w:div w:id="1666279278">
      <w:bodyDiv w:val="1"/>
      <w:marLeft w:val="0"/>
      <w:marRight w:val="0"/>
      <w:marTop w:val="0"/>
      <w:marBottom w:val="0"/>
      <w:divBdr>
        <w:top w:val="none" w:sz="0" w:space="0" w:color="auto"/>
        <w:left w:val="none" w:sz="0" w:space="0" w:color="auto"/>
        <w:bottom w:val="none" w:sz="0" w:space="0" w:color="auto"/>
        <w:right w:val="none" w:sz="0" w:space="0" w:color="auto"/>
      </w:divBdr>
    </w:div>
    <w:div w:id="1667780922">
      <w:bodyDiv w:val="1"/>
      <w:marLeft w:val="0"/>
      <w:marRight w:val="0"/>
      <w:marTop w:val="0"/>
      <w:marBottom w:val="0"/>
      <w:divBdr>
        <w:top w:val="none" w:sz="0" w:space="0" w:color="auto"/>
        <w:left w:val="none" w:sz="0" w:space="0" w:color="auto"/>
        <w:bottom w:val="none" w:sz="0" w:space="0" w:color="auto"/>
        <w:right w:val="none" w:sz="0" w:space="0" w:color="auto"/>
      </w:divBdr>
    </w:div>
    <w:div w:id="1668290126">
      <w:bodyDiv w:val="1"/>
      <w:marLeft w:val="0"/>
      <w:marRight w:val="0"/>
      <w:marTop w:val="0"/>
      <w:marBottom w:val="0"/>
      <w:divBdr>
        <w:top w:val="none" w:sz="0" w:space="0" w:color="auto"/>
        <w:left w:val="none" w:sz="0" w:space="0" w:color="auto"/>
        <w:bottom w:val="none" w:sz="0" w:space="0" w:color="auto"/>
        <w:right w:val="none" w:sz="0" w:space="0" w:color="auto"/>
      </w:divBdr>
    </w:div>
    <w:div w:id="1668560281">
      <w:bodyDiv w:val="1"/>
      <w:marLeft w:val="0"/>
      <w:marRight w:val="0"/>
      <w:marTop w:val="0"/>
      <w:marBottom w:val="0"/>
      <w:divBdr>
        <w:top w:val="none" w:sz="0" w:space="0" w:color="auto"/>
        <w:left w:val="none" w:sz="0" w:space="0" w:color="auto"/>
        <w:bottom w:val="none" w:sz="0" w:space="0" w:color="auto"/>
        <w:right w:val="none" w:sz="0" w:space="0" w:color="auto"/>
      </w:divBdr>
    </w:div>
    <w:div w:id="1669404978">
      <w:bodyDiv w:val="1"/>
      <w:marLeft w:val="0"/>
      <w:marRight w:val="0"/>
      <w:marTop w:val="0"/>
      <w:marBottom w:val="0"/>
      <w:divBdr>
        <w:top w:val="none" w:sz="0" w:space="0" w:color="auto"/>
        <w:left w:val="none" w:sz="0" w:space="0" w:color="auto"/>
        <w:bottom w:val="none" w:sz="0" w:space="0" w:color="auto"/>
        <w:right w:val="none" w:sz="0" w:space="0" w:color="auto"/>
      </w:divBdr>
    </w:div>
    <w:div w:id="1671907011">
      <w:bodyDiv w:val="1"/>
      <w:marLeft w:val="0"/>
      <w:marRight w:val="0"/>
      <w:marTop w:val="0"/>
      <w:marBottom w:val="0"/>
      <w:divBdr>
        <w:top w:val="none" w:sz="0" w:space="0" w:color="auto"/>
        <w:left w:val="none" w:sz="0" w:space="0" w:color="auto"/>
        <w:bottom w:val="none" w:sz="0" w:space="0" w:color="auto"/>
        <w:right w:val="none" w:sz="0" w:space="0" w:color="auto"/>
      </w:divBdr>
    </w:div>
    <w:div w:id="1674187178">
      <w:bodyDiv w:val="1"/>
      <w:marLeft w:val="0"/>
      <w:marRight w:val="0"/>
      <w:marTop w:val="0"/>
      <w:marBottom w:val="0"/>
      <w:divBdr>
        <w:top w:val="none" w:sz="0" w:space="0" w:color="auto"/>
        <w:left w:val="none" w:sz="0" w:space="0" w:color="auto"/>
        <w:bottom w:val="none" w:sz="0" w:space="0" w:color="auto"/>
        <w:right w:val="none" w:sz="0" w:space="0" w:color="auto"/>
      </w:divBdr>
    </w:div>
    <w:div w:id="1674406423">
      <w:bodyDiv w:val="1"/>
      <w:marLeft w:val="0"/>
      <w:marRight w:val="0"/>
      <w:marTop w:val="0"/>
      <w:marBottom w:val="0"/>
      <w:divBdr>
        <w:top w:val="none" w:sz="0" w:space="0" w:color="auto"/>
        <w:left w:val="none" w:sz="0" w:space="0" w:color="auto"/>
        <w:bottom w:val="none" w:sz="0" w:space="0" w:color="auto"/>
        <w:right w:val="none" w:sz="0" w:space="0" w:color="auto"/>
      </w:divBdr>
    </w:div>
    <w:div w:id="1676303009">
      <w:bodyDiv w:val="1"/>
      <w:marLeft w:val="0"/>
      <w:marRight w:val="0"/>
      <w:marTop w:val="0"/>
      <w:marBottom w:val="0"/>
      <w:divBdr>
        <w:top w:val="none" w:sz="0" w:space="0" w:color="auto"/>
        <w:left w:val="none" w:sz="0" w:space="0" w:color="auto"/>
        <w:bottom w:val="none" w:sz="0" w:space="0" w:color="auto"/>
        <w:right w:val="none" w:sz="0" w:space="0" w:color="auto"/>
      </w:divBdr>
    </w:div>
    <w:div w:id="1676418708">
      <w:bodyDiv w:val="1"/>
      <w:marLeft w:val="0"/>
      <w:marRight w:val="0"/>
      <w:marTop w:val="0"/>
      <w:marBottom w:val="0"/>
      <w:divBdr>
        <w:top w:val="none" w:sz="0" w:space="0" w:color="auto"/>
        <w:left w:val="none" w:sz="0" w:space="0" w:color="auto"/>
        <w:bottom w:val="none" w:sz="0" w:space="0" w:color="auto"/>
        <w:right w:val="none" w:sz="0" w:space="0" w:color="auto"/>
      </w:divBdr>
    </w:div>
    <w:div w:id="1676684576">
      <w:bodyDiv w:val="1"/>
      <w:marLeft w:val="0"/>
      <w:marRight w:val="0"/>
      <w:marTop w:val="0"/>
      <w:marBottom w:val="0"/>
      <w:divBdr>
        <w:top w:val="none" w:sz="0" w:space="0" w:color="auto"/>
        <w:left w:val="none" w:sz="0" w:space="0" w:color="auto"/>
        <w:bottom w:val="none" w:sz="0" w:space="0" w:color="auto"/>
        <w:right w:val="none" w:sz="0" w:space="0" w:color="auto"/>
      </w:divBdr>
    </w:div>
    <w:div w:id="1677731266">
      <w:bodyDiv w:val="1"/>
      <w:marLeft w:val="0"/>
      <w:marRight w:val="0"/>
      <w:marTop w:val="0"/>
      <w:marBottom w:val="0"/>
      <w:divBdr>
        <w:top w:val="none" w:sz="0" w:space="0" w:color="auto"/>
        <w:left w:val="none" w:sz="0" w:space="0" w:color="auto"/>
        <w:bottom w:val="none" w:sz="0" w:space="0" w:color="auto"/>
        <w:right w:val="none" w:sz="0" w:space="0" w:color="auto"/>
      </w:divBdr>
      <w:divsChild>
        <w:div w:id="363605743">
          <w:marLeft w:val="480"/>
          <w:marRight w:val="0"/>
          <w:marTop w:val="0"/>
          <w:marBottom w:val="0"/>
          <w:divBdr>
            <w:top w:val="none" w:sz="0" w:space="0" w:color="auto"/>
            <w:left w:val="none" w:sz="0" w:space="0" w:color="auto"/>
            <w:bottom w:val="none" w:sz="0" w:space="0" w:color="auto"/>
            <w:right w:val="none" w:sz="0" w:space="0" w:color="auto"/>
          </w:divBdr>
        </w:div>
        <w:div w:id="317611469">
          <w:marLeft w:val="480"/>
          <w:marRight w:val="0"/>
          <w:marTop w:val="0"/>
          <w:marBottom w:val="0"/>
          <w:divBdr>
            <w:top w:val="none" w:sz="0" w:space="0" w:color="auto"/>
            <w:left w:val="none" w:sz="0" w:space="0" w:color="auto"/>
            <w:bottom w:val="none" w:sz="0" w:space="0" w:color="auto"/>
            <w:right w:val="none" w:sz="0" w:space="0" w:color="auto"/>
          </w:divBdr>
        </w:div>
        <w:div w:id="480537245">
          <w:marLeft w:val="480"/>
          <w:marRight w:val="0"/>
          <w:marTop w:val="0"/>
          <w:marBottom w:val="0"/>
          <w:divBdr>
            <w:top w:val="none" w:sz="0" w:space="0" w:color="auto"/>
            <w:left w:val="none" w:sz="0" w:space="0" w:color="auto"/>
            <w:bottom w:val="none" w:sz="0" w:space="0" w:color="auto"/>
            <w:right w:val="none" w:sz="0" w:space="0" w:color="auto"/>
          </w:divBdr>
        </w:div>
        <w:div w:id="759135984">
          <w:marLeft w:val="480"/>
          <w:marRight w:val="0"/>
          <w:marTop w:val="0"/>
          <w:marBottom w:val="0"/>
          <w:divBdr>
            <w:top w:val="none" w:sz="0" w:space="0" w:color="auto"/>
            <w:left w:val="none" w:sz="0" w:space="0" w:color="auto"/>
            <w:bottom w:val="none" w:sz="0" w:space="0" w:color="auto"/>
            <w:right w:val="none" w:sz="0" w:space="0" w:color="auto"/>
          </w:divBdr>
        </w:div>
        <w:div w:id="2033148986">
          <w:marLeft w:val="480"/>
          <w:marRight w:val="0"/>
          <w:marTop w:val="0"/>
          <w:marBottom w:val="0"/>
          <w:divBdr>
            <w:top w:val="none" w:sz="0" w:space="0" w:color="auto"/>
            <w:left w:val="none" w:sz="0" w:space="0" w:color="auto"/>
            <w:bottom w:val="none" w:sz="0" w:space="0" w:color="auto"/>
            <w:right w:val="none" w:sz="0" w:space="0" w:color="auto"/>
          </w:divBdr>
        </w:div>
        <w:div w:id="477771202">
          <w:marLeft w:val="480"/>
          <w:marRight w:val="0"/>
          <w:marTop w:val="0"/>
          <w:marBottom w:val="0"/>
          <w:divBdr>
            <w:top w:val="none" w:sz="0" w:space="0" w:color="auto"/>
            <w:left w:val="none" w:sz="0" w:space="0" w:color="auto"/>
            <w:bottom w:val="none" w:sz="0" w:space="0" w:color="auto"/>
            <w:right w:val="none" w:sz="0" w:space="0" w:color="auto"/>
          </w:divBdr>
        </w:div>
        <w:div w:id="2008362534">
          <w:marLeft w:val="480"/>
          <w:marRight w:val="0"/>
          <w:marTop w:val="0"/>
          <w:marBottom w:val="0"/>
          <w:divBdr>
            <w:top w:val="none" w:sz="0" w:space="0" w:color="auto"/>
            <w:left w:val="none" w:sz="0" w:space="0" w:color="auto"/>
            <w:bottom w:val="none" w:sz="0" w:space="0" w:color="auto"/>
            <w:right w:val="none" w:sz="0" w:space="0" w:color="auto"/>
          </w:divBdr>
        </w:div>
        <w:div w:id="2027291986">
          <w:marLeft w:val="480"/>
          <w:marRight w:val="0"/>
          <w:marTop w:val="0"/>
          <w:marBottom w:val="0"/>
          <w:divBdr>
            <w:top w:val="none" w:sz="0" w:space="0" w:color="auto"/>
            <w:left w:val="none" w:sz="0" w:space="0" w:color="auto"/>
            <w:bottom w:val="none" w:sz="0" w:space="0" w:color="auto"/>
            <w:right w:val="none" w:sz="0" w:space="0" w:color="auto"/>
          </w:divBdr>
        </w:div>
        <w:div w:id="509224734">
          <w:marLeft w:val="480"/>
          <w:marRight w:val="0"/>
          <w:marTop w:val="0"/>
          <w:marBottom w:val="0"/>
          <w:divBdr>
            <w:top w:val="none" w:sz="0" w:space="0" w:color="auto"/>
            <w:left w:val="none" w:sz="0" w:space="0" w:color="auto"/>
            <w:bottom w:val="none" w:sz="0" w:space="0" w:color="auto"/>
            <w:right w:val="none" w:sz="0" w:space="0" w:color="auto"/>
          </w:divBdr>
        </w:div>
        <w:div w:id="1260600561">
          <w:marLeft w:val="480"/>
          <w:marRight w:val="0"/>
          <w:marTop w:val="0"/>
          <w:marBottom w:val="0"/>
          <w:divBdr>
            <w:top w:val="none" w:sz="0" w:space="0" w:color="auto"/>
            <w:left w:val="none" w:sz="0" w:space="0" w:color="auto"/>
            <w:bottom w:val="none" w:sz="0" w:space="0" w:color="auto"/>
            <w:right w:val="none" w:sz="0" w:space="0" w:color="auto"/>
          </w:divBdr>
        </w:div>
        <w:div w:id="2069307113">
          <w:marLeft w:val="480"/>
          <w:marRight w:val="0"/>
          <w:marTop w:val="0"/>
          <w:marBottom w:val="0"/>
          <w:divBdr>
            <w:top w:val="none" w:sz="0" w:space="0" w:color="auto"/>
            <w:left w:val="none" w:sz="0" w:space="0" w:color="auto"/>
            <w:bottom w:val="none" w:sz="0" w:space="0" w:color="auto"/>
            <w:right w:val="none" w:sz="0" w:space="0" w:color="auto"/>
          </w:divBdr>
        </w:div>
        <w:div w:id="1846703788">
          <w:marLeft w:val="480"/>
          <w:marRight w:val="0"/>
          <w:marTop w:val="0"/>
          <w:marBottom w:val="0"/>
          <w:divBdr>
            <w:top w:val="none" w:sz="0" w:space="0" w:color="auto"/>
            <w:left w:val="none" w:sz="0" w:space="0" w:color="auto"/>
            <w:bottom w:val="none" w:sz="0" w:space="0" w:color="auto"/>
            <w:right w:val="none" w:sz="0" w:space="0" w:color="auto"/>
          </w:divBdr>
        </w:div>
        <w:div w:id="1651203505">
          <w:marLeft w:val="480"/>
          <w:marRight w:val="0"/>
          <w:marTop w:val="0"/>
          <w:marBottom w:val="0"/>
          <w:divBdr>
            <w:top w:val="none" w:sz="0" w:space="0" w:color="auto"/>
            <w:left w:val="none" w:sz="0" w:space="0" w:color="auto"/>
            <w:bottom w:val="none" w:sz="0" w:space="0" w:color="auto"/>
            <w:right w:val="none" w:sz="0" w:space="0" w:color="auto"/>
          </w:divBdr>
        </w:div>
        <w:div w:id="2135363075">
          <w:marLeft w:val="480"/>
          <w:marRight w:val="0"/>
          <w:marTop w:val="0"/>
          <w:marBottom w:val="0"/>
          <w:divBdr>
            <w:top w:val="none" w:sz="0" w:space="0" w:color="auto"/>
            <w:left w:val="none" w:sz="0" w:space="0" w:color="auto"/>
            <w:bottom w:val="none" w:sz="0" w:space="0" w:color="auto"/>
            <w:right w:val="none" w:sz="0" w:space="0" w:color="auto"/>
          </w:divBdr>
        </w:div>
        <w:div w:id="666707710">
          <w:marLeft w:val="480"/>
          <w:marRight w:val="0"/>
          <w:marTop w:val="0"/>
          <w:marBottom w:val="0"/>
          <w:divBdr>
            <w:top w:val="none" w:sz="0" w:space="0" w:color="auto"/>
            <w:left w:val="none" w:sz="0" w:space="0" w:color="auto"/>
            <w:bottom w:val="none" w:sz="0" w:space="0" w:color="auto"/>
            <w:right w:val="none" w:sz="0" w:space="0" w:color="auto"/>
          </w:divBdr>
        </w:div>
        <w:div w:id="1764297317">
          <w:marLeft w:val="480"/>
          <w:marRight w:val="0"/>
          <w:marTop w:val="0"/>
          <w:marBottom w:val="0"/>
          <w:divBdr>
            <w:top w:val="none" w:sz="0" w:space="0" w:color="auto"/>
            <w:left w:val="none" w:sz="0" w:space="0" w:color="auto"/>
            <w:bottom w:val="none" w:sz="0" w:space="0" w:color="auto"/>
            <w:right w:val="none" w:sz="0" w:space="0" w:color="auto"/>
          </w:divBdr>
        </w:div>
        <w:div w:id="1024938107">
          <w:marLeft w:val="480"/>
          <w:marRight w:val="0"/>
          <w:marTop w:val="0"/>
          <w:marBottom w:val="0"/>
          <w:divBdr>
            <w:top w:val="none" w:sz="0" w:space="0" w:color="auto"/>
            <w:left w:val="none" w:sz="0" w:space="0" w:color="auto"/>
            <w:bottom w:val="none" w:sz="0" w:space="0" w:color="auto"/>
            <w:right w:val="none" w:sz="0" w:space="0" w:color="auto"/>
          </w:divBdr>
        </w:div>
        <w:div w:id="749740496">
          <w:marLeft w:val="480"/>
          <w:marRight w:val="0"/>
          <w:marTop w:val="0"/>
          <w:marBottom w:val="0"/>
          <w:divBdr>
            <w:top w:val="none" w:sz="0" w:space="0" w:color="auto"/>
            <w:left w:val="none" w:sz="0" w:space="0" w:color="auto"/>
            <w:bottom w:val="none" w:sz="0" w:space="0" w:color="auto"/>
            <w:right w:val="none" w:sz="0" w:space="0" w:color="auto"/>
          </w:divBdr>
        </w:div>
        <w:div w:id="913515655">
          <w:marLeft w:val="480"/>
          <w:marRight w:val="0"/>
          <w:marTop w:val="0"/>
          <w:marBottom w:val="0"/>
          <w:divBdr>
            <w:top w:val="none" w:sz="0" w:space="0" w:color="auto"/>
            <w:left w:val="none" w:sz="0" w:space="0" w:color="auto"/>
            <w:bottom w:val="none" w:sz="0" w:space="0" w:color="auto"/>
            <w:right w:val="none" w:sz="0" w:space="0" w:color="auto"/>
          </w:divBdr>
        </w:div>
        <w:div w:id="1342976546">
          <w:marLeft w:val="480"/>
          <w:marRight w:val="0"/>
          <w:marTop w:val="0"/>
          <w:marBottom w:val="0"/>
          <w:divBdr>
            <w:top w:val="none" w:sz="0" w:space="0" w:color="auto"/>
            <w:left w:val="none" w:sz="0" w:space="0" w:color="auto"/>
            <w:bottom w:val="none" w:sz="0" w:space="0" w:color="auto"/>
            <w:right w:val="none" w:sz="0" w:space="0" w:color="auto"/>
          </w:divBdr>
        </w:div>
        <w:div w:id="1507556229">
          <w:marLeft w:val="480"/>
          <w:marRight w:val="0"/>
          <w:marTop w:val="0"/>
          <w:marBottom w:val="0"/>
          <w:divBdr>
            <w:top w:val="none" w:sz="0" w:space="0" w:color="auto"/>
            <w:left w:val="none" w:sz="0" w:space="0" w:color="auto"/>
            <w:bottom w:val="none" w:sz="0" w:space="0" w:color="auto"/>
            <w:right w:val="none" w:sz="0" w:space="0" w:color="auto"/>
          </w:divBdr>
        </w:div>
        <w:div w:id="1564177166">
          <w:marLeft w:val="480"/>
          <w:marRight w:val="0"/>
          <w:marTop w:val="0"/>
          <w:marBottom w:val="0"/>
          <w:divBdr>
            <w:top w:val="none" w:sz="0" w:space="0" w:color="auto"/>
            <w:left w:val="none" w:sz="0" w:space="0" w:color="auto"/>
            <w:bottom w:val="none" w:sz="0" w:space="0" w:color="auto"/>
            <w:right w:val="none" w:sz="0" w:space="0" w:color="auto"/>
          </w:divBdr>
        </w:div>
        <w:div w:id="172694950">
          <w:marLeft w:val="480"/>
          <w:marRight w:val="0"/>
          <w:marTop w:val="0"/>
          <w:marBottom w:val="0"/>
          <w:divBdr>
            <w:top w:val="none" w:sz="0" w:space="0" w:color="auto"/>
            <w:left w:val="none" w:sz="0" w:space="0" w:color="auto"/>
            <w:bottom w:val="none" w:sz="0" w:space="0" w:color="auto"/>
            <w:right w:val="none" w:sz="0" w:space="0" w:color="auto"/>
          </w:divBdr>
        </w:div>
        <w:div w:id="2082867155">
          <w:marLeft w:val="480"/>
          <w:marRight w:val="0"/>
          <w:marTop w:val="0"/>
          <w:marBottom w:val="0"/>
          <w:divBdr>
            <w:top w:val="none" w:sz="0" w:space="0" w:color="auto"/>
            <w:left w:val="none" w:sz="0" w:space="0" w:color="auto"/>
            <w:bottom w:val="none" w:sz="0" w:space="0" w:color="auto"/>
            <w:right w:val="none" w:sz="0" w:space="0" w:color="auto"/>
          </w:divBdr>
        </w:div>
        <w:div w:id="1114590796">
          <w:marLeft w:val="480"/>
          <w:marRight w:val="0"/>
          <w:marTop w:val="0"/>
          <w:marBottom w:val="0"/>
          <w:divBdr>
            <w:top w:val="none" w:sz="0" w:space="0" w:color="auto"/>
            <w:left w:val="none" w:sz="0" w:space="0" w:color="auto"/>
            <w:bottom w:val="none" w:sz="0" w:space="0" w:color="auto"/>
            <w:right w:val="none" w:sz="0" w:space="0" w:color="auto"/>
          </w:divBdr>
        </w:div>
        <w:div w:id="1507095297">
          <w:marLeft w:val="480"/>
          <w:marRight w:val="0"/>
          <w:marTop w:val="0"/>
          <w:marBottom w:val="0"/>
          <w:divBdr>
            <w:top w:val="none" w:sz="0" w:space="0" w:color="auto"/>
            <w:left w:val="none" w:sz="0" w:space="0" w:color="auto"/>
            <w:bottom w:val="none" w:sz="0" w:space="0" w:color="auto"/>
            <w:right w:val="none" w:sz="0" w:space="0" w:color="auto"/>
          </w:divBdr>
        </w:div>
        <w:div w:id="678121233">
          <w:marLeft w:val="480"/>
          <w:marRight w:val="0"/>
          <w:marTop w:val="0"/>
          <w:marBottom w:val="0"/>
          <w:divBdr>
            <w:top w:val="none" w:sz="0" w:space="0" w:color="auto"/>
            <w:left w:val="none" w:sz="0" w:space="0" w:color="auto"/>
            <w:bottom w:val="none" w:sz="0" w:space="0" w:color="auto"/>
            <w:right w:val="none" w:sz="0" w:space="0" w:color="auto"/>
          </w:divBdr>
        </w:div>
        <w:div w:id="1643924206">
          <w:marLeft w:val="480"/>
          <w:marRight w:val="0"/>
          <w:marTop w:val="0"/>
          <w:marBottom w:val="0"/>
          <w:divBdr>
            <w:top w:val="none" w:sz="0" w:space="0" w:color="auto"/>
            <w:left w:val="none" w:sz="0" w:space="0" w:color="auto"/>
            <w:bottom w:val="none" w:sz="0" w:space="0" w:color="auto"/>
            <w:right w:val="none" w:sz="0" w:space="0" w:color="auto"/>
          </w:divBdr>
        </w:div>
        <w:div w:id="683215170">
          <w:marLeft w:val="480"/>
          <w:marRight w:val="0"/>
          <w:marTop w:val="0"/>
          <w:marBottom w:val="0"/>
          <w:divBdr>
            <w:top w:val="none" w:sz="0" w:space="0" w:color="auto"/>
            <w:left w:val="none" w:sz="0" w:space="0" w:color="auto"/>
            <w:bottom w:val="none" w:sz="0" w:space="0" w:color="auto"/>
            <w:right w:val="none" w:sz="0" w:space="0" w:color="auto"/>
          </w:divBdr>
        </w:div>
        <w:div w:id="919099337">
          <w:marLeft w:val="480"/>
          <w:marRight w:val="0"/>
          <w:marTop w:val="0"/>
          <w:marBottom w:val="0"/>
          <w:divBdr>
            <w:top w:val="none" w:sz="0" w:space="0" w:color="auto"/>
            <w:left w:val="none" w:sz="0" w:space="0" w:color="auto"/>
            <w:bottom w:val="none" w:sz="0" w:space="0" w:color="auto"/>
            <w:right w:val="none" w:sz="0" w:space="0" w:color="auto"/>
          </w:divBdr>
        </w:div>
        <w:div w:id="1829249470">
          <w:marLeft w:val="480"/>
          <w:marRight w:val="0"/>
          <w:marTop w:val="0"/>
          <w:marBottom w:val="0"/>
          <w:divBdr>
            <w:top w:val="none" w:sz="0" w:space="0" w:color="auto"/>
            <w:left w:val="none" w:sz="0" w:space="0" w:color="auto"/>
            <w:bottom w:val="none" w:sz="0" w:space="0" w:color="auto"/>
            <w:right w:val="none" w:sz="0" w:space="0" w:color="auto"/>
          </w:divBdr>
        </w:div>
        <w:div w:id="2007778045">
          <w:marLeft w:val="480"/>
          <w:marRight w:val="0"/>
          <w:marTop w:val="0"/>
          <w:marBottom w:val="0"/>
          <w:divBdr>
            <w:top w:val="none" w:sz="0" w:space="0" w:color="auto"/>
            <w:left w:val="none" w:sz="0" w:space="0" w:color="auto"/>
            <w:bottom w:val="none" w:sz="0" w:space="0" w:color="auto"/>
            <w:right w:val="none" w:sz="0" w:space="0" w:color="auto"/>
          </w:divBdr>
        </w:div>
        <w:div w:id="163010630">
          <w:marLeft w:val="480"/>
          <w:marRight w:val="0"/>
          <w:marTop w:val="0"/>
          <w:marBottom w:val="0"/>
          <w:divBdr>
            <w:top w:val="none" w:sz="0" w:space="0" w:color="auto"/>
            <w:left w:val="none" w:sz="0" w:space="0" w:color="auto"/>
            <w:bottom w:val="none" w:sz="0" w:space="0" w:color="auto"/>
            <w:right w:val="none" w:sz="0" w:space="0" w:color="auto"/>
          </w:divBdr>
        </w:div>
        <w:div w:id="546382513">
          <w:marLeft w:val="480"/>
          <w:marRight w:val="0"/>
          <w:marTop w:val="0"/>
          <w:marBottom w:val="0"/>
          <w:divBdr>
            <w:top w:val="none" w:sz="0" w:space="0" w:color="auto"/>
            <w:left w:val="none" w:sz="0" w:space="0" w:color="auto"/>
            <w:bottom w:val="none" w:sz="0" w:space="0" w:color="auto"/>
            <w:right w:val="none" w:sz="0" w:space="0" w:color="auto"/>
          </w:divBdr>
        </w:div>
        <w:div w:id="1870682496">
          <w:marLeft w:val="480"/>
          <w:marRight w:val="0"/>
          <w:marTop w:val="0"/>
          <w:marBottom w:val="0"/>
          <w:divBdr>
            <w:top w:val="none" w:sz="0" w:space="0" w:color="auto"/>
            <w:left w:val="none" w:sz="0" w:space="0" w:color="auto"/>
            <w:bottom w:val="none" w:sz="0" w:space="0" w:color="auto"/>
            <w:right w:val="none" w:sz="0" w:space="0" w:color="auto"/>
          </w:divBdr>
        </w:div>
        <w:div w:id="538592631">
          <w:marLeft w:val="480"/>
          <w:marRight w:val="0"/>
          <w:marTop w:val="0"/>
          <w:marBottom w:val="0"/>
          <w:divBdr>
            <w:top w:val="none" w:sz="0" w:space="0" w:color="auto"/>
            <w:left w:val="none" w:sz="0" w:space="0" w:color="auto"/>
            <w:bottom w:val="none" w:sz="0" w:space="0" w:color="auto"/>
            <w:right w:val="none" w:sz="0" w:space="0" w:color="auto"/>
          </w:divBdr>
        </w:div>
        <w:div w:id="1994799340">
          <w:marLeft w:val="480"/>
          <w:marRight w:val="0"/>
          <w:marTop w:val="0"/>
          <w:marBottom w:val="0"/>
          <w:divBdr>
            <w:top w:val="none" w:sz="0" w:space="0" w:color="auto"/>
            <w:left w:val="none" w:sz="0" w:space="0" w:color="auto"/>
            <w:bottom w:val="none" w:sz="0" w:space="0" w:color="auto"/>
            <w:right w:val="none" w:sz="0" w:space="0" w:color="auto"/>
          </w:divBdr>
        </w:div>
        <w:div w:id="1229728000">
          <w:marLeft w:val="480"/>
          <w:marRight w:val="0"/>
          <w:marTop w:val="0"/>
          <w:marBottom w:val="0"/>
          <w:divBdr>
            <w:top w:val="none" w:sz="0" w:space="0" w:color="auto"/>
            <w:left w:val="none" w:sz="0" w:space="0" w:color="auto"/>
            <w:bottom w:val="none" w:sz="0" w:space="0" w:color="auto"/>
            <w:right w:val="none" w:sz="0" w:space="0" w:color="auto"/>
          </w:divBdr>
        </w:div>
        <w:div w:id="107627767">
          <w:marLeft w:val="480"/>
          <w:marRight w:val="0"/>
          <w:marTop w:val="0"/>
          <w:marBottom w:val="0"/>
          <w:divBdr>
            <w:top w:val="none" w:sz="0" w:space="0" w:color="auto"/>
            <w:left w:val="none" w:sz="0" w:space="0" w:color="auto"/>
            <w:bottom w:val="none" w:sz="0" w:space="0" w:color="auto"/>
            <w:right w:val="none" w:sz="0" w:space="0" w:color="auto"/>
          </w:divBdr>
        </w:div>
        <w:div w:id="1436056662">
          <w:marLeft w:val="480"/>
          <w:marRight w:val="0"/>
          <w:marTop w:val="0"/>
          <w:marBottom w:val="0"/>
          <w:divBdr>
            <w:top w:val="none" w:sz="0" w:space="0" w:color="auto"/>
            <w:left w:val="none" w:sz="0" w:space="0" w:color="auto"/>
            <w:bottom w:val="none" w:sz="0" w:space="0" w:color="auto"/>
            <w:right w:val="none" w:sz="0" w:space="0" w:color="auto"/>
          </w:divBdr>
        </w:div>
        <w:div w:id="384257581">
          <w:marLeft w:val="480"/>
          <w:marRight w:val="0"/>
          <w:marTop w:val="0"/>
          <w:marBottom w:val="0"/>
          <w:divBdr>
            <w:top w:val="none" w:sz="0" w:space="0" w:color="auto"/>
            <w:left w:val="none" w:sz="0" w:space="0" w:color="auto"/>
            <w:bottom w:val="none" w:sz="0" w:space="0" w:color="auto"/>
            <w:right w:val="none" w:sz="0" w:space="0" w:color="auto"/>
          </w:divBdr>
        </w:div>
        <w:div w:id="670452749">
          <w:marLeft w:val="480"/>
          <w:marRight w:val="0"/>
          <w:marTop w:val="0"/>
          <w:marBottom w:val="0"/>
          <w:divBdr>
            <w:top w:val="none" w:sz="0" w:space="0" w:color="auto"/>
            <w:left w:val="none" w:sz="0" w:space="0" w:color="auto"/>
            <w:bottom w:val="none" w:sz="0" w:space="0" w:color="auto"/>
            <w:right w:val="none" w:sz="0" w:space="0" w:color="auto"/>
          </w:divBdr>
        </w:div>
        <w:div w:id="671761595">
          <w:marLeft w:val="480"/>
          <w:marRight w:val="0"/>
          <w:marTop w:val="0"/>
          <w:marBottom w:val="0"/>
          <w:divBdr>
            <w:top w:val="none" w:sz="0" w:space="0" w:color="auto"/>
            <w:left w:val="none" w:sz="0" w:space="0" w:color="auto"/>
            <w:bottom w:val="none" w:sz="0" w:space="0" w:color="auto"/>
            <w:right w:val="none" w:sz="0" w:space="0" w:color="auto"/>
          </w:divBdr>
        </w:div>
        <w:div w:id="1456605971">
          <w:marLeft w:val="480"/>
          <w:marRight w:val="0"/>
          <w:marTop w:val="0"/>
          <w:marBottom w:val="0"/>
          <w:divBdr>
            <w:top w:val="none" w:sz="0" w:space="0" w:color="auto"/>
            <w:left w:val="none" w:sz="0" w:space="0" w:color="auto"/>
            <w:bottom w:val="none" w:sz="0" w:space="0" w:color="auto"/>
            <w:right w:val="none" w:sz="0" w:space="0" w:color="auto"/>
          </w:divBdr>
        </w:div>
        <w:div w:id="1396051121">
          <w:marLeft w:val="480"/>
          <w:marRight w:val="0"/>
          <w:marTop w:val="0"/>
          <w:marBottom w:val="0"/>
          <w:divBdr>
            <w:top w:val="none" w:sz="0" w:space="0" w:color="auto"/>
            <w:left w:val="none" w:sz="0" w:space="0" w:color="auto"/>
            <w:bottom w:val="none" w:sz="0" w:space="0" w:color="auto"/>
            <w:right w:val="none" w:sz="0" w:space="0" w:color="auto"/>
          </w:divBdr>
        </w:div>
        <w:div w:id="2025933333">
          <w:marLeft w:val="480"/>
          <w:marRight w:val="0"/>
          <w:marTop w:val="0"/>
          <w:marBottom w:val="0"/>
          <w:divBdr>
            <w:top w:val="none" w:sz="0" w:space="0" w:color="auto"/>
            <w:left w:val="none" w:sz="0" w:space="0" w:color="auto"/>
            <w:bottom w:val="none" w:sz="0" w:space="0" w:color="auto"/>
            <w:right w:val="none" w:sz="0" w:space="0" w:color="auto"/>
          </w:divBdr>
        </w:div>
        <w:div w:id="616183138">
          <w:marLeft w:val="480"/>
          <w:marRight w:val="0"/>
          <w:marTop w:val="0"/>
          <w:marBottom w:val="0"/>
          <w:divBdr>
            <w:top w:val="none" w:sz="0" w:space="0" w:color="auto"/>
            <w:left w:val="none" w:sz="0" w:space="0" w:color="auto"/>
            <w:bottom w:val="none" w:sz="0" w:space="0" w:color="auto"/>
            <w:right w:val="none" w:sz="0" w:space="0" w:color="auto"/>
          </w:divBdr>
        </w:div>
        <w:div w:id="161629367">
          <w:marLeft w:val="480"/>
          <w:marRight w:val="0"/>
          <w:marTop w:val="0"/>
          <w:marBottom w:val="0"/>
          <w:divBdr>
            <w:top w:val="none" w:sz="0" w:space="0" w:color="auto"/>
            <w:left w:val="none" w:sz="0" w:space="0" w:color="auto"/>
            <w:bottom w:val="none" w:sz="0" w:space="0" w:color="auto"/>
            <w:right w:val="none" w:sz="0" w:space="0" w:color="auto"/>
          </w:divBdr>
        </w:div>
        <w:div w:id="909387690">
          <w:marLeft w:val="480"/>
          <w:marRight w:val="0"/>
          <w:marTop w:val="0"/>
          <w:marBottom w:val="0"/>
          <w:divBdr>
            <w:top w:val="none" w:sz="0" w:space="0" w:color="auto"/>
            <w:left w:val="none" w:sz="0" w:space="0" w:color="auto"/>
            <w:bottom w:val="none" w:sz="0" w:space="0" w:color="auto"/>
            <w:right w:val="none" w:sz="0" w:space="0" w:color="auto"/>
          </w:divBdr>
        </w:div>
        <w:div w:id="1239906732">
          <w:marLeft w:val="480"/>
          <w:marRight w:val="0"/>
          <w:marTop w:val="0"/>
          <w:marBottom w:val="0"/>
          <w:divBdr>
            <w:top w:val="none" w:sz="0" w:space="0" w:color="auto"/>
            <w:left w:val="none" w:sz="0" w:space="0" w:color="auto"/>
            <w:bottom w:val="none" w:sz="0" w:space="0" w:color="auto"/>
            <w:right w:val="none" w:sz="0" w:space="0" w:color="auto"/>
          </w:divBdr>
        </w:div>
        <w:div w:id="1905336928">
          <w:marLeft w:val="480"/>
          <w:marRight w:val="0"/>
          <w:marTop w:val="0"/>
          <w:marBottom w:val="0"/>
          <w:divBdr>
            <w:top w:val="none" w:sz="0" w:space="0" w:color="auto"/>
            <w:left w:val="none" w:sz="0" w:space="0" w:color="auto"/>
            <w:bottom w:val="none" w:sz="0" w:space="0" w:color="auto"/>
            <w:right w:val="none" w:sz="0" w:space="0" w:color="auto"/>
          </w:divBdr>
        </w:div>
        <w:div w:id="1064529276">
          <w:marLeft w:val="480"/>
          <w:marRight w:val="0"/>
          <w:marTop w:val="0"/>
          <w:marBottom w:val="0"/>
          <w:divBdr>
            <w:top w:val="none" w:sz="0" w:space="0" w:color="auto"/>
            <w:left w:val="none" w:sz="0" w:space="0" w:color="auto"/>
            <w:bottom w:val="none" w:sz="0" w:space="0" w:color="auto"/>
            <w:right w:val="none" w:sz="0" w:space="0" w:color="auto"/>
          </w:divBdr>
        </w:div>
        <w:div w:id="1146169300">
          <w:marLeft w:val="480"/>
          <w:marRight w:val="0"/>
          <w:marTop w:val="0"/>
          <w:marBottom w:val="0"/>
          <w:divBdr>
            <w:top w:val="none" w:sz="0" w:space="0" w:color="auto"/>
            <w:left w:val="none" w:sz="0" w:space="0" w:color="auto"/>
            <w:bottom w:val="none" w:sz="0" w:space="0" w:color="auto"/>
            <w:right w:val="none" w:sz="0" w:space="0" w:color="auto"/>
          </w:divBdr>
        </w:div>
        <w:div w:id="237831580">
          <w:marLeft w:val="480"/>
          <w:marRight w:val="0"/>
          <w:marTop w:val="0"/>
          <w:marBottom w:val="0"/>
          <w:divBdr>
            <w:top w:val="none" w:sz="0" w:space="0" w:color="auto"/>
            <w:left w:val="none" w:sz="0" w:space="0" w:color="auto"/>
            <w:bottom w:val="none" w:sz="0" w:space="0" w:color="auto"/>
            <w:right w:val="none" w:sz="0" w:space="0" w:color="auto"/>
          </w:divBdr>
        </w:div>
        <w:div w:id="705639919">
          <w:marLeft w:val="480"/>
          <w:marRight w:val="0"/>
          <w:marTop w:val="0"/>
          <w:marBottom w:val="0"/>
          <w:divBdr>
            <w:top w:val="none" w:sz="0" w:space="0" w:color="auto"/>
            <w:left w:val="none" w:sz="0" w:space="0" w:color="auto"/>
            <w:bottom w:val="none" w:sz="0" w:space="0" w:color="auto"/>
            <w:right w:val="none" w:sz="0" w:space="0" w:color="auto"/>
          </w:divBdr>
        </w:div>
        <w:div w:id="801771830">
          <w:marLeft w:val="480"/>
          <w:marRight w:val="0"/>
          <w:marTop w:val="0"/>
          <w:marBottom w:val="0"/>
          <w:divBdr>
            <w:top w:val="none" w:sz="0" w:space="0" w:color="auto"/>
            <w:left w:val="none" w:sz="0" w:space="0" w:color="auto"/>
            <w:bottom w:val="none" w:sz="0" w:space="0" w:color="auto"/>
            <w:right w:val="none" w:sz="0" w:space="0" w:color="auto"/>
          </w:divBdr>
        </w:div>
        <w:div w:id="1319071661">
          <w:marLeft w:val="480"/>
          <w:marRight w:val="0"/>
          <w:marTop w:val="0"/>
          <w:marBottom w:val="0"/>
          <w:divBdr>
            <w:top w:val="none" w:sz="0" w:space="0" w:color="auto"/>
            <w:left w:val="none" w:sz="0" w:space="0" w:color="auto"/>
            <w:bottom w:val="none" w:sz="0" w:space="0" w:color="auto"/>
            <w:right w:val="none" w:sz="0" w:space="0" w:color="auto"/>
          </w:divBdr>
        </w:div>
        <w:div w:id="1880850329">
          <w:marLeft w:val="480"/>
          <w:marRight w:val="0"/>
          <w:marTop w:val="0"/>
          <w:marBottom w:val="0"/>
          <w:divBdr>
            <w:top w:val="none" w:sz="0" w:space="0" w:color="auto"/>
            <w:left w:val="none" w:sz="0" w:space="0" w:color="auto"/>
            <w:bottom w:val="none" w:sz="0" w:space="0" w:color="auto"/>
            <w:right w:val="none" w:sz="0" w:space="0" w:color="auto"/>
          </w:divBdr>
        </w:div>
        <w:div w:id="1199472542">
          <w:marLeft w:val="480"/>
          <w:marRight w:val="0"/>
          <w:marTop w:val="0"/>
          <w:marBottom w:val="0"/>
          <w:divBdr>
            <w:top w:val="none" w:sz="0" w:space="0" w:color="auto"/>
            <w:left w:val="none" w:sz="0" w:space="0" w:color="auto"/>
            <w:bottom w:val="none" w:sz="0" w:space="0" w:color="auto"/>
            <w:right w:val="none" w:sz="0" w:space="0" w:color="auto"/>
          </w:divBdr>
        </w:div>
        <w:div w:id="1998530871">
          <w:marLeft w:val="480"/>
          <w:marRight w:val="0"/>
          <w:marTop w:val="0"/>
          <w:marBottom w:val="0"/>
          <w:divBdr>
            <w:top w:val="none" w:sz="0" w:space="0" w:color="auto"/>
            <w:left w:val="none" w:sz="0" w:space="0" w:color="auto"/>
            <w:bottom w:val="none" w:sz="0" w:space="0" w:color="auto"/>
            <w:right w:val="none" w:sz="0" w:space="0" w:color="auto"/>
          </w:divBdr>
        </w:div>
        <w:div w:id="654140757">
          <w:marLeft w:val="480"/>
          <w:marRight w:val="0"/>
          <w:marTop w:val="0"/>
          <w:marBottom w:val="0"/>
          <w:divBdr>
            <w:top w:val="none" w:sz="0" w:space="0" w:color="auto"/>
            <w:left w:val="none" w:sz="0" w:space="0" w:color="auto"/>
            <w:bottom w:val="none" w:sz="0" w:space="0" w:color="auto"/>
            <w:right w:val="none" w:sz="0" w:space="0" w:color="auto"/>
          </w:divBdr>
        </w:div>
        <w:div w:id="106508925">
          <w:marLeft w:val="480"/>
          <w:marRight w:val="0"/>
          <w:marTop w:val="0"/>
          <w:marBottom w:val="0"/>
          <w:divBdr>
            <w:top w:val="none" w:sz="0" w:space="0" w:color="auto"/>
            <w:left w:val="none" w:sz="0" w:space="0" w:color="auto"/>
            <w:bottom w:val="none" w:sz="0" w:space="0" w:color="auto"/>
            <w:right w:val="none" w:sz="0" w:space="0" w:color="auto"/>
          </w:divBdr>
        </w:div>
        <w:div w:id="2081906698">
          <w:marLeft w:val="480"/>
          <w:marRight w:val="0"/>
          <w:marTop w:val="0"/>
          <w:marBottom w:val="0"/>
          <w:divBdr>
            <w:top w:val="none" w:sz="0" w:space="0" w:color="auto"/>
            <w:left w:val="none" w:sz="0" w:space="0" w:color="auto"/>
            <w:bottom w:val="none" w:sz="0" w:space="0" w:color="auto"/>
            <w:right w:val="none" w:sz="0" w:space="0" w:color="auto"/>
          </w:divBdr>
        </w:div>
        <w:div w:id="1944873421">
          <w:marLeft w:val="480"/>
          <w:marRight w:val="0"/>
          <w:marTop w:val="0"/>
          <w:marBottom w:val="0"/>
          <w:divBdr>
            <w:top w:val="none" w:sz="0" w:space="0" w:color="auto"/>
            <w:left w:val="none" w:sz="0" w:space="0" w:color="auto"/>
            <w:bottom w:val="none" w:sz="0" w:space="0" w:color="auto"/>
            <w:right w:val="none" w:sz="0" w:space="0" w:color="auto"/>
          </w:divBdr>
        </w:div>
        <w:div w:id="1970815154">
          <w:marLeft w:val="480"/>
          <w:marRight w:val="0"/>
          <w:marTop w:val="0"/>
          <w:marBottom w:val="0"/>
          <w:divBdr>
            <w:top w:val="none" w:sz="0" w:space="0" w:color="auto"/>
            <w:left w:val="none" w:sz="0" w:space="0" w:color="auto"/>
            <w:bottom w:val="none" w:sz="0" w:space="0" w:color="auto"/>
            <w:right w:val="none" w:sz="0" w:space="0" w:color="auto"/>
          </w:divBdr>
        </w:div>
        <w:div w:id="447510038">
          <w:marLeft w:val="480"/>
          <w:marRight w:val="0"/>
          <w:marTop w:val="0"/>
          <w:marBottom w:val="0"/>
          <w:divBdr>
            <w:top w:val="none" w:sz="0" w:space="0" w:color="auto"/>
            <w:left w:val="none" w:sz="0" w:space="0" w:color="auto"/>
            <w:bottom w:val="none" w:sz="0" w:space="0" w:color="auto"/>
            <w:right w:val="none" w:sz="0" w:space="0" w:color="auto"/>
          </w:divBdr>
        </w:div>
        <w:div w:id="1353410901">
          <w:marLeft w:val="480"/>
          <w:marRight w:val="0"/>
          <w:marTop w:val="0"/>
          <w:marBottom w:val="0"/>
          <w:divBdr>
            <w:top w:val="none" w:sz="0" w:space="0" w:color="auto"/>
            <w:left w:val="none" w:sz="0" w:space="0" w:color="auto"/>
            <w:bottom w:val="none" w:sz="0" w:space="0" w:color="auto"/>
            <w:right w:val="none" w:sz="0" w:space="0" w:color="auto"/>
          </w:divBdr>
        </w:div>
        <w:div w:id="2060006484">
          <w:marLeft w:val="480"/>
          <w:marRight w:val="0"/>
          <w:marTop w:val="0"/>
          <w:marBottom w:val="0"/>
          <w:divBdr>
            <w:top w:val="none" w:sz="0" w:space="0" w:color="auto"/>
            <w:left w:val="none" w:sz="0" w:space="0" w:color="auto"/>
            <w:bottom w:val="none" w:sz="0" w:space="0" w:color="auto"/>
            <w:right w:val="none" w:sz="0" w:space="0" w:color="auto"/>
          </w:divBdr>
        </w:div>
        <w:div w:id="199706843">
          <w:marLeft w:val="480"/>
          <w:marRight w:val="0"/>
          <w:marTop w:val="0"/>
          <w:marBottom w:val="0"/>
          <w:divBdr>
            <w:top w:val="none" w:sz="0" w:space="0" w:color="auto"/>
            <w:left w:val="none" w:sz="0" w:space="0" w:color="auto"/>
            <w:bottom w:val="none" w:sz="0" w:space="0" w:color="auto"/>
            <w:right w:val="none" w:sz="0" w:space="0" w:color="auto"/>
          </w:divBdr>
        </w:div>
        <w:div w:id="323555843">
          <w:marLeft w:val="480"/>
          <w:marRight w:val="0"/>
          <w:marTop w:val="0"/>
          <w:marBottom w:val="0"/>
          <w:divBdr>
            <w:top w:val="none" w:sz="0" w:space="0" w:color="auto"/>
            <w:left w:val="none" w:sz="0" w:space="0" w:color="auto"/>
            <w:bottom w:val="none" w:sz="0" w:space="0" w:color="auto"/>
            <w:right w:val="none" w:sz="0" w:space="0" w:color="auto"/>
          </w:divBdr>
        </w:div>
        <w:div w:id="444077555">
          <w:marLeft w:val="480"/>
          <w:marRight w:val="0"/>
          <w:marTop w:val="0"/>
          <w:marBottom w:val="0"/>
          <w:divBdr>
            <w:top w:val="none" w:sz="0" w:space="0" w:color="auto"/>
            <w:left w:val="none" w:sz="0" w:space="0" w:color="auto"/>
            <w:bottom w:val="none" w:sz="0" w:space="0" w:color="auto"/>
            <w:right w:val="none" w:sz="0" w:space="0" w:color="auto"/>
          </w:divBdr>
        </w:div>
        <w:div w:id="527908619">
          <w:marLeft w:val="480"/>
          <w:marRight w:val="0"/>
          <w:marTop w:val="0"/>
          <w:marBottom w:val="0"/>
          <w:divBdr>
            <w:top w:val="none" w:sz="0" w:space="0" w:color="auto"/>
            <w:left w:val="none" w:sz="0" w:space="0" w:color="auto"/>
            <w:bottom w:val="none" w:sz="0" w:space="0" w:color="auto"/>
            <w:right w:val="none" w:sz="0" w:space="0" w:color="auto"/>
          </w:divBdr>
        </w:div>
        <w:div w:id="545217819">
          <w:marLeft w:val="480"/>
          <w:marRight w:val="0"/>
          <w:marTop w:val="0"/>
          <w:marBottom w:val="0"/>
          <w:divBdr>
            <w:top w:val="none" w:sz="0" w:space="0" w:color="auto"/>
            <w:left w:val="none" w:sz="0" w:space="0" w:color="auto"/>
            <w:bottom w:val="none" w:sz="0" w:space="0" w:color="auto"/>
            <w:right w:val="none" w:sz="0" w:space="0" w:color="auto"/>
          </w:divBdr>
        </w:div>
        <w:div w:id="2118910565">
          <w:marLeft w:val="480"/>
          <w:marRight w:val="0"/>
          <w:marTop w:val="0"/>
          <w:marBottom w:val="0"/>
          <w:divBdr>
            <w:top w:val="none" w:sz="0" w:space="0" w:color="auto"/>
            <w:left w:val="none" w:sz="0" w:space="0" w:color="auto"/>
            <w:bottom w:val="none" w:sz="0" w:space="0" w:color="auto"/>
            <w:right w:val="none" w:sz="0" w:space="0" w:color="auto"/>
          </w:divBdr>
        </w:div>
        <w:div w:id="1562716959">
          <w:marLeft w:val="480"/>
          <w:marRight w:val="0"/>
          <w:marTop w:val="0"/>
          <w:marBottom w:val="0"/>
          <w:divBdr>
            <w:top w:val="none" w:sz="0" w:space="0" w:color="auto"/>
            <w:left w:val="none" w:sz="0" w:space="0" w:color="auto"/>
            <w:bottom w:val="none" w:sz="0" w:space="0" w:color="auto"/>
            <w:right w:val="none" w:sz="0" w:space="0" w:color="auto"/>
          </w:divBdr>
        </w:div>
        <w:div w:id="1426727154">
          <w:marLeft w:val="480"/>
          <w:marRight w:val="0"/>
          <w:marTop w:val="0"/>
          <w:marBottom w:val="0"/>
          <w:divBdr>
            <w:top w:val="none" w:sz="0" w:space="0" w:color="auto"/>
            <w:left w:val="none" w:sz="0" w:space="0" w:color="auto"/>
            <w:bottom w:val="none" w:sz="0" w:space="0" w:color="auto"/>
            <w:right w:val="none" w:sz="0" w:space="0" w:color="auto"/>
          </w:divBdr>
        </w:div>
        <w:div w:id="97877789">
          <w:marLeft w:val="480"/>
          <w:marRight w:val="0"/>
          <w:marTop w:val="0"/>
          <w:marBottom w:val="0"/>
          <w:divBdr>
            <w:top w:val="none" w:sz="0" w:space="0" w:color="auto"/>
            <w:left w:val="none" w:sz="0" w:space="0" w:color="auto"/>
            <w:bottom w:val="none" w:sz="0" w:space="0" w:color="auto"/>
            <w:right w:val="none" w:sz="0" w:space="0" w:color="auto"/>
          </w:divBdr>
        </w:div>
        <w:div w:id="477188467">
          <w:marLeft w:val="480"/>
          <w:marRight w:val="0"/>
          <w:marTop w:val="0"/>
          <w:marBottom w:val="0"/>
          <w:divBdr>
            <w:top w:val="none" w:sz="0" w:space="0" w:color="auto"/>
            <w:left w:val="none" w:sz="0" w:space="0" w:color="auto"/>
            <w:bottom w:val="none" w:sz="0" w:space="0" w:color="auto"/>
            <w:right w:val="none" w:sz="0" w:space="0" w:color="auto"/>
          </w:divBdr>
        </w:div>
        <w:div w:id="1453523615">
          <w:marLeft w:val="480"/>
          <w:marRight w:val="0"/>
          <w:marTop w:val="0"/>
          <w:marBottom w:val="0"/>
          <w:divBdr>
            <w:top w:val="none" w:sz="0" w:space="0" w:color="auto"/>
            <w:left w:val="none" w:sz="0" w:space="0" w:color="auto"/>
            <w:bottom w:val="none" w:sz="0" w:space="0" w:color="auto"/>
            <w:right w:val="none" w:sz="0" w:space="0" w:color="auto"/>
          </w:divBdr>
        </w:div>
        <w:div w:id="269628791">
          <w:marLeft w:val="480"/>
          <w:marRight w:val="0"/>
          <w:marTop w:val="0"/>
          <w:marBottom w:val="0"/>
          <w:divBdr>
            <w:top w:val="none" w:sz="0" w:space="0" w:color="auto"/>
            <w:left w:val="none" w:sz="0" w:space="0" w:color="auto"/>
            <w:bottom w:val="none" w:sz="0" w:space="0" w:color="auto"/>
            <w:right w:val="none" w:sz="0" w:space="0" w:color="auto"/>
          </w:divBdr>
        </w:div>
        <w:div w:id="741872696">
          <w:marLeft w:val="480"/>
          <w:marRight w:val="0"/>
          <w:marTop w:val="0"/>
          <w:marBottom w:val="0"/>
          <w:divBdr>
            <w:top w:val="none" w:sz="0" w:space="0" w:color="auto"/>
            <w:left w:val="none" w:sz="0" w:space="0" w:color="auto"/>
            <w:bottom w:val="none" w:sz="0" w:space="0" w:color="auto"/>
            <w:right w:val="none" w:sz="0" w:space="0" w:color="auto"/>
          </w:divBdr>
        </w:div>
        <w:div w:id="896362487">
          <w:marLeft w:val="480"/>
          <w:marRight w:val="0"/>
          <w:marTop w:val="0"/>
          <w:marBottom w:val="0"/>
          <w:divBdr>
            <w:top w:val="none" w:sz="0" w:space="0" w:color="auto"/>
            <w:left w:val="none" w:sz="0" w:space="0" w:color="auto"/>
            <w:bottom w:val="none" w:sz="0" w:space="0" w:color="auto"/>
            <w:right w:val="none" w:sz="0" w:space="0" w:color="auto"/>
          </w:divBdr>
        </w:div>
        <w:div w:id="375396102">
          <w:marLeft w:val="480"/>
          <w:marRight w:val="0"/>
          <w:marTop w:val="0"/>
          <w:marBottom w:val="0"/>
          <w:divBdr>
            <w:top w:val="none" w:sz="0" w:space="0" w:color="auto"/>
            <w:left w:val="none" w:sz="0" w:space="0" w:color="auto"/>
            <w:bottom w:val="none" w:sz="0" w:space="0" w:color="auto"/>
            <w:right w:val="none" w:sz="0" w:space="0" w:color="auto"/>
          </w:divBdr>
        </w:div>
        <w:div w:id="1247963274">
          <w:marLeft w:val="480"/>
          <w:marRight w:val="0"/>
          <w:marTop w:val="0"/>
          <w:marBottom w:val="0"/>
          <w:divBdr>
            <w:top w:val="none" w:sz="0" w:space="0" w:color="auto"/>
            <w:left w:val="none" w:sz="0" w:space="0" w:color="auto"/>
            <w:bottom w:val="none" w:sz="0" w:space="0" w:color="auto"/>
            <w:right w:val="none" w:sz="0" w:space="0" w:color="auto"/>
          </w:divBdr>
        </w:div>
        <w:div w:id="604309514">
          <w:marLeft w:val="480"/>
          <w:marRight w:val="0"/>
          <w:marTop w:val="0"/>
          <w:marBottom w:val="0"/>
          <w:divBdr>
            <w:top w:val="none" w:sz="0" w:space="0" w:color="auto"/>
            <w:left w:val="none" w:sz="0" w:space="0" w:color="auto"/>
            <w:bottom w:val="none" w:sz="0" w:space="0" w:color="auto"/>
            <w:right w:val="none" w:sz="0" w:space="0" w:color="auto"/>
          </w:divBdr>
        </w:div>
        <w:div w:id="32772257">
          <w:marLeft w:val="480"/>
          <w:marRight w:val="0"/>
          <w:marTop w:val="0"/>
          <w:marBottom w:val="0"/>
          <w:divBdr>
            <w:top w:val="none" w:sz="0" w:space="0" w:color="auto"/>
            <w:left w:val="none" w:sz="0" w:space="0" w:color="auto"/>
            <w:bottom w:val="none" w:sz="0" w:space="0" w:color="auto"/>
            <w:right w:val="none" w:sz="0" w:space="0" w:color="auto"/>
          </w:divBdr>
        </w:div>
        <w:div w:id="204417014">
          <w:marLeft w:val="480"/>
          <w:marRight w:val="0"/>
          <w:marTop w:val="0"/>
          <w:marBottom w:val="0"/>
          <w:divBdr>
            <w:top w:val="none" w:sz="0" w:space="0" w:color="auto"/>
            <w:left w:val="none" w:sz="0" w:space="0" w:color="auto"/>
            <w:bottom w:val="none" w:sz="0" w:space="0" w:color="auto"/>
            <w:right w:val="none" w:sz="0" w:space="0" w:color="auto"/>
          </w:divBdr>
        </w:div>
        <w:div w:id="569269490">
          <w:marLeft w:val="480"/>
          <w:marRight w:val="0"/>
          <w:marTop w:val="0"/>
          <w:marBottom w:val="0"/>
          <w:divBdr>
            <w:top w:val="none" w:sz="0" w:space="0" w:color="auto"/>
            <w:left w:val="none" w:sz="0" w:space="0" w:color="auto"/>
            <w:bottom w:val="none" w:sz="0" w:space="0" w:color="auto"/>
            <w:right w:val="none" w:sz="0" w:space="0" w:color="auto"/>
          </w:divBdr>
        </w:div>
      </w:divsChild>
    </w:div>
    <w:div w:id="1677882449">
      <w:bodyDiv w:val="1"/>
      <w:marLeft w:val="0"/>
      <w:marRight w:val="0"/>
      <w:marTop w:val="0"/>
      <w:marBottom w:val="0"/>
      <w:divBdr>
        <w:top w:val="none" w:sz="0" w:space="0" w:color="auto"/>
        <w:left w:val="none" w:sz="0" w:space="0" w:color="auto"/>
        <w:bottom w:val="none" w:sz="0" w:space="0" w:color="auto"/>
        <w:right w:val="none" w:sz="0" w:space="0" w:color="auto"/>
      </w:divBdr>
    </w:div>
    <w:div w:id="1678120573">
      <w:bodyDiv w:val="1"/>
      <w:marLeft w:val="0"/>
      <w:marRight w:val="0"/>
      <w:marTop w:val="0"/>
      <w:marBottom w:val="0"/>
      <w:divBdr>
        <w:top w:val="none" w:sz="0" w:space="0" w:color="auto"/>
        <w:left w:val="none" w:sz="0" w:space="0" w:color="auto"/>
        <w:bottom w:val="none" w:sz="0" w:space="0" w:color="auto"/>
        <w:right w:val="none" w:sz="0" w:space="0" w:color="auto"/>
      </w:divBdr>
    </w:div>
    <w:div w:id="1678732358">
      <w:bodyDiv w:val="1"/>
      <w:marLeft w:val="0"/>
      <w:marRight w:val="0"/>
      <w:marTop w:val="0"/>
      <w:marBottom w:val="0"/>
      <w:divBdr>
        <w:top w:val="none" w:sz="0" w:space="0" w:color="auto"/>
        <w:left w:val="none" w:sz="0" w:space="0" w:color="auto"/>
        <w:bottom w:val="none" w:sz="0" w:space="0" w:color="auto"/>
        <w:right w:val="none" w:sz="0" w:space="0" w:color="auto"/>
      </w:divBdr>
    </w:div>
    <w:div w:id="1679622650">
      <w:bodyDiv w:val="1"/>
      <w:marLeft w:val="0"/>
      <w:marRight w:val="0"/>
      <w:marTop w:val="0"/>
      <w:marBottom w:val="0"/>
      <w:divBdr>
        <w:top w:val="none" w:sz="0" w:space="0" w:color="auto"/>
        <w:left w:val="none" w:sz="0" w:space="0" w:color="auto"/>
        <w:bottom w:val="none" w:sz="0" w:space="0" w:color="auto"/>
        <w:right w:val="none" w:sz="0" w:space="0" w:color="auto"/>
      </w:divBdr>
    </w:div>
    <w:div w:id="1680694309">
      <w:bodyDiv w:val="1"/>
      <w:marLeft w:val="0"/>
      <w:marRight w:val="0"/>
      <w:marTop w:val="0"/>
      <w:marBottom w:val="0"/>
      <w:divBdr>
        <w:top w:val="none" w:sz="0" w:space="0" w:color="auto"/>
        <w:left w:val="none" w:sz="0" w:space="0" w:color="auto"/>
        <w:bottom w:val="none" w:sz="0" w:space="0" w:color="auto"/>
        <w:right w:val="none" w:sz="0" w:space="0" w:color="auto"/>
      </w:divBdr>
    </w:div>
    <w:div w:id="1682201766">
      <w:bodyDiv w:val="1"/>
      <w:marLeft w:val="0"/>
      <w:marRight w:val="0"/>
      <w:marTop w:val="0"/>
      <w:marBottom w:val="0"/>
      <w:divBdr>
        <w:top w:val="none" w:sz="0" w:space="0" w:color="auto"/>
        <w:left w:val="none" w:sz="0" w:space="0" w:color="auto"/>
        <w:bottom w:val="none" w:sz="0" w:space="0" w:color="auto"/>
        <w:right w:val="none" w:sz="0" w:space="0" w:color="auto"/>
      </w:divBdr>
    </w:div>
    <w:div w:id="1683163841">
      <w:bodyDiv w:val="1"/>
      <w:marLeft w:val="0"/>
      <w:marRight w:val="0"/>
      <w:marTop w:val="0"/>
      <w:marBottom w:val="0"/>
      <w:divBdr>
        <w:top w:val="none" w:sz="0" w:space="0" w:color="auto"/>
        <w:left w:val="none" w:sz="0" w:space="0" w:color="auto"/>
        <w:bottom w:val="none" w:sz="0" w:space="0" w:color="auto"/>
        <w:right w:val="none" w:sz="0" w:space="0" w:color="auto"/>
      </w:divBdr>
    </w:div>
    <w:div w:id="1683362703">
      <w:bodyDiv w:val="1"/>
      <w:marLeft w:val="0"/>
      <w:marRight w:val="0"/>
      <w:marTop w:val="0"/>
      <w:marBottom w:val="0"/>
      <w:divBdr>
        <w:top w:val="none" w:sz="0" w:space="0" w:color="auto"/>
        <w:left w:val="none" w:sz="0" w:space="0" w:color="auto"/>
        <w:bottom w:val="none" w:sz="0" w:space="0" w:color="auto"/>
        <w:right w:val="none" w:sz="0" w:space="0" w:color="auto"/>
      </w:divBdr>
    </w:div>
    <w:div w:id="1683512628">
      <w:bodyDiv w:val="1"/>
      <w:marLeft w:val="0"/>
      <w:marRight w:val="0"/>
      <w:marTop w:val="0"/>
      <w:marBottom w:val="0"/>
      <w:divBdr>
        <w:top w:val="none" w:sz="0" w:space="0" w:color="auto"/>
        <w:left w:val="none" w:sz="0" w:space="0" w:color="auto"/>
        <w:bottom w:val="none" w:sz="0" w:space="0" w:color="auto"/>
        <w:right w:val="none" w:sz="0" w:space="0" w:color="auto"/>
      </w:divBdr>
    </w:div>
    <w:div w:id="1684209709">
      <w:bodyDiv w:val="1"/>
      <w:marLeft w:val="0"/>
      <w:marRight w:val="0"/>
      <w:marTop w:val="0"/>
      <w:marBottom w:val="0"/>
      <w:divBdr>
        <w:top w:val="none" w:sz="0" w:space="0" w:color="auto"/>
        <w:left w:val="none" w:sz="0" w:space="0" w:color="auto"/>
        <w:bottom w:val="none" w:sz="0" w:space="0" w:color="auto"/>
        <w:right w:val="none" w:sz="0" w:space="0" w:color="auto"/>
      </w:divBdr>
    </w:div>
    <w:div w:id="1686831319">
      <w:bodyDiv w:val="1"/>
      <w:marLeft w:val="0"/>
      <w:marRight w:val="0"/>
      <w:marTop w:val="0"/>
      <w:marBottom w:val="0"/>
      <w:divBdr>
        <w:top w:val="none" w:sz="0" w:space="0" w:color="auto"/>
        <w:left w:val="none" w:sz="0" w:space="0" w:color="auto"/>
        <w:bottom w:val="none" w:sz="0" w:space="0" w:color="auto"/>
        <w:right w:val="none" w:sz="0" w:space="0" w:color="auto"/>
      </w:divBdr>
    </w:div>
    <w:div w:id="1686983477">
      <w:bodyDiv w:val="1"/>
      <w:marLeft w:val="0"/>
      <w:marRight w:val="0"/>
      <w:marTop w:val="0"/>
      <w:marBottom w:val="0"/>
      <w:divBdr>
        <w:top w:val="none" w:sz="0" w:space="0" w:color="auto"/>
        <w:left w:val="none" w:sz="0" w:space="0" w:color="auto"/>
        <w:bottom w:val="none" w:sz="0" w:space="0" w:color="auto"/>
        <w:right w:val="none" w:sz="0" w:space="0" w:color="auto"/>
      </w:divBdr>
    </w:div>
    <w:div w:id="1688823648">
      <w:bodyDiv w:val="1"/>
      <w:marLeft w:val="0"/>
      <w:marRight w:val="0"/>
      <w:marTop w:val="0"/>
      <w:marBottom w:val="0"/>
      <w:divBdr>
        <w:top w:val="none" w:sz="0" w:space="0" w:color="auto"/>
        <w:left w:val="none" w:sz="0" w:space="0" w:color="auto"/>
        <w:bottom w:val="none" w:sz="0" w:space="0" w:color="auto"/>
        <w:right w:val="none" w:sz="0" w:space="0" w:color="auto"/>
      </w:divBdr>
    </w:div>
    <w:div w:id="1689480133">
      <w:bodyDiv w:val="1"/>
      <w:marLeft w:val="0"/>
      <w:marRight w:val="0"/>
      <w:marTop w:val="0"/>
      <w:marBottom w:val="0"/>
      <w:divBdr>
        <w:top w:val="none" w:sz="0" w:space="0" w:color="auto"/>
        <w:left w:val="none" w:sz="0" w:space="0" w:color="auto"/>
        <w:bottom w:val="none" w:sz="0" w:space="0" w:color="auto"/>
        <w:right w:val="none" w:sz="0" w:space="0" w:color="auto"/>
      </w:divBdr>
    </w:div>
    <w:div w:id="1690064022">
      <w:bodyDiv w:val="1"/>
      <w:marLeft w:val="0"/>
      <w:marRight w:val="0"/>
      <w:marTop w:val="0"/>
      <w:marBottom w:val="0"/>
      <w:divBdr>
        <w:top w:val="none" w:sz="0" w:space="0" w:color="auto"/>
        <w:left w:val="none" w:sz="0" w:space="0" w:color="auto"/>
        <w:bottom w:val="none" w:sz="0" w:space="0" w:color="auto"/>
        <w:right w:val="none" w:sz="0" w:space="0" w:color="auto"/>
      </w:divBdr>
    </w:div>
    <w:div w:id="1690259592">
      <w:bodyDiv w:val="1"/>
      <w:marLeft w:val="0"/>
      <w:marRight w:val="0"/>
      <w:marTop w:val="0"/>
      <w:marBottom w:val="0"/>
      <w:divBdr>
        <w:top w:val="none" w:sz="0" w:space="0" w:color="auto"/>
        <w:left w:val="none" w:sz="0" w:space="0" w:color="auto"/>
        <w:bottom w:val="none" w:sz="0" w:space="0" w:color="auto"/>
        <w:right w:val="none" w:sz="0" w:space="0" w:color="auto"/>
      </w:divBdr>
    </w:div>
    <w:div w:id="1691253399">
      <w:bodyDiv w:val="1"/>
      <w:marLeft w:val="0"/>
      <w:marRight w:val="0"/>
      <w:marTop w:val="0"/>
      <w:marBottom w:val="0"/>
      <w:divBdr>
        <w:top w:val="none" w:sz="0" w:space="0" w:color="auto"/>
        <w:left w:val="none" w:sz="0" w:space="0" w:color="auto"/>
        <w:bottom w:val="none" w:sz="0" w:space="0" w:color="auto"/>
        <w:right w:val="none" w:sz="0" w:space="0" w:color="auto"/>
      </w:divBdr>
    </w:div>
    <w:div w:id="1692492270">
      <w:bodyDiv w:val="1"/>
      <w:marLeft w:val="0"/>
      <w:marRight w:val="0"/>
      <w:marTop w:val="0"/>
      <w:marBottom w:val="0"/>
      <w:divBdr>
        <w:top w:val="none" w:sz="0" w:space="0" w:color="auto"/>
        <w:left w:val="none" w:sz="0" w:space="0" w:color="auto"/>
        <w:bottom w:val="none" w:sz="0" w:space="0" w:color="auto"/>
        <w:right w:val="none" w:sz="0" w:space="0" w:color="auto"/>
      </w:divBdr>
      <w:divsChild>
        <w:div w:id="1511405684">
          <w:marLeft w:val="480"/>
          <w:marRight w:val="0"/>
          <w:marTop w:val="0"/>
          <w:marBottom w:val="0"/>
          <w:divBdr>
            <w:top w:val="none" w:sz="0" w:space="0" w:color="auto"/>
            <w:left w:val="none" w:sz="0" w:space="0" w:color="auto"/>
            <w:bottom w:val="none" w:sz="0" w:space="0" w:color="auto"/>
            <w:right w:val="none" w:sz="0" w:space="0" w:color="auto"/>
          </w:divBdr>
        </w:div>
        <w:div w:id="1655715738">
          <w:marLeft w:val="480"/>
          <w:marRight w:val="0"/>
          <w:marTop w:val="0"/>
          <w:marBottom w:val="0"/>
          <w:divBdr>
            <w:top w:val="none" w:sz="0" w:space="0" w:color="auto"/>
            <w:left w:val="none" w:sz="0" w:space="0" w:color="auto"/>
            <w:bottom w:val="none" w:sz="0" w:space="0" w:color="auto"/>
            <w:right w:val="none" w:sz="0" w:space="0" w:color="auto"/>
          </w:divBdr>
        </w:div>
        <w:div w:id="377513734">
          <w:marLeft w:val="480"/>
          <w:marRight w:val="0"/>
          <w:marTop w:val="0"/>
          <w:marBottom w:val="0"/>
          <w:divBdr>
            <w:top w:val="none" w:sz="0" w:space="0" w:color="auto"/>
            <w:left w:val="none" w:sz="0" w:space="0" w:color="auto"/>
            <w:bottom w:val="none" w:sz="0" w:space="0" w:color="auto"/>
            <w:right w:val="none" w:sz="0" w:space="0" w:color="auto"/>
          </w:divBdr>
        </w:div>
        <w:div w:id="1905525259">
          <w:marLeft w:val="480"/>
          <w:marRight w:val="0"/>
          <w:marTop w:val="0"/>
          <w:marBottom w:val="0"/>
          <w:divBdr>
            <w:top w:val="none" w:sz="0" w:space="0" w:color="auto"/>
            <w:left w:val="none" w:sz="0" w:space="0" w:color="auto"/>
            <w:bottom w:val="none" w:sz="0" w:space="0" w:color="auto"/>
            <w:right w:val="none" w:sz="0" w:space="0" w:color="auto"/>
          </w:divBdr>
        </w:div>
        <w:div w:id="2054964971">
          <w:marLeft w:val="480"/>
          <w:marRight w:val="0"/>
          <w:marTop w:val="0"/>
          <w:marBottom w:val="0"/>
          <w:divBdr>
            <w:top w:val="none" w:sz="0" w:space="0" w:color="auto"/>
            <w:left w:val="none" w:sz="0" w:space="0" w:color="auto"/>
            <w:bottom w:val="none" w:sz="0" w:space="0" w:color="auto"/>
            <w:right w:val="none" w:sz="0" w:space="0" w:color="auto"/>
          </w:divBdr>
        </w:div>
        <w:div w:id="1119371370">
          <w:marLeft w:val="480"/>
          <w:marRight w:val="0"/>
          <w:marTop w:val="0"/>
          <w:marBottom w:val="0"/>
          <w:divBdr>
            <w:top w:val="none" w:sz="0" w:space="0" w:color="auto"/>
            <w:left w:val="none" w:sz="0" w:space="0" w:color="auto"/>
            <w:bottom w:val="none" w:sz="0" w:space="0" w:color="auto"/>
            <w:right w:val="none" w:sz="0" w:space="0" w:color="auto"/>
          </w:divBdr>
        </w:div>
        <w:div w:id="951977041">
          <w:marLeft w:val="480"/>
          <w:marRight w:val="0"/>
          <w:marTop w:val="0"/>
          <w:marBottom w:val="0"/>
          <w:divBdr>
            <w:top w:val="none" w:sz="0" w:space="0" w:color="auto"/>
            <w:left w:val="none" w:sz="0" w:space="0" w:color="auto"/>
            <w:bottom w:val="none" w:sz="0" w:space="0" w:color="auto"/>
            <w:right w:val="none" w:sz="0" w:space="0" w:color="auto"/>
          </w:divBdr>
        </w:div>
        <w:div w:id="637272173">
          <w:marLeft w:val="480"/>
          <w:marRight w:val="0"/>
          <w:marTop w:val="0"/>
          <w:marBottom w:val="0"/>
          <w:divBdr>
            <w:top w:val="none" w:sz="0" w:space="0" w:color="auto"/>
            <w:left w:val="none" w:sz="0" w:space="0" w:color="auto"/>
            <w:bottom w:val="none" w:sz="0" w:space="0" w:color="auto"/>
            <w:right w:val="none" w:sz="0" w:space="0" w:color="auto"/>
          </w:divBdr>
        </w:div>
        <w:div w:id="1824928206">
          <w:marLeft w:val="480"/>
          <w:marRight w:val="0"/>
          <w:marTop w:val="0"/>
          <w:marBottom w:val="0"/>
          <w:divBdr>
            <w:top w:val="none" w:sz="0" w:space="0" w:color="auto"/>
            <w:left w:val="none" w:sz="0" w:space="0" w:color="auto"/>
            <w:bottom w:val="none" w:sz="0" w:space="0" w:color="auto"/>
            <w:right w:val="none" w:sz="0" w:space="0" w:color="auto"/>
          </w:divBdr>
        </w:div>
        <w:div w:id="1313827821">
          <w:marLeft w:val="480"/>
          <w:marRight w:val="0"/>
          <w:marTop w:val="0"/>
          <w:marBottom w:val="0"/>
          <w:divBdr>
            <w:top w:val="none" w:sz="0" w:space="0" w:color="auto"/>
            <w:left w:val="none" w:sz="0" w:space="0" w:color="auto"/>
            <w:bottom w:val="none" w:sz="0" w:space="0" w:color="auto"/>
            <w:right w:val="none" w:sz="0" w:space="0" w:color="auto"/>
          </w:divBdr>
        </w:div>
        <w:div w:id="351302597">
          <w:marLeft w:val="480"/>
          <w:marRight w:val="0"/>
          <w:marTop w:val="0"/>
          <w:marBottom w:val="0"/>
          <w:divBdr>
            <w:top w:val="none" w:sz="0" w:space="0" w:color="auto"/>
            <w:left w:val="none" w:sz="0" w:space="0" w:color="auto"/>
            <w:bottom w:val="none" w:sz="0" w:space="0" w:color="auto"/>
            <w:right w:val="none" w:sz="0" w:space="0" w:color="auto"/>
          </w:divBdr>
        </w:div>
        <w:div w:id="2110196171">
          <w:marLeft w:val="480"/>
          <w:marRight w:val="0"/>
          <w:marTop w:val="0"/>
          <w:marBottom w:val="0"/>
          <w:divBdr>
            <w:top w:val="none" w:sz="0" w:space="0" w:color="auto"/>
            <w:left w:val="none" w:sz="0" w:space="0" w:color="auto"/>
            <w:bottom w:val="none" w:sz="0" w:space="0" w:color="auto"/>
            <w:right w:val="none" w:sz="0" w:space="0" w:color="auto"/>
          </w:divBdr>
        </w:div>
        <w:div w:id="1015307689">
          <w:marLeft w:val="480"/>
          <w:marRight w:val="0"/>
          <w:marTop w:val="0"/>
          <w:marBottom w:val="0"/>
          <w:divBdr>
            <w:top w:val="none" w:sz="0" w:space="0" w:color="auto"/>
            <w:left w:val="none" w:sz="0" w:space="0" w:color="auto"/>
            <w:bottom w:val="none" w:sz="0" w:space="0" w:color="auto"/>
            <w:right w:val="none" w:sz="0" w:space="0" w:color="auto"/>
          </w:divBdr>
        </w:div>
        <w:div w:id="999313118">
          <w:marLeft w:val="480"/>
          <w:marRight w:val="0"/>
          <w:marTop w:val="0"/>
          <w:marBottom w:val="0"/>
          <w:divBdr>
            <w:top w:val="none" w:sz="0" w:space="0" w:color="auto"/>
            <w:left w:val="none" w:sz="0" w:space="0" w:color="auto"/>
            <w:bottom w:val="none" w:sz="0" w:space="0" w:color="auto"/>
            <w:right w:val="none" w:sz="0" w:space="0" w:color="auto"/>
          </w:divBdr>
        </w:div>
        <w:div w:id="1210800639">
          <w:marLeft w:val="480"/>
          <w:marRight w:val="0"/>
          <w:marTop w:val="0"/>
          <w:marBottom w:val="0"/>
          <w:divBdr>
            <w:top w:val="none" w:sz="0" w:space="0" w:color="auto"/>
            <w:left w:val="none" w:sz="0" w:space="0" w:color="auto"/>
            <w:bottom w:val="none" w:sz="0" w:space="0" w:color="auto"/>
            <w:right w:val="none" w:sz="0" w:space="0" w:color="auto"/>
          </w:divBdr>
        </w:div>
        <w:div w:id="924337751">
          <w:marLeft w:val="480"/>
          <w:marRight w:val="0"/>
          <w:marTop w:val="0"/>
          <w:marBottom w:val="0"/>
          <w:divBdr>
            <w:top w:val="none" w:sz="0" w:space="0" w:color="auto"/>
            <w:left w:val="none" w:sz="0" w:space="0" w:color="auto"/>
            <w:bottom w:val="none" w:sz="0" w:space="0" w:color="auto"/>
            <w:right w:val="none" w:sz="0" w:space="0" w:color="auto"/>
          </w:divBdr>
        </w:div>
        <w:div w:id="391513169">
          <w:marLeft w:val="480"/>
          <w:marRight w:val="0"/>
          <w:marTop w:val="0"/>
          <w:marBottom w:val="0"/>
          <w:divBdr>
            <w:top w:val="none" w:sz="0" w:space="0" w:color="auto"/>
            <w:left w:val="none" w:sz="0" w:space="0" w:color="auto"/>
            <w:bottom w:val="none" w:sz="0" w:space="0" w:color="auto"/>
            <w:right w:val="none" w:sz="0" w:space="0" w:color="auto"/>
          </w:divBdr>
        </w:div>
        <w:div w:id="483160117">
          <w:marLeft w:val="480"/>
          <w:marRight w:val="0"/>
          <w:marTop w:val="0"/>
          <w:marBottom w:val="0"/>
          <w:divBdr>
            <w:top w:val="none" w:sz="0" w:space="0" w:color="auto"/>
            <w:left w:val="none" w:sz="0" w:space="0" w:color="auto"/>
            <w:bottom w:val="none" w:sz="0" w:space="0" w:color="auto"/>
            <w:right w:val="none" w:sz="0" w:space="0" w:color="auto"/>
          </w:divBdr>
        </w:div>
        <w:div w:id="1076051441">
          <w:marLeft w:val="480"/>
          <w:marRight w:val="0"/>
          <w:marTop w:val="0"/>
          <w:marBottom w:val="0"/>
          <w:divBdr>
            <w:top w:val="none" w:sz="0" w:space="0" w:color="auto"/>
            <w:left w:val="none" w:sz="0" w:space="0" w:color="auto"/>
            <w:bottom w:val="none" w:sz="0" w:space="0" w:color="auto"/>
            <w:right w:val="none" w:sz="0" w:space="0" w:color="auto"/>
          </w:divBdr>
        </w:div>
        <w:div w:id="1498571223">
          <w:marLeft w:val="480"/>
          <w:marRight w:val="0"/>
          <w:marTop w:val="0"/>
          <w:marBottom w:val="0"/>
          <w:divBdr>
            <w:top w:val="none" w:sz="0" w:space="0" w:color="auto"/>
            <w:left w:val="none" w:sz="0" w:space="0" w:color="auto"/>
            <w:bottom w:val="none" w:sz="0" w:space="0" w:color="auto"/>
            <w:right w:val="none" w:sz="0" w:space="0" w:color="auto"/>
          </w:divBdr>
        </w:div>
        <w:div w:id="302123089">
          <w:marLeft w:val="480"/>
          <w:marRight w:val="0"/>
          <w:marTop w:val="0"/>
          <w:marBottom w:val="0"/>
          <w:divBdr>
            <w:top w:val="none" w:sz="0" w:space="0" w:color="auto"/>
            <w:left w:val="none" w:sz="0" w:space="0" w:color="auto"/>
            <w:bottom w:val="none" w:sz="0" w:space="0" w:color="auto"/>
            <w:right w:val="none" w:sz="0" w:space="0" w:color="auto"/>
          </w:divBdr>
        </w:div>
        <w:div w:id="228541472">
          <w:marLeft w:val="480"/>
          <w:marRight w:val="0"/>
          <w:marTop w:val="0"/>
          <w:marBottom w:val="0"/>
          <w:divBdr>
            <w:top w:val="none" w:sz="0" w:space="0" w:color="auto"/>
            <w:left w:val="none" w:sz="0" w:space="0" w:color="auto"/>
            <w:bottom w:val="none" w:sz="0" w:space="0" w:color="auto"/>
            <w:right w:val="none" w:sz="0" w:space="0" w:color="auto"/>
          </w:divBdr>
        </w:div>
        <w:div w:id="751464681">
          <w:marLeft w:val="480"/>
          <w:marRight w:val="0"/>
          <w:marTop w:val="0"/>
          <w:marBottom w:val="0"/>
          <w:divBdr>
            <w:top w:val="none" w:sz="0" w:space="0" w:color="auto"/>
            <w:left w:val="none" w:sz="0" w:space="0" w:color="auto"/>
            <w:bottom w:val="none" w:sz="0" w:space="0" w:color="auto"/>
            <w:right w:val="none" w:sz="0" w:space="0" w:color="auto"/>
          </w:divBdr>
        </w:div>
        <w:div w:id="1303852257">
          <w:marLeft w:val="480"/>
          <w:marRight w:val="0"/>
          <w:marTop w:val="0"/>
          <w:marBottom w:val="0"/>
          <w:divBdr>
            <w:top w:val="none" w:sz="0" w:space="0" w:color="auto"/>
            <w:left w:val="none" w:sz="0" w:space="0" w:color="auto"/>
            <w:bottom w:val="none" w:sz="0" w:space="0" w:color="auto"/>
            <w:right w:val="none" w:sz="0" w:space="0" w:color="auto"/>
          </w:divBdr>
        </w:div>
        <w:div w:id="1072390427">
          <w:marLeft w:val="480"/>
          <w:marRight w:val="0"/>
          <w:marTop w:val="0"/>
          <w:marBottom w:val="0"/>
          <w:divBdr>
            <w:top w:val="none" w:sz="0" w:space="0" w:color="auto"/>
            <w:left w:val="none" w:sz="0" w:space="0" w:color="auto"/>
            <w:bottom w:val="none" w:sz="0" w:space="0" w:color="auto"/>
            <w:right w:val="none" w:sz="0" w:space="0" w:color="auto"/>
          </w:divBdr>
        </w:div>
        <w:div w:id="2075199825">
          <w:marLeft w:val="480"/>
          <w:marRight w:val="0"/>
          <w:marTop w:val="0"/>
          <w:marBottom w:val="0"/>
          <w:divBdr>
            <w:top w:val="none" w:sz="0" w:space="0" w:color="auto"/>
            <w:left w:val="none" w:sz="0" w:space="0" w:color="auto"/>
            <w:bottom w:val="none" w:sz="0" w:space="0" w:color="auto"/>
            <w:right w:val="none" w:sz="0" w:space="0" w:color="auto"/>
          </w:divBdr>
        </w:div>
        <w:div w:id="1644312730">
          <w:marLeft w:val="480"/>
          <w:marRight w:val="0"/>
          <w:marTop w:val="0"/>
          <w:marBottom w:val="0"/>
          <w:divBdr>
            <w:top w:val="none" w:sz="0" w:space="0" w:color="auto"/>
            <w:left w:val="none" w:sz="0" w:space="0" w:color="auto"/>
            <w:bottom w:val="none" w:sz="0" w:space="0" w:color="auto"/>
            <w:right w:val="none" w:sz="0" w:space="0" w:color="auto"/>
          </w:divBdr>
        </w:div>
        <w:div w:id="1926382191">
          <w:marLeft w:val="480"/>
          <w:marRight w:val="0"/>
          <w:marTop w:val="0"/>
          <w:marBottom w:val="0"/>
          <w:divBdr>
            <w:top w:val="none" w:sz="0" w:space="0" w:color="auto"/>
            <w:left w:val="none" w:sz="0" w:space="0" w:color="auto"/>
            <w:bottom w:val="none" w:sz="0" w:space="0" w:color="auto"/>
            <w:right w:val="none" w:sz="0" w:space="0" w:color="auto"/>
          </w:divBdr>
        </w:div>
        <w:div w:id="941953924">
          <w:marLeft w:val="480"/>
          <w:marRight w:val="0"/>
          <w:marTop w:val="0"/>
          <w:marBottom w:val="0"/>
          <w:divBdr>
            <w:top w:val="none" w:sz="0" w:space="0" w:color="auto"/>
            <w:left w:val="none" w:sz="0" w:space="0" w:color="auto"/>
            <w:bottom w:val="none" w:sz="0" w:space="0" w:color="auto"/>
            <w:right w:val="none" w:sz="0" w:space="0" w:color="auto"/>
          </w:divBdr>
        </w:div>
        <w:div w:id="1335453919">
          <w:marLeft w:val="480"/>
          <w:marRight w:val="0"/>
          <w:marTop w:val="0"/>
          <w:marBottom w:val="0"/>
          <w:divBdr>
            <w:top w:val="none" w:sz="0" w:space="0" w:color="auto"/>
            <w:left w:val="none" w:sz="0" w:space="0" w:color="auto"/>
            <w:bottom w:val="none" w:sz="0" w:space="0" w:color="auto"/>
            <w:right w:val="none" w:sz="0" w:space="0" w:color="auto"/>
          </w:divBdr>
        </w:div>
        <w:div w:id="1439761201">
          <w:marLeft w:val="480"/>
          <w:marRight w:val="0"/>
          <w:marTop w:val="0"/>
          <w:marBottom w:val="0"/>
          <w:divBdr>
            <w:top w:val="none" w:sz="0" w:space="0" w:color="auto"/>
            <w:left w:val="none" w:sz="0" w:space="0" w:color="auto"/>
            <w:bottom w:val="none" w:sz="0" w:space="0" w:color="auto"/>
            <w:right w:val="none" w:sz="0" w:space="0" w:color="auto"/>
          </w:divBdr>
        </w:div>
        <w:div w:id="1745106697">
          <w:marLeft w:val="480"/>
          <w:marRight w:val="0"/>
          <w:marTop w:val="0"/>
          <w:marBottom w:val="0"/>
          <w:divBdr>
            <w:top w:val="none" w:sz="0" w:space="0" w:color="auto"/>
            <w:left w:val="none" w:sz="0" w:space="0" w:color="auto"/>
            <w:bottom w:val="none" w:sz="0" w:space="0" w:color="auto"/>
            <w:right w:val="none" w:sz="0" w:space="0" w:color="auto"/>
          </w:divBdr>
        </w:div>
        <w:div w:id="2061243576">
          <w:marLeft w:val="480"/>
          <w:marRight w:val="0"/>
          <w:marTop w:val="0"/>
          <w:marBottom w:val="0"/>
          <w:divBdr>
            <w:top w:val="none" w:sz="0" w:space="0" w:color="auto"/>
            <w:left w:val="none" w:sz="0" w:space="0" w:color="auto"/>
            <w:bottom w:val="none" w:sz="0" w:space="0" w:color="auto"/>
            <w:right w:val="none" w:sz="0" w:space="0" w:color="auto"/>
          </w:divBdr>
        </w:div>
        <w:div w:id="1910530221">
          <w:marLeft w:val="480"/>
          <w:marRight w:val="0"/>
          <w:marTop w:val="0"/>
          <w:marBottom w:val="0"/>
          <w:divBdr>
            <w:top w:val="none" w:sz="0" w:space="0" w:color="auto"/>
            <w:left w:val="none" w:sz="0" w:space="0" w:color="auto"/>
            <w:bottom w:val="none" w:sz="0" w:space="0" w:color="auto"/>
            <w:right w:val="none" w:sz="0" w:space="0" w:color="auto"/>
          </w:divBdr>
        </w:div>
        <w:div w:id="1889107329">
          <w:marLeft w:val="480"/>
          <w:marRight w:val="0"/>
          <w:marTop w:val="0"/>
          <w:marBottom w:val="0"/>
          <w:divBdr>
            <w:top w:val="none" w:sz="0" w:space="0" w:color="auto"/>
            <w:left w:val="none" w:sz="0" w:space="0" w:color="auto"/>
            <w:bottom w:val="none" w:sz="0" w:space="0" w:color="auto"/>
            <w:right w:val="none" w:sz="0" w:space="0" w:color="auto"/>
          </w:divBdr>
        </w:div>
        <w:div w:id="1635020093">
          <w:marLeft w:val="480"/>
          <w:marRight w:val="0"/>
          <w:marTop w:val="0"/>
          <w:marBottom w:val="0"/>
          <w:divBdr>
            <w:top w:val="none" w:sz="0" w:space="0" w:color="auto"/>
            <w:left w:val="none" w:sz="0" w:space="0" w:color="auto"/>
            <w:bottom w:val="none" w:sz="0" w:space="0" w:color="auto"/>
            <w:right w:val="none" w:sz="0" w:space="0" w:color="auto"/>
          </w:divBdr>
        </w:div>
        <w:div w:id="1666977155">
          <w:marLeft w:val="480"/>
          <w:marRight w:val="0"/>
          <w:marTop w:val="0"/>
          <w:marBottom w:val="0"/>
          <w:divBdr>
            <w:top w:val="none" w:sz="0" w:space="0" w:color="auto"/>
            <w:left w:val="none" w:sz="0" w:space="0" w:color="auto"/>
            <w:bottom w:val="none" w:sz="0" w:space="0" w:color="auto"/>
            <w:right w:val="none" w:sz="0" w:space="0" w:color="auto"/>
          </w:divBdr>
        </w:div>
        <w:div w:id="1649630731">
          <w:marLeft w:val="480"/>
          <w:marRight w:val="0"/>
          <w:marTop w:val="0"/>
          <w:marBottom w:val="0"/>
          <w:divBdr>
            <w:top w:val="none" w:sz="0" w:space="0" w:color="auto"/>
            <w:left w:val="none" w:sz="0" w:space="0" w:color="auto"/>
            <w:bottom w:val="none" w:sz="0" w:space="0" w:color="auto"/>
            <w:right w:val="none" w:sz="0" w:space="0" w:color="auto"/>
          </w:divBdr>
        </w:div>
        <w:div w:id="49497362">
          <w:marLeft w:val="480"/>
          <w:marRight w:val="0"/>
          <w:marTop w:val="0"/>
          <w:marBottom w:val="0"/>
          <w:divBdr>
            <w:top w:val="none" w:sz="0" w:space="0" w:color="auto"/>
            <w:left w:val="none" w:sz="0" w:space="0" w:color="auto"/>
            <w:bottom w:val="none" w:sz="0" w:space="0" w:color="auto"/>
            <w:right w:val="none" w:sz="0" w:space="0" w:color="auto"/>
          </w:divBdr>
        </w:div>
        <w:div w:id="1551529351">
          <w:marLeft w:val="480"/>
          <w:marRight w:val="0"/>
          <w:marTop w:val="0"/>
          <w:marBottom w:val="0"/>
          <w:divBdr>
            <w:top w:val="none" w:sz="0" w:space="0" w:color="auto"/>
            <w:left w:val="none" w:sz="0" w:space="0" w:color="auto"/>
            <w:bottom w:val="none" w:sz="0" w:space="0" w:color="auto"/>
            <w:right w:val="none" w:sz="0" w:space="0" w:color="auto"/>
          </w:divBdr>
        </w:div>
        <w:div w:id="2023895495">
          <w:marLeft w:val="480"/>
          <w:marRight w:val="0"/>
          <w:marTop w:val="0"/>
          <w:marBottom w:val="0"/>
          <w:divBdr>
            <w:top w:val="none" w:sz="0" w:space="0" w:color="auto"/>
            <w:left w:val="none" w:sz="0" w:space="0" w:color="auto"/>
            <w:bottom w:val="none" w:sz="0" w:space="0" w:color="auto"/>
            <w:right w:val="none" w:sz="0" w:space="0" w:color="auto"/>
          </w:divBdr>
        </w:div>
        <w:div w:id="788013322">
          <w:marLeft w:val="480"/>
          <w:marRight w:val="0"/>
          <w:marTop w:val="0"/>
          <w:marBottom w:val="0"/>
          <w:divBdr>
            <w:top w:val="none" w:sz="0" w:space="0" w:color="auto"/>
            <w:left w:val="none" w:sz="0" w:space="0" w:color="auto"/>
            <w:bottom w:val="none" w:sz="0" w:space="0" w:color="auto"/>
            <w:right w:val="none" w:sz="0" w:space="0" w:color="auto"/>
          </w:divBdr>
        </w:div>
        <w:div w:id="401409904">
          <w:marLeft w:val="480"/>
          <w:marRight w:val="0"/>
          <w:marTop w:val="0"/>
          <w:marBottom w:val="0"/>
          <w:divBdr>
            <w:top w:val="none" w:sz="0" w:space="0" w:color="auto"/>
            <w:left w:val="none" w:sz="0" w:space="0" w:color="auto"/>
            <w:bottom w:val="none" w:sz="0" w:space="0" w:color="auto"/>
            <w:right w:val="none" w:sz="0" w:space="0" w:color="auto"/>
          </w:divBdr>
        </w:div>
        <w:div w:id="1699045283">
          <w:marLeft w:val="480"/>
          <w:marRight w:val="0"/>
          <w:marTop w:val="0"/>
          <w:marBottom w:val="0"/>
          <w:divBdr>
            <w:top w:val="none" w:sz="0" w:space="0" w:color="auto"/>
            <w:left w:val="none" w:sz="0" w:space="0" w:color="auto"/>
            <w:bottom w:val="none" w:sz="0" w:space="0" w:color="auto"/>
            <w:right w:val="none" w:sz="0" w:space="0" w:color="auto"/>
          </w:divBdr>
        </w:div>
        <w:div w:id="319428225">
          <w:marLeft w:val="480"/>
          <w:marRight w:val="0"/>
          <w:marTop w:val="0"/>
          <w:marBottom w:val="0"/>
          <w:divBdr>
            <w:top w:val="none" w:sz="0" w:space="0" w:color="auto"/>
            <w:left w:val="none" w:sz="0" w:space="0" w:color="auto"/>
            <w:bottom w:val="none" w:sz="0" w:space="0" w:color="auto"/>
            <w:right w:val="none" w:sz="0" w:space="0" w:color="auto"/>
          </w:divBdr>
        </w:div>
        <w:div w:id="1326281589">
          <w:marLeft w:val="480"/>
          <w:marRight w:val="0"/>
          <w:marTop w:val="0"/>
          <w:marBottom w:val="0"/>
          <w:divBdr>
            <w:top w:val="none" w:sz="0" w:space="0" w:color="auto"/>
            <w:left w:val="none" w:sz="0" w:space="0" w:color="auto"/>
            <w:bottom w:val="none" w:sz="0" w:space="0" w:color="auto"/>
            <w:right w:val="none" w:sz="0" w:space="0" w:color="auto"/>
          </w:divBdr>
        </w:div>
        <w:div w:id="2058895852">
          <w:marLeft w:val="480"/>
          <w:marRight w:val="0"/>
          <w:marTop w:val="0"/>
          <w:marBottom w:val="0"/>
          <w:divBdr>
            <w:top w:val="none" w:sz="0" w:space="0" w:color="auto"/>
            <w:left w:val="none" w:sz="0" w:space="0" w:color="auto"/>
            <w:bottom w:val="none" w:sz="0" w:space="0" w:color="auto"/>
            <w:right w:val="none" w:sz="0" w:space="0" w:color="auto"/>
          </w:divBdr>
        </w:div>
        <w:div w:id="509567764">
          <w:marLeft w:val="480"/>
          <w:marRight w:val="0"/>
          <w:marTop w:val="0"/>
          <w:marBottom w:val="0"/>
          <w:divBdr>
            <w:top w:val="none" w:sz="0" w:space="0" w:color="auto"/>
            <w:left w:val="none" w:sz="0" w:space="0" w:color="auto"/>
            <w:bottom w:val="none" w:sz="0" w:space="0" w:color="auto"/>
            <w:right w:val="none" w:sz="0" w:space="0" w:color="auto"/>
          </w:divBdr>
        </w:div>
        <w:div w:id="250164258">
          <w:marLeft w:val="480"/>
          <w:marRight w:val="0"/>
          <w:marTop w:val="0"/>
          <w:marBottom w:val="0"/>
          <w:divBdr>
            <w:top w:val="none" w:sz="0" w:space="0" w:color="auto"/>
            <w:left w:val="none" w:sz="0" w:space="0" w:color="auto"/>
            <w:bottom w:val="none" w:sz="0" w:space="0" w:color="auto"/>
            <w:right w:val="none" w:sz="0" w:space="0" w:color="auto"/>
          </w:divBdr>
        </w:div>
        <w:div w:id="538394973">
          <w:marLeft w:val="480"/>
          <w:marRight w:val="0"/>
          <w:marTop w:val="0"/>
          <w:marBottom w:val="0"/>
          <w:divBdr>
            <w:top w:val="none" w:sz="0" w:space="0" w:color="auto"/>
            <w:left w:val="none" w:sz="0" w:space="0" w:color="auto"/>
            <w:bottom w:val="none" w:sz="0" w:space="0" w:color="auto"/>
            <w:right w:val="none" w:sz="0" w:space="0" w:color="auto"/>
          </w:divBdr>
        </w:div>
        <w:div w:id="894465716">
          <w:marLeft w:val="480"/>
          <w:marRight w:val="0"/>
          <w:marTop w:val="0"/>
          <w:marBottom w:val="0"/>
          <w:divBdr>
            <w:top w:val="none" w:sz="0" w:space="0" w:color="auto"/>
            <w:left w:val="none" w:sz="0" w:space="0" w:color="auto"/>
            <w:bottom w:val="none" w:sz="0" w:space="0" w:color="auto"/>
            <w:right w:val="none" w:sz="0" w:space="0" w:color="auto"/>
          </w:divBdr>
        </w:div>
        <w:div w:id="157160595">
          <w:marLeft w:val="480"/>
          <w:marRight w:val="0"/>
          <w:marTop w:val="0"/>
          <w:marBottom w:val="0"/>
          <w:divBdr>
            <w:top w:val="none" w:sz="0" w:space="0" w:color="auto"/>
            <w:left w:val="none" w:sz="0" w:space="0" w:color="auto"/>
            <w:bottom w:val="none" w:sz="0" w:space="0" w:color="auto"/>
            <w:right w:val="none" w:sz="0" w:space="0" w:color="auto"/>
          </w:divBdr>
        </w:div>
        <w:div w:id="1802531984">
          <w:marLeft w:val="480"/>
          <w:marRight w:val="0"/>
          <w:marTop w:val="0"/>
          <w:marBottom w:val="0"/>
          <w:divBdr>
            <w:top w:val="none" w:sz="0" w:space="0" w:color="auto"/>
            <w:left w:val="none" w:sz="0" w:space="0" w:color="auto"/>
            <w:bottom w:val="none" w:sz="0" w:space="0" w:color="auto"/>
            <w:right w:val="none" w:sz="0" w:space="0" w:color="auto"/>
          </w:divBdr>
        </w:div>
        <w:div w:id="1962414257">
          <w:marLeft w:val="480"/>
          <w:marRight w:val="0"/>
          <w:marTop w:val="0"/>
          <w:marBottom w:val="0"/>
          <w:divBdr>
            <w:top w:val="none" w:sz="0" w:space="0" w:color="auto"/>
            <w:left w:val="none" w:sz="0" w:space="0" w:color="auto"/>
            <w:bottom w:val="none" w:sz="0" w:space="0" w:color="auto"/>
            <w:right w:val="none" w:sz="0" w:space="0" w:color="auto"/>
          </w:divBdr>
        </w:div>
        <w:div w:id="1641808673">
          <w:marLeft w:val="480"/>
          <w:marRight w:val="0"/>
          <w:marTop w:val="0"/>
          <w:marBottom w:val="0"/>
          <w:divBdr>
            <w:top w:val="none" w:sz="0" w:space="0" w:color="auto"/>
            <w:left w:val="none" w:sz="0" w:space="0" w:color="auto"/>
            <w:bottom w:val="none" w:sz="0" w:space="0" w:color="auto"/>
            <w:right w:val="none" w:sz="0" w:space="0" w:color="auto"/>
          </w:divBdr>
        </w:div>
        <w:div w:id="31079385">
          <w:marLeft w:val="480"/>
          <w:marRight w:val="0"/>
          <w:marTop w:val="0"/>
          <w:marBottom w:val="0"/>
          <w:divBdr>
            <w:top w:val="none" w:sz="0" w:space="0" w:color="auto"/>
            <w:left w:val="none" w:sz="0" w:space="0" w:color="auto"/>
            <w:bottom w:val="none" w:sz="0" w:space="0" w:color="auto"/>
            <w:right w:val="none" w:sz="0" w:space="0" w:color="auto"/>
          </w:divBdr>
        </w:div>
        <w:div w:id="35399478">
          <w:marLeft w:val="480"/>
          <w:marRight w:val="0"/>
          <w:marTop w:val="0"/>
          <w:marBottom w:val="0"/>
          <w:divBdr>
            <w:top w:val="none" w:sz="0" w:space="0" w:color="auto"/>
            <w:left w:val="none" w:sz="0" w:space="0" w:color="auto"/>
            <w:bottom w:val="none" w:sz="0" w:space="0" w:color="auto"/>
            <w:right w:val="none" w:sz="0" w:space="0" w:color="auto"/>
          </w:divBdr>
        </w:div>
        <w:div w:id="1329216510">
          <w:marLeft w:val="480"/>
          <w:marRight w:val="0"/>
          <w:marTop w:val="0"/>
          <w:marBottom w:val="0"/>
          <w:divBdr>
            <w:top w:val="none" w:sz="0" w:space="0" w:color="auto"/>
            <w:left w:val="none" w:sz="0" w:space="0" w:color="auto"/>
            <w:bottom w:val="none" w:sz="0" w:space="0" w:color="auto"/>
            <w:right w:val="none" w:sz="0" w:space="0" w:color="auto"/>
          </w:divBdr>
        </w:div>
        <w:div w:id="501942066">
          <w:marLeft w:val="480"/>
          <w:marRight w:val="0"/>
          <w:marTop w:val="0"/>
          <w:marBottom w:val="0"/>
          <w:divBdr>
            <w:top w:val="none" w:sz="0" w:space="0" w:color="auto"/>
            <w:left w:val="none" w:sz="0" w:space="0" w:color="auto"/>
            <w:bottom w:val="none" w:sz="0" w:space="0" w:color="auto"/>
            <w:right w:val="none" w:sz="0" w:space="0" w:color="auto"/>
          </w:divBdr>
        </w:div>
        <w:div w:id="432432079">
          <w:marLeft w:val="480"/>
          <w:marRight w:val="0"/>
          <w:marTop w:val="0"/>
          <w:marBottom w:val="0"/>
          <w:divBdr>
            <w:top w:val="none" w:sz="0" w:space="0" w:color="auto"/>
            <w:left w:val="none" w:sz="0" w:space="0" w:color="auto"/>
            <w:bottom w:val="none" w:sz="0" w:space="0" w:color="auto"/>
            <w:right w:val="none" w:sz="0" w:space="0" w:color="auto"/>
          </w:divBdr>
        </w:div>
        <w:div w:id="773673580">
          <w:marLeft w:val="480"/>
          <w:marRight w:val="0"/>
          <w:marTop w:val="0"/>
          <w:marBottom w:val="0"/>
          <w:divBdr>
            <w:top w:val="none" w:sz="0" w:space="0" w:color="auto"/>
            <w:left w:val="none" w:sz="0" w:space="0" w:color="auto"/>
            <w:bottom w:val="none" w:sz="0" w:space="0" w:color="auto"/>
            <w:right w:val="none" w:sz="0" w:space="0" w:color="auto"/>
          </w:divBdr>
        </w:div>
        <w:div w:id="356397643">
          <w:marLeft w:val="480"/>
          <w:marRight w:val="0"/>
          <w:marTop w:val="0"/>
          <w:marBottom w:val="0"/>
          <w:divBdr>
            <w:top w:val="none" w:sz="0" w:space="0" w:color="auto"/>
            <w:left w:val="none" w:sz="0" w:space="0" w:color="auto"/>
            <w:bottom w:val="none" w:sz="0" w:space="0" w:color="auto"/>
            <w:right w:val="none" w:sz="0" w:space="0" w:color="auto"/>
          </w:divBdr>
        </w:div>
        <w:div w:id="55974193">
          <w:marLeft w:val="480"/>
          <w:marRight w:val="0"/>
          <w:marTop w:val="0"/>
          <w:marBottom w:val="0"/>
          <w:divBdr>
            <w:top w:val="none" w:sz="0" w:space="0" w:color="auto"/>
            <w:left w:val="none" w:sz="0" w:space="0" w:color="auto"/>
            <w:bottom w:val="none" w:sz="0" w:space="0" w:color="auto"/>
            <w:right w:val="none" w:sz="0" w:space="0" w:color="auto"/>
          </w:divBdr>
        </w:div>
        <w:div w:id="1843347502">
          <w:marLeft w:val="480"/>
          <w:marRight w:val="0"/>
          <w:marTop w:val="0"/>
          <w:marBottom w:val="0"/>
          <w:divBdr>
            <w:top w:val="none" w:sz="0" w:space="0" w:color="auto"/>
            <w:left w:val="none" w:sz="0" w:space="0" w:color="auto"/>
            <w:bottom w:val="none" w:sz="0" w:space="0" w:color="auto"/>
            <w:right w:val="none" w:sz="0" w:space="0" w:color="auto"/>
          </w:divBdr>
        </w:div>
        <w:div w:id="1370687699">
          <w:marLeft w:val="480"/>
          <w:marRight w:val="0"/>
          <w:marTop w:val="0"/>
          <w:marBottom w:val="0"/>
          <w:divBdr>
            <w:top w:val="none" w:sz="0" w:space="0" w:color="auto"/>
            <w:left w:val="none" w:sz="0" w:space="0" w:color="auto"/>
            <w:bottom w:val="none" w:sz="0" w:space="0" w:color="auto"/>
            <w:right w:val="none" w:sz="0" w:space="0" w:color="auto"/>
          </w:divBdr>
        </w:div>
        <w:div w:id="104815164">
          <w:marLeft w:val="480"/>
          <w:marRight w:val="0"/>
          <w:marTop w:val="0"/>
          <w:marBottom w:val="0"/>
          <w:divBdr>
            <w:top w:val="none" w:sz="0" w:space="0" w:color="auto"/>
            <w:left w:val="none" w:sz="0" w:space="0" w:color="auto"/>
            <w:bottom w:val="none" w:sz="0" w:space="0" w:color="auto"/>
            <w:right w:val="none" w:sz="0" w:space="0" w:color="auto"/>
          </w:divBdr>
        </w:div>
        <w:div w:id="1532957997">
          <w:marLeft w:val="480"/>
          <w:marRight w:val="0"/>
          <w:marTop w:val="0"/>
          <w:marBottom w:val="0"/>
          <w:divBdr>
            <w:top w:val="none" w:sz="0" w:space="0" w:color="auto"/>
            <w:left w:val="none" w:sz="0" w:space="0" w:color="auto"/>
            <w:bottom w:val="none" w:sz="0" w:space="0" w:color="auto"/>
            <w:right w:val="none" w:sz="0" w:space="0" w:color="auto"/>
          </w:divBdr>
        </w:div>
        <w:div w:id="1767387480">
          <w:marLeft w:val="480"/>
          <w:marRight w:val="0"/>
          <w:marTop w:val="0"/>
          <w:marBottom w:val="0"/>
          <w:divBdr>
            <w:top w:val="none" w:sz="0" w:space="0" w:color="auto"/>
            <w:left w:val="none" w:sz="0" w:space="0" w:color="auto"/>
            <w:bottom w:val="none" w:sz="0" w:space="0" w:color="auto"/>
            <w:right w:val="none" w:sz="0" w:space="0" w:color="auto"/>
          </w:divBdr>
        </w:div>
        <w:div w:id="479811978">
          <w:marLeft w:val="480"/>
          <w:marRight w:val="0"/>
          <w:marTop w:val="0"/>
          <w:marBottom w:val="0"/>
          <w:divBdr>
            <w:top w:val="none" w:sz="0" w:space="0" w:color="auto"/>
            <w:left w:val="none" w:sz="0" w:space="0" w:color="auto"/>
            <w:bottom w:val="none" w:sz="0" w:space="0" w:color="auto"/>
            <w:right w:val="none" w:sz="0" w:space="0" w:color="auto"/>
          </w:divBdr>
        </w:div>
        <w:div w:id="883441701">
          <w:marLeft w:val="480"/>
          <w:marRight w:val="0"/>
          <w:marTop w:val="0"/>
          <w:marBottom w:val="0"/>
          <w:divBdr>
            <w:top w:val="none" w:sz="0" w:space="0" w:color="auto"/>
            <w:left w:val="none" w:sz="0" w:space="0" w:color="auto"/>
            <w:bottom w:val="none" w:sz="0" w:space="0" w:color="auto"/>
            <w:right w:val="none" w:sz="0" w:space="0" w:color="auto"/>
          </w:divBdr>
        </w:div>
        <w:div w:id="1918438155">
          <w:marLeft w:val="480"/>
          <w:marRight w:val="0"/>
          <w:marTop w:val="0"/>
          <w:marBottom w:val="0"/>
          <w:divBdr>
            <w:top w:val="none" w:sz="0" w:space="0" w:color="auto"/>
            <w:left w:val="none" w:sz="0" w:space="0" w:color="auto"/>
            <w:bottom w:val="none" w:sz="0" w:space="0" w:color="auto"/>
            <w:right w:val="none" w:sz="0" w:space="0" w:color="auto"/>
          </w:divBdr>
        </w:div>
        <w:div w:id="1121343107">
          <w:marLeft w:val="480"/>
          <w:marRight w:val="0"/>
          <w:marTop w:val="0"/>
          <w:marBottom w:val="0"/>
          <w:divBdr>
            <w:top w:val="none" w:sz="0" w:space="0" w:color="auto"/>
            <w:left w:val="none" w:sz="0" w:space="0" w:color="auto"/>
            <w:bottom w:val="none" w:sz="0" w:space="0" w:color="auto"/>
            <w:right w:val="none" w:sz="0" w:space="0" w:color="auto"/>
          </w:divBdr>
        </w:div>
        <w:div w:id="299580790">
          <w:marLeft w:val="480"/>
          <w:marRight w:val="0"/>
          <w:marTop w:val="0"/>
          <w:marBottom w:val="0"/>
          <w:divBdr>
            <w:top w:val="none" w:sz="0" w:space="0" w:color="auto"/>
            <w:left w:val="none" w:sz="0" w:space="0" w:color="auto"/>
            <w:bottom w:val="none" w:sz="0" w:space="0" w:color="auto"/>
            <w:right w:val="none" w:sz="0" w:space="0" w:color="auto"/>
          </w:divBdr>
        </w:div>
        <w:div w:id="1708985468">
          <w:marLeft w:val="480"/>
          <w:marRight w:val="0"/>
          <w:marTop w:val="0"/>
          <w:marBottom w:val="0"/>
          <w:divBdr>
            <w:top w:val="none" w:sz="0" w:space="0" w:color="auto"/>
            <w:left w:val="none" w:sz="0" w:space="0" w:color="auto"/>
            <w:bottom w:val="none" w:sz="0" w:space="0" w:color="auto"/>
            <w:right w:val="none" w:sz="0" w:space="0" w:color="auto"/>
          </w:divBdr>
        </w:div>
        <w:div w:id="1933933176">
          <w:marLeft w:val="480"/>
          <w:marRight w:val="0"/>
          <w:marTop w:val="0"/>
          <w:marBottom w:val="0"/>
          <w:divBdr>
            <w:top w:val="none" w:sz="0" w:space="0" w:color="auto"/>
            <w:left w:val="none" w:sz="0" w:space="0" w:color="auto"/>
            <w:bottom w:val="none" w:sz="0" w:space="0" w:color="auto"/>
            <w:right w:val="none" w:sz="0" w:space="0" w:color="auto"/>
          </w:divBdr>
        </w:div>
        <w:div w:id="154419911">
          <w:marLeft w:val="480"/>
          <w:marRight w:val="0"/>
          <w:marTop w:val="0"/>
          <w:marBottom w:val="0"/>
          <w:divBdr>
            <w:top w:val="none" w:sz="0" w:space="0" w:color="auto"/>
            <w:left w:val="none" w:sz="0" w:space="0" w:color="auto"/>
            <w:bottom w:val="none" w:sz="0" w:space="0" w:color="auto"/>
            <w:right w:val="none" w:sz="0" w:space="0" w:color="auto"/>
          </w:divBdr>
        </w:div>
        <w:div w:id="1650010782">
          <w:marLeft w:val="480"/>
          <w:marRight w:val="0"/>
          <w:marTop w:val="0"/>
          <w:marBottom w:val="0"/>
          <w:divBdr>
            <w:top w:val="none" w:sz="0" w:space="0" w:color="auto"/>
            <w:left w:val="none" w:sz="0" w:space="0" w:color="auto"/>
            <w:bottom w:val="none" w:sz="0" w:space="0" w:color="auto"/>
            <w:right w:val="none" w:sz="0" w:space="0" w:color="auto"/>
          </w:divBdr>
        </w:div>
        <w:div w:id="1924143531">
          <w:marLeft w:val="480"/>
          <w:marRight w:val="0"/>
          <w:marTop w:val="0"/>
          <w:marBottom w:val="0"/>
          <w:divBdr>
            <w:top w:val="none" w:sz="0" w:space="0" w:color="auto"/>
            <w:left w:val="none" w:sz="0" w:space="0" w:color="auto"/>
            <w:bottom w:val="none" w:sz="0" w:space="0" w:color="auto"/>
            <w:right w:val="none" w:sz="0" w:space="0" w:color="auto"/>
          </w:divBdr>
        </w:div>
        <w:div w:id="1246761288">
          <w:marLeft w:val="480"/>
          <w:marRight w:val="0"/>
          <w:marTop w:val="0"/>
          <w:marBottom w:val="0"/>
          <w:divBdr>
            <w:top w:val="none" w:sz="0" w:space="0" w:color="auto"/>
            <w:left w:val="none" w:sz="0" w:space="0" w:color="auto"/>
            <w:bottom w:val="none" w:sz="0" w:space="0" w:color="auto"/>
            <w:right w:val="none" w:sz="0" w:space="0" w:color="auto"/>
          </w:divBdr>
        </w:div>
        <w:div w:id="24596893">
          <w:marLeft w:val="480"/>
          <w:marRight w:val="0"/>
          <w:marTop w:val="0"/>
          <w:marBottom w:val="0"/>
          <w:divBdr>
            <w:top w:val="none" w:sz="0" w:space="0" w:color="auto"/>
            <w:left w:val="none" w:sz="0" w:space="0" w:color="auto"/>
            <w:bottom w:val="none" w:sz="0" w:space="0" w:color="auto"/>
            <w:right w:val="none" w:sz="0" w:space="0" w:color="auto"/>
          </w:divBdr>
        </w:div>
        <w:div w:id="114058255">
          <w:marLeft w:val="480"/>
          <w:marRight w:val="0"/>
          <w:marTop w:val="0"/>
          <w:marBottom w:val="0"/>
          <w:divBdr>
            <w:top w:val="none" w:sz="0" w:space="0" w:color="auto"/>
            <w:left w:val="none" w:sz="0" w:space="0" w:color="auto"/>
            <w:bottom w:val="none" w:sz="0" w:space="0" w:color="auto"/>
            <w:right w:val="none" w:sz="0" w:space="0" w:color="auto"/>
          </w:divBdr>
        </w:div>
        <w:div w:id="985627693">
          <w:marLeft w:val="480"/>
          <w:marRight w:val="0"/>
          <w:marTop w:val="0"/>
          <w:marBottom w:val="0"/>
          <w:divBdr>
            <w:top w:val="none" w:sz="0" w:space="0" w:color="auto"/>
            <w:left w:val="none" w:sz="0" w:space="0" w:color="auto"/>
            <w:bottom w:val="none" w:sz="0" w:space="0" w:color="auto"/>
            <w:right w:val="none" w:sz="0" w:space="0" w:color="auto"/>
          </w:divBdr>
        </w:div>
        <w:div w:id="1762071054">
          <w:marLeft w:val="480"/>
          <w:marRight w:val="0"/>
          <w:marTop w:val="0"/>
          <w:marBottom w:val="0"/>
          <w:divBdr>
            <w:top w:val="none" w:sz="0" w:space="0" w:color="auto"/>
            <w:left w:val="none" w:sz="0" w:space="0" w:color="auto"/>
            <w:bottom w:val="none" w:sz="0" w:space="0" w:color="auto"/>
            <w:right w:val="none" w:sz="0" w:space="0" w:color="auto"/>
          </w:divBdr>
        </w:div>
        <w:div w:id="664818297">
          <w:marLeft w:val="480"/>
          <w:marRight w:val="0"/>
          <w:marTop w:val="0"/>
          <w:marBottom w:val="0"/>
          <w:divBdr>
            <w:top w:val="none" w:sz="0" w:space="0" w:color="auto"/>
            <w:left w:val="none" w:sz="0" w:space="0" w:color="auto"/>
            <w:bottom w:val="none" w:sz="0" w:space="0" w:color="auto"/>
            <w:right w:val="none" w:sz="0" w:space="0" w:color="auto"/>
          </w:divBdr>
        </w:div>
        <w:div w:id="5405675">
          <w:marLeft w:val="480"/>
          <w:marRight w:val="0"/>
          <w:marTop w:val="0"/>
          <w:marBottom w:val="0"/>
          <w:divBdr>
            <w:top w:val="none" w:sz="0" w:space="0" w:color="auto"/>
            <w:left w:val="none" w:sz="0" w:space="0" w:color="auto"/>
            <w:bottom w:val="none" w:sz="0" w:space="0" w:color="auto"/>
            <w:right w:val="none" w:sz="0" w:space="0" w:color="auto"/>
          </w:divBdr>
        </w:div>
        <w:div w:id="251358665">
          <w:marLeft w:val="480"/>
          <w:marRight w:val="0"/>
          <w:marTop w:val="0"/>
          <w:marBottom w:val="0"/>
          <w:divBdr>
            <w:top w:val="none" w:sz="0" w:space="0" w:color="auto"/>
            <w:left w:val="none" w:sz="0" w:space="0" w:color="auto"/>
            <w:bottom w:val="none" w:sz="0" w:space="0" w:color="auto"/>
            <w:right w:val="none" w:sz="0" w:space="0" w:color="auto"/>
          </w:divBdr>
        </w:div>
        <w:div w:id="1358123641">
          <w:marLeft w:val="480"/>
          <w:marRight w:val="0"/>
          <w:marTop w:val="0"/>
          <w:marBottom w:val="0"/>
          <w:divBdr>
            <w:top w:val="none" w:sz="0" w:space="0" w:color="auto"/>
            <w:left w:val="none" w:sz="0" w:space="0" w:color="auto"/>
            <w:bottom w:val="none" w:sz="0" w:space="0" w:color="auto"/>
            <w:right w:val="none" w:sz="0" w:space="0" w:color="auto"/>
          </w:divBdr>
        </w:div>
        <w:div w:id="408693001">
          <w:marLeft w:val="480"/>
          <w:marRight w:val="0"/>
          <w:marTop w:val="0"/>
          <w:marBottom w:val="0"/>
          <w:divBdr>
            <w:top w:val="none" w:sz="0" w:space="0" w:color="auto"/>
            <w:left w:val="none" w:sz="0" w:space="0" w:color="auto"/>
            <w:bottom w:val="none" w:sz="0" w:space="0" w:color="auto"/>
            <w:right w:val="none" w:sz="0" w:space="0" w:color="auto"/>
          </w:divBdr>
        </w:div>
      </w:divsChild>
    </w:div>
    <w:div w:id="1693873015">
      <w:bodyDiv w:val="1"/>
      <w:marLeft w:val="0"/>
      <w:marRight w:val="0"/>
      <w:marTop w:val="0"/>
      <w:marBottom w:val="0"/>
      <w:divBdr>
        <w:top w:val="none" w:sz="0" w:space="0" w:color="auto"/>
        <w:left w:val="none" w:sz="0" w:space="0" w:color="auto"/>
        <w:bottom w:val="none" w:sz="0" w:space="0" w:color="auto"/>
        <w:right w:val="none" w:sz="0" w:space="0" w:color="auto"/>
      </w:divBdr>
    </w:div>
    <w:div w:id="1694262166">
      <w:bodyDiv w:val="1"/>
      <w:marLeft w:val="0"/>
      <w:marRight w:val="0"/>
      <w:marTop w:val="0"/>
      <w:marBottom w:val="0"/>
      <w:divBdr>
        <w:top w:val="none" w:sz="0" w:space="0" w:color="auto"/>
        <w:left w:val="none" w:sz="0" w:space="0" w:color="auto"/>
        <w:bottom w:val="none" w:sz="0" w:space="0" w:color="auto"/>
        <w:right w:val="none" w:sz="0" w:space="0" w:color="auto"/>
      </w:divBdr>
    </w:div>
    <w:div w:id="1695031120">
      <w:bodyDiv w:val="1"/>
      <w:marLeft w:val="0"/>
      <w:marRight w:val="0"/>
      <w:marTop w:val="0"/>
      <w:marBottom w:val="0"/>
      <w:divBdr>
        <w:top w:val="none" w:sz="0" w:space="0" w:color="auto"/>
        <w:left w:val="none" w:sz="0" w:space="0" w:color="auto"/>
        <w:bottom w:val="none" w:sz="0" w:space="0" w:color="auto"/>
        <w:right w:val="none" w:sz="0" w:space="0" w:color="auto"/>
      </w:divBdr>
    </w:div>
    <w:div w:id="1696422132">
      <w:bodyDiv w:val="1"/>
      <w:marLeft w:val="0"/>
      <w:marRight w:val="0"/>
      <w:marTop w:val="0"/>
      <w:marBottom w:val="0"/>
      <w:divBdr>
        <w:top w:val="none" w:sz="0" w:space="0" w:color="auto"/>
        <w:left w:val="none" w:sz="0" w:space="0" w:color="auto"/>
        <w:bottom w:val="none" w:sz="0" w:space="0" w:color="auto"/>
        <w:right w:val="none" w:sz="0" w:space="0" w:color="auto"/>
      </w:divBdr>
    </w:div>
    <w:div w:id="1696996779">
      <w:bodyDiv w:val="1"/>
      <w:marLeft w:val="0"/>
      <w:marRight w:val="0"/>
      <w:marTop w:val="0"/>
      <w:marBottom w:val="0"/>
      <w:divBdr>
        <w:top w:val="none" w:sz="0" w:space="0" w:color="auto"/>
        <w:left w:val="none" w:sz="0" w:space="0" w:color="auto"/>
        <w:bottom w:val="none" w:sz="0" w:space="0" w:color="auto"/>
        <w:right w:val="none" w:sz="0" w:space="0" w:color="auto"/>
      </w:divBdr>
    </w:div>
    <w:div w:id="1698461720">
      <w:bodyDiv w:val="1"/>
      <w:marLeft w:val="0"/>
      <w:marRight w:val="0"/>
      <w:marTop w:val="0"/>
      <w:marBottom w:val="0"/>
      <w:divBdr>
        <w:top w:val="none" w:sz="0" w:space="0" w:color="auto"/>
        <w:left w:val="none" w:sz="0" w:space="0" w:color="auto"/>
        <w:bottom w:val="none" w:sz="0" w:space="0" w:color="auto"/>
        <w:right w:val="none" w:sz="0" w:space="0" w:color="auto"/>
      </w:divBdr>
    </w:div>
    <w:div w:id="1698922102">
      <w:bodyDiv w:val="1"/>
      <w:marLeft w:val="0"/>
      <w:marRight w:val="0"/>
      <w:marTop w:val="0"/>
      <w:marBottom w:val="0"/>
      <w:divBdr>
        <w:top w:val="none" w:sz="0" w:space="0" w:color="auto"/>
        <w:left w:val="none" w:sz="0" w:space="0" w:color="auto"/>
        <w:bottom w:val="none" w:sz="0" w:space="0" w:color="auto"/>
        <w:right w:val="none" w:sz="0" w:space="0" w:color="auto"/>
      </w:divBdr>
    </w:div>
    <w:div w:id="1700859901">
      <w:bodyDiv w:val="1"/>
      <w:marLeft w:val="0"/>
      <w:marRight w:val="0"/>
      <w:marTop w:val="0"/>
      <w:marBottom w:val="0"/>
      <w:divBdr>
        <w:top w:val="none" w:sz="0" w:space="0" w:color="auto"/>
        <w:left w:val="none" w:sz="0" w:space="0" w:color="auto"/>
        <w:bottom w:val="none" w:sz="0" w:space="0" w:color="auto"/>
        <w:right w:val="none" w:sz="0" w:space="0" w:color="auto"/>
      </w:divBdr>
    </w:div>
    <w:div w:id="1702198583">
      <w:bodyDiv w:val="1"/>
      <w:marLeft w:val="0"/>
      <w:marRight w:val="0"/>
      <w:marTop w:val="0"/>
      <w:marBottom w:val="0"/>
      <w:divBdr>
        <w:top w:val="none" w:sz="0" w:space="0" w:color="auto"/>
        <w:left w:val="none" w:sz="0" w:space="0" w:color="auto"/>
        <w:bottom w:val="none" w:sz="0" w:space="0" w:color="auto"/>
        <w:right w:val="none" w:sz="0" w:space="0" w:color="auto"/>
      </w:divBdr>
    </w:div>
    <w:div w:id="1702317279">
      <w:bodyDiv w:val="1"/>
      <w:marLeft w:val="0"/>
      <w:marRight w:val="0"/>
      <w:marTop w:val="0"/>
      <w:marBottom w:val="0"/>
      <w:divBdr>
        <w:top w:val="none" w:sz="0" w:space="0" w:color="auto"/>
        <w:left w:val="none" w:sz="0" w:space="0" w:color="auto"/>
        <w:bottom w:val="none" w:sz="0" w:space="0" w:color="auto"/>
        <w:right w:val="none" w:sz="0" w:space="0" w:color="auto"/>
      </w:divBdr>
    </w:div>
    <w:div w:id="1703244486">
      <w:bodyDiv w:val="1"/>
      <w:marLeft w:val="0"/>
      <w:marRight w:val="0"/>
      <w:marTop w:val="0"/>
      <w:marBottom w:val="0"/>
      <w:divBdr>
        <w:top w:val="none" w:sz="0" w:space="0" w:color="auto"/>
        <w:left w:val="none" w:sz="0" w:space="0" w:color="auto"/>
        <w:bottom w:val="none" w:sz="0" w:space="0" w:color="auto"/>
        <w:right w:val="none" w:sz="0" w:space="0" w:color="auto"/>
      </w:divBdr>
    </w:div>
    <w:div w:id="1703362039">
      <w:bodyDiv w:val="1"/>
      <w:marLeft w:val="0"/>
      <w:marRight w:val="0"/>
      <w:marTop w:val="0"/>
      <w:marBottom w:val="0"/>
      <w:divBdr>
        <w:top w:val="none" w:sz="0" w:space="0" w:color="auto"/>
        <w:left w:val="none" w:sz="0" w:space="0" w:color="auto"/>
        <w:bottom w:val="none" w:sz="0" w:space="0" w:color="auto"/>
        <w:right w:val="none" w:sz="0" w:space="0" w:color="auto"/>
      </w:divBdr>
    </w:div>
    <w:div w:id="1705862657">
      <w:bodyDiv w:val="1"/>
      <w:marLeft w:val="0"/>
      <w:marRight w:val="0"/>
      <w:marTop w:val="0"/>
      <w:marBottom w:val="0"/>
      <w:divBdr>
        <w:top w:val="none" w:sz="0" w:space="0" w:color="auto"/>
        <w:left w:val="none" w:sz="0" w:space="0" w:color="auto"/>
        <w:bottom w:val="none" w:sz="0" w:space="0" w:color="auto"/>
        <w:right w:val="none" w:sz="0" w:space="0" w:color="auto"/>
      </w:divBdr>
    </w:div>
    <w:div w:id="1707872560">
      <w:bodyDiv w:val="1"/>
      <w:marLeft w:val="0"/>
      <w:marRight w:val="0"/>
      <w:marTop w:val="0"/>
      <w:marBottom w:val="0"/>
      <w:divBdr>
        <w:top w:val="none" w:sz="0" w:space="0" w:color="auto"/>
        <w:left w:val="none" w:sz="0" w:space="0" w:color="auto"/>
        <w:bottom w:val="none" w:sz="0" w:space="0" w:color="auto"/>
        <w:right w:val="none" w:sz="0" w:space="0" w:color="auto"/>
      </w:divBdr>
    </w:div>
    <w:div w:id="1708288044">
      <w:bodyDiv w:val="1"/>
      <w:marLeft w:val="0"/>
      <w:marRight w:val="0"/>
      <w:marTop w:val="0"/>
      <w:marBottom w:val="0"/>
      <w:divBdr>
        <w:top w:val="none" w:sz="0" w:space="0" w:color="auto"/>
        <w:left w:val="none" w:sz="0" w:space="0" w:color="auto"/>
        <w:bottom w:val="none" w:sz="0" w:space="0" w:color="auto"/>
        <w:right w:val="none" w:sz="0" w:space="0" w:color="auto"/>
      </w:divBdr>
    </w:div>
    <w:div w:id="1708290930">
      <w:bodyDiv w:val="1"/>
      <w:marLeft w:val="0"/>
      <w:marRight w:val="0"/>
      <w:marTop w:val="0"/>
      <w:marBottom w:val="0"/>
      <w:divBdr>
        <w:top w:val="none" w:sz="0" w:space="0" w:color="auto"/>
        <w:left w:val="none" w:sz="0" w:space="0" w:color="auto"/>
        <w:bottom w:val="none" w:sz="0" w:space="0" w:color="auto"/>
        <w:right w:val="none" w:sz="0" w:space="0" w:color="auto"/>
      </w:divBdr>
    </w:div>
    <w:div w:id="1708484769">
      <w:bodyDiv w:val="1"/>
      <w:marLeft w:val="0"/>
      <w:marRight w:val="0"/>
      <w:marTop w:val="0"/>
      <w:marBottom w:val="0"/>
      <w:divBdr>
        <w:top w:val="none" w:sz="0" w:space="0" w:color="auto"/>
        <w:left w:val="none" w:sz="0" w:space="0" w:color="auto"/>
        <w:bottom w:val="none" w:sz="0" w:space="0" w:color="auto"/>
        <w:right w:val="none" w:sz="0" w:space="0" w:color="auto"/>
      </w:divBdr>
    </w:div>
    <w:div w:id="1708749349">
      <w:bodyDiv w:val="1"/>
      <w:marLeft w:val="0"/>
      <w:marRight w:val="0"/>
      <w:marTop w:val="0"/>
      <w:marBottom w:val="0"/>
      <w:divBdr>
        <w:top w:val="none" w:sz="0" w:space="0" w:color="auto"/>
        <w:left w:val="none" w:sz="0" w:space="0" w:color="auto"/>
        <w:bottom w:val="none" w:sz="0" w:space="0" w:color="auto"/>
        <w:right w:val="none" w:sz="0" w:space="0" w:color="auto"/>
      </w:divBdr>
    </w:div>
    <w:div w:id="1709720020">
      <w:bodyDiv w:val="1"/>
      <w:marLeft w:val="0"/>
      <w:marRight w:val="0"/>
      <w:marTop w:val="0"/>
      <w:marBottom w:val="0"/>
      <w:divBdr>
        <w:top w:val="none" w:sz="0" w:space="0" w:color="auto"/>
        <w:left w:val="none" w:sz="0" w:space="0" w:color="auto"/>
        <w:bottom w:val="none" w:sz="0" w:space="0" w:color="auto"/>
        <w:right w:val="none" w:sz="0" w:space="0" w:color="auto"/>
      </w:divBdr>
    </w:div>
    <w:div w:id="1709911524">
      <w:bodyDiv w:val="1"/>
      <w:marLeft w:val="0"/>
      <w:marRight w:val="0"/>
      <w:marTop w:val="0"/>
      <w:marBottom w:val="0"/>
      <w:divBdr>
        <w:top w:val="none" w:sz="0" w:space="0" w:color="auto"/>
        <w:left w:val="none" w:sz="0" w:space="0" w:color="auto"/>
        <w:bottom w:val="none" w:sz="0" w:space="0" w:color="auto"/>
        <w:right w:val="none" w:sz="0" w:space="0" w:color="auto"/>
      </w:divBdr>
    </w:div>
    <w:div w:id="1710951739">
      <w:bodyDiv w:val="1"/>
      <w:marLeft w:val="0"/>
      <w:marRight w:val="0"/>
      <w:marTop w:val="0"/>
      <w:marBottom w:val="0"/>
      <w:divBdr>
        <w:top w:val="none" w:sz="0" w:space="0" w:color="auto"/>
        <w:left w:val="none" w:sz="0" w:space="0" w:color="auto"/>
        <w:bottom w:val="none" w:sz="0" w:space="0" w:color="auto"/>
        <w:right w:val="none" w:sz="0" w:space="0" w:color="auto"/>
      </w:divBdr>
    </w:div>
    <w:div w:id="1711107905">
      <w:bodyDiv w:val="1"/>
      <w:marLeft w:val="0"/>
      <w:marRight w:val="0"/>
      <w:marTop w:val="0"/>
      <w:marBottom w:val="0"/>
      <w:divBdr>
        <w:top w:val="none" w:sz="0" w:space="0" w:color="auto"/>
        <w:left w:val="none" w:sz="0" w:space="0" w:color="auto"/>
        <w:bottom w:val="none" w:sz="0" w:space="0" w:color="auto"/>
        <w:right w:val="none" w:sz="0" w:space="0" w:color="auto"/>
      </w:divBdr>
    </w:div>
    <w:div w:id="1713074125">
      <w:bodyDiv w:val="1"/>
      <w:marLeft w:val="0"/>
      <w:marRight w:val="0"/>
      <w:marTop w:val="0"/>
      <w:marBottom w:val="0"/>
      <w:divBdr>
        <w:top w:val="none" w:sz="0" w:space="0" w:color="auto"/>
        <w:left w:val="none" w:sz="0" w:space="0" w:color="auto"/>
        <w:bottom w:val="none" w:sz="0" w:space="0" w:color="auto"/>
        <w:right w:val="none" w:sz="0" w:space="0" w:color="auto"/>
      </w:divBdr>
    </w:div>
    <w:div w:id="1714186741">
      <w:bodyDiv w:val="1"/>
      <w:marLeft w:val="0"/>
      <w:marRight w:val="0"/>
      <w:marTop w:val="0"/>
      <w:marBottom w:val="0"/>
      <w:divBdr>
        <w:top w:val="none" w:sz="0" w:space="0" w:color="auto"/>
        <w:left w:val="none" w:sz="0" w:space="0" w:color="auto"/>
        <w:bottom w:val="none" w:sz="0" w:space="0" w:color="auto"/>
        <w:right w:val="none" w:sz="0" w:space="0" w:color="auto"/>
      </w:divBdr>
    </w:div>
    <w:div w:id="1714573081">
      <w:bodyDiv w:val="1"/>
      <w:marLeft w:val="0"/>
      <w:marRight w:val="0"/>
      <w:marTop w:val="0"/>
      <w:marBottom w:val="0"/>
      <w:divBdr>
        <w:top w:val="none" w:sz="0" w:space="0" w:color="auto"/>
        <w:left w:val="none" w:sz="0" w:space="0" w:color="auto"/>
        <w:bottom w:val="none" w:sz="0" w:space="0" w:color="auto"/>
        <w:right w:val="none" w:sz="0" w:space="0" w:color="auto"/>
      </w:divBdr>
    </w:div>
    <w:div w:id="1714960938">
      <w:bodyDiv w:val="1"/>
      <w:marLeft w:val="0"/>
      <w:marRight w:val="0"/>
      <w:marTop w:val="0"/>
      <w:marBottom w:val="0"/>
      <w:divBdr>
        <w:top w:val="none" w:sz="0" w:space="0" w:color="auto"/>
        <w:left w:val="none" w:sz="0" w:space="0" w:color="auto"/>
        <w:bottom w:val="none" w:sz="0" w:space="0" w:color="auto"/>
        <w:right w:val="none" w:sz="0" w:space="0" w:color="auto"/>
      </w:divBdr>
    </w:div>
    <w:div w:id="1715082915">
      <w:bodyDiv w:val="1"/>
      <w:marLeft w:val="0"/>
      <w:marRight w:val="0"/>
      <w:marTop w:val="0"/>
      <w:marBottom w:val="0"/>
      <w:divBdr>
        <w:top w:val="none" w:sz="0" w:space="0" w:color="auto"/>
        <w:left w:val="none" w:sz="0" w:space="0" w:color="auto"/>
        <w:bottom w:val="none" w:sz="0" w:space="0" w:color="auto"/>
        <w:right w:val="none" w:sz="0" w:space="0" w:color="auto"/>
      </w:divBdr>
    </w:div>
    <w:div w:id="1715227676">
      <w:bodyDiv w:val="1"/>
      <w:marLeft w:val="0"/>
      <w:marRight w:val="0"/>
      <w:marTop w:val="0"/>
      <w:marBottom w:val="0"/>
      <w:divBdr>
        <w:top w:val="none" w:sz="0" w:space="0" w:color="auto"/>
        <w:left w:val="none" w:sz="0" w:space="0" w:color="auto"/>
        <w:bottom w:val="none" w:sz="0" w:space="0" w:color="auto"/>
        <w:right w:val="none" w:sz="0" w:space="0" w:color="auto"/>
      </w:divBdr>
    </w:div>
    <w:div w:id="1716276051">
      <w:bodyDiv w:val="1"/>
      <w:marLeft w:val="0"/>
      <w:marRight w:val="0"/>
      <w:marTop w:val="0"/>
      <w:marBottom w:val="0"/>
      <w:divBdr>
        <w:top w:val="none" w:sz="0" w:space="0" w:color="auto"/>
        <w:left w:val="none" w:sz="0" w:space="0" w:color="auto"/>
        <w:bottom w:val="none" w:sz="0" w:space="0" w:color="auto"/>
        <w:right w:val="none" w:sz="0" w:space="0" w:color="auto"/>
      </w:divBdr>
    </w:div>
    <w:div w:id="1716393017">
      <w:bodyDiv w:val="1"/>
      <w:marLeft w:val="0"/>
      <w:marRight w:val="0"/>
      <w:marTop w:val="0"/>
      <w:marBottom w:val="0"/>
      <w:divBdr>
        <w:top w:val="none" w:sz="0" w:space="0" w:color="auto"/>
        <w:left w:val="none" w:sz="0" w:space="0" w:color="auto"/>
        <w:bottom w:val="none" w:sz="0" w:space="0" w:color="auto"/>
        <w:right w:val="none" w:sz="0" w:space="0" w:color="auto"/>
      </w:divBdr>
    </w:div>
    <w:div w:id="1716541666">
      <w:bodyDiv w:val="1"/>
      <w:marLeft w:val="0"/>
      <w:marRight w:val="0"/>
      <w:marTop w:val="0"/>
      <w:marBottom w:val="0"/>
      <w:divBdr>
        <w:top w:val="none" w:sz="0" w:space="0" w:color="auto"/>
        <w:left w:val="none" w:sz="0" w:space="0" w:color="auto"/>
        <w:bottom w:val="none" w:sz="0" w:space="0" w:color="auto"/>
        <w:right w:val="none" w:sz="0" w:space="0" w:color="auto"/>
      </w:divBdr>
    </w:div>
    <w:div w:id="1718042557">
      <w:bodyDiv w:val="1"/>
      <w:marLeft w:val="0"/>
      <w:marRight w:val="0"/>
      <w:marTop w:val="0"/>
      <w:marBottom w:val="0"/>
      <w:divBdr>
        <w:top w:val="none" w:sz="0" w:space="0" w:color="auto"/>
        <w:left w:val="none" w:sz="0" w:space="0" w:color="auto"/>
        <w:bottom w:val="none" w:sz="0" w:space="0" w:color="auto"/>
        <w:right w:val="none" w:sz="0" w:space="0" w:color="auto"/>
      </w:divBdr>
    </w:div>
    <w:div w:id="1718236800">
      <w:bodyDiv w:val="1"/>
      <w:marLeft w:val="0"/>
      <w:marRight w:val="0"/>
      <w:marTop w:val="0"/>
      <w:marBottom w:val="0"/>
      <w:divBdr>
        <w:top w:val="none" w:sz="0" w:space="0" w:color="auto"/>
        <w:left w:val="none" w:sz="0" w:space="0" w:color="auto"/>
        <w:bottom w:val="none" w:sz="0" w:space="0" w:color="auto"/>
        <w:right w:val="none" w:sz="0" w:space="0" w:color="auto"/>
      </w:divBdr>
    </w:div>
    <w:div w:id="1720744341">
      <w:bodyDiv w:val="1"/>
      <w:marLeft w:val="0"/>
      <w:marRight w:val="0"/>
      <w:marTop w:val="0"/>
      <w:marBottom w:val="0"/>
      <w:divBdr>
        <w:top w:val="none" w:sz="0" w:space="0" w:color="auto"/>
        <w:left w:val="none" w:sz="0" w:space="0" w:color="auto"/>
        <w:bottom w:val="none" w:sz="0" w:space="0" w:color="auto"/>
        <w:right w:val="none" w:sz="0" w:space="0" w:color="auto"/>
      </w:divBdr>
    </w:div>
    <w:div w:id="1721395961">
      <w:bodyDiv w:val="1"/>
      <w:marLeft w:val="0"/>
      <w:marRight w:val="0"/>
      <w:marTop w:val="0"/>
      <w:marBottom w:val="0"/>
      <w:divBdr>
        <w:top w:val="none" w:sz="0" w:space="0" w:color="auto"/>
        <w:left w:val="none" w:sz="0" w:space="0" w:color="auto"/>
        <w:bottom w:val="none" w:sz="0" w:space="0" w:color="auto"/>
        <w:right w:val="none" w:sz="0" w:space="0" w:color="auto"/>
      </w:divBdr>
    </w:div>
    <w:div w:id="1722556261">
      <w:bodyDiv w:val="1"/>
      <w:marLeft w:val="0"/>
      <w:marRight w:val="0"/>
      <w:marTop w:val="0"/>
      <w:marBottom w:val="0"/>
      <w:divBdr>
        <w:top w:val="none" w:sz="0" w:space="0" w:color="auto"/>
        <w:left w:val="none" w:sz="0" w:space="0" w:color="auto"/>
        <w:bottom w:val="none" w:sz="0" w:space="0" w:color="auto"/>
        <w:right w:val="none" w:sz="0" w:space="0" w:color="auto"/>
      </w:divBdr>
    </w:div>
    <w:div w:id="1723091808">
      <w:bodyDiv w:val="1"/>
      <w:marLeft w:val="0"/>
      <w:marRight w:val="0"/>
      <w:marTop w:val="0"/>
      <w:marBottom w:val="0"/>
      <w:divBdr>
        <w:top w:val="none" w:sz="0" w:space="0" w:color="auto"/>
        <w:left w:val="none" w:sz="0" w:space="0" w:color="auto"/>
        <w:bottom w:val="none" w:sz="0" w:space="0" w:color="auto"/>
        <w:right w:val="none" w:sz="0" w:space="0" w:color="auto"/>
      </w:divBdr>
    </w:div>
    <w:div w:id="1727875649">
      <w:bodyDiv w:val="1"/>
      <w:marLeft w:val="0"/>
      <w:marRight w:val="0"/>
      <w:marTop w:val="0"/>
      <w:marBottom w:val="0"/>
      <w:divBdr>
        <w:top w:val="none" w:sz="0" w:space="0" w:color="auto"/>
        <w:left w:val="none" w:sz="0" w:space="0" w:color="auto"/>
        <w:bottom w:val="none" w:sz="0" w:space="0" w:color="auto"/>
        <w:right w:val="none" w:sz="0" w:space="0" w:color="auto"/>
      </w:divBdr>
    </w:div>
    <w:div w:id="1730298658">
      <w:bodyDiv w:val="1"/>
      <w:marLeft w:val="0"/>
      <w:marRight w:val="0"/>
      <w:marTop w:val="0"/>
      <w:marBottom w:val="0"/>
      <w:divBdr>
        <w:top w:val="none" w:sz="0" w:space="0" w:color="auto"/>
        <w:left w:val="none" w:sz="0" w:space="0" w:color="auto"/>
        <w:bottom w:val="none" w:sz="0" w:space="0" w:color="auto"/>
        <w:right w:val="none" w:sz="0" w:space="0" w:color="auto"/>
      </w:divBdr>
    </w:div>
    <w:div w:id="1731077286">
      <w:bodyDiv w:val="1"/>
      <w:marLeft w:val="0"/>
      <w:marRight w:val="0"/>
      <w:marTop w:val="0"/>
      <w:marBottom w:val="0"/>
      <w:divBdr>
        <w:top w:val="none" w:sz="0" w:space="0" w:color="auto"/>
        <w:left w:val="none" w:sz="0" w:space="0" w:color="auto"/>
        <w:bottom w:val="none" w:sz="0" w:space="0" w:color="auto"/>
        <w:right w:val="none" w:sz="0" w:space="0" w:color="auto"/>
      </w:divBdr>
    </w:div>
    <w:div w:id="1731223338">
      <w:bodyDiv w:val="1"/>
      <w:marLeft w:val="0"/>
      <w:marRight w:val="0"/>
      <w:marTop w:val="0"/>
      <w:marBottom w:val="0"/>
      <w:divBdr>
        <w:top w:val="none" w:sz="0" w:space="0" w:color="auto"/>
        <w:left w:val="none" w:sz="0" w:space="0" w:color="auto"/>
        <w:bottom w:val="none" w:sz="0" w:space="0" w:color="auto"/>
        <w:right w:val="none" w:sz="0" w:space="0" w:color="auto"/>
      </w:divBdr>
    </w:div>
    <w:div w:id="1731493545">
      <w:bodyDiv w:val="1"/>
      <w:marLeft w:val="0"/>
      <w:marRight w:val="0"/>
      <w:marTop w:val="0"/>
      <w:marBottom w:val="0"/>
      <w:divBdr>
        <w:top w:val="none" w:sz="0" w:space="0" w:color="auto"/>
        <w:left w:val="none" w:sz="0" w:space="0" w:color="auto"/>
        <w:bottom w:val="none" w:sz="0" w:space="0" w:color="auto"/>
        <w:right w:val="none" w:sz="0" w:space="0" w:color="auto"/>
      </w:divBdr>
    </w:div>
    <w:div w:id="1735007841">
      <w:bodyDiv w:val="1"/>
      <w:marLeft w:val="0"/>
      <w:marRight w:val="0"/>
      <w:marTop w:val="0"/>
      <w:marBottom w:val="0"/>
      <w:divBdr>
        <w:top w:val="none" w:sz="0" w:space="0" w:color="auto"/>
        <w:left w:val="none" w:sz="0" w:space="0" w:color="auto"/>
        <w:bottom w:val="none" w:sz="0" w:space="0" w:color="auto"/>
        <w:right w:val="none" w:sz="0" w:space="0" w:color="auto"/>
      </w:divBdr>
    </w:div>
    <w:div w:id="1735855731">
      <w:bodyDiv w:val="1"/>
      <w:marLeft w:val="0"/>
      <w:marRight w:val="0"/>
      <w:marTop w:val="0"/>
      <w:marBottom w:val="0"/>
      <w:divBdr>
        <w:top w:val="none" w:sz="0" w:space="0" w:color="auto"/>
        <w:left w:val="none" w:sz="0" w:space="0" w:color="auto"/>
        <w:bottom w:val="none" w:sz="0" w:space="0" w:color="auto"/>
        <w:right w:val="none" w:sz="0" w:space="0" w:color="auto"/>
      </w:divBdr>
    </w:div>
    <w:div w:id="1736270293">
      <w:bodyDiv w:val="1"/>
      <w:marLeft w:val="0"/>
      <w:marRight w:val="0"/>
      <w:marTop w:val="0"/>
      <w:marBottom w:val="0"/>
      <w:divBdr>
        <w:top w:val="none" w:sz="0" w:space="0" w:color="auto"/>
        <w:left w:val="none" w:sz="0" w:space="0" w:color="auto"/>
        <w:bottom w:val="none" w:sz="0" w:space="0" w:color="auto"/>
        <w:right w:val="none" w:sz="0" w:space="0" w:color="auto"/>
      </w:divBdr>
    </w:div>
    <w:div w:id="1737438290">
      <w:bodyDiv w:val="1"/>
      <w:marLeft w:val="0"/>
      <w:marRight w:val="0"/>
      <w:marTop w:val="0"/>
      <w:marBottom w:val="0"/>
      <w:divBdr>
        <w:top w:val="none" w:sz="0" w:space="0" w:color="auto"/>
        <w:left w:val="none" w:sz="0" w:space="0" w:color="auto"/>
        <w:bottom w:val="none" w:sz="0" w:space="0" w:color="auto"/>
        <w:right w:val="none" w:sz="0" w:space="0" w:color="auto"/>
      </w:divBdr>
    </w:div>
    <w:div w:id="1739285227">
      <w:bodyDiv w:val="1"/>
      <w:marLeft w:val="0"/>
      <w:marRight w:val="0"/>
      <w:marTop w:val="0"/>
      <w:marBottom w:val="0"/>
      <w:divBdr>
        <w:top w:val="none" w:sz="0" w:space="0" w:color="auto"/>
        <w:left w:val="none" w:sz="0" w:space="0" w:color="auto"/>
        <w:bottom w:val="none" w:sz="0" w:space="0" w:color="auto"/>
        <w:right w:val="none" w:sz="0" w:space="0" w:color="auto"/>
      </w:divBdr>
    </w:div>
    <w:div w:id="1739475747">
      <w:bodyDiv w:val="1"/>
      <w:marLeft w:val="0"/>
      <w:marRight w:val="0"/>
      <w:marTop w:val="0"/>
      <w:marBottom w:val="0"/>
      <w:divBdr>
        <w:top w:val="none" w:sz="0" w:space="0" w:color="auto"/>
        <w:left w:val="none" w:sz="0" w:space="0" w:color="auto"/>
        <w:bottom w:val="none" w:sz="0" w:space="0" w:color="auto"/>
        <w:right w:val="none" w:sz="0" w:space="0" w:color="auto"/>
      </w:divBdr>
    </w:div>
    <w:div w:id="1739593626">
      <w:bodyDiv w:val="1"/>
      <w:marLeft w:val="0"/>
      <w:marRight w:val="0"/>
      <w:marTop w:val="0"/>
      <w:marBottom w:val="0"/>
      <w:divBdr>
        <w:top w:val="none" w:sz="0" w:space="0" w:color="auto"/>
        <w:left w:val="none" w:sz="0" w:space="0" w:color="auto"/>
        <w:bottom w:val="none" w:sz="0" w:space="0" w:color="auto"/>
        <w:right w:val="none" w:sz="0" w:space="0" w:color="auto"/>
      </w:divBdr>
    </w:div>
    <w:div w:id="1739673495">
      <w:bodyDiv w:val="1"/>
      <w:marLeft w:val="0"/>
      <w:marRight w:val="0"/>
      <w:marTop w:val="0"/>
      <w:marBottom w:val="0"/>
      <w:divBdr>
        <w:top w:val="none" w:sz="0" w:space="0" w:color="auto"/>
        <w:left w:val="none" w:sz="0" w:space="0" w:color="auto"/>
        <w:bottom w:val="none" w:sz="0" w:space="0" w:color="auto"/>
        <w:right w:val="none" w:sz="0" w:space="0" w:color="auto"/>
      </w:divBdr>
    </w:div>
    <w:div w:id="1739744741">
      <w:bodyDiv w:val="1"/>
      <w:marLeft w:val="0"/>
      <w:marRight w:val="0"/>
      <w:marTop w:val="0"/>
      <w:marBottom w:val="0"/>
      <w:divBdr>
        <w:top w:val="none" w:sz="0" w:space="0" w:color="auto"/>
        <w:left w:val="none" w:sz="0" w:space="0" w:color="auto"/>
        <w:bottom w:val="none" w:sz="0" w:space="0" w:color="auto"/>
        <w:right w:val="none" w:sz="0" w:space="0" w:color="auto"/>
      </w:divBdr>
    </w:div>
    <w:div w:id="1742026379">
      <w:bodyDiv w:val="1"/>
      <w:marLeft w:val="0"/>
      <w:marRight w:val="0"/>
      <w:marTop w:val="0"/>
      <w:marBottom w:val="0"/>
      <w:divBdr>
        <w:top w:val="none" w:sz="0" w:space="0" w:color="auto"/>
        <w:left w:val="none" w:sz="0" w:space="0" w:color="auto"/>
        <w:bottom w:val="none" w:sz="0" w:space="0" w:color="auto"/>
        <w:right w:val="none" w:sz="0" w:space="0" w:color="auto"/>
      </w:divBdr>
    </w:div>
    <w:div w:id="1742099068">
      <w:bodyDiv w:val="1"/>
      <w:marLeft w:val="0"/>
      <w:marRight w:val="0"/>
      <w:marTop w:val="0"/>
      <w:marBottom w:val="0"/>
      <w:divBdr>
        <w:top w:val="none" w:sz="0" w:space="0" w:color="auto"/>
        <w:left w:val="none" w:sz="0" w:space="0" w:color="auto"/>
        <w:bottom w:val="none" w:sz="0" w:space="0" w:color="auto"/>
        <w:right w:val="none" w:sz="0" w:space="0" w:color="auto"/>
      </w:divBdr>
    </w:div>
    <w:div w:id="1742173544">
      <w:bodyDiv w:val="1"/>
      <w:marLeft w:val="0"/>
      <w:marRight w:val="0"/>
      <w:marTop w:val="0"/>
      <w:marBottom w:val="0"/>
      <w:divBdr>
        <w:top w:val="none" w:sz="0" w:space="0" w:color="auto"/>
        <w:left w:val="none" w:sz="0" w:space="0" w:color="auto"/>
        <w:bottom w:val="none" w:sz="0" w:space="0" w:color="auto"/>
        <w:right w:val="none" w:sz="0" w:space="0" w:color="auto"/>
      </w:divBdr>
    </w:div>
    <w:div w:id="1743334696">
      <w:bodyDiv w:val="1"/>
      <w:marLeft w:val="0"/>
      <w:marRight w:val="0"/>
      <w:marTop w:val="0"/>
      <w:marBottom w:val="0"/>
      <w:divBdr>
        <w:top w:val="none" w:sz="0" w:space="0" w:color="auto"/>
        <w:left w:val="none" w:sz="0" w:space="0" w:color="auto"/>
        <w:bottom w:val="none" w:sz="0" w:space="0" w:color="auto"/>
        <w:right w:val="none" w:sz="0" w:space="0" w:color="auto"/>
      </w:divBdr>
    </w:div>
    <w:div w:id="1744181675">
      <w:bodyDiv w:val="1"/>
      <w:marLeft w:val="0"/>
      <w:marRight w:val="0"/>
      <w:marTop w:val="0"/>
      <w:marBottom w:val="0"/>
      <w:divBdr>
        <w:top w:val="none" w:sz="0" w:space="0" w:color="auto"/>
        <w:left w:val="none" w:sz="0" w:space="0" w:color="auto"/>
        <w:bottom w:val="none" w:sz="0" w:space="0" w:color="auto"/>
        <w:right w:val="none" w:sz="0" w:space="0" w:color="auto"/>
      </w:divBdr>
    </w:div>
    <w:div w:id="1745836861">
      <w:bodyDiv w:val="1"/>
      <w:marLeft w:val="0"/>
      <w:marRight w:val="0"/>
      <w:marTop w:val="0"/>
      <w:marBottom w:val="0"/>
      <w:divBdr>
        <w:top w:val="none" w:sz="0" w:space="0" w:color="auto"/>
        <w:left w:val="none" w:sz="0" w:space="0" w:color="auto"/>
        <w:bottom w:val="none" w:sz="0" w:space="0" w:color="auto"/>
        <w:right w:val="none" w:sz="0" w:space="0" w:color="auto"/>
      </w:divBdr>
    </w:div>
    <w:div w:id="1749228928">
      <w:bodyDiv w:val="1"/>
      <w:marLeft w:val="0"/>
      <w:marRight w:val="0"/>
      <w:marTop w:val="0"/>
      <w:marBottom w:val="0"/>
      <w:divBdr>
        <w:top w:val="none" w:sz="0" w:space="0" w:color="auto"/>
        <w:left w:val="none" w:sz="0" w:space="0" w:color="auto"/>
        <w:bottom w:val="none" w:sz="0" w:space="0" w:color="auto"/>
        <w:right w:val="none" w:sz="0" w:space="0" w:color="auto"/>
      </w:divBdr>
    </w:div>
    <w:div w:id="1750033474">
      <w:bodyDiv w:val="1"/>
      <w:marLeft w:val="0"/>
      <w:marRight w:val="0"/>
      <w:marTop w:val="0"/>
      <w:marBottom w:val="0"/>
      <w:divBdr>
        <w:top w:val="none" w:sz="0" w:space="0" w:color="auto"/>
        <w:left w:val="none" w:sz="0" w:space="0" w:color="auto"/>
        <w:bottom w:val="none" w:sz="0" w:space="0" w:color="auto"/>
        <w:right w:val="none" w:sz="0" w:space="0" w:color="auto"/>
      </w:divBdr>
    </w:div>
    <w:div w:id="1751537860">
      <w:bodyDiv w:val="1"/>
      <w:marLeft w:val="0"/>
      <w:marRight w:val="0"/>
      <w:marTop w:val="0"/>
      <w:marBottom w:val="0"/>
      <w:divBdr>
        <w:top w:val="none" w:sz="0" w:space="0" w:color="auto"/>
        <w:left w:val="none" w:sz="0" w:space="0" w:color="auto"/>
        <w:bottom w:val="none" w:sz="0" w:space="0" w:color="auto"/>
        <w:right w:val="none" w:sz="0" w:space="0" w:color="auto"/>
      </w:divBdr>
    </w:div>
    <w:div w:id="1752655972">
      <w:bodyDiv w:val="1"/>
      <w:marLeft w:val="0"/>
      <w:marRight w:val="0"/>
      <w:marTop w:val="0"/>
      <w:marBottom w:val="0"/>
      <w:divBdr>
        <w:top w:val="none" w:sz="0" w:space="0" w:color="auto"/>
        <w:left w:val="none" w:sz="0" w:space="0" w:color="auto"/>
        <w:bottom w:val="none" w:sz="0" w:space="0" w:color="auto"/>
        <w:right w:val="none" w:sz="0" w:space="0" w:color="auto"/>
      </w:divBdr>
    </w:div>
    <w:div w:id="1753357807">
      <w:bodyDiv w:val="1"/>
      <w:marLeft w:val="0"/>
      <w:marRight w:val="0"/>
      <w:marTop w:val="0"/>
      <w:marBottom w:val="0"/>
      <w:divBdr>
        <w:top w:val="none" w:sz="0" w:space="0" w:color="auto"/>
        <w:left w:val="none" w:sz="0" w:space="0" w:color="auto"/>
        <w:bottom w:val="none" w:sz="0" w:space="0" w:color="auto"/>
        <w:right w:val="none" w:sz="0" w:space="0" w:color="auto"/>
      </w:divBdr>
    </w:div>
    <w:div w:id="1754662164">
      <w:bodyDiv w:val="1"/>
      <w:marLeft w:val="0"/>
      <w:marRight w:val="0"/>
      <w:marTop w:val="0"/>
      <w:marBottom w:val="0"/>
      <w:divBdr>
        <w:top w:val="none" w:sz="0" w:space="0" w:color="auto"/>
        <w:left w:val="none" w:sz="0" w:space="0" w:color="auto"/>
        <w:bottom w:val="none" w:sz="0" w:space="0" w:color="auto"/>
        <w:right w:val="none" w:sz="0" w:space="0" w:color="auto"/>
      </w:divBdr>
    </w:div>
    <w:div w:id="1755709600">
      <w:bodyDiv w:val="1"/>
      <w:marLeft w:val="0"/>
      <w:marRight w:val="0"/>
      <w:marTop w:val="0"/>
      <w:marBottom w:val="0"/>
      <w:divBdr>
        <w:top w:val="none" w:sz="0" w:space="0" w:color="auto"/>
        <w:left w:val="none" w:sz="0" w:space="0" w:color="auto"/>
        <w:bottom w:val="none" w:sz="0" w:space="0" w:color="auto"/>
        <w:right w:val="none" w:sz="0" w:space="0" w:color="auto"/>
      </w:divBdr>
      <w:divsChild>
        <w:div w:id="1211575078">
          <w:marLeft w:val="640"/>
          <w:marRight w:val="0"/>
          <w:marTop w:val="0"/>
          <w:marBottom w:val="0"/>
          <w:divBdr>
            <w:top w:val="none" w:sz="0" w:space="0" w:color="auto"/>
            <w:left w:val="none" w:sz="0" w:space="0" w:color="auto"/>
            <w:bottom w:val="none" w:sz="0" w:space="0" w:color="auto"/>
            <w:right w:val="none" w:sz="0" w:space="0" w:color="auto"/>
          </w:divBdr>
        </w:div>
        <w:div w:id="2006274468">
          <w:marLeft w:val="640"/>
          <w:marRight w:val="0"/>
          <w:marTop w:val="0"/>
          <w:marBottom w:val="0"/>
          <w:divBdr>
            <w:top w:val="none" w:sz="0" w:space="0" w:color="auto"/>
            <w:left w:val="none" w:sz="0" w:space="0" w:color="auto"/>
            <w:bottom w:val="none" w:sz="0" w:space="0" w:color="auto"/>
            <w:right w:val="none" w:sz="0" w:space="0" w:color="auto"/>
          </w:divBdr>
        </w:div>
        <w:div w:id="559752103">
          <w:marLeft w:val="640"/>
          <w:marRight w:val="0"/>
          <w:marTop w:val="0"/>
          <w:marBottom w:val="0"/>
          <w:divBdr>
            <w:top w:val="none" w:sz="0" w:space="0" w:color="auto"/>
            <w:left w:val="none" w:sz="0" w:space="0" w:color="auto"/>
            <w:bottom w:val="none" w:sz="0" w:space="0" w:color="auto"/>
            <w:right w:val="none" w:sz="0" w:space="0" w:color="auto"/>
          </w:divBdr>
        </w:div>
        <w:div w:id="1552955448">
          <w:marLeft w:val="640"/>
          <w:marRight w:val="0"/>
          <w:marTop w:val="0"/>
          <w:marBottom w:val="0"/>
          <w:divBdr>
            <w:top w:val="none" w:sz="0" w:space="0" w:color="auto"/>
            <w:left w:val="none" w:sz="0" w:space="0" w:color="auto"/>
            <w:bottom w:val="none" w:sz="0" w:space="0" w:color="auto"/>
            <w:right w:val="none" w:sz="0" w:space="0" w:color="auto"/>
          </w:divBdr>
        </w:div>
        <w:div w:id="1585412297">
          <w:marLeft w:val="640"/>
          <w:marRight w:val="0"/>
          <w:marTop w:val="0"/>
          <w:marBottom w:val="0"/>
          <w:divBdr>
            <w:top w:val="none" w:sz="0" w:space="0" w:color="auto"/>
            <w:left w:val="none" w:sz="0" w:space="0" w:color="auto"/>
            <w:bottom w:val="none" w:sz="0" w:space="0" w:color="auto"/>
            <w:right w:val="none" w:sz="0" w:space="0" w:color="auto"/>
          </w:divBdr>
        </w:div>
        <w:div w:id="1770656210">
          <w:marLeft w:val="640"/>
          <w:marRight w:val="0"/>
          <w:marTop w:val="0"/>
          <w:marBottom w:val="0"/>
          <w:divBdr>
            <w:top w:val="none" w:sz="0" w:space="0" w:color="auto"/>
            <w:left w:val="none" w:sz="0" w:space="0" w:color="auto"/>
            <w:bottom w:val="none" w:sz="0" w:space="0" w:color="auto"/>
            <w:right w:val="none" w:sz="0" w:space="0" w:color="auto"/>
          </w:divBdr>
        </w:div>
        <w:div w:id="1066563513">
          <w:marLeft w:val="640"/>
          <w:marRight w:val="0"/>
          <w:marTop w:val="0"/>
          <w:marBottom w:val="0"/>
          <w:divBdr>
            <w:top w:val="none" w:sz="0" w:space="0" w:color="auto"/>
            <w:left w:val="none" w:sz="0" w:space="0" w:color="auto"/>
            <w:bottom w:val="none" w:sz="0" w:space="0" w:color="auto"/>
            <w:right w:val="none" w:sz="0" w:space="0" w:color="auto"/>
          </w:divBdr>
        </w:div>
        <w:div w:id="513808812">
          <w:marLeft w:val="640"/>
          <w:marRight w:val="0"/>
          <w:marTop w:val="0"/>
          <w:marBottom w:val="0"/>
          <w:divBdr>
            <w:top w:val="none" w:sz="0" w:space="0" w:color="auto"/>
            <w:left w:val="none" w:sz="0" w:space="0" w:color="auto"/>
            <w:bottom w:val="none" w:sz="0" w:space="0" w:color="auto"/>
            <w:right w:val="none" w:sz="0" w:space="0" w:color="auto"/>
          </w:divBdr>
        </w:div>
        <w:div w:id="1860467119">
          <w:marLeft w:val="640"/>
          <w:marRight w:val="0"/>
          <w:marTop w:val="0"/>
          <w:marBottom w:val="0"/>
          <w:divBdr>
            <w:top w:val="none" w:sz="0" w:space="0" w:color="auto"/>
            <w:left w:val="none" w:sz="0" w:space="0" w:color="auto"/>
            <w:bottom w:val="none" w:sz="0" w:space="0" w:color="auto"/>
            <w:right w:val="none" w:sz="0" w:space="0" w:color="auto"/>
          </w:divBdr>
        </w:div>
        <w:div w:id="1705011433">
          <w:marLeft w:val="640"/>
          <w:marRight w:val="0"/>
          <w:marTop w:val="0"/>
          <w:marBottom w:val="0"/>
          <w:divBdr>
            <w:top w:val="none" w:sz="0" w:space="0" w:color="auto"/>
            <w:left w:val="none" w:sz="0" w:space="0" w:color="auto"/>
            <w:bottom w:val="none" w:sz="0" w:space="0" w:color="auto"/>
            <w:right w:val="none" w:sz="0" w:space="0" w:color="auto"/>
          </w:divBdr>
        </w:div>
        <w:div w:id="1217208191">
          <w:marLeft w:val="640"/>
          <w:marRight w:val="0"/>
          <w:marTop w:val="0"/>
          <w:marBottom w:val="0"/>
          <w:divBdr>
            <w:top w:val="none" w:sz="0" w:space="0" w:color="auto"/>
            <w:left w:val="none" w:sz="0" w:space="0" w:color="auto"/>
            <w:bottom w:val="none" w:sz="0" w:space="0" w:color="auto"/>
            <w:right w:val="none" w:sz="0" w:space="0" w:color="auto"/>
          </w:divBdr>
        </w:div>
        <w:div w:id="1688167455">
          <w:marLeft w:val="640"/>
          <w:marRight w:val="0"/>
          <w:marTop w:val="0"/>
          <w:marBottom w:val="0"/>
          <w:divBdr>
            <w:top w:val="none" w:sz="0" w:space="0" w:color="auto"/>
            <w:left w:val="none" w:sz="0" w:space="0" w:color="auto"/>
            <w:bottom w:val="none" w:sz="0" w:space="0" w:color="auto"/>
            <w:right w:val="none" w:sz="0" w:space="0" w:color="auto"/>
          </w:divBdr>
        </w:div>
        <w:div w:id="252864602">
          <w:marLeft w:val="640"/>
          <w:marRight w:val="0"/>
          <w:marTop w:val="0"/>
          <w:marBottom w:val="0"/>
          <w:divBdr>
            <w:top w:val="none" w:sz="0" w:space="0" w:color="auto"/>
            <w:left w:val="none" w:sz="0" w:space="0" w:color="auto"/>
            <w:bottom w:val="none" w:sz="0" w:space="0" w:color="auto"/>
            <w:right w:val="none" w:sz="0" w:space="0" w:color="auto"/>
          </w:divBdr>
        </w:div>
        <w:div w:id="1918203518">
          <w:marLeft w:val="640"/>
          <w:marRight w:val="0"/>
          <w:marTop w:val="0"/>
          <w:marBottom w:val="0"/>
          <w:divBdr>
            <w:top w:val="none" w:sz="0" w:space="0" w:color="auto"/>
            <w:left w:val="none" w:sz="0" w:space="0" w:color="auto"/>
            <w:bottom w:val="none" w:sz="0" w:space="0" w:color="auto"/>
            <w:right w:val="none" w:sz="0" w:space="0" w:color="auto"/>
          </w:divBdr>
        </w:div>
        <w:div w:id="1579906211">
          <w:marLeft w:val="640"/>
          <w:marRight w:val="0"/>
          <w:marTop w:val="0"/>
          <w:marBottom w:val="0"/>
          <w:divBdr>
            <w:top w:val="none" w:sz="0" w:space="0" w:color="auto"/>
            <w:left w:val="none" w:sz="0" w:space="0" w:color="auto"/>
            <w:bottom w:val="none" w:sz="0" w:space="0" w:color="auto"/>
            <w:right w:val="none" w:sz="0" w:space="0" w:color="auto"/>
          </w:divBdr>
        </w:div>
        <w:div w:id="706181312">
          <w:marLeft w:val="640"/>
          <w:marRight w:val="0"/>
          <w:marTop w:val="0"/>
          <w:marBottom w:val="0"/>
          <w:divBdr>
            <w:top w:val="none" w:sz="0" w:space="0" w:color="auto"/>
            <w:left w:val="none" w:sz="0" w:space="0" w:color="auto"/>
            <w:bottom w:val="none" w:sz="0" w:space="0" w:color="auto"/>
            <w:right w:val="none" w:sz="0" w:space="0" w:color="auto"/>
          </w:divBdr>
        </w:div>
        <w:div w:id="2031223426">
          <w:marLeft w:val="640"/>
          <w:marRight w:val="0"/>
          <w:marTop w:val="0"/>
          <w:marBottom w:val="0"/>
          <w:divBdr>
            <w:top w:val="none" w:sz="0" w:space="0" w:color="auto"/>
            <w:left w:val="none" w:sz="0" w:space="0" w:color="auto"/>
            <w:bottom w:val="none" w:sz="0" w:space="0" w:color="auto"/>
            <w:right w:val="none" w:sz="0" w:space="0" w:color="auto"/>
          </w:divBdr>
        </w:div>
        <w:div w:id="876430910">
          <w:marLeft w:val="640"/>
          <w:marRight w:val="0"/>
          <w:marTop w:val="0"/>
          <w:marBottom w:val="0"/>
          <w:divBdr>
            <w:top w:val="none" w:sz="0" w:space="0" w:color="auto"/>
            <w:left w:val="none" w:sz="0" w:space="0" w:color="auto"/>
            <w:bottom w:val="none" w:sz="0" w:space="0" w:color="auto"/>
            <w:right w:val="none" w:sz="0" w:space="0" w:color="auto"/>
          </w:divBdr>
        </w:div>
        <w:div w:id="1550876129">
          <w:marLeft w:val="640"/>
          <w:marRight w:val="0"/>
          <w:marTop w:val="0"/>
          <w:marBottom w:val="0"/>
          <w:divBdr>
            <w:top w:val="none" w:sz="0" w:space="0" w:color="auto"/>
            <w:left w:val="none" w:sz="0" w:space="0" w:color="auto"/>
            <w:bottom w:val="none" w:sz="0" w:space="0" w:color="auto"/>
            <w:right w:val="none" w:sz="0" w:space="0" w:color="auto"/>
          </w:divBdr>
        </w:div>
        <w:div w:id="1407537031">
          <w:marLeft w:val="640"/>
          <w:marRight w:val="0"/>
          <w:marTop w:val="0"/>
          <w:marBottom w:val="0"/>
          <w:divBdr>
            <w:top w:val="none" w:sz="0" w:space="0" w:color="auto"/>
            <w:left w:val="none" w:sz="0" w:space="0" w:color="auto"/>
            <w:bottom w:val="none" w:sz="0" w:space="0" w:color="auto"/>
            <w:right w:val="none" w:sz="0" w:space="0" w:color="auto"/>
          </w:divBdr>
        </w:div>
        <w:div w:id="94058734">
          <w:marLeft w:val="640"/>
          <w:marRight w:val="0"/>
          <w:marTop w:val="0"/>
          <w:marBottom w:val="0"/>
          <w:divBdr>
            <w:top w:val="none" w:sz="0" w:space="0" w:color="auto"/>
            <w:left w:val="none" w:sz="0" w:space="0" w:color="auto"/>
            <w:bottom w:val="none" w:sz="0" w:space="0" w:color="auto"/>
            <w:right w:val="none" w:sz="0" w:space="0" w:color="auto"/>
          </w:divBdr>
        </w:div>
        <w:div w:id="312488254">
          <w:marLeft w:val="640"/>
          <w:marRight w:val="0"/>
          <w:marTop w:val="0"/>
          <w:marBottom w:val="0"/>
          <w:divBdr>
            <w:top w:val="none" w:sz="0" w:space="0" w:color="auto"/>
            <w:left w:val="none" w:sz="0" w:space="0" w:color="auto"/>
            <w:bottom w:val="none" w:sz="0" w:space="0" w:color="auto"/>
            <w:right w:val="none" w:sz="0" w:space="0" w:color="auto"/>
          </w:divBdr>
        </w:div>
        <w:div w:id="542140000">
          <w:marLeft w:val="640"/>
          <w:marRight w:val="0"/>
          <w:marTop w:val="0"/>
          <w:marBottom w:val="0"/>
          <w:divBdr>
            <w:top w:val="none" w:sz="0" w:space="0" w:color="auto"/>
            <w:left w:val="none" w:sz="0" w:space="0" w:color="auto"/>
            <w:bottom w:val="none" w:sz="0" w:space="0" w:color="auto"/>
            <w:right w:val="none" w:sz="0" w:space="0" w:color="auto"/>
          </w:divBdr>
        </w:div>
        <w:div w:id="640618420">
          <w:marLeft w:val="640"/>
          <w:marRight w:val="0"/>
          <w:marTop w:val="0"/>
          <w:marBottom w:val="0"/>
          <w:divBdr>
            <w:top w:val="none" w:sz="0" w:space="0" w:color="auto"/>
            <w:left w:val="none" w:sz="0" w:space="0" w:color="auto"/>
            <w:bottom w:val="none" w:sz="0" w:space="0" w:color="auto"/>
            <w:right w:val="none" w:sz="0" w:space="0" w:color="auto"/>
          </w:divBdr>
        </w:div>
        <w:div w:id="193427378">
          <w:marLeft w:val="640"/>
          <w:marRight w:val="0"/>
          <w:marTop w:val="0"/>
          <w:marBottom w:val="0"/>
          <w:divBdr>
            <w:top w:val="none" w:sz="0" w:space="0" w:color="auto"/>
            <w:left w:val="none" w:sz="0" w:space="0" w:color="auto"/>
            <w:bottom w:val="none" w:sz="0" w:space="0" w:color="auto"/>
            <w:right w:val="none" w:sz="0" w:space="0" w:color="auto"/>
          </w:divBdr>
        </w:div>
        <w:div w:id="232131584">
          <w:marLeft w:val="640"/>
          <w:marRight w:val="0"/>
          <w:marTop w:val="0"/>
          <w:marBottom w:val="0"/>
          <w:divBdr>
            <w:top w:val="none" w:sz="0" w:space="0" w:color="auto"/>
            <w:left w:val="none" w:sz="0" w:space="0" w:color="auto"/>
            <w:bottom w:val="none" w:sz="0" w:space="0" w:color="auto"/>
            <w:right w:val="none" w:sz="0" w:space="0" w:color="auto"/>
          </w:divBdr>
        </w:div>
        <w:div w:id="1585605757">
          <w:marLeft w:val="640"/>
          <w:marRight w:val="0"/>
          <w:marTop w:val="0"/>
          <w:marBottom w:val="0"/>
          <w:divBdr>
            <w:top w:val="none" w:sz="0" w:space="0" w:color="auto"/>
            <w:left w:val="none" w:sz="0" w:space="0" w:color="auto"/>
            <w:bottom w:val="none" w:sz="0" w:space="0" w:color="auto"/>
            <w:right w:val="none" w:sz="0" w:space="0" w:color="auto"/>
          </w:divBdr>
        </w:div>
        <w:div w:id="308020932">
          <w:marLeft w:val="640"/>
          <w:marRight w:val="0"/>
          <w:marTop w:val="0"/>
          <w:marBottom w:val="0"/>
          <w:divBdr>
            <w:top w:val="none" w:sz="0" w:space="0" w:color="auto"/>
            <w:left w:val="none" w:sz="0" w:space="0" w:color="auto"/>
            <w:bottom w:val="none" w:sz="0" w:space="0" w:color="auto"/>
            <w:right w:val="none" w:sz="0" w:space="0" w:color="auto"/>
          </w:divBdr>
        </w:div>
        <w:div w:id="206070778">
          <w:marLeft w:val="640"/>
          <w:marRight w:val="0"/>
          <w:marTop w:val="0"/>
          <w:marBottom w:val="0"/>
          <w:divBdr>
            <w:top w:val="none" w:sz="0" w:space="0" w:color="auto"/>
            <w:left w:val="none" w:sz="0" w:space="0" w:color="auto"/>
            <w:bottom w:val="none" w:sz="0" w:space="0" w:color="auto"/>
            <w:right w:val="none" w:sz="0" w:space="0" w:color="auto"/>
          </w:divBdr>
        </w:div>
        <w:div w:id="487358114">
          <w:marLeft w:val="640"/>
          <w:marRight w:val="0"/>
          <w:marTop w:val="0"/>
          <w:marBottom w:val="0"/>
          <w:divBdr>
            <w:top w:val="none" w:sz="0" w:space="0" w:color="auto"/>
            <w:left w:val="none" w:sz="0" w:space="0" w:color="auto"/>
            <w:bottom w:val="none" w:sz="0" w:space="0" w:color="auto"/>
            <w:right w:val="none" w:sz="0" w:space="0" w:color="auto"/>
          </w:divBdr>
        </w:div>
        <w:div w:id="1044059549">
          <w:marLeft w:val="640"/>
          <w:marRight w:val="0"/>
          <w:marTop w:val="0"/>
          <w:marBottom w:val="0"/>
          <w:divBdr>
            <w:top w:val="none" w:sz="0" w:space="0" w:color="auto"/>
            <w:left w:val="none" w:sz="0" w:space="0" w:color="auto"/>
            <w:bottom w:val="none" w:sz="0" w:space="0" w:color="auto"/>
            <w:right w:val="none" w:sz="0" w:space="0" w:color="auto"/>
          </w:divBdr>
        </w:div>
        <w:div w:id="893001700">
          <w:marLeft w:val="640"/>
          <w:marRight w:val="0"/>
          <w:marTop w:val="0"/>
          <w:marBottom w:val="0"/>
          <w:divBdr>
            <w:top w:val="none" w:sz="0" w:space="0" w:color="auto"/>
            <w:left w:val="none" w:sz="0" w:space="0" w:color="auto"/>
            <w:bottom w:val="none" w:sz="0" w:space="0" w:color="auto"/>
            <w:right w:val="none" w:sz="0" w:space="0" w:color="auto"/>
          </w:divBdr>
        </w:div>
        <w:div w:id="293604434">
          <w:marLeft w:val="640"/>
          <w:marRight w:val="0"/>
          <w:marTop w:val="0"/>
          <w:marBottom w:val="0"/>
          <w:divBdr>
            <w:top w:val="none" w:sz="0" w:space="0" w:color="auto"/>
            <w:left w:val="none" w:sz="0" w:space="0" w:color="auto"/>
            <w:bottom w:val="none" w:sz="0" w:space="0" w:color="auto"/>
            <w:right w:val="none" w:sz="0" w:space="0" w:color="auto"/>
          </w:divBdr>
        </w:div>
        <w:div w:id="918440168">
          <w:marLeft w:val="640"/>
          <w:marRight w:val="0"/>
          <w:marTop w:val="0"/>
          <w:marBottom w:val="0"/>
          <w:divBdr>
            <w:top w:val="none" w:sz="0" w:space="0" w:color="auto"/>
            <w:left w:val="none" w:sz="0" w:space="0" w:color="auto"/>
            <w:bottom w:val="none" w:sz="0" w:space="0" w:color="auto"/>
            <w:right w:val="none" w:sz="0" w:space="0" w:color="auto"/>
          </w:divBdr>
        </w:div>
        <w:div w:id="385880446">
          <w:marLeft w:val="640"/>
          <w:marRight w:val="0"/>
          <w:marTop w:val="0"/>
          <w:marBottom w:val="0"/>
          <w:divBdr>
            <w:top w:val="none" w:sz="0" w:space="0" w:color="auto"/>
            <w:left w:val="none" w:sz="0" w:space="0" w:color="auto"/>
            <w:bottom w:val="none" w:sz="0" w:space="0" w:color="auto"/>
            <w:right w:val="none" w:sz="0" w:space="0" w:color="auto"/>
          </w:divBdr>
        </w:div>
        <w:div w:id="242226601">
          <w:marLeft w:val="640"/>
          <w:marRight w:val="0"/>
          <w:marTop w:val="0"/>
          <w:marBottom w:val="0"/>
          <w:divBdr>
            <w:top w:val="none" w:sz="0" w:space="0" w:color="auto"/>
            <w:left w:val="none" w:sz="0" w:space="0" w:color="auto"/>
            <w:bottom w:val="none" w:sz="0" w:space="0" w:color="auto"/>
            <w:right w:val="none" w:sz="0" w:space="0" w:color="auto"/>
          </w:divBdr>
        </w:div>
        <w:div w:id="217136461">
          <w:marLeft w:val="640"/>
          <w:marRight w:val="0"/>
          <w:marTop w:val="0"/>
          <w:marBottom w:val="0"/>
          <w:divBdr>
            <w:top w:val="none" w:sz="0" w:space="0" w:color="auto"/>
            <w:left w:val="none" w:sz="0" w:space="0" w:color="auto"/>
            <w:bottom w:val="none" w:sz="0" w:space="0" w:color="auto"/>
            <w:right w:val="none" w:sz="0" w:space="0" w:color="auto"/>
          </w:divBdr>
        </w:div>
        <w:div w:id="999963788">
          <w:marLeft w:val="640"/>
          <w:marRight w:val="0"/>
          <w:marTop w:val="0"/>
          <w:marBottom w:val="0"/>
          <w:divBdr>
            <w:top w:val="none" w:sz="0" w:space="0" w:color="auto"/>
            <w:left w:val="none" w:sz="0" w:space="0" w:color="auto"/>
            <w:bottom w:val="none" w:sz="0" w:space="0" w:color="auto"/>
            <w:right w:val="none" w:sz="0" w:space="0" w:color="auto"/>
          </w:divBdr>
        </w:div>
        <w:div w:id="1743796719">
          <w:marLeft w:val="640"/>
          <w:marRight w:val="0"/>
          <w:marTop w:val="0"/>
          <w:marBottom w:val="0"/>
          <w:divBdr>
            <w:top w:val="none" w:sz="0" w:space="0" w:color="auto"/>
            <w:left w:val="none" w:sz="0" w:space="0" w:color="auto"/>
            <w:bottom w:val="none" w:sz="0" w:space="0" w:color="auto"/>
            <w:right w:val="none" w:sz="0" w:space="0" w:color="auto"/>
          </w:divBdr>
        </w:div>
        <w:div w:id="259609033">
          <w:marLeft w:val="640"/>
          <w:marRight w:val="0"/>
          <w:marTop w:val="0"/>
          <w:marBottom w:val="0"/>
          <w:divBdr>
            <w:top w:val="none" w:sz="0" w:space="0" w:color="auto"/>
            <w:left w:val="none" w:sz="0" w:space="0" w:color="auto"/>
            <w:bottom w:val="none" w:sz="0" w:space="0" w:color="auto"/>
            <w:right w:val="none" w:sz="0" w:space="0" w:color="auto"/>
          </w:divBdr>
        </w:div>
        <w:div w:id="673069639">
          <w:marLeft w:val="640"/>
          <w:marRight w:val="0"/>
          <w:marTop w:val="0"/>
          <w:marBottom w:val="0"/>
          <w:divBdr>
            <w:top w:val="none" w:sz="0" w:space="0" w:color="auto"/>
            <w:left w:val="none" w:sz="0" w:space="0" w:color="auto"/>
            <w:bottom w:val="none" w:sz="0" w:space="0" w:color="auto"/>
            <w:right w:val="none" w:sz="0" w:space="0" w:color="auto"/>
          </w:divBdr>
        </w:div>
        <w:div w:id="1566450304">
          <w:marLeft w:val="640"/>
          <w:marRight w:val="0"/>
          <w:marTop w:val="0"/>
          <w:marBottom w:val="0"/>
          <w:divBdr>
            <w:top w:val="none" w:sz="0" w:space="0" w:color="auto"/>
            <w:left w:val="none" w:sz="0" w:space="0" w:color="auto"/>
            <w:bottom w:val="none" w:sz="0" w:space="0" w:color="auto"/>
            <w:right w:val="none" w:sz="0" w:space="0" w:color="auto"/>
          </w:divBdr>
        </w:div>
        <w:div w:id="199828644">
          <w:marLeft w:val="640"/>
          <w:marRight w:val="0"/>
          <w:marTop w:val="0"/>
          <w:marBottom w:val="0"/>
          <w:divBdr>
            <w:top w:val="none" w:sz="0" w:space="0" w:color="auto"/>
            <w:left w:val="none" w:sz="0" w:space="0" w:color="auto"/>
            <w:bottom w:val="none" w:sz="0" w:space="0" w:color="auto"/>
            <w:right w:val="none" w:sz="0" w:space="0" w:color="auto"/>
          </w:divBdr>
        </w:div>
        <w:div w:id="972560723">
          <w:marLeft w:val="640"/>
          <w:marRight w:val="0"/>
          <w:marTop w:val="0"/>
          <w:marBottom w:val="0"/>
          <w:divBdr>
            <w:top w:val="none" w:sz="0" w:space="0" w:color="auto"/>
            <w:left w:val="none" w:sz="0" w:space="0" w:color="auto"/>
            <w:bottom w:val="none" w:sz="0" w:space="0" w:color="auto"/>
            <w:right w:val="none" w:sz="0" w:space="0" w:color="auto"/>
          </w:divBdr>
        </w:div>
        <w:div w:id="132720185">
          <w:marLeft w:val="640"/>
          <w:marRight w:val="0"/>
          <w:marTop w:val="0"/>
          <w:marBottom w:val="0"/>
          <w:divBdr>
            <w:top w:val="none" w:sz="0" w:space="0" w:color="auto"/>
            <w:left w:val="none" w:sz="0" w:space="0" w:color="auto"/>
            <w:bottom w:val="none" w:sz="0" w:space="0" w:color="auto"/>
            <w:right w:val="none" w:sz="0" w:space="0" w:color="auto"/>
          </w:divBdr>
        </w:div>
        <w:div w:id="1931886879">
          <w:marLeft w:val="640"/>
          <w:marRight w:val="0"/>
          <w:marTop w:val="0"/>
          <w:marBottom w:val="0"/>
          <w:divBdr>
            <w:top w:val="none" w:sz="0" w:space="0" w:color="auto"/>
            <w:left w:val="none" w:sz="0" w:space="0" w:color="auto"/>
            <w:bottom w:val="none" w:sz="0" w:space="0" w:color="auto"/>
            <w:right w:val="none" w:sz="0" w:space="0" w:color="auto"/>
          </w:divBdr>
        </w:div>
        <w:div w:id="1537543772">
          <w:marLeft w:val="640"/>
          <w:marRight w:val="0"/>
          <w:marTop w:val="0"/>
          <w:marBottom w:val="0"/>
          <w:divBdr>
            <w:top w:val="none" w:sz="0" w:space="0" w:color="auto"/>
            <w:left w:val="none" w:sz="0" w:space="0" w:color="auto"/>
            <w:bottom w:val="none" w:sz="0" w:space="0" w:color="auto"/>
            <w:right w:val="none" w:sz="0" w:space="0" w:color="auto"/>
          </w:divBdr>
        </w:div>
        <w:div w:id="1705062613">
          <w:marLeft w:val="640"/>
          <w:marRight w:val="0"/>
          <w:marTop w:val="0"/>
          <w:marBottom w:val="0"/>
          <w:divBdr>
            <w:top w:val="none" w:sz="0" w:space="0" w:color="auto"/>
            <w:left w:val="none" w:sz="0" w:space="0" w:color="auto"/>
            <w:bottom w:val="none" w:sz="0" w:space="0" w:color="auto"/>
            <w:right w:val="none" w:sz="0" w:space="0" w:color="auto"/>
          </w:divBdr>
        </w:div>
        <w:div w:id="1955552458">
          <w:marLeft w:val="640"/>
          <w:marRight w:val="0"/>
          <w:marTop w:val="0"/>
          <w:marBottom w:val="0"/>
          <w:divBdr>
            <w:top w:val="none" w:sz="0" w:space="0" w:color="auto"/>
            <w:left w:val="none" w:sz="0" w:space="0" w:color="auto"/>
            <w:bottom w:val="none" w:sz="0" w:space="0" w:color="auto"/>
            <w:right w:val="none" w:sz="0" w:space="0" w:color="auto"/>
          </w:divBdr>
        </w:div>
        <w:div w:id="1581283653">
          <w:marLeft w:val="640"/>
          <w:marRight w:val="0"/>
          <w:marTop w:val="0"/>
          <w:marBottom w:val="0"/>
          <w:divBdr>
            <w:top w:val="none" w:sz="0" w:space="0" w:color="auto"/>
            <w:left w:val="none" w:sz="0" w:space="0" w:color="auto"/>
            <w:bottom w:val="none" w:sz="0" w:space="0" w:color="auto"/>
            <w:right w:val="none" w:sz="0" w:space="0" w:color="auto"/>
          </w:divBdr>
        </w:div>
        <w:div w:id="139152774">
          <w:marLeft w:val="640"/>
          <w:marRight w:val="0"/>
          <w:marTop w:val="0"/>
          <w:marBottom w:val="0"/>
          <w:divBdr>
            <w:top w:val="none" w:sz="0" w:space="0" w:color="auto"/>
            <w:left w:val="none" w:sz="0" w:space="0" w:color="auto"/>
            <w:bottom w:val="none" w:sz="0" w:space="0" w:color="auto"/>
            <w:right w:val="none" w:sz="0" w:space="0" w:color="auto"/>
          </w:divBdr>
        </w:div>
        <w:div w:id="612443101">
          <w:marLeft w:val="640"/>
          <w:marRight w:val="0"/>
          <w:marTop w:val="0"/>
          <w:marBottom w:val="0"/>
          <w:divBdr>
            <w:top w:val="none" w:sz="0" w:space="0" w:color="auto"/>
            <w:left w:val="none" w:sz="0" w:space="0" w:color="auto"/>
            <w:bottom w:val="none" w:sz="0" w:space="0" w:color="auto"/>
            <w:right w:val="none" w:sz="0" w:space="0" w:color="auto"/>
          </w:divBdr>
        </w:div>
        <w:div w:id="1612666633">
          <w:marLeft w:val="640"/>
          <w:marRight w:val="0"/>
          <w:marTop w:val="0"/>
          <w:marBottom w:val="0"/>
          <w:divBdr>
            <w:top w:val="none" w:sz="0" w:space="0" w:color="auto"/>
            <w:left w:val="none" w:sz="0" w:space="0" w:color="auto"/>
            <w:bottom w:val="none" w:sz="0" w:space="0" w:color="auto"/>
            <w:right w:val="none" w:sz="0" w:space="0" w:color="auto"/>
          </w:divBdr>
        </w:div>
        <w:div w:id="503125750">
          <w:marLeft w:val="640"/>
          <w:marRight w:val="0"/>
          <w:marTop w:val="0"/>
          <w:marBottom w:val="0"/>
          <w:divBdr>
            <w:top w:val="none" w:sz="0" w:space="0" w:color="auto"/>
            <w:left w:val="none" w:sz="0" w:space="0" w:color="auto"/>
            <w:bottom w:val="none" w:sz="0" w:space="0" w:color="auto"/>
            <w:right w:val="none" w:sz="0" w:space="0" w:color="auto"/>
          </w:divBdr>
        </w:div>
        <w:div w:id="1645966338">
          <w:marLeft w:val="640"/>
          <w:marRight w:val="0"/>
          <w:marTop w:val="0"/>
          <w:marBottom w:val="0"/>
          <w:divBdr>
            <w:top w:val="none" w:sz="0" w:space="0" w:color="auto"/>
            <w:left w:val="none" w:sz="0" w:space="0" w:color="auto"/>
            <w:bottom w:val="none" w:sz="0" w:space="0" w:color="auto"/>
            <w:right w:val="none" w:sz="0" w:space="0" w:color="auto"/>
          </w:divBdr>
        </w:div>
        <w:div w:id="591623247">
          <w:marLeft w:val="640"/>
          <w:marRight w:val="0"/>
          <w:marTop w:val="0"/>
          <w:marBottom w:val="0"/>
          <w:divBdr>
            <w:top w:val="none" w:sz="0" w:space="0" w:color="auto"/>
            <w:left w:val="none" w:sz="0" w:space="0" w:color="auto"/>
            <w:bottom w:val="none" w:sz="0" w:space="0" w:color="auto"/>
            <w:right w:val="none" w:sz="0" w:space="0" w:color="auto"/>
          </w:divBdr>
        </w:div>
        <w:div w:id="833303011">
          <w:marLeft w:val="640"/>
          <w:marRight w:val="0"/>
          <w:marTop w:val="0"/>
          <w:marBottom w:val="0"/>
          <w:divBdr>
            <w:top w:val="none" w:sz="0" w:space="0" w:color="auto"/>
            <w:left w:val="none" w:sz="0" w:space="0" w:color="auto"/>
            <w:bottom w:val="none" w:sz="0" w:space="0" w:color="auto"/>
            <w:right w:val="none" w:sz="0" w:space="0" w:color="auto"/>
          </w:divBdr>
        </w:div>
        <w:div w:id="1610232454">
          <w:marLeft w:val="640"/>
          <w:marRight w:val="0"/>
          <w:marTop w:val="0"/>
          <w:marBottom w:val="0"/>
          <w:divBdr>
            <w:top w:val="none" w:sz="0" w:space="0" w:color="auto"/>
            <w:left w:val="none" w:sz="0" w:space="0" w:color="auto"/>
            <w:bottom w:val="none" w:sz="0" w:space="0" w:color="auto"/>
            <w:right w:val="none" w:sz="0" w:space="0" w:color="auto"/>
          </w:divBdr>
        </w:div>
        <w:div w:id="1408069656">
          <w:marLeft w:val="640"/>
          <w:marRight w:val="0"/>
          <w:marTop w:val="0"/>
          <w:marBottom w:val="0"/>
          <w:divBdr>
            <w:top w:val="none" w:sz="0" w:space="0" w:color="auto"/>
            <w:left w:val="none" w:sz="0" w:space="0" w:color="auto"/>
            <w:bottom w:val="none" w:sz="0" w:space="0" w:color="auto"/>
            <w:right w:val="none" w:sz="0" w:space="0" w:color="auto"/>
          </w:divBdr>
        </w:div>
        <w:div w:id="1950351818">
          <w:marLeft w:val="640"/>
          <w:marRight w:val="0"/>
          <w:marTop w:val="0"/>
          <w:marBottom w:val="0"/>
          <w:divBdr>
            <w:top w:val="none" w:sz="0" w:space="0" w:color="auto"/>
            <w:left w:val="none" w:sz="0" w:space="0" w:color="auto"/>
            <w:bottom w:val="none" w:sz="0" w:space="0" w:color="auto"/>
            <w:right w:val="none" w:sz="0" w:space="0" w:color="auto"/>
          </w:divBdr>
        </w:div>
        <w:div w:id="585114930">
          <w:marLeft w:val="640"/>
          <w:marRight w:val="0"/>
          <w:marTop w:val="0"/>
          <w:marBottom w:val="0"/>
          <w:divBdr>
            <w:top w:val="none" w:sz="0" w:space="0" w:color="auto"/>
            <w:left w:val="none" w:sz="0" w:space="0" w:color="auto"/>
            <w:bottom w:val="none" w:sz="0" w:space="0" w:color="auto"/>
            <w:right w:val="none" w:sz="0" w:space="0" w:color="auto"/>
          </w:divBdr>
        </w:div>
        <w:div w:id="345592866">
          <w:marLeft w:val="640"/>
          <w:marRight w:val="0"/>
          <w:marTop w:val="0"/>
          <w:marBottom w:val="0"/>
          <w:divBdr>
            <w:top w:val="none" w:sz="0" w:space="0" w:color="auto"/>
            <w:left w:val="none" w:sz="0" w:space="0" w:color="auto"/>
            <w:bottom w:val="none" w:sz="0" w:space="0" w:color="auto"/>
            <w:right w:val="none" w:sz="0" w:space="0" w:color="auto"/>
          </w:divBdr>
        </w:div>
        <w:div w:id="900410692">
          <w:marLeft w:val="640"/>
          <w:marRight w:val="0"/>
          <w:marTop w:val="0"/>
          <w:marBottom w:val="0"/>
          <w:divBdr>
            <w:top w:val="none" w:sz="0" w:space="0" w:color="auto"/>
            <w:left w:val="none" w:sz="0" w:space="0" w:color="auto"/>
            <w:bottom w:val="none" w:sz="0" w:space="0" w:color="auto"/>
            <w:right w:val="none" w:sz="0" w:space="0" w:color="auto"/>
          </w:divBdr>
        </w:div>
        <w:div w:id="533617323">
          <w:marLeft w:val="640"/>
          <w:marRight w:val="0"/>
          <w:marTop w:val="0"/>
          <w:marBottom w:val="0"/>
          <w:divBdr>
            <w:top w:val="none" w:sz="0" w:space="0" w:color="auto"/>
            <w:left w:val="none" w:sz="0" w:space="0" w:color="auto"/>
            <w:bottom w:val="none" w:sz="0" w:space="0" w:color="auto"/>
            <w:right w:val="none" w:sz="0" w:space="0" w:color="auto"/>
          </w:divBdr>
        </w:div>
        <w:div w:id="1821269508">
          <w:marLeft w:val="640"/>
          <w:marRight w:val="0"/>
          <w:marTop w:val="0"/>
          <w:marBottom w:val="0"/>
          <w:divBdr>
            <w:top w:val="none" w:sz="0" w:space="0" w:color="auto"/>
            <w:left w:val="none" w:sz="0" w:space="0" w:color="auto"/>
            <w:bottom w:val="none" w:sz="0" w:space="0" w:color="auto"/>
            <w:right w:val="none" w:sz="0" w:space="0" w:color="auto"/>
          </w:divBdr>
        </w:div>
        <w:div w:id="1578663258">
          <w:marLeft w:val="640"/>
          <w:marRight w:val="0"/>
          <w:marTop w:val="0"/>
          <w:marBottom w:val="0"/>
          <w:divBdr>
            <w:top w:val="none" w:sz="0" w:space="0" w:color="auto"/>
            <w:left w:val="none" w:sz="0" w:space="0" w:color="auto"/>
            <w:bottom w:val="none" w:sz="0" w:space="0" w:color="auto"/>
            <w:right w:val="none" w:sz="0" w:space="0" w:color="auto"/>
          </w:divBdr>
        </w:div>
        <w:div w:id="59058891">
          <w:marLeft w:val="640"/>
          <w:marRight w:val="0"/>
          <w:marTop w:val="0"/>
          <w:marBottom w:val="0"/>
          <w:divBdr>
            <w:top w:val="none" w:sz="0" w:space="0" w:color="auto"/>
            <w:left w:val="none" w:sz="0" w:space="0" w:color="auto"/>
            <w:bottom w:val="none" w:sz="0" w:space="0" w:color="auto"/>
            <w:right w:val="none" w:sz="0" w:space="0" w:color="auto"/>
          </w:divBdr>
        </w:div>
        <w:div w:id="1020160801">
          <w:marLeft w:val="640"/>
          <w:marRight w:val="0"/>
          <w:marTop w:val="0"/>
          <w:marBottom w:val="0"/>
          <w:divBdr>
            <w:top w:val="none" w:sz="0" w:space="0" w:color="auto"/>
            <w:left w:val="none" w:sz="0" w:space="0" w:color="auto"/>
            <w:bottom w:val="none" w:sz="0" w:space="0" w:color="auto"/>
            <w:right w:val="none" w:sz="0" w:space="0" w:color="auto"/>
          </w:divBdr>
        </w:div>
        <w:div w:id="1727531732">
          <w:marLeft w:val="640"/>
          <w:marRight w:val="0"/>
          <w:marTop w:val="0"/>
          <w:marBottom w:val="0"/>
          <w:divBdr>
            <w:top w:val="none" w:sz="0" w:space="0" w:color="auto"/>
            <w:left w:val="none" w:sz="0" w:space="0" w:color="auto"/>
            <w:bottom w:val="none" w:sz="0" w:space="0" w:color="auto"/>
            <w:right w:val="none" w:sz="0" w:space="0" w:color="auto"/>
          </w:divBdr>
        </w:div>
        <w:div w:id="1747418373">
          <w:marLeft w:val="640"/>
          <w:marRight w:val="0"/>
          <w:marTop w:val="0"/>
          <w:marBottom w:val="0"/>
          <w:divBdr>
            <w:top w:val="none" w:sz="0" w:space="0" w:color="auto"/>
            <w:left w:val="none" w:sz="0" w:space="0" w:color="auto"/>
            <w:bottom w:val="none" w:sz="0" w:space="0" w:color="auto"/>
            <w:right w:val="none" w:sz="0" w:space="0" w:color="auto"/>
          </w:divBdr>
        </w:div>
        <w:div w:id="1479879894">
          <w:marLeft w:val="640"/>
          <w:marRight w:val="0"/>
          <w:marTop w:val="0"/>
          <w:marBottom w:val="0"/>
          <w:divBdr>
            <w:top w:val="none" w:sz="0" w:space="0" w:color="auto"/>
            <w:left w:val="none" w:sz="0" w:space="0" w:color="auto"/>
            <w:bottom w:val="none" w:sz="0" w:space="0" w:color="auto"/>
            <w:right w:val="none" w:sz="0" w:space="0" w:color="auto"/>
          </w:divBdr>
        </w:div>
        <w:div w:id="624383826">
          <w:marLeft w:val="640"/>
          <w:marRight w:val="0"/>
          <w:marTop w:val="0"/>
          <w:marBottom w:val="0"/>
          <w:divBdr>
            <w:top w:val="none" w:sz="0" w:space="0" w:color="auto"/>
            <w:left w:val="none" w:sz="0" w:space="0" w:color="auto"/>
            <w:bottom w:val="none" w:sz="0" w:space="0" w:color="auto"/>
            <w:right w:val="none" w:sz="0" w:space="0" w:color="auto"/>
          </w:divBdr>
        </w:div>
        <w:div w:id="94910062">
          <w:marLeft w:val="640"/>
          <w:marRight w:val="0"/>
          <w:marTop w:val="0"/>
          <w:marBottom w:val="0"/>
          <w:divBdr>
            <w:top w:val="none" w:sz="0" w:space="0" w:color="auto"/>
            <w:left w:val="none" w:sz="0" w:space="0" w:color="auto"/>
            <w:bottom w:val="none" w:sz="0" w:space="0" w:color="auto"/>
            <w:right w:val="none" w:sz="0" w:space="0" w:color="auto"/>
          </w:divBdr>
        </w:div>
        <w:div w:id="992639259">
          <w:marLeft w:val="640"/>
          <w:marRight w:val="0"/>
          <w:marTop w:val="0"/>
          <w:marBottom w:val="0"/>
          <w:divBdr>
            <w:top w:val="none" w:sz="0" w:space="0" w:color="auto"/>
            <w:left w:val="none" w:sz="0" w:space="0" w:color="auto"/>
            <w:bottom w:val="none" w:sz="0" w:space="0" w:color="auto"/>
            <w:right w:val="none" w:sz="0" w:space="0" w:color="auto"/>
          </w:divBdr>
        </w:div>
        <w:div w:id="586234329">
          <w:marLeft w:val="640"/>
          <w:marRight w:val="0"/>
          <w:marTop w:val="0"/>
          <w:marBottom w:val="0"/>
          <w:divBdr>
            <w:top w:val="none" w:sz="0" w:space="0" w:color="auto"/>
            <w:left w:val="none" w:sz="0" w:space="0" w:color="auto"/>
            <w:bottom w:val="none" w:sz="0" w:space="0" w:color="auto"/>
            <w:right w:val="none" w:sz="0" w:space="0" w:color="auto"/>
          </w:divBdr>
        </w:div>
        <w:div w:id="1419326704">
          <w:marLeft w:val="640"/>
          <w:marRight w:val="0"/>
          <w:marTop w:val="0"/>
          <w:marBottom w:val="0"/>
          <w:divBdr>
            <w:top w:val="none" w:sz="0" w:space="0" w:color="auto"/>
            <w:left w:val="none" w:sz="0" w:space="0" w:color="auto"/>
            <w:bottom w:val="none" w:sz="0" w:space="0" w:color="auto"/>
            <w:right w:val="none" w:sz="0" w:space="0" w:color="auto"/>
          </w:divBdr>
        </w:div>
        <w:div w:id="1933583993">
          <w:marLeft w:val="640"/>
          <w:marRight w:val="0"/>
          <w:marTop w:val="0"/>
          <w:marBottom w:val="0"/>
          <w:divBdr>
            <w:top w:val="none" w:sz="0" w:space="0" w:color="auto"/>
            <w:left w:val="none" w:sz="0" w:space="0" w:color="auto"/>
            <w:bottom w:val="none" w:sz="0" w:space="0" w:color="auto"/>
            <w:right w:val="none" w:sz="0" w:space="0" w:color="auto"/>
          </w:divBdr>
        </w:div>
        <w:div w:id="82994490">
          <w:marLeft w:val="640"/>
          <w:marRight w:val="0"/>
          <w:marTop w:val="0"/>
          <w:marBottom w:val="0"/>
          <w:divBdr>
            <w:top w:val="none" w:sz="0" w:space="0" w:color="auto"/>
            <w:left w:val="none" w:sz="0" w:space="0" w:color="auto"/>
            <w:bottom w:val="none" w:sz="0" w:space="0" w:color="auto"/>
            <w:right w:val="none" w:sz="0" w:space="0" w:color="auto"/>
          </w:divBdr>
        </w:div>
        <w:div w:id="2122262630">
          <w:marLeft w:val="640"/>
          <w:marRight w:val="0"/>
          <w:marTop w:val="0"/>
          <w:marBottom w:val="0"/>
          <w:divBdr>
            <w:top w:val="none" w:sz="0" w:space="0" w:color="auto"/>
            <w:left w:val="none" w:sz="0" w:space="0" w:color="auto"/>
            <w:bottom w:val="none" w:sz="0" w:space="0" w:color="auto"/>
            <w:right w:val="none" w:sz="0" w:space="0" w:color="auto"/>
          </w:divBdr>
        </w:div>
        <w:div w:id="1471708322">
          <w:marLeft w:val="640"/>
          <w:marRight w:val="0"/>
          <w:marTop w:val="0"/>
          <w:marBottom w:val="0"/>
          <w:divBdr>
            <w:top w:val="none" w:sz="0" w:space="0" w:color="auto"/>
            <w:left w:val="none" w:sz="0" w:space="0" w:color="auto"/>
            <w:bottom w:val="none" w:sz="0" w:space="0" w:color="auto"/>
            <w:right w:val="none" w:sz="0" w:space="0" w:color="auto"/>
          </w:divBdr>
        </w:div>
        <w:div w:id="2007702571">
          <w:marLeft w:val="640"/>
          <w:marRight w:val="0"/>
          <w:marTop w:val="0"/>
          <w:marBottom w:val="0"/>
          <w:divBdr>
            <w:top w:val="none" w:sz="0" w:space="0" w:color="auto"/>
            <w:left w:val="none" w:sz="0" w:space="0" w:color="auto"/>
            <w:bottom w:val="none" w:sz="0" w:space="0" w:color="auto"/>
            <w:right w:val="none" w:sz="0" w:space="0" w:color="auto"/>
          </w:divBdr>
        </w:div>
        <w:div w:id="735471114">
          <w:marLeft w:val="640"/>
          <w:marRight w:val="0"/>
          <w:marTop w:val="0"/>
          <w:marBottom w:val="0"/>
          <w:divBdr>
            <w:top w:val="none" w:sz="0" w:space="0" w:color="auto"/>
            <w:left w:val="none" w:sz="0" w:space="0" w:color="auto"/>
            <w:bottom w:val="none" w:sz="0" w:space="0" w:color="auto"/>
            <w:right w:val="none" w:sz="0" w:space="0" w:color="auto"/>
          </w:divBdr>
        </w:div>
        <w:div w:id="555581087">
          <w:marLeft w:val="640"/>
          <w:marRight w:val="0"/>
          <w:marTop w:val="0"/>
          <w:marBottom w:val="0"/>
          <w:divBdr>
            <w:top w:val="none" w:sz="0" w:space="0" w:color="auto"/>
            <w:left w:val="none" w:sz="0" w:space="0" w:color="auto"/>
            <w:bottom w:val="none" w:sz="0" w:space="0" w:color="auto"/>
            <w:right w:val="none" w:sz="0" w:space="0" w:color="auto"/>
          </w:divBdr>
        </w:div>
        <w:div w:id="1182209437">
          <w:marLeft w:val="640"/>
          <w:marRight w:val="0"/>
          <w:marTop w:val="0"/>
          <w:marBottom w:val="0"/>
          <w:divBdr>
            <w:top w:val="none" w:sz="0" w:space="0" w:color="auto"/>
            <w:left w:val="none" w:sz="0" w:space="0" w:color="auto"/>
            <w:bottom w:val="none" w:sz="0" w:space="0" w:color="auto"/>
            <w:right w:val="none" w:sz="0" w:space="0" w:color="auto"/>
          </w:divBdr>
        </w:div>
        <w:div w:id="868614381">
          <w:marLeft w:val="640"/>
          <w:marRight w:val="0"/>
          <w:marTop w:val="0"/>
          <w:marBottom w:val="0"/>
          <w:divBdr>
            <w:top w:val="none" w:sz="0" w:space="0" w:color="auto"/>
            <w:left w:val="none" w:sz="0" w:space="0" w:color="auto"/>
            <w:bottom w:val="none" w:sz="0" w:space="0" w:color="auto"/>
            <w:right w:val="none" w:sz="0" w:space="0" w:color="auto"/>
          </w:divBdr>
        </w:div>
        <w:div w:id="263535681">
          <w:marLeft w:val="640"/>
          <w:marRight w:val="0"/>
          <w:marTop w:val="0"/>
          <w:marBottom w:val="0"/>
          <w:divBdr>
            <w:top w:val="none" w:sz="0" w:space="0" w:color="auto"/>
            <w:left w:val="none" w:sz="0" w:space="0" w:color="auto"/>
            <w:bottom w:val="none" w:sz="0" w:space="0" w:color="auto"/>
            <w:right w:val="none" w:sz="0" w:space="0" w:color="auto"/>
          </w:divBdr>
        </w:div>
        <w:div w:id="581180781">
          <w:marLeft w:val="640"/>
          <w:marRight w:val="0"/>
          <w:marTop w:val="0"/>
          <w:marBottom w:val="0"/>
          <w:divBdr>
            <w:top w:val="none" w:sz="0" w:space="0" w:color="auto"/>
            <w:left w:val="none" w:sz="0" w:space="0" w:color="auto"/>
            <w:bottom w:val="none" w:sz="0" w:space="0" w:color="auto"/>
            <w:right w:val="none" w:sz="0" w:space="0" w:color="auto"/>
          </w:divBdr>
        </w:div>
        <w:div w:id="1995909442">
          <w:marLeft w:val="640"/>
          <w:marRight w:val="0"/>
          <w:marTop w:val="0"/>
          <w:marBottom w:val="0"/>
          <w:divBdr>
            <w:top w:val="none" w:sz="0" w:space="0" w:color="auto"/>
            <w:left w:val="none" w:sz="0" w:space="0" w:color="auto"/>
            <w:bottom w:val="none" w:sz="0" w:space="0" w:color="auto"/>
            <w:right w:val="none" w:sz="0" w:space="0" w:color="auto"/>
          </w:divBdr>
        </w:div>
      </w:divsChild>
    </w:div>
    <w:div w:id="1756248648">
      <w:bodyDiv w:val="1"/>
      <w:marLeft w:val="0"/>
      <w:marRight w:val="0"/>
      <w:marTop w:val="0"/>
      <w:marBottom w:val="0"/>
      <w:divBdr>
        <w:top w:val="none" w:sz="0" w:space="0" w:color="auto"/>
        <w:left w:val="none" w:sz="0" w:space="0" w:color="auto"/>
        <w:bottom w:val="none" w:sz="0" w:space="0" w:color="auto"/>
        <w:right w:val="none" w:sz="0" w:space="0" w:color="auto"/>
      </w:divBdr>
    </w:div>
    <w:div w:id="1757744612">
      <w:bodyDiv w:val="1"/>
      <w:marLeft w:val="0"/>
      <w:marRight w:val="0"/>
      <w:marTop w:val="0"/>
      <w:marBottom w:val="0"/>
      <w:divBdr>
        <w:top w:val="none" w:sz="0" w:space="0" w:color="auto"/>
        <w:left w:val="none" w:sz="0" w:space="0" w:color="auto"/>
        <w:bottom w:val="none" w:sz="0" w:space="0" w:color="auto"/>
        <w:right w:val="none" w:sz="0" w:space="0" w:color="auto"/>
      </w:divBdr>
    </w:div>
    <w:div w:id="1758748272">
      <w:bodyDiv w:val="1"/>
      <w:marLeft w:val="0"/>
      <w:marRight w:val="0"/>
      <w:marTop w:val="0"/>
      <w:marBottom w:val="0"/>
      <w:divBdr>
        <w:top w:val="none" w:sz="0" w:space="0" w:color="auto"/>
        <w:left w:val="none" w:sz="0" w:space="0" w:color="auto"/>
        <w:bottom w:val="none" w:sz="0" w:space="0" w:color="auto"/>
        <w:right w:val="none" w:sz="0" w:space="0" w:color="auto"/>
      </w:divBdr>
    </w:div>
    <w:div w:id="1759667397">
      <w:bodyDiv w:val="1"/>
      <w:marLeft w:val="0"/>
      <w:marRight w:val="0"/>
      <w:marTop w:val="0"/>
      <w:marBottom w:val="0"/>
      <w:divBdr>
        <w:top w:val="none" w:sz="0" w:space="0" w:color="auto"/>
        <w:left w:val="none" w:sz="0" w:space="0" w:color="auto"/>
        <w:bottom w:val="none" w:sz="0" w:space="0" w:color="auto"/>
        <w:right w:val="none" w:sz="0" w:space="0" w:color="auto"/>
      </w:divBdr>
    </w:div>
    <w:div w:id="1759785753">
      <w:bodyDiv w:val="1"/>
      <w:marLeft w:val="0"/>
      <w:marRight w:val="0"/>
      <w:marTop w:val="0"/>
      <w:marBottom w:val="0"/>
      <w:divBdr>
        <w:top w:val="none" w:sz="0" w:space="0" w:color="auto"/>
        <w:left w:val="none" w:sz="0" w:space="0" w:color="auto"/>
        <w:bottom w:val="none" w:sz="0" w:space="0" w:color="auto"/>
        <w:right w:val="none" w:sz="0" w:space="0" w:color="auto"/>
      </w:divBdr>
    </w:div>
    <w:div w:id="1760368894">
      <w:bodyDiv w:val="1"/>
      <w:marLeft w:val="0"/>
      <w:marRight w:val="0"/>
      <w:marTop w:val="0"/>
      <w:marBottom w:val="0"/>
      <w:divBdr>
        <w:top w:val="none" w:sz="0" w:space="0" w:color="auto"/>
        <w:left w:val="none" w:sz="0" w:space="0" w:color="auto"/>
        <w:bottom w:val="none" w:sz="0" w:space="0" w:color="auto"/>
        <w:right w:val="none" w:sz="0" w:space="0" w:color="auto"/>
      </w:divBdr>
    </w:div>
    <w:div w:id="1760564188">
      <w:bodyDiv w:val="1"/>
      <w:marLeft w:val="0"/>
      <w:marRight w:val="0"/>
      <w:marTop w:val="0"/>
      <w:marBottom w:val="0"/>
      <w:divBdr>
        <w:top w:val="none" w:sz="0" w:space="0" w:color="auto"/>
        <w:left w:val="none" w:sz="0" w:space="0" w:color="auto"/>
        <w:bottom w:val="none" w:sz="0" w:space="0" w:color="auto"/>
        <w:right w:val="none" w:sz="0" w:space="0" w:color="auto"/>
      </w:divBdr>
    </w:div>
    <w:div w:id="1760834773">
      <w:bodyDiv w:val="1"/>
      <w:marLeft w:val="0"/>
      <w:marRight w:val="0"/>
      <w:marTop w:val="0"/>
      <w:marBottom w:val="0"/>
      <w:divBdr>
        <w:top w:val="none" w:sz="0" w:space="0" w:color="auto"/>
        <w:left w:val="none" w:sz="0" w:space="0" w:color="auto"/>
        <w:bottom w:val="none" w:sz="0" w:space="0" w:color="auto"/>
        <w:right w:val="none" w:sz="0" w:space="0" w:color="auto"/>
      </w:divBdr>
    </w:div>
    <w:div w:id="1761175569">
      <w:bodyDiv w:val="1"/>
      <w:marLeft w:val="0"/>
      <w:marRight w:val="0"/>
      <w:marTop w:val="0"/>
      <w:marBottom w:val="0"/>
      <w:divBdr>
        <w:top w:val="none" w:sz="0" w:space="0" w:color="auto"/>
        <w:left w:val="none" w:sz="0" w:space="0" w:color="auto"/>
        <w:bottom w:val="none" w:sz="0" w:space="0" w:color="auto"/>
        <w:right w:val="none" w:sz="0" w:space="0" w:color="auto"/>
      </w:divBdr>
    </w:div>
    <w:div w:id="1762025566">
      <w:bodyDiv w:val="1"/>
      <w:marLeft w:val="0"/>
      <w:marRight w:val="0"/>
      <w:marTop w:val="0"/>
      <w:marBottom w:val="0"/>
      <w:divBdr>
        <w:top w:val="none" w:sz="0" w:space="0" w:color="auto"/>
        <w:left w:val="none" w:sz="0" w:space="0" w:color="auto"/>
        <w:bottom w:val="none" w:sz="0" w:space="0" w:color="auto"/>
        <w:right w:val="none" w:sz="0" w:space="0" w:color="auto"/>
      </w:divBdr>
    </w:div>
    <w:div w:id="1764645128">
      <w:bodyDiv w:val="1"/>
      <w:marLeft w:val="0"/>
      <w:marRight w:val="0"/>
      <w:marTop w:val="0"/>
      <w:marBottom w:val="0"/>
      <w:divBdr>
        <w:top w:val="none" w:sz="0" w:space="0" w:color="auto"/>
        <w:left w:val="none" w:sz="0" w:space="0" w:color="auto"/>
        <w:bottom w:val="none" w:sz="0" w:space="0" w:color="auto"/>
        <w:right w:val="none" w:sz="0" w:space="0" w:color="auto"/>
      </w:divBdr>
    </w:div>
    <w:div w:id="1764835047">
      <w:bodyDiv w:val="1"/>
      <w:marLeft w:val="0"/>
      <w:marRight w:val="0"/>
      <w:marTop w:val="0"/>
      <w:marBottom w:val="0"/>
      <w:divBdr>
        <w:top w:val="none" w:sz="0" w:space="0" w:color="auto"/>
        <w:left w:val="none" w:sz="0" w:space="0" w:color="auto"/>
        <w:bottom w:val="none" w:sz="0" w:space="0" w:color="auto"/>
        <w:right w:val="none" w:sz="0" w:space="0" w:color="auto"/>
      </w:divBdr>
    </w:div>
    <w:div w:id="1765876034">
      <w:bodyDiv w:val="1"/>
      <w:marLeft w:val="0"/>
      <w:marRight w:val="0"/>
      <w:marTop w:val="0"/>
      <w:marBottom w:val="0"/>
      <w:divBdr>
        <w:top w:val="none" w:sz="0" w:space="0" w:color="auto"/>
        <w:left w:val="none" w:sz="0" w:space="0" w:color="auto"/>
        <w:bottom w:val="none" w:sz="0" w:space="0" w:color="auto"/>
        <w:right w:val="none" w:sz="0" w:space="0" w:color="auto"/>
      </w:divBdr>
    </w:div>
    <w:div w:id="1766146518">
      <w:bodyDiv w:val="1"/>
      <w:marLeft w:val="0"/>
      <w:marRight w:val="0"/>
      <w:marTop w:val="0"/>
      <w:marBottom w:val="0"/>
      <w:divBdr>
        <w:top w:val="none" w:sz="0" w:space="0" w:color="auto"/>
        <w:left w:val="none" w:sz="0" w:space="0" w:color="auto"/>
        <w:bottom w:val="none" w:sz="0" w:space="0" w:color="auto"/>
        <w:right w:val="none" w:sz="0" w:space="0" w:color="auto"/>
      </w:divBdr>
    </w:div>
    <w:div w:id="1766732499">
      <w:bodyDiv w:val="1"/>
      <w:marLeft w:val="0"/>
      <w:marRight w:val="0"/>
      <w:marTop w:val="0"/>
      <w:marBottom w:val="0"/>
      <w:divBdr>
        <w:top w:val="none" w:sz="0" w:space="0" w:color="auto"/>
        <w:left w:val="none" w:sz="0" w:space="0" w:color="auto"/>
        <w:bottom w:val="none" w:sz="0" w:space="0" w:color="auto"/>
        <w:right w:val="none" w:sz="0" w:space="0" w:color="auto"/>
      </w:divBdr>
    </w:div>
    <w:div w:id="1767119219">
      <w:bodyDiv w:val="1"/>
      <w:marLeft w:val="0"/>
      <w:marRight w:val="0"/>
      <w:marTop w:val="0"/>
      <w:marBottom w:val="0"/>
      <w:divBdr>
        <w:top w:val="none" w:sz="0" w:space="0" w:color="auto"/>
        <w:left w:val="none" w:sz="0" w:space="0" w:color="auto"/>
        <w:bottom w:val="none" w:sz="0" w:space="0" w:color="auto"/>
        <w:right w:val="none" w:sz="0" w:space="0" w:color="auto"/>
      </w:divBdr>
    </w:div>
    <w:div w:id="1768185304">
      <w:bodyDiv w:val="1"/>
      <w:marLeft w:val="0"/>
      <w:marRight w:val="0"/>
      <w:marTop w:val="0"/>
      <w:marBottom w:val="0"/>
      <w:divBdr>
        <w:top w:val="none" w:sz="0" w:space="0" w:color="auto"/>
        <w:left w:val="none" w:sz="0" w:space="0" w:color="auto"/>
        <w:bottom w:val="none" w:sz="0" w:space="0" w:color="auto"/>
        <w:right w:val="none" w:sz="0" w:space="0" w:color="auto"/>
      </w:divBdr>
    </w:div>
    <w:div w:id="1771268535">
      <w:bodyDiv w:val="1"/>
      <w:marLeft w:val="0"/>
      <w:marRight w:val="0"/>
      <w:marTop w:val="0"/>
      <w:marBottom w:val="0"/>
      <w:divBdr>
        <w:top w:val="none" w:sz="0" w:space="0" w:color="auto"/>
        <w:left w:val="none" w:sz="0" w:space="0" w:color="auto"/>
        <w:bottom w:val="none" w:sz="0" w:space="0" w:color="auto"/>
        <w:right w:val="none" w:sz="0" w:space="0" w:color="auto"/>
      </w:divBdr>
    </w:div>
    <w:div w:id="1771509654">
      <w:bodyDiv w:val="1"/>
      <w:marLeft w:val="0"/>
      <w:marRight w:val="0"/>
      <w:marTop w:val="0"/>
      <w:marBottom w:val="0"/>
      <w:divBdr>
        <w:top w:val="none" w:sz="0" w:space="0" w:color="auto"/>
        <w:left w:val="none" w:sz="0" w:space="0" w:color="auto"/>
        <w:bottom w:val="none" w:sz="0" w:space="0" w:color="auto"/>
        <w:right w:val="none" w:sz="0" w:space="0" w:color="auto"/>
      </w:divBdr>
      <w:divsChild>
        <w:div w:id="847910689">
          <w:marLeft w:val="480"/>
          <w:marRight w:val="0"/>
          <w:marTop w:val="0"/>
          <w:marBottom w:val="0"/>
          <w:divBdr>
            <w:top w:val="none" w:sz="0" w:space="0" w:color="auto"/>
            <w:left w:val="none" w:sz="0" w:space="0" w:color="auto"/>
            <w:bottom w:val="none" w:sz="0" w:space="0" w:color="auto"/>
            <w:right w:val="none" w:sz="0" w:space="0" w:color="auto"/>
          </w:divBdr>
        </w:div>
        <w:div w:id="1436360254">
          <w:marLeft w:val="480"/>
          <w:marRight w:val="0"/>
          <w:marTop w:val="0"/>
          <w:marBottom w:val="0"/>
          <w:divBdr>
            <w:top w:val="none" w:sz="0" w:space="0" w:color="auto"/>
            <w:left w:val="none" w:sz="0" w:space="0" w:color="auto"/>
            <w:bottom w:val="none" w:sz="0" w:space="0" w:color="auto"/>
            <w:right w:val="none" w:sz="0" w:space="0" w:color="auto"/>
          </w:divBdr>
        </w:div>
        <w:div w:id="1210610273">
          <w:marLeft w:val="480"/>
          <w:marRight w:val="0"/>
          <w:marTop w:val="0"/>
          <w:marBottom w:val="0"/>
          <w:divBdr>
            <w:top w:val="none" w:sz="0" w:space="0" w:color="auto"/>
            <w:left w:val="none" w:sz="0" w:space="0" w:color="auto"/>
            <w:bottom w:val="none" w:sz="0" w:space="0" w:color="auto"/>
            <w:right w:val="none" w:sz="0" w:space="0" w:color="auto"/>
          </w:divBdr>
        </w:div>
        <w:div w:id="505680359">
          <w:marLeft w:val="480"/>
          <w:marRight w:val="0"/>
          <w:marTop w:val="0"/>
          <w:marBottom w:val="0"/>
          <w:divBdr>
            <w:top w:val="none" w:sz="0" w:space="0" w:color="auto"/>
            <w:left w:val="none" w:sz="0" w:space="0" w:color="auto"/>
            <w:bottom w:val="none" w:sz="0" w:space="0" w:color="auto"/>
            <w:right w:val="none" w:sz="0" w:space="0" w:color="auto"/>
          </w:divBdr>
        </w:div>
        <w:div w:id="1745950249">
          <w:marLeft w:val="480"/>
          <w:marRight w:val="0"/>
          <w:marTop w:val="0"/>
          <w:marBottom w:val="0"/>
          <w:divBdr>
            <w:top w:val="none" w:sz="0" w:space="0" w:color="auto"/>
            <w:left w:val="none" w:sz="0" w:space="0" w:color="auto"/>
            <w:bottom w:val="none" w:sz="0" w:space="0" w:color="auto"/>
            <w:right w:val="none" w:sz="0" w:space="0" w:color="auto"/>
          </w:divBdr>
        </w:div>
        <w:div w:id="799035133">
          <w:marLeft w:val="480"/>
          <w:marRight w:val="0"/>
          <w:marTop w:val="0"/>
          <w:marBottom w:val="0"/>
          <w:divBdr>
            <w:top w:val="none" w:sz="0" w:space="0" w:color="auto"/>
            <w:left w:val="none" w:sz="0" w:space="0" w:color="auto"/>
            <w:bottom w:val="none" w:sz="0" w:space="0" w:color="auto"/>
            <w:right w:val="none" w:sz="0" w:space="0" w:color="auto"/>
          </w:divBdr>
        </w:div>
        <w:div w:id="1359042434">
          <w:marLeft w:val="480"/>
          <w:marRight w:val="0"/>
          <w:marTop w:val="0"/>
          <w:marBottom w:val="0"/>
          <w:divBdr>
            <w:top w:val="none" w:sz="0" w:space="0" w:color="auto"/>
            <w:left w:val="none" w:sz="0" w:space="0" w:color="auto"/>
            <w:bottom w:val="none" w:sz="0" w:space="0" w:color="auto"/>
            <w:right w:val="none" w:sz="0" w:space="0" w:color="auto"/>
          </w:divBdr>
        </w:div>
        <w:div w:id="1117018716">
          <w:marLeft w:val="480"/>
          <w:marRight w:val="0"/>
          <w:marTop w:val="0"/>
          <w:marBottom w:val="0"/>
          <w:divBdr>
            <w:top w:val="none" w:sz="0" w:space="0" w:color="auto"/>
            <w:left w:val="none" w:sz="0" w:space="0" w:color="auto"/>
            <w:bottom w:val="none" w:sz="0" w:space="0" w:color="auto"/>
            <w:right w:val="none" w:sz="0" w:space="0" w:color="auto"/>
          </w:divBdr>
        </w:div>
        <w:div w:id="374046326">
          <w:marLeft w:val="480"/>
          <w:marRight w:val="0"/>
          <w:marTop w:val="0"/>
          <w:marBottom w:val="0"/>
          <w:divBdr>
            <w:top w:val="none" w:sz="0" w:space="0" w:color="auto"/>
            <w:left w:val="none" w:sz="0" w:space="0" w:color="auto"/>
            <w:bottom w:val="none" w:sz="0" w:space="0" w:color="auto"/>
            <w:right w:val="none" w:sz="0" w:space="0" w:color="auto"/>
          </w:divBdr>
        </w:div>
        <w:div w:id="798962141">
          <w:marLeft w:val="480"/>
          <w:marRight w:val="0"/>
          <w:marTop w:val="0"/>
          <w:marBottom w:val="0"/>
          <w:divBdr>
            <w:top w:val="none" w:sz="0" w:space="0" w:color="auto"/>
            <w:left w:val="none" w:sz="0" w:space="0" w:color="auto"/>
            <w:bottom w:val="none" w:sz="0" w:space="0" w:color="auto"/>
            <w:right w:val="none" w:sz="0" w:space="0" w:color="auto"/>
          </w:divBdr>
        </w:div>
        <w:div w:id="2027245172">
          <w:marLeft w:val="480"/>
          <w:marRight w:val="0"/>
          <w:marTop w:val="0"/>
          <w:marBottom w:val="0"/>
          <w:divBdr>
            <w:top w:val="none" w:sz="0" w:space="0" w:color="auto"/>
            <w:left w:val="none" w:sz="0" w:space="0" w:color="auto"/>
            <w:bottom w:val="none" w:sz="0" w:space="0" w:color="auto"/>
            <w:right w:val="none" w:sz="0" w:space="0" w:color="auto"/>
          </w:divBdr>
        </w:div>
        <w:div w:id="1616474962">
          <w:marLeft w:val="480"/>
          <w:marRight w:val="0"/>
          <w:marTop w:val="0"/>
          <w:marBottom w:val="0"/>
          <w:divBdr>
            <w:top w:val="none" w:sz="0" w:space="0" w:color="auto"/>
            <w:left w:val="none" w:sz="0" w:space="0" w:color="auto"/>
            <w:bottom w:val="none" w:sz="0" w:space="0" w:color="auto"/>
            <w:right w:val="none" w:sz="0" w:space="0" w:color="auto"/>
          </w:divBdr>
        </w:div>
        <w:div w:id="1175462671">
          <w:marLeft w:val="480"/>
          <w:marRight w:val="0"/>
          <w:marTop w:val="0"/>
          <w:marBottom w:val="0"/>
          <w:divBdr>
            <w:top w:val="none" w:sz="0" w:space="0" w:color="auto"/>
            <w:left w:val="none" w:sz="0" w:space="0" w:color="auto"/>
            <w:bottom w:val="none" w:sz="0" w:space="0" w:color="auto"/>
            <w:right w:val="none" w:sz="0" w:space="0" w:color="auto"/>
          </w:divBdr>
        </w:div>
        <w:div w:id="395472316">
          <w:marLeft w:val="480"/>
          <w:marRight w:val="0"/>
          <w:marTop w:val="0"/>
          <w:marBottom w:val="0"/>
          <w:divBdr>
            <w:top w:val="none" w:sz="0" w:space="0" w:color="auto"/>
            <w:left w:val="none" w:sz="0" w:space="0" w:color="auto"/>
            <w:bottom w:val="none" w:sz="0" w:space="0" w:color="auto"/>
            <w:right w:val="none" w:sz="0" w:space="0" w:color="auto"/>
          </w:divBdr>
        </w:div>
        <w:div w:id="1630748397">
          <w:marLeft w:val="480"/>
          <w:marRight w:val="0"/>
          <w:marTop w:val="0"/>
          <w:marBottom w:val="0"/>
          <w:divBdr>
            <w:top w:val="none" w:sz="0" w:space="0" w:color="auto"/>
            <w:left w:val="none" w:sz="0" w:space="0" w:color="auto"/>
            <w:bottom w:val="none" w:sz="0" w:space="0" w:color="auto"/>
            <w:right w:val="none" w:sz="0" w:space="0" w:color="auto"/>
          </w:divBdr>
        </w:div>
        <w:div w:id="453253159">
          <w:marLeft w:val="480"/>
          <w:marRight w:val="0"/>
          <w:marTop w:val="0"/>
          <w:marBottom w:val="0"/>
          <w:divBdr>
            <w:top w:val="none" w:sz="0" w:space="0" w:color="auto"/>
            <w:left w:val="none" w:sz="0" w:space="0" w:color="auto"/>
            <w:bottom w:val="none" w:sz="0" w:space="0" w:color="auto"/>
            <w:right w:val="none" w:sz="0" w:space="0" w:color="auto"/>
          </w:divBdr>
        </w:div>
        <w:div w:id="751244970">
          <w:marLeft w:val="480"/>
          <w:marRight w:val="0"/>
          <w:marTop w:val="0"/>
          <w:marBottom w:val="0"/>
          <w:divBdr>
            <w:top w:val="none" w:sz="0" w:space="0" w:color="auto"/>
            <w:left w:val="none" w:sz="0" w:space="0" w:color="auto"/>
            <w:bottom w:val="none" w:sz="0" w:space="0" w:color="auto"/>
            <w:right w:val="none" w:sz="0" w:space="0" w:color="auto"/>
          </w:divBdr>
        </w:div>
        <w:div w:id="171847157">
          <w:marLeft w:val="480"/>
          <w:marRight w:val="0"/>
          <w:marTop w:val="0"/>
          <w:marBottom w:val="0"/>
          <w:divBdr>
            <w:top w:val="none" w:sz="0" w:space="0" w:color="auto"/>
            <w:left w:val="none" w:sz="0" w:space="0" w:color="auto"/>
            <w:bottom w:val="none" w:sz="0" w:space="0" w:color="auto"/>
            <w:right w:val="none" w:sz="0" w:space="0" w:color="auto"/>
          </w:divBdr>
        </w:div>
        <w:div w:id="476992001">
          <w:marLeft w:val="480"/>
          <w:marRight w:val="0"/>
          <w:marTop w:val="0"/>
          <w:marBottom w:val="0"/>
          <w:divBdr>
            <w:top w:val="none" w:sz="0" w:space="0" w:color="auto"/>
            <w:left w:val="none" w:sz="0" w:space="0" w:color="auto"/>
            <w:bottom w:val="none" w:sz="0" w:space="0" w:color="auto"/>
            <w:right w:val="none" w:sz="0" w:space="0" w:color="auto"/>
          </w:divBdr>
        </w:div>
        <w:div w:id="474494707">
          <w:marLeft w:val="480"/>
          <w:marRight w:val="0"/>
          <w:marTop w:val="0"/>
          <w:marBottom w:val="0"/>
          <w:divBdr>
            <w:top w:val="none" w:sz="0" w:space="0" w:color="auto"/>
            <w:left w:val="none" w:sz="0" w:space="0" w:color="auto"/>
            <w:bottom w:val="none" w:sz="0" w:space="0" w:color="auto"/>
            <w:right w:val="none" w:sz="0" w:space="0" w:color="auto"/>
          </w:divBdr>
        </w:div>
        <w:div w:id="716245085">
          <w:marLeft w:val="480"/>
          <w:marRight w:val="0"/>
          <w:marTop w:val="0"/>
          <w:marBottom w:val="0"/>
          <w:divBdr>
            <w:top w:val="none" w:sz="0" w:space="0" w:color="auto"/>
            <w:left w:val="none" w:sz="0" w:space="0" w:color="auto"/>
            <w:bottom w:val="none" w:sz="0" w:space="0" w:color="auto"/>
            <w:right w:val="none" w:sz="0" w:space="0" w:color="auto"/>
          </w:divBdr>
        </w:div>
        <w:div w:id="1489976774">
          <w:marLeft w:val="480"/>
          <w:marRight w:val="0"/>
          <w:marTop w:val="0"/>
          <w:marBottom w:val="0"/>
          <w:divBdr>
            <w:top w:val="none" w:sz="0" w:space="0" w:color="auto"/>
            <w:left w:val="none" w:sz="0" w:space="0" w:color="auto"/>
            <w:bottom w:val="none" w:sz="0" w:space="0" w:color="auto"/>
            <w:right w:val="none" w:sz="0" w:space="0" w:color="auto"/>
          </w:divBdr>
        </w:div>
        <w:div w:id="1786272216">
          <w:marLeft w:val="480"/>
          <w:marRight w:val="0"/>
          <w:marTop w:val="0"/>
          <w:marBottom w:val="0"/>
          <w:divBdr>
            <w:top w:val="none" w:sz="0" w:space="0" w:color="auto"/>
            <w:left w:val="none" w:sz="0" w:space="0" w:color="auto"/>
            <w:bottom w:val="none" w:sz="0" w:space="0" w:color="auto"/>
            <w:right w:val="none" w:sz="0" w:space="0" w:color="auto"/>
          </w:divBdr>
        </w:div>
        <w:div w:id="1596547257">
          <w:marLeft w:val="480"/>
          <w:marRight w:val="0"/>
          <w:marTop w:val="0"/>
          <w:marBottom w:val="0"/>
          <w:divBdr>
            <w:top w:val="none" w:sz="0" w:space="0" w:color="auto"/>
            <w:left w:val="none" w:sz="0" w:space="0" w:color="auto"/>
            <w:bottom w:val="none" w:sz="0" w:space="0" w:color="auto"/>
            <w:right w:val="none" w:sz="0" w:space="0" w:color="auto"/>
          </w:divBdr>
        </w:div>
        <w:div w:id="1300190306">
          <w:marLeft w:val="480"/>
          <w:marRight w:val="0"/>
          <w:marTop w:val="0"/>
          <w:marBottom w:val="0"/>
          <w:divBdr>
            <w:top w:val="none" w:sz="0" w:space="0" w:color="auto"/>
            <w:left w:val="none" w:sz="0" w:space="0" w:color="auto"/>
            <w:bottom w:val="none" w:sz="0" w:space="0" w:color="auto"/>
            <w:right w:val="none" w:sz="0" w:space="0" w:color="auto"/>
          </w:divBdr>
        </w:div>
        <w:div w:id="1515069613">
          <w:marLeft w:val="480"/>
          <w:marRight w:val="0"/>
          <w:marTop w:val="0"/>
          <w:marBottom w:val="0"/>
          <w:divBdr>
            <w:top w:val="none" w:sz="0" w:space="0" w:color="auto"/>
            <w:left w:val="none" w:sz="0" w:space="0" w:color="auto"/>
            <w:bottom w:val="none" w:sz="0" w:space="0" w:color="auto"/>
            <w:right w:val="none" w:sz="0" w:space="0" w:color="auto"/>
          </w:divBdr>
        </w:div>
        <w:div w:id="673339049">
          <w:marLeft w:val="480"/>
          <w:marRight w:val="0"/>
          <w:marTop w:val="0"/>
          <w:marBottom w:val="0"/>
          <w:divBdr>
            <w:top w:val="none" w:sz="0" w:space="0" w:color="auto"/>
            <w:left w:val="none" w:sz="0" w:space="0" w:color="auto"/>
            <w:bottom w:val="none" w:sz="0" w:space="0" w:color="auto"/>
            <w:right w:val="none" w:sz="0" w:space="0" w:color="auto"/>
          </w:divBdr>
        </w:div>
        <w:div w:id="875505571">
          <w:marLeft w:val="480"/>
          <w:marRight w:val="0"/>
          <w:marTop w:val="0"/>
          <w:marBottom w:val="0"/>
          <w:divBdr>
            <w:top w:val="none" w:sz="0" w:space="0" w:color="auto"/>
            <w:left w:val="none" w:sz="0" w:space="0" w:color="auto"/>
            <w:bottom w:val="none" w:sz="0" w:space="0" w:color="auto"/>
            <w:right w:val="none" w:sz="0" w:space="0" w:color="auto"/>
          </w:divBdr>
        </w:div>
        <w:div w:id="997416152">
          <w:marLeft w:val="480"/>
          <w:marRight w:val="0"/>
          <w:marTop w:val="0"/>
          <w:marBottom w:val="0"/>
          <w:divBdr>
            <w:top w:val="none" w:sz="0" w:space="0" w:color="auto"/>
            <w:left w:val="none" w:sz="0" w:space="0" w:color="auto"/>
            <w:bottom w:val="none" w:sz="0" w:space="0" w:color="auto"/>
            <w:right w:val="none" w:sz="0" w:space="0" w:color="auto"/>
          </w:divBdr>
        </w:div>
        <w:div w:id="2019886015">
          <w:marLeft w:val="480"/>
          <w:marRight w:val="0"/>
          <w:marTop w:val="0"/>
          <w:marBottom w:val="0"/>
          <w:divBdr>
            <w:top w:val="none" w:sz="0" w:space="0" w:color="auto"/>
            <w:left w:val="none" w:sz="0" w:space="0" w:color="auto"/>
            <w:bottom w:val="none" w:sz="0" w:space="0" w:color="auto"/>
            <w:right w:val="none" w:sz="0" w:space="0" w:color="auto"/>
          </w:divBdr>
        </w:div>
        <w:div w:id="824932131">
          <w:marLeft w:val="480"/>
          <w:marRight w:val="0"/>
          <w:marTop w:val="0"/>
          <w:marBottom w:val="0"/>
          <w:divBdr>
            <w:top w:val="none" w:sz="0" w:space="0" w:color="auto"/>
            <w:left w:val="none" w:sz="0" w:space="0" w:color="auto"/>
            <w:bottom w:val="none" w:sz="0" w:space="0" w:color="auto"/>
            <w:right w:val="none" w:sz="0" w:space="0" w:color="auto"/>
          </w:divBdr>
        </w:div>
        <w:div w:id="338428869">
          <w:marLeft w:val="480"/>
          <w:marRight w:val="0"/>
          <w:marTop w:val="0"/>
          <w:marBottom w:val="0"/>
          <w:divBdr>
            <w:top w:val="none" w:sz="0" w:space="0" w:color="auto"/>
            <w:left w:val="none" w:sz="0" w:space="0" w:color="auto"/>
            <w:bottom w:val="none" w:sz="0" w:space="0" w:color="auto"/>
            <w:right w:val="none" w:sz="0" w:space="0" w:color="auto"/>
          </w:divBdr>
        </w:div>
        <w:div w:id="541552354">
          <w:marLeft w:val="480"/>
          <w:marRight w:val="0"/>
          <w:marTop w:val="0"/>
          <w:marBottom w:val="0"/>
          <w:divBdr>
            <w:top w:val="none" w:sz="0" w:space="0" w:color="auto"/>
            <w:left w:val="none" w:sz="0" w:space="0" w:color="auto"/>
            <w:bottom w:val="none" w:sz="0" w:space="0" w:color="auto"/>
            <w:right w:val="none" w:sz="0" w:space="0" w:color="auto"/>
          </w:divBdr>
        </w:div>
        <w:div w:id="256790728">
          <w:marLeft w:val="480"/>
          <w:marRight w:val="0"/>
          <w:marTop w:val="0"/>
          <w:marBottom w:val="0"/>
          <w:divBdr>
            <w:top w:val="none" w:sz="0" w:space="0" w:color="auto"/>
            <w:left w:val="none" w:sz="0" w:space="0" w:color="auto"/>
            <w:bottom w:val="none" w:sz="0" w:space="0" w:color="auto"/>
            <w:right w:val="none" w:sz="0" w:space="0" w:color="auto"/>
          </w:divBdr>
        </w:div>
        <w:div w:id="594440460">
          <w:marLeft w:val="480"/>
          <w:marRight w:val="0"/>
          <w:marTop w:val="0"/>
          <w:marBottom w:val="0"/>
          <w:divBdr>
            <w:top w:val="none" w:sz="0" w:space="0" w:color="auto"/>
            <w:left w:val="none" w:sz="0" w:space="0" w:color="auto"/>
            <w:bottom w:val="none" w:sz="0" w:space="0" w:color="auto"/>
            <w:right w:val="none" w:sz="0" w:space="0" w:color="auto"/>
          </w:divBdr>
        </w:div>
        <w:div w:id="2086340018">
          <w:marLeft w:val="480"/>
          <w:marRight w:val="0"/>
          <w:marTop w:val="0"/>
          <w:marBottom w:val="0"/>
          <w:divBdr>
            <w:top w:val="none" w:sz="0" w:space="0" w:color="auto"/>
            <w:left w:val="none" w:sz="0" w:space="0" w:color="auto"/>
            <w:bottom w:val="none" w:sz="0" w:space="0" w:color="auto"/>
            <w:right w:val="none" w:sz="0" w:space="0" w:color="auto"/>
          </w:divBdr>
        </w:div>
        <w:div w:id="178200761">
          <w:marLeft w:val="480"/>
          <w:marRight w:val="0"/>
          <w:marTop w:val="0"/>
          <w:marBottom w:val="0"/>
          <w:divBdr>
            <w:top w:val="none" w:sz="0" w:space="0" w:color="auto"/>
            <w:left w:val="none" w:sz="0" w:space="0" w:color="auto"/>
            <w:bottom w:val="none" w:sz="0" w:space="0" w:color="auto"/>
            <w:right w:val="none" w:sz="0" w:space="0" w:color="auto"/>
          </w:divBdr>
        </w:div>
        <w:div w:id="1492334179">
          <w:marLeft w:val="480"/>
          <w:marRight w:val="0"/>
          <w:marTop w:val="0"/>
          <w:marBottom w:val="0"/>
          <w:divBdr>
            <w:top w:val="none" w:sz="0" w:space="0" w:color="auto"/>
            <w:left w:val="none" w:sz="0" w:space="0" w:color="auto"/>
            <w:bottom w:val="none" w:sz="0" w:space="0" w:color="auto"/>
            <w:right w:val="none" w:sz="0" w:space="0" w:color="auto"/>
          </w:divBdr>
        </w:div>
        <w:div w:id="399257017">
          <w:marLeft w:val="480"/>
          <w:marRight w:val="0"/>
          <w:marTop w:val="0"/>
          <w:marBottom w:val="0"/>
          <w:divBdr>
            <w:top w:val="none" w:sz="0" w:space="0" w:color="auto"/>
            <w:left w:val="none" w:sz="0" w:space="0" w:color="auto"/>
            <w:bottom w:val="none" w:sz="0" w:space="0" w:color="auto"/>
            <w:right w:val="none" w:sz="0" w:space="0" w:color="auto"/>
          </w:divBdr>
        </w:div>
        <w:div w:id="363793843">
          <w:marLeft w:val="480"/>
          <w:marRight w:val="0"/>
          <w:marTop w:val="0"/>
          <w:marBottom w:val="0"/>
          <w:divBdr>
            <w:top w:val="none" w:sz="0" w:space="0" w:color="auto"/>
            <w:left w:val="none" w:sz="0" w:space="0" w:color="auto"/>
            <w:bottom w:val="none" w:sz="0" w:space="0" w:color="auto"/>
            <w:right w:val="none" w:sz="0" w:space="0" w:color="auto"/>
          </w:divBdr>
        </w:div>
        <w:div w:id="116027920">
          <w:marLeft w:val="480"/>
          <w:marRight w:val="0"/>
          <w:marTop w:val="0"/>
          <w:marBottom w:val="0"/>
          <w:divBdr>
            <w:top w:val="none" w:sz="0" w:space="0" w:color="auto"/>
            <w:left w:val="none" w:sz="0" w:space="0" w:color="auto"/>
            <w:bottom w:val="none" w:sz="0" w:space="0" w:color="auto"/>
            <w:right w:val="none" w:sz="0" w:space="0" w:color="auto"/>
          </w:divBdr>
        </w:div>
        <w:div w:id="2036269085">
          <w:marLeft w:val="480"/>
          <w:marRight w:val="0"/>
          <w:marTop w:val="0"/>
          <w:marBottom w:val="0"/>
          <w:divBdr>
            <w:top w:val="none" w:sz="0" w:space="0" w:color="auto"/>
            <w:left w:val="none" w:sz="0" w:space="0" w:color="auto"/>
            <w:bottom w:val="none" w:sz="0" w:space="0" w:color="auto"/>
            <w:right w:val="none" w:sz="0" w:space="0" w:color="auto"/>
          </w:divBdr>
        </w:div>
        <w:div w:id="1744332500">
          <w:marLeft w:val="480"/>
          <w:marRight w:val="0"/>
          <w:marTop w:val="0"/>
          <w:marBottom w:val="0"/>
          <w:divBdr>
            <w:top w:val="none" w:sz="0" w:space="0" w:color="auto"/>
            <w:left w:val="none" w:sz="0" w:space="0" w:color="auto"/>
            <w:bottom w:val="none" w:sz="0" w:space="0" w:color="auto"/>
            <w:right w:val="none" w:sz="0" w:space="0" w:color="auto"/>
          </w:divBdr>
        </w:div>
        <w:div w:id="1854689662">
          <w:marLeft w:val="480"/>
          <w:marRight w:val="0"/>
          <w:marTop w:val="0"/>
          <w:marBottom w:val="0"/>
          <w:divBdr>
            <w:top w:val="none" w:sz="0" w:space="0" w:color="auto"/>
            <w:left w:val="none" w:sz="0" w:space="0" w:color="auto"/>
            <w:bottom w:val="none" w:sz="0" w:space="0" w:color="auto"/>
            <w:right w:val="none" w:sz="0" w:space="0" w:color="auto"/>
          </w:divBdr>
        </w:div>
        <w:div w:id="1572617116">
          <w:marLeft w:val="480"/>
          <w:marRight w:val="0"/>
          <w:marTop w:val="0"/>
          <w:marBottom w:val="0"/>
          <w:divBdr>
            <w:top w:val="none" w:sz="0" w:space="0" w:color="auto"/>
            <w:left w:val="none" w:sz="0" w:space="0" w:color="auto"/>
            <w:bottom w:val="none" w:sz="0" w:space="0" w:color="auto"/>
            <w:right w:val="none" w:sz="0" w:space="0" w:color="auto"/>
          </w:divBdr>
        </w:div>
        <w:div w:id="1547183267">
          <w:marLeft w:val="480"/>
          <w:marRight w:val="0"/>
          <w:marTop w:val="0"/>
          <w:marBottom w:val="0"/>
          <w:divBdr>
            <w:top w:val="none" w:sz="0" w:space="0" w:color="auto"/>
            <w:left w:val="none" w:sz="0" w:space="0" w:color="auto"/>
            <w:bottom w:val="none" w:sz="0" w:space="0" w:color="auto"/>
            <w:right w:val="none" w:sz="0" w:space="0" w:color="auto"/>
          </w:divBdr>
        </w:div>
        <w:div w:id="93326048">
          <w:marLeft w:val="480"/>
          <w:marRight w:val="0"/>
          <w:marTop w:val="0"/>
          <w:marBottom w:val="0"/>
          <w:divBdr>
            <w:top w:val="none" w:sz="0" w:space="0" w:color="auto"/>
            <w:left w:val="none" w:sz="0" w:space="0" w:color="auto"/>
            <w:bottom w:val="none" w:sz="0" w:space="0" w:color="auto"/>
            <w:right w:val="none" w:sz="0" w:space="0" w:color="auto"/>
          </w:divBdr>
        </w:div>
        <w:div w:id="752507154">
          <w:marLeft w:val="480"/>
          <w:marRight w:val="0"/>
          <w:marTop w:val="0"/>
          <w:marBottom w:val="0"/>
          <w:divBdr>
            <w:top w:val="none" w:sz="0" w:space="0" w:color="auto"/>
            <w:left w:val="none" w:sz="0" w:space="0" w:color="auto"/>
            <w:bottom w:val="none" w:sz="0" w:space="0" w:color="auto"/>
            <w:right w:val="none" w:sz="0" w:space="0" w:color="auto"/>
          </w:divBdr>
        </w:div>
        <w:div w:id="429549204">
          <w:marLeft w:val="480"/>
          <w:marRight w:val="0"/>
          <w:marTop w:val="0"/>
          <w:marBottom w:val="0"/>
          <w:divBdr>
            <w:top w:val="none" w:sz="0" w:space="0" w:color="auto"/>
            <w:left w:val="none" w:sz="0" w:space="0" w:color="auto"/>
            <w:bottom w:val="none" w:sz="0" w:space="0" w:color="auto"/>
            <w:right w:val="none" w:sz="0" w:space="0" w:color="auto"/>
          </w:divBdr>
        </w:div>
        <w:div w:id="1824732873">
          <w:marLeft w:val="480"/>
          <w:marRight w:val="0"/>
          <w:marTop w:val="0"/>
          <w:marBottom w:val="0"/>
          <w:divBdr>
            <w:top w:val="none" w:sz="0" w:space="0" w:color="auto"/>
            <w:left w:val="none" w:sz="0" w:space="0" w:color="auto"/>
            <w:bottom w:val="none" w:sz="0" w:space="0" w:color="auto"/>
            <w:right w:val="none" w:sz="0" w:space="0" w:color="auto"/>
          </w:divBdr>
        </w:div>
        <w:div w:id="1459031740">
          <w:marLeft w:val="480"/>
          <w:marRight w:val="0"/>
          <w:marTop w:val="0"/>
          <w:marBottom w:val="0"/>
          <w:divBdr>
            <w:top w:val="none" w:sz="0" w:space="0" w:color="auto"/>
            <w:left w:val="none" w:sz="0" w:space="0" w:color="auto"/>
            <w:bottom w:val="none" w:sz="0" w:space="0" w:color="auto"/>
            <w:right w:val="none" w:sz="0" w:space="0" w:color="auto"/>
          </w:divBdr>
        </w:div>
        <w:div w:id="1129857987">
          <w:marLeft w:val="480"/>
          <w:marRight w:val="0"/>
          <w:marTop w:val="0"/>
          <w:marBottom w:val="0"/>
          <w:divBdr>
            <w:top w:val="none" w:sz="0" w:space="0" w:color="auto"/>
            <w:left w:val="none" w:sz="0" w:space="0" w:color="auto"/>
            <w:bottom w:val="none" w:sz="0" w:space="0" w:color="auto"/>
            <w:right w:val="none" w:sz="0" w:space="0" w:color="auto"/>
          </w:divBdr>
        </w:div>
        <w:div w:id="909773305">
          <w:marLeft w:val="480"/>
          <w:marRight w:val="0"/>
          <w:marTop w:val="0"/>
          <w:marBottom w:val="0"/>
          <w:divBdr>
            <w:top w:val="none" w:sz="0" w:space="0" w:color="auto"/>
            <w:left w:val="none" w:sz="0" w:space="0" w:color="auto"/>
            <w:bottom w:val="none" w:sz="0" w:space="0" w:color="auto"/>
            <w:right w:val="none" w:sz="0" w:space="0" w:color="auto"/>
          </w:divBdr>
        </w:div>
        <w:div w:id="390037064">
          <w:marLeft w:val="480"/>
          <w:marRight w:val="0"/>
          <w:marTop w:val="0"/>
          <w:marBottom w:val="0"/>
          <w:divBdr>
            <w:top w:val="none" w:sz="0" w:space="0" w:color="auto"/>
            <w:left w:val="none" w:sz="0" w:space="0" w:color="auto"/>
            <w:bottom w:val="none" w:sz="0" w:space="0" w:color="auto"/>
            <w:right w:val="none" w:sz="0" w:space="0" w:color="auto"/>
          </w:divBdr>
        </w:div>
        <w:div w:id="933589442">
          <w:marLeft w:val="480"/>
          <w:marRight w:val="0"/>
          <w:marTop w:val="0"/>
          <w:marBottom w:val="0"/>
          <w:divBdr>
            <w:top w:val="none" w:sz="0" w:space="0" w:color="auto"/>
            <w:left w:val="none" w:sz="0" w:space="0" w:color="auto"/>
            <w:bottom w:val="none" w:sz="0" w:space="0" w:color="auto"/>
            <w:right w:val="none" w:sz="0" w:space="0" w:color="auto"/>
          </w:divBdr>
        </w:div>
        <w:div w:id="997925284">
          <w:marLeft w:val="480"/>
          <w:marRight w:val="0"/>
          <w:marTop w:val="0"/>
          <w:marBottom w:val="0"/>
          <w:divBdr>
            <w:top w:val="none" w:sz="0" w:space="0" w:color="auto"/>
            <w:left w:val="none" w:sz="0" w:space="0" w:color="auto"/>
            <w:bottom w:val="none" w:sz="0" w:space="0" w:color="auto"/>
            <w:right w:val="none" w:sz="0" w:space="0" w:color="auto"/>
          </w:divBdr>
        </w:div>
        <w:div w:id="896165586">
          <w:marLeft w:val="480"/>
          <w:marRight w:val="0"/>
          <w:marTop w:val="0"/>
          <w:marBottom w:val="0"/>
          <w:divBdr>
            <w:top w:val="none" w:sz="0" w:space="0" w:color="auto"/>
            <w:left w:val="none" w:sz="0" w:space="0" w:color="auto"/>
            <w:bottom w:val="none" w:sz="0" w:space="0" w:color="auto"/>
            <w:right w:val="none" w:sz="0" w:space="0" w:color="auto"/>
          </w:divBdr>
        </w:div>
        <w:div w:id="757672966">
          <w:marLeft w:val="480"/>
          <w:marRight w:val="0"/>
          <w:marTop w:val="0"/>
          <w:marBottom w:val="0"/>
          <w:divBdr>
            <w:top w:val="none" w:sz="0" w:space="0" w:color="auto"/>
            <w:left w:val="none" w:sz="0" w:space="0" w:color="auto"/>
            <w:bottom w:val="none" w:sz="0" w:space="0" w:color="auto"/>
            <w:right w:val="none" w:sz="0" w:space="0" w:color="auto"/>
          </w:divBdr>
        </w:div>
        <w:div w:id="1951470216">
          <w:marLeft w:val="480"/>
          <w:marRight w:val="0"/>
          <w:marTop w:val="0"/>
          <w:marBottom w:val="0"/>
          <w:divBdr>
            <w:top w:val="none" w:sz="0" w:space="0" w:color="auto"/>
            <w:left w:val="none" w:sz="0" w:space="0" w:color="auto"/>
            <w:bottom w:val="none" w:sz="0" w:space="0" w:color="auto"/>
            <w:right w:val="none" w:sz="0" w:space="0" w:color="auto"/>
          </w:divBdr>
        </w:div>
        <w:div w:id="2125226445">
          <w:marLeft w:val="480"/>
          <w:marRight w:val="0"/>
          <w:marTop w:val="0"/>
          <w:marBottom w:val="0"/>
          <w:divBdr>
            <w:top w:val="none" w:sz="0" w:space="0" w:color="auto"/>
            <w:left w:val="none" w:sz="0" w:space="0" w:color="auto"/>
            <w:bottom w:val="none" w:sz="0" w:space="0" w:color="auto"/>
            <w:right w:val="none" w:sz="0" w:space="0" w:color="auto"/>
          </w:divBdr>
        </w:div>
        <w:div w:id="373845517">
          <w:marLeft w:val="480"/>
          <w:marRight w:val="0"/>
          <w:marTop w:val="0"/>
          <w:marBottom w:val="0"/>
          <w:divBdr>
            <w:top w:val="none" w:sz="0" w:space="0" w:color="auto"/>
            <w:left w:val="none" w:sz="0" w:space="0" w:color="auto"/>
            <w:bottom w:val="none" w:sz="0" w:space="0" w:color="auto"/>
            <w:right w:val="none" w:sz="0" w:space="0" w:color="auto"/>
          </w:divBdr>
        </w:div>
        <w:div w:id="68356350">
          <w:marLeft w:val="480"/>
          <w:marRight w:val="0"/>
          <w:marTop w:val="0"/>
          <w:marBottom w:val="0"/>
          <w:divBdr>
            <w:top w:val="none" w:sz="0" w:space="0" w:color="auto"/>
            <w:left w:val="none" w:sz="0" w:space="0" w:color="auto"/>
            <w:bottom w:val="none" w:sz="0" w:space="0" w:color="auto"/>
            <w:right w:val="none" w:sz="0" w:space="0" w:color="auto"/>
          </w:divBdr>
        </w:div>
        <w:div w:id="308169724">
          <w:marLeft w:val="480"/>
          <w:marRight w:val="0"/>
          <w:marTop w:val="0"/>
          <w:marBottom w:val="0"/>
          <w:divBdr>
            <w:top w:val="none" w:sz="0" w:space="0" w:color="auto"/>
            <w:left w:val="none" w:sz="0" w:space="0" w:color="auto"/>
            <w:bottom w:val="none" w:sz="0" w:space="0" w:color="auto"/>
            <w:right w:val="none" w:sz="0" w:space="0" w:color="auto"/>
          </w:divBdr>
        </w:div>
        <w:div w:id="240142570">
          <w:marLeft w:val="480"/>
          <w:marRight w:val="0"/>
          <w:marTop w:val="0"/>
          <w:marBottom w:val="0"/>
          <w:divBdr>
            <w:top w:val="none" w:sz="0" w:space="0" w:color="auto"/>
            <w:left w:val="none" w:sz="0" w:space="0" w:color="auto"/>
            <w:bottom w:val="none" w:sz="0" w:space="0" w:color="auto"/>
            <w:right w:val="none" w:sz="0" w:space="0" w:color="auto"/>
          </w:divBdr>
        </w:div>
        <w:div w:id="1314800443">
          <w:marLeft w:val="480"/>
          <w:marRight w:val="0"/>
          <w:marTop w:val="0"/>
          <w:marBottom w:val="0"/>
          <w:divBdr>
            <w:top w:val="none" w:sz="0" w:space="0" w:color="auto"/>
            <w:left w:val="none" w:sz="0" w:space="0" w:color="auto"/>
            <w:bottom w:val="none" w:sz="0" w:space="0" w:color="auto"/>
            <w:right w:val="none" w:sz="0" w:space="0" w:color="auto"/>
          </w:divBdr>
        </w:div>
        <w:div w:id="1272856983">
          <w:marLeft w:val="480"/>
          <w:marRight w:val="0"/>
          <w:marTop w:val="0"/>
          <w:marBottom w:val="0"/>
          <w:divBdr>
            <w:top w:val="none" w:sz="0" w:space="0" w:color="auto"/>
            <w:left w:val="none" w:sz="0" w:space="0" w:color="auto"/>
            <w:bottom w:val="none" w:sz="0" w:space="0" w:color="auto"/>
            <w:right w:val="none" w:sz="0" w:space="0" w:color="auto"/>
          </w:divBdr>
        </w:div>
        <w:div w:id="1691645610">
          <w:marLeft w:val="480"/>
          <w:marRight w:val="0"/>
          <w:marTop w:val="0"/>
          <w:marBottom w:val="0"/>
          <w:divBdr>
            <w:top w:val="none" w:sz="0" w:space="0" w:color="auto"/>
            <w:left w:val="none" w:sz="0" w:space="0" w:color="auto"/>
            <w:bottom w:val="none" w:sz="0" w:space="0" w:color="auto"/>
            <w:right w:val="none" w:sz="0" w:space="0" w:color="auto"/>
          </w:divBdr>
        </w:div>
        <w:div w:id="263808673">
          <w:marLeft w:val="480"/>
          <w:marRight w:val="0"/>
          <w:marTop w:val="0"/>
          <w:marBottom w:val="0"/>
          <w:divBdr>
            <w:top w:val="none" w:sz="0" w:space="0" w:color="auto"/>
            <w:left w:val="none" w:sz="0" w:space="0" w:color="auto"/>
            <w:bottom w:val="none" w:sz="0" w:space="0" w:color="auto"/>
            <w:right w:val="none" w:sz="0" w:space="0" w:color="auto"/>
          </w:divBdr>
        </w:div>
        <w:div w:id="1240015559">
          <w:marLeft w:val="480"/>
          <w:marRight w:val="0"/>
          <w:marTop w:val="0"/>
          <w:marBottom w:val="0"/>
          <w:divBdr>
            <w:top w:val="none" w:sz="0" w:space="0" w:color="auto"/>
            <w:left w:val="none" w:sz="0" w:space="0" w:color="auto"/>
            <w:bottom w:val="none" w:sz="0" w:space="0" w:color="auto"/>
            <w:right w:val="none" w:sz="0" w:space="0" w:color="auto"/>
          </w:divBdr>
        </w:div>
        <w:div w:id="994140270">
          <w:marLeft w:val="480"/>
          <w:marRight w:val="0"/>
          <w:marTop w:val="0"/>
          <w:marBottom w:val="0"/>
          <w:divBdr>
            <w:top w:val="none" w:sz="0" w:space="0" w:color="auto"/>
            <w:left w:val="none" w:sz="0" w:space="0" w:color="auto"/>
            <w:bottom w:val="none" w:sz="0" w:space="0" w:color="auto"/>
            <w:right w:val="none" w:sz="0" w:space="0" w:color="auto"/>
          </w:divBdr>
        </w:div>
        <w:div w:id="61024324">
          <w:marLeft w:val="480"/>
          <w:marRight w:val="0"/>
          <w:marTop w:val="0"/>
          <w:marBottom w:val="0"/>
          <w:divBdr>
            <w:top w:val="none" w:sz="0" w:space="0" w:color="auto"/>
            <w:left w:val="none" w:sz="0" w:space="0" w:color="auto"/>
            <w:bottom w:val="none" w:sz="0" w:space="0" w:color="auto"/>
            <w:right w:val="none" w:sz="0" w:space="0" w:color="auto"/>
          </w:divBdr>
        </w:div>
        <w:div w:id="1029374232">
          <w:marLeft w:val="480"/>
          <w:marRight w:val="0"/>
          <w:marTop w:val="0"/>
          <w:marBottom w:val="0"/>
          <w:divBdr>
            <w:top w:val="none" w:sz="0" w:space="0" w:color="auto"/>
            <w:left w:val="none" w:sz="0" w:space="0" w:color="auto"/>
            <w:bottom w:val="none" w:sz="0" w:space="0" w:color="auto"/>
            <w:right w:val="none" w:sz="0" w:space="0" w:color="auto"/>
          </w:divBdr>
        </w:div>
        <w:div w:id="72820257">
          <w:marLeft w:val="480"/>
          <w:marRight w:val="0"/>
          <w:marTop w:val="0"/>
          <w:marBottom w:val="0"/>
          <w:divBdr>
            <w:top w:val="none" w:sz="0" w:space="0" w:color="auto"/>
            <w:left w:val="none" w:sz="0" w:space="0" w:color="auto"/>
            <w:bottom w:val="none" w:sz="0" w:space="0" w:color="auto"/>
            <w:right w:val="none" w:sz="0" w:space="0" w:color="auto"/>
          </w:divBdr>
        </w:div>
        <w:div w:id="1687443238">
          <w:marLeft w:val="480"/>
          <w:marRight w:val="0"/>
          <w:marTop w:val="0"/>
          <w:marBottom w:val="0"/>
          <w:divBdr>
            <w:top w:val="none" w:sz="0" w:space="0" w:color="auto"/>
            <w:left w:val="none" w:sz="0" w:space="0" w:color="auto"/>
            <w:bottom w:val="none" w:sz="0" w:space="0" w:color="auto"/>
            <w:right w:val="none" w:sz="0" w:space="0" w:color="auto"/>
          </w:divBdr>
        </w:div>
        <w:div w:id="1816793578">
          <w:marLeft w:val="480"/>
          <w:marRight w:val="0"/>
          <w:marTop w:val="0"/>
          <w:marBottom w:val="0"/>
          <w:divBdr>
            <w:top w:val="none" w:sz="0" w:space="0" w:color="auto"/>
            <w:left w:val="none" w:sz="0" w:space="0" w:color="auto"/>
            <w:bottom w:val="none" w:sz="0" w:space="0" w:color="auto"/>
            <w:right w:val="none" w:sz="0" w:space="0" w:color="auto"/>
          </w:divBdr>
        </w:div>
        <w:div w:id="1245990844">
          <w:marLeft w:val="480"/>
          <w:marRight w:val="0"/>
          <w:marTop w:val="0"/>
          <w:marBottom w:val="0"/>
          <w:divBdr>
            <w:top w:val="none" w:sz="0" w:space="0" w:color="auto"/>
            <w:left w:val="none" w:sz="0" w:space="0" w:color="auto"/>
            <w:bottom w:val="none" w:sz="0" w:space="0" w:color="auto"/>
            <w:right w:val="none" w:sz="0" w:space="0" w:color="auto"/>
          </w:divBdr>
        </w:div>
        <w:div w:id="1845589291">
          <w:marLeft w:val="480"/>
          <w:marRight w:val="0"/>
          <w:marTop w:val="0"/>
          <w:marBottom w:val="0"/>
          <w:divBdr>
            <w:top w:val="none" w:sz="0" w:space="0" w:color="auto"/>
            <w:left w:val="none" w:sz="0" w:space="0" w:color="auto"/>
            <w:bottom w:val="none" w:sz="0" w:space="0" w:color="auto"/>
            <w:right w:val="none" w:sz="0" w:space="0" w:color="auto"/>
          </w:divBdr>
        </w:div>
        <w:div w:id="216287426">
          <w:marLeft w:val="480"/>
          <w:marRight w:val="0"/>
          <w:marTop w:val="0"/>
          <w:marBottom w:val="0"/>
          <w:divBdr>
            <w:top w:val="none" w:sz="0" w:space="0" w:color="auto"/>
            <w:left w:val="none" w:sz="0" w:space="0" w:color="auto"/>
            <w:bottom w:val="none" w:sz="0" w:space="0" w:color="auto"/>
            <w:right w:val="none" w:sz="0" w:space="0" w:color="auto"/>
          </w:divBdr>
        </w:div>
        <w:div w:id="1797144162">
          <w:marLeft w:val="480"/>
          <w:marRight w:val="0"/>
          <w:marTop w:val="0"/>
          <w:marBottom w:val="0"/>
          <w:divBdr>
            <w:top w:val="none" w:sz="0" w:space="0" w:color="auto"/>
            <w:left w:val="none" w:sz="0" w:space="0" w:color="auto"/>
            <w:bottom w:val="none" w:sz="0" w:space="0" w:color="auto"/>
            <w:right w:val="none" w:sz="0" w:space="0" w:color="auto"/>
          </w:divBdr>
        </w:div>
        <w:div w:id="1055734766">
          <w:marLeft w:val="480"/>
          <w:marRight w:val="0"/>
          <w:marTop w:val="0"/>
          <w:marBottom w:val="0"/>
          <w:divBdr>
            <w:top w:val="none" w:sz="0" w:space="0" w:color="auto"/>
            <w:left w:val="none" w:sz="0" w:space="0" w:color="auto"/>
            <w:bottom w:val="none" w:sz="0" w:space="0" w:color="auto"/>
            <w:right w:val="none" w:sz="0" w:space="0" w:color="auto"/>
          </w:divBdr>
        </w:div>
        <w:div w:id="1141383185">
          <w:marLeft w:val="480"/>
          <w:marRight w:val="0"/>
          <w:marTop w:val="0"/>
          <w:marBottom w:val="0"/>
          <w:divBdr>
            <w:top w:val="none" w:sz="0" w:space="0" w:color="auto"/>
            <w:left w:val="none" w:sz="0" w:space="0" w:color="auto"/>
            <w:bottom w:val="none" w:sz="0" w:space="0" w:color="auto"/>
            <w:right w:val="none" w:sz="0" w:space="0" w:color="auto"/>
          </w:divBdr>
        </w:div>
        <w:div w:id="1116951818">
          <w:marLeft w:val="480"/>
          <w:marRight w:val="0"/>
          <w:marTop w:val="0"/>
          <w:marBottom w:val="0"/>
          <w:divBdr>
            <w:top w:val="none" w:sz="0" w:space="0" w:color="auto"/>
            <w:left w:val="none" w:sz="0" w:space="0" w:color="auto"/>
            <w:bottom w:val="none" w:sz="0" w:space="0" w:color="auto"/>
            <w:right w:val="none" w:sz="0" w:space="0" w:color="auto"/>
          </w:divBdr>
        </w:div>
        <w:div w:id="234822111">
          <w:marLeft w:val="480"/>
          <w:marRight w:val="0"/>
          <w:marTop w:val="0"/>
          <w:marBottom w:val="0"/>
          <w:divBdr>
            <w:top w:val="none" w:sz="0" w:space="0" w:color="auto"/>
            <w:left w:val="none" w:sz="0" w:space="0" w:color="auto"/>
            <w:bottom w:val="none" w:sz="0" w:space="0" w:color="auto"/>
            <w:right w:val="none" w:sz="0" w:space="0" w:color="auto"/>
          </w:divBdr>
        </w:div>
        <w:div w:id="430665993">
          <w:marLeft w:val="480"/>
          <w:marRight w:val="0"/>
          <w:marTop w:val="0"/>
          <w:marBottom w:val="0"/>
          <w:divBdr>
            <w:top w:val="none" w:sz="0" w:space="0" w:color="auto"/>
            <w:left w:val="none" w:sz="0" w:space="0" w:color="auto"/>
            <w:bottom w:val="none" w:sz="0" w:space="0" w:color="auto"/>
            <w:right w:val="none" w:sz="0" w:space="0" w:color="auto"/>
          </w:divBdr>
        </w:div>
        <w:div w:id="385493836">
          <w:marLeft w:val="480"/>
          <w:marRight w:val="0"/>
          <w:marTop w:val="0"/>
          <w:marBottom w:val="0"/>
          <w:divBdr>
            <w:top w:val="none" w:sz="0" w:space="0" w:color="auto"/>
            <w:left w:val="none" w:sz="0" w:space="0" w:color="auto"/>
            <w:bottom w:val="none" w:sz="0" w:space="0" w:color="auto"/>
            <w:right w:val="none" w:sz="0" w:space="0" w:color="auto"/>
          </w:divBdr>
        </w:div>
        <w:div w:id="150876966">
          <w:marLeft w:val="480"/>
          <w:marRight w:val="0"/>
          <w:marTop w:val="0"/>
          <w:marBottom w:val="0"/>
          <w:divBdr>
            <w:top w:val="none" w:sz="0" w:space="0" w:color="auto"/>
            <w:left w:val="none" w:sz="0" w:space="0" w:color="auto"/>
            <w:bottom w:val="none" w:sz="0" w:space="0" w:color="auto"/>
            <w:right w:val="none" w:sz="0" w:space="0" w:color="auto"/>
          </w:divBdr>
        </w:div>
        <w:div w:id="1115518284">
          <w:marLeft w:val="480"/>
          <w:marRight w:val="0"/>
          <w:marTop w:val="0"/>
          <w:marBottom w:val="0"/>
          <w:divBdr>
            <w:top w:val="none" w:sz="0" w:space="0" w:color="auto"/>
            <w:left w:val="none" w:sz="0" w:space="0" w:color="auto"/>
            <w:bottom w:val="none" w:sz="0" w:space="0" w:color="auto"/>
            <w:right w:val="none" w:sz="0" w:space="0" w:color="auto"/>
          </w:divBdr>
        </w:div>
        <w:div w:id="384137933">
          <w:marLeft w:val="480"/>
          <w:marRight w:val="0"/>
          <w:marTop w:val="0"/>
          <w:marBottom w:val="0"/>
          <w:divBdr>
            <w:top w:val="none" w:sz="0" w:space="0" w:color="auto"/>
            <w:left w:val="none" w:sz="0" w:space="0" w:color="auto"/>
            <w:bottom w:val="none" w:sz="0" w:space="0" w:color="auto"/>
            <w:right w:val="none" w:sz="0" w:space="0" w:color="auto"/>
          </w:divBdr>
        </w:div>
        <w:div w:id="805395819">
          <w:marLeft w:val="480"/>
          <w:marRight w:val="0"/>
          <w:marTop w:val="0"/>
          <w:marBottom w:val="0"/>
          <w:divBdr>
            <w:top w:val="none" w:sz="0" w:space="0" w:color="auto"/>
            <w:left w:val="none" w:sz="0" w:space="0" w:color="auto"/>
            <w:bottom w:val="none" w:sz="0" w:space="0" w:color="auto"/>
            <w:right w:val="none" w:sz="0" w:space="0" w:color="auto"/>
          </w:divBdr>
        </w:div>
      </w:divsChild>
    </w:div>
    <w:div w:id="1772356396">
      <w:bodyDiv w:val="1"/>
      <w:marLeft w:val="0"/>
      <w:marRight w:val="0"/>
      <w:marTop w:val="0"/>
      <w:marBottom w:val="0"/>
      <w:divBdr>
        <w:top w:val="none" w:sz="0" w:space="0" w:color="auto"/>
        <w:left w:val="none" w:sz="0" w:space="0" w:color="auto"/>
        <w:bottom w:val="none" w:sz="0" w:space="0" w:color="auto"/>
        <w:right w:val="none" w:sz="0" w:space="0" w:color="auto"/>
      </w:divBdr>
    </w:div>
    <w:div w:id="1774351082">
      <w:bodyDiv w:val="1"/>
      <w:marLeft w:val="0"/>
      <w:marRight w:val="0"/>
      <w:marTop w:val="0"/>
      <w:marBottom w:val="0"/>
      <w:divBdr>
        <w:top w:val="none" w:sz="0" w:space="0" w:color="auto"/>
        <w:left w:val="none" w:sz="0" w:space="0" w:color="auto"/>
        <w:bottom w:val="none" w:sz="0" w:space="0" w:color="auto"/>
        <w:right w:val="none" w:sz="0" w:space="0" w:color="auto"/>
      </w:divBdr>
    </w:div>
    <w:div w:id="1774400600">
      <w:bodyDiv w:val="1"/>
      <w:marLeft w:val="0"/>
      <w:marRight w:val="0"/>
      <w:marTop w:val="0"/>
      <w:marBottom w:val="0"/>
      <w:divBdr>
        <w:top w:val="none" w:sz="0" w:space="0" w:color="auto"/>
        <w:left w:val="none" w:sz="0" w:space="0" w:color="auto"/>
        <w:bottom w:val="none" w:sz="0" w:space="0" w:color="auto"/>
        <w:right w:val="none" w:sz="0" w:space="0" w:color="auto"/>
      </w:divBdr>
    </w:div>
    <w:div w:id="1774745514">
      <w:bodyDiv w:val="1"/>
      <w:marLeft w:val="0"/>
      <w:marRight w:val="0"/>
      <w:marTop w:val="0"/>
      <w:marBottom w:val="0"/>
      <w:divBdr>
        <w:top w:val="none" w:sz="0" w:space="0" w:color="auto"/>
        <w:left w:val="none" w:sz="0" w:space="0" w:color="auto"/>
        <w:bottom w:val="none" w:sz="0" w:space="0" w:color="auto"/>
        <w:right w:val="none" w:sz="0" w:space="0" w:color="auto"/>
      </w:divBdr>
    </w:div>
    <w:div w:id="1776168152">
      <w:bodyDiv w:val="1"/>
      <w:marLeft w:val="0"/>
      <w:marRight w:val="0"/>
      <w:marTop w:val="0"/>
      <w:marBottom w:val="0"/>
      <w:divBdr>
        <w:top w:val="none" w:sz="0" w:space="0" w:color="auto"/>
        <w:left w:val="none" w:sz="0" w:space="0" w:color="auto"/>
        <w:bottom w:val="none" w:sz="0" w:space="0" w:color="auto"/>
        <w:right w:val="none" w:sz="0" w:space="0" w:color="auto"/>
      </w:divBdr>
    </w:div>
    <w:div w:id="1776359774">
      <w:bodyDiv w:val="1"/>
      <w:marLeft w:val="0"/>
      <w:marRight w:val="0"/>
      <w:marTop w:val="0"/>
      <w:marBottom w:val="0"/>
      <w:divBdr>
        <w:top w:val="none" w:sz="0" w:space="0" w:color="auto"/>
        <w:left w:val="none" w:sz="0" w:space="0" w:color="auto"/>
        <w:bottom w:val="none" w:sz="0" w:space="0" w:color="auto"/>
        <w:right w:val="none" w:sz="0" w:space="0" w:color="auto"/>
      </w:divBdr>
    </w:div>
    <w:div w:id="1777477173">
      <w:bodyDiv w:val="1"/>
      <w:marLeft w:val="0"/>
      <w:marRight w:val="0"/>
      <w:marTop w:val="0"/>
      <w:marBottom w:val="0"/>
      <w:divBdr>
        <w:top w:val="none" w:sz="0" w:space="0" w:color="auto"/>
        <w:left w:val="none" w:sz="0" w:space="0" w:color="auto"/>
        <w:bottom w:val="none" w:sz="0" w:space="0" w:color="auto"/>
        <w:right w:val="none" w:sz="0" w:space="0" w:color="auto"/>
      </w:divBdr>
    </w:div>
    <w:div w:id="1780024889">
      <w:bodyDiv w:val="1"/>
      <w:marLeft w:val="0"/>
      <w:marRight w:val="0"/>
      <w:marTop w:val="0"/>
      <w:marBottom w:val="0"/>
      <w:divBdr>
        <w:top w:val="none" w:sz="0" w:space="0" w:color="auto"/>
        <w:left w:val="none" w:sz="0" w:space="0" w:color="auto"/>
        <w:bottom w:val="none" w:sz="0" w:space="0" w:color="auto"/>
        <w:right w:val="none" w:sz="0" w:space="0" w:color="auto"/>
      </w:divBdr>
    </w:div>
    <w:div w:id="1780103982">
      <w:bodyDiv w:val="1"/>
      <w:marLeft w:val="0"/>
      <w:marRight w:val="0"/>
      <w:marTop w:val="0"/>
      <w:marBottom w:val="0"/>
      <w:divBdr>
        <w:top w:val="none" w:sz="0" w:space="0" w:color="auto"/>
        <w:left w:val="none" w:sz="0" w:space="0" w:color="auto"/>
        <w:bottom w:val="none" w:sz="0" w:space="0" w:color="auto"/>
        <w:right w:val="none" w:sz="0" w:space="0" w:color="auto"/>
      </w:divBdr>
    </w:div>
    <w:div w:id="1781798599">
      <w:bodyDiv w:val="1"/>
      <w:marLeft w:val="0"/>
      <w:marRight w:val="0"/>
      <w:marTop w:val="0"/>
      <w:marBottom w:val="0"/>
      <w:divBdr>
        <w:top w:val="none" w:sz="0" w:space="0" w:color="auto"/>
        <w:left w:val="none" w:sz="0" w:space="0" w:color="auto"/>
        <w:bottom w:val="none" w:sz="0" w:space="0" w:color="auto"/>
        <w:right w:val="none" w:sz="0" w:space="0" w:color="auto"/>
      </w:divBdr>
    </w:div>
    <w:div w:id="1783256549">
      <w:bodyDiv w:val="1"/>
      <w:marLeft w:val="0"/>
      <w:marRight w:val="0"/>
      <w:marTop w:val="0"/>
      <w:marBottom w:val="0"/>
      <w:divBdr>
        <w:top w:val="none" w:sz="0" w:space="0" w:color="auto"/>
        <w:left w:val="none" w:sz="0" w:space="0" w:color="auto"/>
        <w:bottom w:val="none" w:sz="0" w:space="0" w:color="auto"/>
        <w:right w:val="none" w:sz="0" w:space="0" w:color="auto"/>
      </w:divBdr>
    </w:div>
    <w:div w:id="1783379835">
      <w:bodyDiv w:val="1"/>
      <w:marLeft w:val="0"/>
      <w:marRight w:val="0"/>
      <w:marTop w:val="0"/>
      <w:marBottom w:val="0"/>
      <w:divBdr>
        <w:top w:val="none" w:sz="0" w:space="0" w:color="auto"/>
        <w:left w:val="none" w:sz="0" w:space="0" w:color="auto"/>
        <w:bottom w:val="none" w:sz="0" w:space="0" w:color="auto"/>
        <w:right w:val="none" w:sz="0" w:space="0" w:color="auto"/>
      </w:divBdr>
    </w:div>
    <w:div w:id="1787234045">
      <w:bodyDiv w:val="1"/>
      <w:marLeft w:val="0"/>
      <w:marRight w:val="0"/>
      <w:marTop w:val="0"/>
      <w:marBottom w:val="0"/>
      <w:divBdr>
        <w:top w:val="none" w:sz="0" w:space="0" w:color="auto"/>
        <w:left w:val="none" w:sz="0" w:space="0" w:color="auto"/>
        <w:bottom w:val="none" w:sz="0" w:space="0" w:color="auto"/>
        <w:right w:val="none" w:sz="0" w:space="0" w:color="auto"/>
      </w:divBdr>
    </w:div>
    <w:div w:id="1788239253">
      <w:bodyDiv w:val="1"/>
      <w:marLeft w:val="0"/>
      <w:marRight w:val="0"/>
      <w:marTop w:val="0"/>
      <w:marBottom w:val="0"/>
      <w:divBdr>
        <w:top w:val="none" w:sz="0" w:space="0" w:color="auto"/>
        <w:left w:val="none" w:sz="0" w:space="0" w:color="auto"/>
        <w:bottom w:val="none" w:sz="0" w:space="0" w:color="auto"/>
        <w:right w:val="none" w:sz="0" w:space="0" w:color="auto"/>
      </w:divBdr>
    </w:div>
    <w:div w:id="1788741742">
      <w:bodyDiv w:val="1"/>
      <w:marLeft w:val="0"/>
      <w:marRight w:val="0"/>
      <w:marTop w:val="0"/>
      <w:marBottom w:val="0"/>
      <w:divBdr>
        <w:top w:val="none" w:sz="0" w:space="0" w:color="auto"/>
        <w:left w:val="none" w:sz="0" w:space="0" w:color="auto"/>
        <w:bottom w:val="none" w:sz="0" w:space="0" w:color="auto"/>
        <w:right w:val="none" w:sz="0" w:space="0" w:color="auto"/>
      </w:divBdr>
    </w:div>
    <w:div w:id="1789006793">
      <w:bodyDiv w:val="1"/>
      <w:marLeft w:val="0"/>
      <w:marRight w:val="0"/>
      <w:marTop w:val="0"/>
      <w:marBottom w:val="0"/>
      <w:divBdr>
        <w:top w:val="none" w:sz="0" w:space="0" w:color="auto"/>
        <w:left w:val="none" w:sz="0" w:space="0" w:color="auto"/>
        <w:bottom w:val="none" w:sz="0" w:space="0" w:color="auto"/>
        <w:right w:val="none" w:sz="0" w:space="0" w:color="auto"/>
      </w:divBdr>
    </w:div>
    <w:div w:id="1791508780">
      <w:bodyDiv w:val="1"/>
      <w:marLeft w:val="0"/>
      <w:marRight w:val="0"/>
      <w:marTop w:val="0"/>
      <w:marBottom w:val="0"/>
      <w:divBdr>
        <w:top w:val="none" w:sz="0" w:space="0" w:color="auto"/>
        <w:left w:val="none" w:sz="0" w:space="0" w:color="auto"/>
        <w:bottom w:val="none" w:sz="0" w:space="0" w:color="auto"/>
        <w:right w:val="none" w:sz="0" w:space="0" w:color="auto"/>
      </w:divBdr>
    </w:div>
    <w:div w:id="1793162125">
      <w:bodyDiv w:val="1"/>
      <w:marLeft w:val="0"/>
      <w:marRight w:val="0"/>
      <w:marTop w:val="0"/>
      <w:marBottom w:val="0"/>
      <w:divBdr>
        <w:top w:val="none" w:sz="0" w:space="0" w:color="auto"/>
        <w:left w:val="none" w:sz="0" w:space="0" w:color="auto"/>
        <w:bottom w:val="none" w:sz="0" w:space="0" w:color="auto"/>
        <w:right w:val="none" w:sz="0" w:space="0" w:color="auto"/>
      </w:divBdr>
    </w:div>
    <w:div w:id="1794591039">
      <w:bodyDiv w:val="1"/>
      <w:marLeft w:val="0"/>
      <w:marRight w:val="0"/>
      <w:marTop w:val="0"/>
      <w:marBottom w:val="0"/>
      <w:divBdr>
        <w:top w:val="none" w:sz="0" w:space="0" w:color="auto"/>
        <w:left w:val="none" w:sz="0" w:space="0" w:color="auto"/>
        <w:bottom w:val="none" w:sz="0" w:space="0" w:color="auto"/>
        <w:right w:val="none" w:sz="0" w:space="0" w:color="auto"/>
      </w:divBdr>
    </w:div>
    <w:div w:id="1794784644">
      <w:bodyDiv w:val="1"/>
      <w:marLeft w:val="0"/>
      <w:marRight w:val="0"/>
      <w:marTop w:val="0"/>
      <w:marBottom w:val="0"/>
      <w:divBdr>
        <w:top w:val="none" w:sz="0" w:space="0" w:color="auto"/>
        <w:left w:val="none" w:sz="0" w:space="0" w:color="auto"/>
        <w:bottom w:val="none" w:sz="0" w:space="0" w:color="auto"/>
        <w:right w:val="none" w:sz="0" w:space="0" w:color="auto"/>
      </w:divBdr>
    </w:div>
    <w:div w:id="1794791364">
      <w:bodyDiv w:val="1"/>
      <w:marLeft w:val="0"/>
      <w:marRight w:val="0"/>
      <w:marTop w:val="0"/>
      <w:marBottom w:val="0"/>
      <w:divBdr>
        <w:top w:val="none" w:sz="0" w:space="0" w:color="auto"/>
        <w:left w:val="none" w:sz="0" w:space="0" w:color="auto"/>
        <w:bottom w:val="none" w:sz="0" w:space="0" w:color="auto"/>
        <w:right w:val="none" w:sz="0" w:space="0" w:color="auto"/>
      </w:divBdr>
    </w:div>
    <w:div w:id="1799251352">
      <w:bodyDiv w:val="1"/>
      <w:marLeft w:val="0"/>
      <w:marRight w:val="0"/>
      <w:marTop w:val="0"/>
      <w:marBottom w:val="0"/>
      <w:divBdr>
        <w:top w:val="none" w:sz="0" w:space="0" w:color="auto"/>
        <w:left w:val="none" w:sz="0" w:space="0" w:color="auto"/>
        <w:bottom w:val="none" w:sz="0" w:space="0" w:color="auto"/>
        <w:right w:val="none" w:sz="0" w:space="0" w:color="auto"/>
      </w:divBdr>
    </w:div>
    <w:div w:id="1800953212">
      <w:bodyDiv w:val="1"/>
      <w:marLeft w:val="0"/>
      <w:marRight w:val="0"/>
      <w:marTop w:val="0"/>
      <w:marBottom w:val="0"/>
      <w:divBdr>
        <w:top w:val="none" w:sz="0" w:space="0" w:color="auto"/>
        <w:left w:val="none" w:sz="0" w:space="0" w:color="auto"/>
        <w:bottom w:val="none" w:sz="0" w:space="0" w:color="auto"/>
        <w:right w:val="none" w:sz="0" w:space="0" w:color="auto"/>
      </w:divBdr>
    </w:div>
    <w:div w:id="1801917920">
      <w:bodyDiv w:val="1"/>
      <w:marLeft w:val="0"/>
      <w:marRight w:val="0"/>
      <w:marTop w:val="0"/>
      <w:marBottom w:val="0"/>
      <w:divBdr>
        <w:top w:val="none" w:sz="0" w:space="0" w:color="auto"/>
        <w:left w:val="none" w:sz="0" w:space="0" w:color="auto"/>
        <w:bottom w:val="none" w:sz="0" w:space="0" w:color="auto"/>
        <w:right w:val="none" w:sz="0" w:space="0" w:color="auto"/>
      </w:divBdr>
    </w:div>
    <w:div w:id="1802386400">
      <w:bodyDiv w:val="1"/>
      <w:marLeft w:val="0"/>
      <w:marRight w:val="0"/>
      <w:marTop w:val="0"/>
      <w:marBottom w:val="0"/>
      <w:divBdr>
        <w:top w:val="none" w:sz="0" w:space="0" w:color="auto"/>
        <w:left w:val="none" w:sz="0" w:space="0" w:color="auto"/>
        <w:bottom w:val="none" w:sz="0" w:space="0" w:color="auto"/>
        <w:right w:val="none" w:sz="0" w:space="0" w:color="auto"/>
      </w:divBdr>
    </w:div>
    <w:div w:id="1803382904">
      <w:bodyDiv w:val="1"/>
      <w:marLeft w:val="0"/>
      <w:marRight w:val="0"/>
      <w:marTop w:val="0"/>
      <w:marBottom w:val="0"/>
      <w:divBdr>
        <w:top w:val="none" w:sz="0" w:space="0" w:color="auto"/>
        <w:left w:val="none" w:sz="0" w:space="0" w:color="auto"/>
        <w:bottom w:val="none" w:sz="0" w:space="0" w:color="auto"/>
        <w:right w:val="none" w:sz="0" w:space="0" w:color="auto"/>
      </w:divBdr>
    </w:div>
    <w:div w:id="1805806186">
      <w:bodyDiv w:val="1"/>
      <w:marLeft w:val="0"/>
      <w:marRight w:val="0"/>
      <w:marTop w:val="0"/>
      <w:marBottom w:val="0"/>
      <w:divBdr>
        <w:top w:val="none" w:sz="0" w:space="0" w:color="auto"/>
        <w:left w:val="none" w:sz="0" w:space="0" w:color="auto"/>
        <w:bottom w:val="none" w:sz="0" w:space="0" w:color="auto"/>
        <w:right w:val="none" w:sz="0" w:space="0" w:color="auto"/>
      </w:divBdr>
    </w:div>
    <w:div w:id="1807159006">
      <w:bodyDiv w:val="1"/>
      <w:marLeft w:val="0"/>
      <w:marRight w:val="0"/>
      <w:marTop w:val="0"/>
      <w:marBottom w:val="0"/>
      <w:divBdr>
        <w:top w:val="none" w:sz="0" w:space="0" w:color="auto"/>
        <w:left w:val="none" w:sz="0" w:space="0" w:color="auto"/>
        <w:bottom w:val="none" w:sz="0" w:space="0" w:color="auto"/>
        <w:right w:val="none" w:sz="0" w:space="0" w:color="auto"/>
      </w:divBdr>
    </w:div>
    <w:div w:id="1807357742">
      <w:bodyDiv w:val="1"/>
      <w:marLeft w:val="0"/>
      <w:marRight w:val="0"/>
      <w:marTop w:val="0"/>
      <w:marBottom w:val="0"/>
      <w:divBdr>
        <w:top w:val="none" w:sz="0" w:space="0" w:color="auto"/>
        <w:left w:val="none" w:sz="0" w:space="0" w:color="auto"/>
        <w:bottom w:val="none" w:sz="0" w:space="0" w:color="auto"/>
        <w:right w:val="none" w:sz="0" w:space="0" w:color="auto"/>
      </w:divBdr>
    </w:div>
    <w:div w:id="1807774905">
      <w:bodyDiv w:val="1"/>
      <w:marLeft w:val="0"/>
      <w:marRight w:val="0"/>
      <w:marTop w:val="0"/>
      <w:marBottom w:val="0"/>
      <w:divBdr>
        <w:top w:val="none" w:sz="0" w:space="0" w:color="auto"/>
        <w:left w:val="none" w:sz="0" w:space="0" w:color="auto"/>
        <w:bottom w:val="none" w:sz="0" w:space="0" w:color="auto"/>
        <w:right w:val="none" w:sz="0" w:space="0" w:color="auto"/>
      </w:divBdr>
    </w:div>
    <w:div w:id="1808863369">
      <w:bodyDiv w:val="1"/>
      <w:marLeft w:val="0"/>
      <w:marRight w:val="0"/>
      <w:marTop w:val="0"/>
      <w:marBottom w:val="0"/>
      <w:divBdr>
        <w:top w:val="none" w:sz="0" w:space="0" w:color="auto"/>
        <w:left w:val="none" w:sz="0" w:space="0" w:color="auto"/>
        <w:bottom w:val="none" w:sz="0" w:space="0" w:color="auto"/>
        <w:right w:val="none" w:sz="0" w:space="0" w:color="auto"/>
      </w:divBdr>
    </w:div>
    <w:div w:id="1808932660">
      <w:bodyDiv w:val="1"/>
      <w:marLeft w:val="0"/>
      <w:marRight w:val="0"/>
      <w:marTop w:val="0"/>
      <w:marBottom w:val="0"/>
      <w:divBdr>
        <w:top w:val="none" w:sz="0" w:space="0" w:color="auto"/>
        <w:left w:val="none" w:sz="0" w:space="0" w:color="auto"/>
        <w:bottom w:val="none" w:sz="0" w:space="0" w:color="auto"/>
        <w:right w:val="none" w:sz="0" w:space="0" w:color="auto"/>
      </w:divBdr>
    </w:div>
    <w:div w:id="1809203399">
      <w:bodyDiv w:val="1"/>
      <w:marLeft w:val="0"/>
      <w:marRight w:val="0"/>
      <w:marTop w:val="0"/>
      <w:marBottom w:val="0"/>
      <w:divBdr>
        <w:top w:val="none" w:sz="0" w:space="0" w:color="auto"/>
        <w:left w:val="none" w:sz="0" w:space="0" w:color="auto"/>
        <w:bottom w:val="none" w:sz="0" w:space="0" w:color="auto"/>
        <w:right w:val="none" w:sz="0" w:space="0" w:color="auto"/>
      </w:divBdr>
    </w:div>
    <w:div w:id="1809980496">
      <w:bodyDiv w:val="1"/>
      <w:marLeft w:val="0"/>
      <w:marRight w:val="0"/>
      <w:marTop w:val="0"/>
      <w:marBottom w:val="0"/>
      <w:divBdr>
        <w:top w:val="none" w:sz="0" w:space="0" w:color="auto"/>
        <w:left w:val="none" w:sz="0" w:space="0" w:color="auto"/>
        <w:bottom w:val="none" w:sz="0" w:space="0" w:color="auto"/>
        <w:right w:val="none" w:sz="0" w:space="0" w:color="auto"/>
      </w:divBdr>
      <w:divsChild>
        <w:div w:id="805591272">
          <w:marLeft w:val="640"/>
          <w:marRight w:val="0"/>
          <w:marTop w:val="0"/>
          <w:marBottom w:val="0"/>
          <w:divBdr>
            <w:top w:val="none" w:sz="0" w:space="0" w:color="auto"/>
            <w:left w:val="none" w:sz="0" w:space="0" w:color="auto"/>
            <w:bottom w:val="none" w:sz="0" w:space="0" w:color="auto"/>
            <w:right w:val="none" w:sz="0" w:space="0" w:color="auto"/>
          </w:divBdr>
        </w:div>
        <w:div w:id="1591157082">
          <w:marLeft w:val="640"/>
          <w:marRight w:val="0"/>
          <w:marTop w:val="0"/>
          <w:marBottom w:val="0"/>
          <w:divBdr>
            <w:top w:val="none" w:sz="0" w:space="0" w:color="auto"/>
            <w:left w:val="none" w:sz="0" w:space="0" w:color="auto"/>
            <w:bottom w:val="none" w:sz="0" w:space="0" w:color="auto"/>
            <w:right w:val="none" w:sz="0" w:space="0" w:color="auto"/>
          </w:divBdr>
        </w:div>
        <w:div w:id="390811728">
          <w:marLeft w:val="640"/>
          <w:marRight w:val="0"/>
          <w:marTop w:val="0"/>
          <w:marBottom w:val="0"/>
          <w:divBdr>
            <w:top w:val="none" w:sz="0" w:space="0" w:color="auto"/>
            <w:left w:val="none" w:sz="0" w:space="0" w:color="auto"/>
            <w:bottom w:val="none" w:sz="0" w:space="0" w:color="auto"/>
            <w:right w:val="none" w:sz="0" w:space="0" w:color="auto"/>
          </w:divBdr>
        </w:div>
        <w:div w:id="887569754">
          <w:marLeft w:val="640"/>
          <w:marRight w:val="0"/>
          <w:marTop w:val="0"/>
          <w:marBottom w:val="0"/>
          <w:divBdr>
            <w:top w:val="none" w:sz="0" w:space="0" w:color="auto"/>
            <w:left w:val="none" w:sz="0" w:space="0" w:color="auto"/>
            <w:bottom w:val="none" w:sz="0" w:space="0" w:color="auto"/>
            <w:right w:val="none" w:sz="0" w:space="0" w:color="auto"/>
          </w:divBdr>
        </w:div>
        <w:div w:id="1325813715">
          <w:marLeft w:val="640"/>
          <w:marRight w:val="0"/>
          <w:marTop w:val="0"/>
          <w:marBottom w:val="0"/>
          <w:divBdr>
            <w:top w:val="none" w:sz="0" w:space="0" w:color="auto"/>
            <w:left w:val="none" w:sz="0" w:space="0" w:color="auto"/>
            <w:bottom w:val="none" w:sz="0" w:space="0" w:color="auto"/>
            <w:right w:val="none" w:sz="0" w:space="0" w:color="auto"/>
          </w:divBdr>
        </w:div>
        <w:div w:id="1652178011">
          <w:marLeft w:val="640"/>
          <w:marRight w:val="0"/>
          <w:marTop w:val="0"/>
          <w:marBottom w:val="0"/>
          <w:divBdr>
            <w:top w:val="none" w:sz="0" w:space="0" w:color="auto"/>
            <w:left w:val="none" w:sz="0" w:space="0" w:color="auto"/>
            <w:bottom w:val="none" w:sz="0" w:space="0" w:color="auto"/>
            <w:right w:val="none" w:sz="0" w:space="0" w:color="auto"/>
          </w:divBdr>
        </w:div>
        <w:div w:id="208148676">
          <w:marLeft w:val="640"/>
          <w:marRight w:val="0"/>
          <w:marTop w:val="0"/>
          <w:marBottom w:val="0"/>
          <w:divBdr>
            <w:top w:val="none" w:sz="0" w:space="0" w:color="auto"/>
            <w:left w:val="none" w:sz="0" w:space="0" w:color="auto"/>
            <w:bottom w:val="none" w:sz="0" w:space="0" w:color="auto"/>
            <w:right w:val="none" w:sz="0" w:space="0" w:color="auto"/>
          </w:divBdr>
        </w:div>
        <w:div w:id="563610518">
          <w:marLeft w:val="640"/>
          <w:marRight w:val="0"/>
          <w:marTop w:val="0"/>
          <w:marBottom w:val="0"/>
          <w:divBdr>
            <w:top w:val="none" w:sz="0" w:space="0" w:color="auto"/>
            <w:left w:val="none" w:sz="0" w:space="0" w:color="auto"/>
            <w:bottom w:val="none" w:sz="0" w:space="0" w:color="auto"/>
            <w:right w:val="none" w:sz="0" w:space="0" w:color="auto"/>
          </w:divBdr>
        </w:div>
        <w:div w:id="408842386">
          <w:marLeft w:val="640"/>
          <w:marRight w:val="0"/>
          <w:marTop w:val="0"/>
          <w:marBottom w:val="0"/>
          <w:divBdr>
            <w:top w:val="none" w:sz="0" w:space="0" w:color="auto"/>
            <w:left w:val="none" w:sz="0" w:space="0" w:color="auto"/>
            <w:bottom w:val="none" w:sz="0" w:space="0" w:color="auto"/>
            <w:right w:val="none" w:sz="0" w:space="0" w:color="auto"/>
          </w:divBdr>
        </w:div>
        <w:div w:id="689528218">
          <w:marLeft w:val="640"/>
          <w:marRight w:val="0"/>
          <w:marTop w:val="0"/>
          <w:marBottom w:val="0"/>
          <w:divBdr>
            <w:top w:val="none" w:sz="0" w:space="0" w:color="auto"/>
            <w:left w:val="none" w:sz="0" w:space="0" w:color="auto"/>
            <w:bottom w:val="none" w:sz="0" w:space="0" w:color="auto"/>
            <w:right w:val="none" w:sz="0" w:space="0" w:color="auto"/>
          </w:divBdr>
        </w:div>
        <w:div w:id="2000305205">
          <w:marLeft w:val="640"/>
          <w:marRight w:val="0"/>
          <w:marTop w:val="0"/>
          <w:marBottom w:val="0"/>
          <w:divBdr>
            <w:top w:val="none" w:sz="0" w:space="0" w:color="auto"/>
            <w:left w:val="none" w:sz="0" w:space="0" w:color="auto"/>
            <w:bottom w:val="none" w:sz="0" w:space="0" w:color="auto"/>
            <w:right w:val="none" w:sz="0" w:space="0" w:color="auto"/>
          </w:divBdr>
        </w:div>
        <w:div w:id="1719932249">
          <w:marLeft w:val="640"/>
          <w:marRight w:val="0"/>
          <w:marTop w:val="0"/>
          <w:marBottom w:val="0"/>
          <w:divBdr>
            <w:top w:val="none" w:sz="0" w:space="0" w:color="auto"/>
            <w:left w:val="none" w:sz="0" w:space="0" w:color="auto"/>
            <w:bottom w:val="none" w:sz="0" w:space="0" w:color="auto"/>
            <w:right w:val="none" w:sz="0" w:space="0" w:color="auto"/>
          </w:divBdr>
        </w:div>
        <w:div w:id="23210802">
          <w:marLeft w:val="640"/>
          <w:marRight w:val="0"/>
          <w:marTop w:val="0"/>
          <w:marBottom w:val="0"/>
          <w:divBdr>
            <w:top w:val="none" w:sz="0" w:space="0" w:color="auto"/>
            <w:left w:val="none" w:sz="0" w:space="0" w:color="auto"/>
            <w:bottom w:val="none" w:sz="0" w:space="0" w:color="auto"/>
            <w:right w:val="none" w:sz="0" w:space="0" w:color="auto"/>
          </w:divBdr>
        </w:div>
        <w:div w:id="611715581">
          <w:marLeft w:val="640"/>
          <w:marRight w:val="0"/>
          <w:marTop w:val="0"/>
          <w:marBottom w:val="0"/>
          <w:divBdr>
            <w:top w:val="none" w:sz="0" w:space="0" w:color="auto"/>
            <w:left w:val="none" w:sz="0" w:space="0" w:color="auto"/>
            <w:bottom w:val="none" w:sz="0" w:space="0" w:color="auto"/>
            <w:right w:val="none" w:sz="0" w:space="0" w:color="auto"/>
          </w:divBdr>
        </w:div>
        <w:div w:id="779616445">
          <w:marLeft w:val="640"/>
          <w:marRight w:val="0"/>
          <w:marTop w:val="0"/>
          <w:marBottom w:val="0"/>
          <w:divBdr>
            <w:top w:val="none" w:sz="0" w:space="0" w:color="auto"/>
            <w:left w:val="none" w:sz="0" w:space="0" w:color="auto"/>
            <w:bottom w:val="none" w:sz="0" w:space="0" w:color="auto"/>
            <w:right w:val="none" w:sz="0" w:space="0" w:color="auto"/>
          </w:divBdr>
        </w:div>
        <w:div w:id="1767652895">
          <w:marLeft w:val="640"/>
          <w:marRight w:val="0"/>
          <w:marTop w:val="0"/>
          <w:marBottom w:val="0"/>
          <w:divBdr>
            <w:top w:val="none" w:sz="0" w:space="0" w:color="auto"/>
            <w:left w:val="none" w:sz="0" w:space="0" w:color="auto"/>
            <w:bottom w:val="none" w:sz="0" w:space="0" w:color="auto"/>
            <w:right w:val="none" w:sz="0" w:space="0" w:color="auto"/>
          </w:divBdr>
        </w:div>
        <w:div w:id="1382629701">
          <w:marLeft w:val="640"/>
          <w:marRight w:val="0"/>
          <w:marTop w:val="0"/>
          <w:marBottom w:val="0"/>
          <w:divBdr>
            <w:top w:val="none" w:sz="0" w:space="0" w:color="auto"/>
            <w:left w:val="none" w:sz="0" w:space="0" w:color="auto"/>
            <w:bottom w:val="none" w:sz="0" w:space="0" w:color="auto"/>
            <w:right w:val="none" w:sz="0" w:space="0" w:color="auto"/>
          </w:divBdr>
        </w:div>
        <w:div w:id="20278477">
          <w:marLeft w:val="640"/>
          <w:marRight w:val="0"/>
          <w:marTop w:val="0"/>
          <w:marBottom w:val="0"/>
          <w:divBdr>
            <w:top w:val="none" w:sz="0" w:space="0" w:color="auto"/>
            <w:left w:val="none" w:sz="0" w:space="0" w:color="auto"/>
            <w:bottom w:val="none" w:sz="0" w:space="0" w:color="auto"/>
            <w:right w:val="none" w:sz="0" w:space="0" w:color="auto"/>
          </w:divBdr>
        </w:div>
        <w:div w:id="485558965">
          <w:marLeft w:val="640"/>
          <w:marRight w:val="0"/>
          <w:marTop w:val="0"/>
          <w:marBottom w:val="0"/>
          <w:divBdr>
            <w:top w:val="none" w:sz="0" w:space="0" w:color="auto"/>
            <w:left w:val="none" w:sz="0" w:space="0" w:color="auto"/>
            <w:bottom w:val="none" w:sz="0" w:space="0" w:color="auto"/>
            <w:right w:val="none" w:sz="0" w:space="0" w:color="auto"/>
          </w:divBdr>
        </w:div>
        <w:div w:id="1251112208">
          <w:marLeft w:val="640"/>
          <w:marRight w:val="0"/>
          <w:marTop w:val="0"/>
          <w:marBottom w:val="0"/>
          <w:divBdr>
            <w:top w:val="none" w:sz="0" w:space="0" w:color="auto"/>
            <w:left w:val="none" w:sz="0" w:space="0" w:color="auto"/>
            <w:bottom w:val="none" w:sz="0" w:space="0" w:color="auto"/>
            <w:right w:val="none" w:sz="0" w:space="0" w:color="auto"/>
          </w:divBdr>
        </w:div>
        <w:div w:id="288972782">
          <w:marLeft w:val="640"/>
          <w:marRight w:val="0"/>
          <w:marTop w:val="0"/>
          <w:marBottom w:val="0"/>
          <w:divBdr>
            <w:top w:val="none" w:sz="0" w:space="0" w:color="auto"/>
            <w:left w:val="none" w:sz="0" w:space="0" w:color="auto"/>
            <w:bottom w:val="none" w:sz="0" w:space="0" w:color="auto"/>
            <w:right w:val="none" w:sz="0" w:space="0" w:color="auto"/>
          </w:divBdr>
        </w:div>
        <w:div w:id="1237280214">
          <w:marLeft w:val="640"/>
          <w:marRight w:val="0"/>
          <w:marTop w:val="0"/>
          <w:marBottom w:val="0"/>
          <w:divBdr>
            <w:top w:val="none" w:sz="0" w:space="0" w:color="auto"/>
            <w:left w:val="none" w:sz="0" w:space="0" w:color="auto"/>
            <w:bottom w:val="none" w:sz="0" w:space="0" w:color="auto"/>
            <w:right w:val="none" w:sz="0" w:space="0" w:color="auto"/>
          </w:divBdr>
        </w:div>
        <w:div w:id="1956906120">
          <w:marLeft w:val="640"/>
          <w:marRight w:val="0"/>
          <w:marTop w:val="0"/>
          <w:marBottom w:val="0"/>
          <w:divBdr>
            <w:top w:val="none" w:sz="0" w:space="0" w:color="auto"/>
            <w:left w:val="none" w:sz="0" w:space="0" w:color="auto"/>
            <w:bottom w:val="none" w:sz="0" w:space="0" w:color="auto"/>
            <w:right w:val="none" w:sz="0" w:space="0" w:color="auto"/>
          </w:divBdr>
        </w:div>
        <w:div w:id="1819803845">
          <w:marLeft w:val="640"/>
          <w:marRight w:val="0"/>
          <w:marTop w:val="0"/>
          <w:marBottom w:val="0"/>
          <w:divBdr>
            <w:top w:val="none" w:sz="0" w:space="0" w:color="auto"/>
            <w:left w:val="none" w:sz="0" w:space="0" w:color="auto"/>
            <w:bottom w:val="none" w:sz="0" w:space="0" w:color="auto"/>
            <w:right w:val="none" w:sz="0" w:space="0" w:color="auto"/>
          </w:divBdr>
        </w:div>
        <w:div w:id="83187342">
          <w:marLeft w:val="640"/>
          <w:marRight w:val="0"/>
          <w:marTop w:val="0"/>
          <w:marBottom w:val="0"/>
          <w:divBdr>
            <w:top w:val="none" w:sz="0" w:space="0" w:color="auto"/>
            <w:left w:val="none" w:sz="0" w:space="0" w:color="auto"/>
            <w:bottom w:val="none" w:sz="0" w:space="0" w:color="auto"/>
            <w:right w:val="none" w:sz="0" w:space="0" w:color="auto"/>
          </w:divBdr>
        </w:div>
        <w:div w:id="961569514">
          <w:marLeft w:val="640"/>
          <w:marRight w:val="0"/>
          <w:marTop w:val="0"/>
          <w:marBottom w:val="0"/>
          <w:divBdr>
            <w:top w:val="none" w:sz="0" w:space="0" w:color="auto"/>
            <w:left w:val="none" w:sz="0" w:space="0" w:color="auto"/>
            <w:bottom w:val="none" w:sz="0" w:space="0" w:color="auto"/>
            <w:right w:val="none" w:sz="0" w:space="0" w:color="auto"/>
          </w:divBdr>
        </w:div>
        <w:div w:id="1434395001">
          <w:marLeft w:val="640"/>
          <w:marRight w:val="0"/>
          <w:marTop w:val="0"/>
          <w:marBottom w:val="0"/>
          <w:divBdr>
            <w:top w:val="none" w:sz="0" w:space="0" w:color="auto"/>
            <w:left w:val="none" w:sz="0" w:space="0" w:color="auto"/>
            <w:bottom w:val="none" w:sz="0" w:space="0" w:color="auto"/>
            <w:right w:val="none" w:sz="0" w:space="0" w:color="auto"/>
          </w:divBdr>
        </w:div>
        <w:div w:id="916406457">
          <w:marLeft w:val="640"/>
          <w:marRight w:val="0"/>
          <w:marTop w:val="0"/>
          <w:marBottom w:val="0"/>
          <w:divBdr>
            <w:top w:val="none" w:sz="0" w:space="0" w:color="auto"/>
            <w:left w:val="none" w:sz="0" w:space="0" w:color="auto"/>
            <w:bottom w:val="none" w:sz="0" w:space="0" w:color="auto"/>
            <w:right w:val="none" w:sz="0" w:space="0" w:color="auto"/>
          </w:divBdr>
        </w:div>
        <w:div w:id="478422676">
          <w:marLeft w:val="640"/>
          <w:marRight w:val="0"/>
          <w:marTop w:val="0"/>
          <w:marBottom w:val="0"/>
          <w:divBdr>
            <w:top w:val="none" w:sz="0" w:space="0" w:color="auto"/>
            <w:left w:val="none" w:sz="0" w:space="0" w:color="auto"/>
            <w:bottom w:val="none" w:sz="0" w:space="0" w:color="auto"/>
            <w:right w:val="none" w:sz="0" w:space="0" w:color="auto"/>
          </w:divBdr>
        </w:div>
        <w:div w:id="413748657">
          <w:marLeft w:val="640"/>
          <w:marRight w:val="0"/>
          <w:marTop w:val="0"/>
          <w:marBottom w:val="0"/>
          <w:divBdr>
            <w:top w:val="none" w:sz="0" w:space="0" w:color="auto"/>
            <w:left w:val="none" w:sz="0" w:space="0" w:color="auto"/>
            <w:bottom w:val="none" w:sz="0" w:space="0" w:color="auto"/>
            <w:right w:val="none" w:sz="0" w:space="0" w:color="auto"/>
          </w:divBdr>
        </w:div>
        <w:div w:id="556208407">
          <w:marLeft w:val="640"/>
          <w:marRight w:val="0"/>
          <w:marTop w:val="0"/>
          <w:marBottom w:val="0"/>
          <w:divBdr>
            <w:top w:val="none" w:sz="0" w:space="0" w:color="auto"/>
            <w:left w:val="none" w:sz="0" w:space="0" w:color="auto"/>
            <w:bottom w:val="none" w:sz="0" w:space="0" w:color="auto"/>
            <w:right w:val="none" w:sz="0" w:space="0" w:color="auto"/>
          </w:divBdr>
        </w:div>
        <w:div w:id="932321348">
          <w:marLeft w:val="640"/>
          <w:marRight w:val="0"/>
          <w:marTop w:val="0"/>
          <w:marBottom w:val="0"/>
          <w:divBdr>
            <w:top w:val="none" w:sz="0" w:space="0" w:color="auto"/>
            <w:left w:val="none" w:sz="0" w:space="0" w:color="auto"/>
            <w:bottom w:val="none" w:sz="0" w:space="0" w:color="auto"/>
            <w:right w:val="none" w:sz="0" w:space="0" w:color="auto"/>
          </w:divBdr>
        </w:div>
        <w:div w:id="2012755317">
          <w:marLeft w:val="640"/>
          <w:marRight w:val="0"/>
          <w:marTop w:val="0"/>
          <w:marBottom w:val="0"/>
          <w:divBdr>
            <w:top w:val="none" w:sz="0" w:space="0" w:color="auto"/>
            <w:left w:val="none" w:sz="0" w:space="0" w:color="auto"/>
            <w:bottom w:val="none" w:sz="0" w:space="0" w:color="auto"/>
            <w:right w:val="none" w:sz="0" w:space="0" w:color="auto"/>
          </w:divBdr>
        </w:div>
        <w:div w:id="1553231083">
          <w:marLeft w:val="640"/>
          <w:marRight w:val="0"/>
          <w:marTop w:val="0"/>
          <w:marBottom w:val="0"/>
          <w:divBdr>
            <w:top w:val="none" w:sz="0" w:space="0" w:color="auto"/>
            <w:left w:val="none" w:sz="0" w:space="0" w:color="auto"/>
            <w:bottom w:val="none" w:sz="0" w:space="0" w:color="auto"/>
            <w:right w:val="none" w:sz="0" w:space="0" w:color="auto"/>
          </w:divBdr>
        </w:div>
        <w:div w:id="609582948">
          <w:marLeft w:val="640"/>
          <w:marRight w:val="0"/>
          <w:marTop w:val="0"/>
          <w:marBottom w:val="0"/>
          <w:divBdr>
            <w:top w:val="none" w:sz="0" w:space="0" w:color="auto"/>
            <w:left w:val="none" w:sz="0" w:space="0" w:color="auto"/>
            <w:bottom w:val="none" w:sz="0" w:space="0" w:color="auto"/>
            <w:right w:val="none" w:sz="0" w:space="0" w:color="auto"/>
          </w:divBdr>
        </w:div>
        <w:div w:id="1223833801">
          <w:marLeft w:val="640"/>
          <w:marRight w:val="0"/>
          <w:marTop w:val="0"/>
          <w:marBottom w:val="0"/>
          <w:divBdr>
            <w:top w:val="none" w:sz="0" w:space="0" w:color="auto"/>
            <w:left w:val="none" w:sz="0" w:space="0" w:color="auto"/>
            <w:bottom w:val="none" w:sz="0" w:space="0" w:color="auto"/>
            <w:right w:val="none" w:sz="0" w:space="0" w:color="auto"/>
          </w:divBdr>
        </w:div>
        <w:div w:id="309553786">
          <w:marLeft w:val="640"/>
          <w:marRight w:val="0"/>
          <w:marTop w:val="0"/>
          <w:marBottom w:val="0"/>
          <w:divBdr>
            <w:top w:val="none" w:sz="0" w:space="0" w:color="auto"/>
            <w:left w:val="none" w:sz="0" w:space="0" w:color="auto"/>
            <w:bottom w:val="none" w:sz="0" w:space="0" w:color="auto"/>
            <w:right w:val="none" w:sz="0" w:space="0" w:color="auto"/>
          </w:divBdr>
        </w:div>
        <w:div w:id="1946617073">
          <w:marLeft w:val="640"/>
          <w:marRight w:val="0"/>
          <w:marTop w:val="0"/>
          <w:marBottom w:val="0"/>
          <w:divBdr>
            <w:top w:val="none" w:sz="0" w:space="0" w:color="auto"/>
            <w:left w:val="none" w:sz="0" w:space="0" w:color="auto"/>
            <w:bottom w:val="none" w:sz="0" w:space="0" w:color="auto"/>
            <w:right w:val="none" w:sz="0" w:space="0" w:color="auto"/>
          </w:divBdr>
        </w:div>
        <w:div w:id="409351776">
          <w:marLeft w:val="640"/>
          <w:marRight w:val="0"/>
          <w:marTop w:val="0"/>
          <w:marBottom w:val="0"/>
          <w:divBdr>
            <w:top w:val="none" w:sz="0" w:space="0" w:color="auto"/>
            <w:left w:val="none" w:sz="0" w:space="0" w:color="auto"/>
            <w:bottom w:val="none" w:sz="0" w:space="0" w:color="auto"/>
            <w:right w:val="none" w:sz="0" w:space="0" w:color="auto"/>
          </w:divBdr>
        </w:div>
        <w:div w:id="647898948">
          <w:marLeft w:val="640"/>
          <w:marRight w:val="0"/>
          <w:marTop w:val="0"/>
          <w:marBottom w:val="0"/>
          <w:divBdr>
            <w:top w:val="none" w:sz="0" w:space="0" w:color="auto"/>
            <w:left w:val="none" w:sz="0" w:space="0" w:color="auto"/>
            <w:bottom w:val="none" w:sz="0" w:space="0" w:color="auto"/>
            <w:right w:val="none" w:sz="0" w:space="0" w:color="auto"/>
          </w:divBdr>
        </w:div>
        <w:div w:id="1707292771">
          <w:marLeft w:val="640"/>
          <w:marRight w:val="0"/>
          <w:marTop w:val="0"/>
          <w:marBottom w:val="0"/>
          <w:divBdr>
            <w:top w:val="none" w:sz="0" w:space="0" w:color="auto"/>
            <w:left w:val="none" w:sz="0" w:space="0" w:color="auto"/>
            <w:bottom w:val="none" w:sz="0" w:space="0" w:color="auto"/>
            <w:right w:val="none" w:sz="0" w:space="0" w:color="auto"/>
          </w:divBdr>
        </w:div>
        <w:div w:id="1144931822">
          <w:marLeft w:val="640"/>
          <w:marRight w:val="0"/>
          <w:marTop w:val="0"/>
          <w:marBottom w:val="0"/>
          <w:divBdr>
            <w:top w:val="none" w:sz="0" w:space="0" w:color="auto"/>
            <w:left w:val="none" w:sz="0" w:space="0" w:color="auto"/>
            <w:bottom w:val="none" w:sz="0" w:space="0" w:color="auto"/>
            <w:right w:val="none" w:sz="0" w:space="0" w:color="auto"/>
          </w:divBdr>
        </w:div>
        <w:div w:id="1473013005">
          <w:marLeft w:val="640"/>
          <w:marRight w:val="0"/>
          <w:marTop w:val="0"/>
          <w:marBottom w:val="0"/>
          <w:divBdr>
            <w:top w:val="none" w:sz="0" w:space="0" w:color="auto"/>
            <w:left w:val="none" w:sz="0" w:space="0" w:color="auto"/>
            <w:bottom w:val="none" w:sz="0" w:space="0" w:color="auto"/>
            <w:right w:val="none" w:sz="0" w:space="0" w:color="auto"/>
          </w:divBdr>
        </w:div>
        <w:div w:id="1349523814">
          <w:marLeft w:val="640"/>
          <w:marRight w:val="0"/>
          <w:marTop w:val="0"/>
          <w:marBottom w:val="0"/>
          <w:divBdr>
            <w:top w:val="none" w:sz="0" w:space="0" w:color="auto"/>
            <w:left w:val="none" w:sz="0" w:space="0" w:color="auto"/>
            <w:bottom w:val="none" w:sz="0" w:space="0" w:color="auto"/>
            <w:right w:val="none" w:sz="0" w:space="0" w:color="auto"/>
          </w:divBdr>
        </w:div>
        <w:div w:id="1850096322">
          <w:marLeft w:val="640"/>
          <w:marRight w:val="0"/>
          <w:marTop w:val="0"/>
          <w:marBottom w:val="0"/>
          <w:divBdr>
            <w:top w:val="none" w:sz="0" w:space="0" w:color="auto"/>
            <w:left w:val="none" w:sz="0" w:space="0" w:color="auto"/>
            <w:bottom w:val="none" w:sz="0" w:space="0" w:color="auto"/>
            <w:right w:val="none" w:sz="0" w:space="0" w:color="auto"/>
          </w:divBdr>
        </w:div>
        <w:div w:id="1262567447">
          <w:marLeft w:val="640"/>
          <w:marRight w:val="0"/>
          <w:marTop w:val="0"/>
          <w:marBottom w:val="0"/>
          <w:divBdr>
            <w:top w:val="none" w:sz="0" w:space="0" w:color="auto"/>
            <w:left w:val="none" w:sz="0" w:space="0" w:color="auto"/>
            <w:bottom w:val="none" w:sz="0" w:space="0" w:color="auto"/>
            <w:right w:val="none" w:sz="0" w:space="0" w:color="auto"/>
          </w:divBdr>
        </w:div>
        <w:div w:id="1527792038">
          <w:marLeft w:val="640"/>
          <w:marRight w:val="0"/>
          <w:marTop w:val="0"/>
          <w:marBottom w:val="0"/>
          <w:divBdr>
            <w:top w:val="none" w:sz="0" w:space="0" w:color="auto"/>
            <w:left w:val="none" w:sz="0" w:space="0" w:color="auto"/>
            <w:bottom w:val="none" w:sz="0" w:space="0" w:color="auto"/>
            <w:right w:val="none" w:sz="0" w:space="0" w:color="auto"/>
          </w:divBdr>
        </w:div>
        <w:div w:id="436490447">
          <w:marLeft w:val="640"/>
          <w:marRight w:val="0"/>
          <w:marTop w:val="0"/>
          <w:marBottom w:val="0"/>
          <w:divBdr>
            <w:top w:val="none" w:sz="0" w:space="0" w:color="auto"/>
            <w:left w:val="none" w:sz="0" w:space="0" w:color="auto"/>
            <w:bottom w:val="none" w:sz="0" w:space="0" w:color="auto"/>
            <w:right w:val="none" w:sz="0" w:space="0" w:color="auto"/>
          </w:divBdr>
        </w:div>
        <w:div w:id="591667498">
          <w:marLeft w:val="640"/>
          <w:marRight w:val="0"/>
          <w:marTop w:val="0"/>
          <w:marBottom w:val="0"/>
          <w:divBdr>
            <w:top w:val="none" w:sz="0" w:space="0" w:color="auto"/>
            <w:left w:val="none" w:sz="0" w:space="0" w:color="auto"/>
            <w:bottom w:val="none" w:sz="0" w:space="0" w:color="auto"/>
            <w:right w:val="none" w:sz="0" w:space="0" w:color="auto"/>
          </w:divBdr>
        </w:div>
        <w:div w:id="1475025061">
          <w:marLeft w:val="640"/>
          <w:marRight w:val="0"/>
          <w:marTop w:val="0"/>
          <w:marBottom w:val="0"/>
          <w:divBdr>
            <w:top w:val="none" w:sz="0" w:space="0" w:color="auto"/>
            <w:left w:val="none" w:sz="0" w:space="0" w:color="auto"/>
            <w:bottom w:val="none" w:sz="0" w:space="0" w:color="auto"/>
            <w:right w:val="none" w:sz="0" w:space="0" w:color="auto"/>
          </w:divBdr>
        </w:div>
        <w:div w:id="5986238">
          <w:marLeft w:val="640"/>
          <w:marRight w:val="0"/>
          <w:marTop w:val="0"/>
          <w:marBottom w:val="0"/>
          <w:divBdr>
            <w:top w:val="none" w:sz="0" w:space="0" w:color="auto"/>
            <w:left w:val="none" w:sz="0" w:space="0" w:color="auto"/>
            <w:bottom w:val="none" w:sz="0" w:space="0" w:color="auto"/>
            <w:right w:val="none" w:sz="0" w:space="0" w:color="auto"/>
          </w:divBdr>
        </w:div>
        <w:div w:id="663968422">
          <w:marLeft w:val="640"/>
          <w:marRight w:val="0"/>
          <w:marTop w:val="0"/>
          <w:marBottom w:val="0"/>
          <w:divBdr>
            <w:top w:val="none" w:sz="0" w:space="0" w:color="auto"/>
            <w:left w:val="none" w:sz="0" w:space="0" w:color="auto"/>
            <w:bottom w:val="none" w:sz="0" w:space="0" w:color="auto"/>
            <w:right w:val="none" w:sz="0" w:space="0" w:color="auto"/>
          </w:divBdr>
        </w:div>
        <w:div w:id="1073897675">
          <w:marLeft w:val="640"/>
          <w:marRight w:val="0"/>
          <w:marTop w:val="0"/>
          <w:marBottom w:val="0"/>
          <w:divBdr>
            <w:top w:val="none" w:sz="0" w:space="0" w:color="auto"/>
            <w:left w:val="none" w:sz="0" w:space="0" w:color="auto"/>
            <w:bottom w:val="none" w:sz="0" w:space="0" w:color="auto"/>
            <w:right w:val="none" w:sz="0" w:space="0" w:color="auto"/>
          </w:divBdr>
        </w:div>
        <w:div w:id="8338993">
          <w:marLeft w:val="640"/>
          <w:marRight w:val="0"/>
          <w:marTop w:val="0"/>
          <w:marBottom w:val="0"/>
          <w:divBdr>
            <w:top w:val="none" w:sz="0" w:space="0" w:color="auto"/>
            <w:left w:val="none" w:sz="0" w:space="0" w:color="auto"/>
            <w:bottom w:val="none" w:sz="0" w:space="0" w:color="auto"/>
            <w:right w:val="none" w:sz="0" w:space="0" w:color="auto"/>
          </w:divBdr>
        </w:div>
        <w:div w:id="2075617415">
          <w:marLeft w:val="640"/>
          <w:marRight w:val="0"/>
          <w:marTop w:val="0"/>
          <w:marBottom w:val="0"/>
          <w:divBdr>
            <w:top w:val="none" w:sz="0" w:space="0" w:color="auto"/>
            <w:left w:val="none" w:sz="0" w:space="0" w:color="auto"/>
            <w:bottom w:val="none" w:sz="0" w:space="0" w:color="auto"/>
            <w:right w:val="none" w:sz="0" w:space="0" w:color="auto"/>
          </w:divBdr>
        </w:div>
        <w:div w:id="507256621">
          <w:marLeft w:val="640"/>
          <w:marRight w:val="0"/>
          <w:marTop w:val="0"/>
          <w:marBottom w:val="0"/>
          <w:divBdr>
            <w:top w:val="none" w:sz="0" w:space="0" w:color="auto"/>
            <w:left w:val="none" w:sz="0" w:space="0" w:color="auto"/>
            <w:bottom w:val="none" w:sz="0" w:space="0" w:color="auto"/>
            <w:right w:val="none" w:sz="0" w:space="0" w:color="auto"/>
          </w:divBdr>
        </w:div>
        <w:div w:id="330068109">
          <w:marLeft w:val="640"/>
          <w:marRight w:val="0"/>
          <w:marTop w:val="0"/>
          <w:marBottom w:val="0"/>
          <w:divBdr>
            <w:top w:val="none" w:sz="0" w:space="0" w:color="auto"/>
            <w:left w:val="none" w:sz="0" w:space="0" w:color="auto"/>
            <w:bottom w:val="none" w:sz="0" w:space="0" w:color="auto"/>
            <w:right w:val="none" w:sz="0" w:space="0" w:color="auto"/>
          </w:divBdr>
        </w:div>
        <w:div w:id="1936206464">
          <w:marLeft w:val="640"/>
          <w:marRight w:val="0"/>
          <w:marTop w:val="0"/>
          <w:marBottom w:val="0"/>
          <w:divBdr>
            <w:top w:val="none" w:sz="0" w:space="0" w:color="auto"/>
            <w:left w:val="none" w:sz="0" w:space="0" w:color="auto"/>
            <w:bottom w:val="none" w:sz="0" w:space="0" w:color="auto"/>
            <w:right w:val="none" w:sz="0" w:space="0" w:color="auto"/>
          </w:divBdr>
        </w:div>
        <w:div w:id="139810769">
          <w:marLeft w:val="640"/>
          <w:marRight w:val="0"/>
          <w:marTop w:val="0"/>
          <w:marBottom w:val="0"/>
          <w:divBdr>
            <w:top w:val="none" w:sz="0" w:space="0" w:color="auto"/>
            <w:left w:val="none" w:sz="0" w:space="0" w:color="auto"/>
            <w:bottom w:val="none" w:sz="0" w:space="0" w:color="auto"/>
            <w:right w:val="none" w:sz="0" w:space="0" w:color="auto"/>
          </w:divBdr>
        </w:div>
        <w:div w:id="139159328">
          <w:marLeft w:val="640"/>
          <w:marRight w:val="0"/>
          <w:marTop w:val="0"/>
          <w:marBottom w:val="0"/>
          <w:divBdr>
            <w:top w:val="none" w:sz="0" w:space="0" w:color="auto"/>
            <w:left w:val="none" w:sz="0" w:space="0" w:color="auto"/>
            <w:bottom w:val="none" w:sz="0" w:space="0" w:color="auto"/>
            <w:right w:val="none" w:sz="0" w:space="0" w:color="auto"/>
          </w:divBdr>
        </w:div>
        <w:div w:id="1409108060">
          <w:marLeft w:val="640"/>
          <w:marRight w:val="0"/>
          <w:marTop w:val="0"/>
          <w:marBottom w:val="0"/>
          <w:divBdr>
            <w:top w:val="none" w:sz="0" w:space="0" w:color="auto"/>
            <w:left w:val="none" w:sz="0" w:space="0" w:color="auto"/>
            <w:bottom w:val="none" w:sz="0" w:space="0" w:color="auto"/>
            <w:right w:val="none" w:sz="0" w:space="0" w:color="auto"/>
          </w:divBdr>
        </w:div>
        <w:div w:id="399714188">
          <w:marLeft w:val="640"/>
          <w:marRight w:val="0"/>
          <w:marTop w:val="0"/>
          <w:marBottom w:val="0"/>
          <w:divBdr>
            <w:top w:val="none" w:sz="0" w:space="0" w:color="auto"/>
            <w:left w:val="none" w:sz="0" w:space="0" w:color="auto"/>
            <w:bottom w:val="none" w:sz="0" w:space="0" w:color="auto"/>
            <w:right w:val="none" w:sz="0" w:space="0" w:color="auto"/>
          </w:divBdr>
        </w:div>
        <w:div w:id="781808336">
          <w:marLeft w:val="640"/>
          <w:marRight w:val="0"/>
          <w:marTop w:val="0"/>
          <w:marBottom w:val="0"/>
          <w:divBdr>
            <w:top w:val="none" w:sz="0" w:space="0" w:color="auto"/>
            <w:left w:val="none" w:sz="0" w:space="0" w:color="auto"/>
            <w:bottom w:val="none" w:sz="0" w:space="0" w:color="auto"/>
            <w:right w:val="none" w:sz="0" w:space="0" w:color="auto"/>
          </w:divBdr>
        </w:div>
        <w:div w:id="803543328">
          <w:marLeft w:val="640"/>
          <w:marRight w:val="0"/>
          <w:marTop w:val="0"/>
          <w:marBottom w:val="0"/>
          <w:divBdr>
            <w:top w:val="none" w:sz="0" w:space="0" w:color="auto"/>
            <w:left w:val="none" w:sz="0" w:space="0" w:color="auto"/>
            <w:bottom w:val="none" w:sz="0" w:space="0" w:color="auto"/>
            <w:right w:val="none" w:sz="0" w:space="0" w:color="auto"/>
          </w:divBdr>
        </w:div>
        <w:div w:id="2095321027">
          <w:marLeft w:val="640"/>
          <w:marRight w:val="0"/>
          <w:marTop w:val="0"/>
          <w:marBottom w:val="0"/>
          <w:divBdr>
            <w:top w:val="none" w:sz="0" w:space="0" w:color="auto"/>
            <w:left w:val="none" w:sz="0" w:space="0" w:color="auto"/>
            <w:bottom w:val="none" w:sz="0" w:space="0" w:color="auto"/>
            <w:right w:val="none" w:sz="0" w:space="0" w:color="auto"/>
          </w:divBdr>
        </w:div>
        <w:div w:id="654651204">
          <w:marLeft w:val="640"/>
          <w:marRight w:val="0"/>
          <w:marTop w:val="0"/>
          <w:marBottom w:val="0"/>
          <w:divBdr>
            <w:top w:val="none" w:sz="0" w:space="0" w:color="auto"/>
            <w:left w:val="none" w:sz="0" w:space="0" w:color="auto"/>
            <w:bottom w:val="none" w:sz="0" w:space="0" w:color="auto"/>
            <w:right w:val="none" w:sz="0" w:space="0" w:color="auto"/>
          </w:divBdr>
        </w:div>
        <w:div w:id="1522816321">
          <w:marLeft w:val="640"/>
          <w:marRight w:val="0"/>
          <w:marTop w:val="0"/>
          <w:marBottom w:val="0"/>
          <w:divBdr>
            <w:top w:val="none" w:sz="0" w:space="0" w:color="auto"/>
            <w:left w:val="none" w:sz="0" w:space="0" w:color="auto"/>
            <w:bottom w:val="none" w:sz="0" w:space="0" w:color="auto"/>
            <w:right w:val="none" w:sz="0" w:space="0" w:color="auto"/>
          </w:divBdr>
        </w:div>
        <w:div w:id="1295285782">
          <w:marLeft w:val="640"/>
          <w:marRight w:val="0"/>
          <w:marTop w:val="0"/>
          <w:marBottom w:val="0"/>
          <w:divBdr>
            <w:top w:val="none" w:sz="0" w:space="0" w:color="auto"/>
            <w:left w:val="none" w:sz="0" w:space="0" w:color="auto"/>
            <w:bottom w:val="none" w:sz="0" w:space="0" w:color="auto"/>
            <w:right w:val="none" w:sz="0" w:space="0" w:color="auto"/>
          </w:divBdr>
        </w:div>
        <w:div w:id="776949965">
          <w:marLeft w:val="640"/>
          <w:marRight w:val="0"/>
          <w:marTop w:val="0"/>
          <w:marBottom w:val="0"/>
          <w:divBdr>
            <w:top w:val="none" w:sz="0" w:space="0" w:color="auto"/>
            <w:left w:val="none" w:sz="0" w:space="0" w:color="auto"/>
            <w:bottom w:val="none" w:sz="0" w:space="0" w:color="auto"/>
            <w:right w:val="none" w:sz="0" w:space="0" w:color="auto"/>
          </w:divBdr>
        </w:div>
        <w:div w:id="2019579583">
          <w:marLeft w:val="640"/>
          <w:marRight w:val="0"/>
          <w:marTop w:val="0"/>
          <w:marBottom w:val="0"/>
          <w:divBdr>
            <w:top w:val="none" w:sz="0" w:space="0" w:color="auto"/>
            <w:left w:val="none" w:sz="0" w:space="0" w:color="auto"/>
            <w:bottom w:val="none" w:sz="0" w:space="0" w:color="auto"/>
            <w:right w:val="none" w:sz="0" w:space="0" w:color="auto"/>
          </w:divBdr>
        </w:div>
        <w:div w:id="168183288">
          <w:marLeft w:val="640"/>
          <w:marRight w:val="0"/>
          <w:marTop w:val="0"/>
          <w:marBottom w:val="0"/>
          <w:divBdr>
            <w:top w:val="none" w:sz="0" w:space="0" w:color="auto"/>
            <w:left w:val="none" w:sz="0" w:space="0" w:color="auto"/>
            <w:bottom w:val="none" w:sz="0" w:space="0" w:color="auto"/>
            <w:right w:val="none" w:sz="0" w:space="0" w:color="auto"/>
          </w:divBdr>
        </w:div>
        <w:div w:id="1682734051">
          <w:marLeft w:val="640"/>
          <w:marRight w:val="0"/>
          <w:marTop w:val="0"/>
          <w:marBottom w:val="0"/>
          <w:divBdr>
            <w:top w:val="none" w:sz="0" w:space="0" w:color="auto"/>
            <w:left w:val="none" w:sz="0" w:space="0" w:color="auto"/>
            <w:bottom w:val="none" w:sz="0" w:space="0" w:color="auto"/>
            <w:right w:val="none" w:sz="0" w:space="0" w:color="auto"/>
          </w:divBdr>
        </w:div>
        <w:div w:id="1302491852">
          <w:marLeft w:val="640"/>
          <w:marRight w:val="0"/>
          <w:marTop w:val="0"/>
          <w:marBottom w:val="0"/>
          <w:divBdr>
            <w:top w:val="none" w:sz="0" w:space="0" w:color="auto"/>
            <w:left w:val="none" w:sz="0" w:space="0" w:color="auto"/>
            <w:bottom w:val="none" w:sz="0" w:space="0" w:color="auto"/>
            <w:right w:val="none" w:sz="0" w:space="0" w:color="auto"/>
          </w:divBdr>
        </w:div>
        <w:div w:id="943923769">
          <w:marLeft w:val="640"/>
          <w:marRight w:val="0"/>
          <w:marTop w:val="0"/>
          <w:marBottom w:val="0"/>
          <w:divBdr>
            <w:top w:val="none" w:sz="0" w:space="0" w:color="auto"/>
            <w:left w:val="none" w:sz="0" w:space="0" w:color="auto"/>
            <w:bottom w:val="none" w:sz="0" w:space="0" w:color="auto"/>
            <w:right w:val="none" w:sz="0" w:space="0" w:color="auto"/>
          </w:divBdr>
        </w:div>
        <w:div w:id="154534483">
          <w:marLeft w:val="640"/>
          <w:marRight w:val="0"/>
          <w:marTop w:val="0"/>
          <w:marBottom w:val="0"/>
          <w:divBdr>
            <w:top w:val="none" w:sz="0" w:space="0" w:color="auto"/>
            <w:left w:val="none" w:sz="0" w:space="0" w:color="auto"/>
            <w:bottom w:val="none" w:sz="0" w:space="0" w:color="auto"/>
            <w:right w:val="none" w:sz="0" w:space="0" w:color="auto"/>
          </w:divBdr>
        </w:div>
        <w:div w:id="742601577">
          <w:marLeft w:val="640"/>
          <w:marRight w:val="0"/>
          <w:marTop w:val="0"/>
          <w:marBottom w:val="0"/>
          <w:divBdr>
            <w:top w:val="none" w:sz="0" w:space="0" w:color="auto"/>
            <w:left w:val="none" w:sz="0" w:space="0" w:color="auto"/>
            <w:bottom w:val="none" w:sz="0" w:space="0" w:color="auto"/>
            <w:right w:val="none" w:sz="0" w:space="0" w:color="auto"/>
          </w:divBdr>
        </w:div>
        <w:div w:id="1681469450">
          <w:marLeft w:val="640"/>
          <w:marRight w:val="0"/>
          <w:marTop w:val="0"/>
          <w:marBottom w:val="0"/>
          <w:divBdr>
            <w:top w:val="none" w:sz="0" w:space="0" w:color="auto"/>
            <w:left w:val="none" w:sz="0" w:space="0" w:color="auto"/>
            <w:bottom w:val="none" w:sz="0" w:space="0" w:color="auto"/>
            <w:right w:val="none" w:sz="0" w:space="0" w:color="auto"/>
          </w:divBdr>
        </w:div>
        <w:div w:id="314338303">
          <w:marLeft w:val="640"/>
          <w:marRight w:val="0"/>
          <w:marTop w:val="0"/>
          <w:marBottom w:val="0"/>
          <w:divBdr>
            <w:top w:val="none" w:sz="0" w:space="0" w:color="auto"/>
            <w:left w:val="none" w:sz="0" w:space="0" w:color="auto"/>
            <w:bottom w:val="none" w:sz="0" w:space="0" w:color="auto"/>
            <w:right w:val="none" w:sz="0" w:space="0" w:color="auto"/>
          </w:divBdr>
        </w:div>
        <w:div w:id="905341381">
          <w:marLeft w:val="640"/>
          <w:marRight w:val="0"/>
          <w:marTop w:val="0"/>
          <w:marBottom w:val="0"/>
          <w:divBdr>
            <w:top w:val="none" w:sz="0" w:space="0" w:color="auto"/>
            <w:left w:val="none" w:sz="0" w:space="0" w:color="auto"/>
            <w:bottom w:val="none" w:sz="0" w:space="0" w:color="auto"/>
            <w:right w:val="none" w:sz="0" w:space="0" w:color="auto"/>
          </w:divBdr>
        </w:div>
        <w:div w:id="1228496332">
          <w:marLeft w:val="640"/>
          <w:marRight w:val="0"/>
          <w:marTop w:val="0"/>
          <w:marBottom w:val="0"/>
          <w:divBdr>
            <w:top w:val="none" w:sz="0" w:space="0" w:color="auto"/>
            <w:left w:val="none" w:sz="0" w:space="0" w:color="auto"/>
            <w:bottom w:val="none" w:sz="0" w:space="0" w:color="auto"/>
            <w:right w:val="none" w:sz="0" w:space="0" w:color="auto"/>
          </w:divBdr>
        </w:div>
        <w:div w:id="2045327273">
          <w:marLeft w:val="640"/>
          <w:marRight w:val="0"/>
          <w:marTop w:val="0"/>
          <w:marBottom w:val="0"/>
          <w:divBdr>
            <w:top w:val="none" w:sz="0" w:space="0" w:color="auto"/>
            <w:left w:val="none" w:sz="0" w:space="0" w:color="auto"/>
            <w:bottom w:val="none" w:sz="0" w:space="0" w:color="auto"/>
            <w:right w:val="none" w:sz="0" w:space="0" w:color="auto"/>
          </w:divBdr>
        </w:div>
        <w:div w:id="1472676804">
          <w:marLeft w:val="640"/>
          <w:marRight w:val="0"/>
          <w:marTop w:val="0"/>
          <w:marBottom w:val="0"/>
          <w:divBdr>
            <w:top w:val="none" w:sz="0" w:space="0" w:color="auto"/>
            <w:left w:val="none" w:sz="0" w:space="0" w:color="auto"/>
            <w:bottom w:val="none" w:sz="0" w:space="0" w:color="auto"/>
            <w:right w:val="none" w:sz="0" w:space="0" w:color="auto"/>
          </w:divBdr>
        </w:div>
        <w:div w:id="1277132286">
          <w:marLeft w:val="640"/>
          <w:marRight w:val="0"/>
          <w:marTop w:val="0"/>
          <w:marBottom w:val="0"/>
          <w:divBdr>
            <w:top w:val="none" w:sz="0" w:space="0" w:color="auto"/>
            <w:left w:val="none" w:sz="0" w:space="0" w:color="auto"/>
            <w:bottom w:val="none" w:sz="0" w:space="0" w:color="auto"/>
            <w:right w:val="none" w:sz="0" w:space="0" w:color="auto"/>
          </w:divBdr>
        </w:div>
        <w:div w:id="376663104">
          <w:marLeft w:val="640"/>
          <w:marRight w:val="0"/>
          <w:marTop w:val="0"/>
          <w:marBottom w:val="0"/>
          <w:divBdr>
            <w:top w:val="none" w:sz="0" w:space="0" w:color="auto"/>
            <w:left w:val="none" w:sz="0" w:space="0" w:color="auto"/>
            <w:bottom w:val="none" w:sz="0" w:space="0" w:color="auto"/>
            <w:right w:val="none" w:sz="0" w:space="0" w:color="auto"/>
          </w:divBdr>
        </w:div>
        <w:div w:id="2087260083">
          <w:marLeft w:val="640"/>
          <w:marRight w:val="0"/>
          <w:marTop w:val="0"/>
          <w:marBottom w:val="0"/>
          <w:divBdr>
            <w:top w:val="none" w:sz="0" w:space="0" w:color="auto"/>
            <w:left w:val="none" w:sz="0" w:space="0" w:color="auto"/>
            <w:bottom w:val="none" w:sz="0" w:space="0" w:color="auto"/>
            <w:right w:val="none" w:sz="0" w:space="0" w:color="auto"/>
          </w:divBdr>
        </w:div>
        <w:div w:id="1107770929">
          <w:marLeft w:val="640"/>
          <w:marRight w:val="0"/>
          <w:marTop w:val="0"/>
          <w:marBottom w:val="0"/>
          <w:divBdr>
            <w:top w:val="none" w:sz="0" w:space="0" w:color="auto"/>
            <w:left w:val="none" w:sz="0" w:space="0" w:color="auto"/>
            <w:bottom w:val="none" w:sz="0" w:space="0" w:color="auto"/>
            <w:right w:val="none" w:sz="0" w:space="0" w:color="auto"/>
          </w:divBdr>
        </w:div>
        <w:div w:id="1874996243">
          <w:marLeft w:val="640"/>
          <w:marRight w:val="0"/>
          <w:marTop w:val="0"/>
          <w:marBottom w:val="0"/>
          <w:divBdr>
            <w:top w:val="none" w:sz="0" w:space="0" w:color="auto"/>
            <w:left w:val="none" w:sz="0" w:space="0" w:color="auto"/>
            <w:bottom w:val="none" w:sz="0" w:space="0" w:color="auto"/>
            <w:right w:val="none" w:sz="0" w:space="0" w:color="auto"/>
          </w:divBdr>
        </w:div>
        <w:div w:id="1891570422">
          <w:marLeft w:val="640"/>
          <w:marRight w:val="0"/>
          <w:marTop w:val="0"/>
          <w:marBottom w:val="0"/>
          <w:divBdr>
            <w:top w:val="none" w:sz="0" w:space="0" w:color="auto"/>
            <w:left w:val="none" w:sz="0" w:space="0" w:color="auto"/>
            <w:bottom w:val="none" w:sz="0" w:space="0" w:color="auto"/>
            <w:right w:val="none" w:sz="0" w:space="0" w:color="auto"/>
          </w:divBdr>
        </w:div>
      </w:divsChild>
    </w:div>
    <w:div w:id="1811166354">
      <w:bodyDiv w:val="1"/>
      <w:marLeft w:val="0"/>
      <w:marRight w:val="0"/>
      <w:marTop w:val="0"/>
      <w:marBottom w:val="0"/>
      <w:divBdr>
        <w:top w:val="none" w:sz="0" w:space="0" w:color="auto"/>
        <w:left w:val="none" w:sz="0" w:space="0" w:color="auto"/>
        <w:bottom w:val="none" w:sz="0" w:space="0" w:color="auto"/>
        <w:right w:val="none" w:sz="0" w:space="0" w:color="auto"/>
      </w:divBdr>
    </w:div>
    <w:div w:id="1811901227">
      <w:bodyDiv w:val="1"/>
      <w:marLeft w:val="0"/>
      <w:marRight w:val="0"/>
      <w:marTop w:val="0"/>
      <w:marBottom w:val="0"/>
      <w:divBdr>
        <w:top w:val="none" w:sz="0" w:space="0" w:color="auto"/>
        <w:left w:val="none" w:sz="0" w:space="0" w:color="auto"/>
        <w:bottom w:val="none" w:sz="0" w:space="0" w:color="auto"/>
        <w:right w:val="none" w:sz="0" w:space="0" w:color="auto"/>
      </w:divBdr>
    </w:div>
    <w:div w:id="1813059137">
      <w:bodyDiv w:val="1"/>
      <w:marLeft w:val="0"/>
      <w:marRight w:val="0"/>
      <w:marTop w:val="0"/>
      <w:marBottom w:val="0"/>
      <w:divBdr>
        <w:top w:val="none" w:sz="0" w:space="0" w:color="auto"/>
        <w:left w:val="none" w:sz="0" w:space="0" w:color="auto"/>
        <w:bottom w:val="none" w:sz="0" w:space="0" w:color="auto"/>
        <w:right w:val="none" w:sz="0" w:space="0" w:color="auto"/>
      </w:divBdr>
    </w:div>
    <w:div w:id="1813207505">
      <w:bodyDiv w:val="1"/>
      <w:marLeft w:val="0"/>
      <w:marRight w:val="0"/>
      <w:marTop w:val="0"/>
      <w:marBottom w:val="0"/>
      <w:divBdr>
        <w:top w:val="none" w:sz="0" w:space="0" w:color="auto"/>
        <w:left w:val="none" w:sz="0" w:space="0" w:color="auto"/>
        <w:bottom w:val="none" w:sz="0" w:space="0" w:color="auto"/>
        <w:right w:val="none" w:sz="0" w:space="0" w:color="auto"/>
      </w:divBdr>
    </w:div>
    <w:div w:id="1813597485">
      <w:bodyDiv w:val="1"/>
      <w:marLeft w:val="0"/>
      <w:marRight w:val="0"/>
      <w:marTop w:val="0"/>
      <w:marBottom w:val="0"/>
      <w:divBdr>
        <w:top w:val="none" w:sz="0" w:space="0" w:color="auto"/>
        <w:left w:val="none" w:sz="0" w:space="0" w:color="auto"/>
        <w:bottom w:val="none" w:sz="0" w:space="0" w:color="auto"/>
        <w:right w:val="none" w:sz="0" w:space="0" w:color="auto"/>
      </w:divBdr>
    </w:div>
    <w:div w:id="1814983756">
      <w:bodyDiv w:val="1"/>
      <w:marLeft w:val="0"/>
      <w:marRight w:val="0"/>
      <w:marTop w:val="0"/>
      <w:marBottom w:val="0"/>
      <w:divBdr>
        <w:top w:val="none" w:sz="0" w:space="0" w:color="auto"/>
        <w:left w:val="none" w:sz="0" w:space="0" w:color="auto"/>
        <w:bottom w:val="none" w:sz="0" w:space="0" w:color="auto"/>
        <w:right w:val="none" w:sz="0" w:space="0" w:color="auto"/>
      </w:divBdr>
      <w:divsChild>
        <w:div w:id="1572227652">
          <w:marLeft w:val="480"/>
          <w:marRight w:val="0"/>
          <w:marTop w:val="0"/>
          <w:marBottom w:val="0"/>
          <w:divBdr>
            <w:top w:val="none" w:sz="0" w:space="0" w:color="auto"/>
            <w:left w:val="none" w:sz="0" w:space="0" w:color="auto"/>
            <w:bottom w:val="none" w:sz="0" w:space="0" w:color="auto"/>
            <w:right w:val="none" w:sz="0" w:space="0" w:color="auto"/>
          </w:divBdr>
        </w:div>
        <w:div w:id="530533989">
          <w:marLeft w:val="480"/>
          <w:marRight w:val="0"/>
          <w:marTop w:val="0"/>
          <w:marBottom w:val="0"/>
          <w:divBdr>
            <w:top w:val="none" w:sz="0" w:space="0" w:color="auto"/>
            <w:left w:val="none" w:sz="0" w:space="0" w:color="auto"/>
            <w:bottom w:val="none" w:sz="0" w:space="0" w:color="auto"/>
            <w:right w:val="none" w:sz="0" w:space="0" w:color="auto"/>
          </w:divBdr>
        </w:div>
        <w:div w:id="719212619">
          <w:marLeft w:val="480"/>
          <w:marRight w:val="0"/>
          <w:marTop w:val="0"/>
          <w:marBottom w:val="0"/>
          <w:divBdr>
            <w:top w:val="none" w:sz="0" w:space="0" w:color="auto"/>
            <w:left w:val="none" w:sz="0" w:space="0" w:color="auto"/>
            <w:bottom w:val="none" w:sz="0" w:space="0" w:color="auto"/>
            <w:right w:val="none" w:sz="0" w:space="0" w:color="auto"/>
          </w:divBdr>
        </w:div>
        <w:div w:id="1749306130">
          <w:marLeft w:val="480"/>
          <w:marRight w:val="0"/>
          <w:marTop w:val="0"/>
          <w:marBottom w:val="0"/>
          <w:divBdr>
            <w:top w:val="none" w:sz="0" w:space="0" w:color="auto"/>
            <w:left w:val="none" w:sz="0" w:space="0" w:color="auto"/>
            <w:bottom w:val="none" w:sz="0" w:space="0" w:color="auto"/>
            <w:right w:val="none" w:sz="0" w:space="0" w:color="auto"/>
          </w:divBdr>
        </w:div>
        <w:div w:id="247932821">
          <w:marLeft w:val="480"/>
          <w:marRight w:val="0"/>
          <w:marTop w:val="0"/>
          <w:marBottom w:val="0"/>
          <w:divBdr>
            <w:top w:val="none" w:sz="0" w:space="0" w:color="auto"/>
            <w:left w:val="none" w:sz="0" w:space="0" w:color="auto"/>
            <w:bottom w:val="none" w:sz="0" w:space="0" w:color="auto"/>
            <w:right w:val="none" w:sz="0" w:space="0" w:color="auto"/>
          </w:divBdr>
        </w:div>
        <w:div w:id="632296384">
          <w:marLeft w:val="480"/>
          <w:marRight w:val="0"/>
          <w:marTop w:val="0"/>
          <w:marBottom w:val="0"/>
          <w:divBdr>
            <w:top w:val="none" w:sz="0" w:space="0" w:color="auto"/>
            <w:left w:val="none" w:sz="0" w:space="0" w:color="auto"/>
            <w:bottom w:val="none" w:sz="0" w:space="0" w:color="auto"/>
            <w:right w:val="none" w:sz="0" w:space="0" w:color="auto"/>
          </w:divBdr>
        </w:div>
        <w:div w:id="990137108">
          <w:marLeft w:val="480"/>
          <w:marRight w:val="0"/>
          <w:marTop w:val="0"/>
          <w:marBottom w:val="0"/>
          <w:divBdr>
            <w:top w:val="none" w:sz="0" w:space="0" w:color="auto"/>
            <w:left w:val="none" w:sz="0" w:space="0" w:color="auto"/>
            <w:bottom w:val="none" w:sz="0" w:space="0" w:color="auto"/>
            <w:right w:val="none" w:sz="0" w:space="0" w:color="auto"/>
          </w:divBdr>
        </w:div>
        <w:div w:id="1749423480">
          <w:marLeft w:val="480"/>
          <w:marRight w:val="0"/>
          <w:marTop w:val="0"/>
          <w:marBottom w:val="0"/>
          <w:divBdr>
            <w:top w:val="none" w:sz="0" w:space="0" w:color="auto"/>
            <w:left w:val="none" w:sz="0" w:space="0" w:color="auto"/>
            <w:bottom w:val="none" w:sz="0" w:space="0" w:color="auto"/>
            <w:right w:val="none" w:sz="0" w:space="0" w:color="auto"/>
          </w:divBdr>
        </w:div>
        <w:div w:id="623268778">
          <w:marLeft w:val="480"/>
          <w:marRight w:val="0"/>
          <w:marTop w:val="0"/>
          <w:marBottom w:val="0"/>
          <w:divBdr>
            <w:top w:val="none" w:sz="0" w:space="0" w:color="auto"/>
            <w:left w:val="none" w:sz="0" w:space="0" w:color="auto"/>
            <w:bottom w:val="none" w:sz="0" w:space="0" w:color="auto"/>
            <w:right w:val="none" w:sz="0" w:space="0" w:color="auto"/>
          </w:divBdr>
        </w:div>
        <w:div w:id="1064183996">
          <w:marLeft w:val="480"/>
          <w:marRight w:val="0"/>
          <w:marTop w:val="0"/>
          <w:marBottom w:val="0"/>
          <w:divBdr>
            <w:top w:val="none" w:sz="0" w:space="0" w:color="auto"/>
            <w:left w:val="none" w:sz="0" w:space="0" w:color="auto"/>
            <w:bottom w:val="none" w:sz="0" w:space="0" w:color="auto"/>
            <w:right w:val="none" w:sz="0" w:space="0" w:color="auto"/>
          </w:divBdr>
        </w:div>
        <w:div w:id="1420061686">
          <w:marLeft w:val="480"/>
          <w:marRight w:val="0"/>
          <w:marTop w:val="0"/>
          <w:marBottom w:val="0"/>
          <w:divBdr>
            <w:top w:val="none" w:sz="0" w:space="0" w:color="auto"/>
            <w:left w:val="none" w:sz="0" w:space="0" w:color="auto"/>
            <w:bottom w:val="none" w:sz="0" w:space="0" w:color="auto"/>
            <w:right w:val="none" w:sz="0" w:space="0" w:color="auto"/>
          </w:divBdr>
        </w:div>
        <w:div w:id="1907258553">
          <w:marLeft w:val="480"/>
          <w:marRight w:val="0"/>
          <w:marTop w:val="0"/>
          <w:marBottom w:val="0"/>
          <w:divBdr>
            <w:top w:val="none" w:sz="0" w:space="0" w:color="auto"/>
            <w:left w:val="none" w:sz="0" w:space="0" w:color="auto"/>
            <w:bottom w:val="none" w:sz="0" w:space="0" w:color="auto"/>
            <w:right w:val="none" w:sz="0" w:space="0" w:color="auto"/>
          </w:divBdr>
        </w:div>
        <w:div w:id="54594449">
          <w:marLeft w:val="480"/>
          <w:marRight w:val="0"/>
          <w:marTop w:val="0"/>
          <w:marBottom w:val="0"/>
          <w:divBdr>
            <w:top w:val="none" w:sz="0" w:space="0" w:color="auto"/>
            <w:left w:val="none" w:sz="0" w:space="0" w:color="auto"/>
            <w:bottom w:val="none" w:sz="0" w:space="0" w:color="auto"/>
            <w:right w:val="none" w:sz="0" w:space="0" w:color="auto"/>
          </w:divBdr>
        </w:div>
        <w:div w:id="894394978">
          <w:marLeft w:val="480"/>
          <w:marRight w:val="0"/>
          <w:marTop w:val="0"/>
          <w:marBottom w:val="0"/>
          <w:divBdr>
            <w:top w:val="none" w:sz="0" w:space="0" w:color="auto"/>
            <w:left w:val="none" w:sz="0" w:space="0" w:color="auto"/>
            <w:bottom w:val="none" w:sz="0" w:space="0" w:color="auto"/>
            <w:right w:val="none" w:sz="0" w:space="0" w:color="auto"/>
          </w:divBdr>
        </w:div>
        <w:div w:id="1923486680">
          <w:marLeft w:val="480"/>
          <w:marRight w:val="0"/>
          <w:marTop w:val="0"/>
          <w:marBottom w:val="0"/>
          <w:divBdr>
            <w:top w:val="none" w:sz="0" w:space="0" w:color="auto"/>
            <w:left w:val="none" w:sz="0" w:space="0" w:color="auto"/>
            <w:bottom w:val="none" w:sz="0" w:space="0" w:color="auto"/>
            <w:right w:val="none" w:sz="0" w:space="0" w:color="auto"/>
          </w:divBdr>
        </w:div>
        <w:div w:id="1437479421">
          <w:marLeft w:val="480"/>
          <w:marRight w:val="0"/>
          <w:marTop w:val="0"/>
          <w:marBottom w:val="0"/>
          <w:divBdr>
            <w:top w:val="none" w:sz="0" w:space="0" w:color="auto"/>
            <w:left w:val="none" w:sz="0" w:space="0" w:color="auto"/>
            <w:bottom w:val="none" w:sz="0" w:space="0" w:color="auto"/>
            <w:right w:val="none" w:sz="0" w:space="0" w:color="auto"/>
          </w:divBdr>
        </w:div>
        <w:div w:id="1173952141">
          <w:marLeft w:val="480"/>
          <w:marRight w:val="0"/>
          <w:marTop w:val="0"/>
          <w:marBottom w:val="0"/>
          <w:divBdr>
            <w:top w:val="none" w:sz="0" w:space="0" w:color="auto"/>
            <w:left w:val="none" w:sz="0" w:space="0" w:color="auto"/>
            <w:bottom w:val="none" w:sz="0" w:space="0" w:color="auto"/>
            <w:right w:val="none" w:sz="0" w:space="0" w:color="auto"/>
          </w:divBdr>
        </w:div>
        <w:div w:id="508375743">
          <w:marLeft w:val="480"/>
          <w:marRight w:val="0"/>
          <w:marTop w:val="0"/>
          <w:marBottom w:val="0"/>
          <w:divBdr>
            <w:top w:val="none" w:sz="0" w:space="0" w:color="auto"/>
            <w:left w:val="none" w:sz="0" w:space="0" w:color="auto"/>
            <w:bottom w:val="none" w:sz="0" w:space="0" w:color="auto"/>
            <w:right w:val="none" w:sz="0" w:space="0" w:color="auto"/>
          </w:divBdr>
        </w:div>
        <w:div w:id="1799647025">
          <w:marLeft w:val="480"/>
          <w:marRight w:val="0"/>
          <w:marTop w:val="0"/>
          <w:marBottom w:val="0"/>
          <w:divBdr>
            <w:top w:val="none" w:sz="0" w:space="0" w:color="auto"/>
            <w:left w:val="none" w:sz="0" w:space="0" w:color="auto"/>
            <w:bottom w:val="none" w:sz="0" w:space="0" w:color="auto"/>
            <w:right w:val="none" w:sz="0" w:space="0" w:color="auto"/>
          </w:divBdr>
        </w:div>
        <w:div w:id="1650600039">
          <w:marLeft w:val="480"/>
          <w:marRight w:val="0"/>
          <w:marTop w:val="0"/>
          <w:marBottom w:val="0"/>
          <w:divBdr>
            <w:top w:val="none" w:sz="0" w:space="0" w:color="auto"/>
            <w:left w:val="none" w:sz="0" w:space="0" w:color="auto"/>
            <w:bottom w:val="none" w:sz="0" w:space="0" w:color="auto"/>
            <w:right w:val="none" w:sz="0" w:space="0" w:color="auto"/>
          </w:divBdr>
        </w:div>
        <w:div w:id="242418952">
          <w:marLeft w:val="480"/>
          <w:marRight w:val="0"/>
          <w:marTop w:val="0"/>
          <w:marBottom w:val="0"/>
          <w:divBdr>
            <w:top w:val="none" w:sz="0" w:space="0" w:color="auto"/>
            <w:left w:val="none" w:sz="0" w:space="0" w:color="auto"/>
            <w:bottom w:val="none" w:sz="0" w:space="0" w:color="auto"/>
            <w:right w:val="none" w:sz="0" w:space="0" w:color="auto"/>
          </w:divBdr>
        </w:div>
        <w:div w:id="325062598">
          <w:marLeft w:val="480"/>
          <w:marRight w:val="0"/>
          <w:marTop w:val="0"/>
          <w:marBottom w:val="0"/>
          <w:divBdr>
            <w:top w:val="none" w:sz="0" w:space="0" w:color="auto"/>
            <w:left w:val="none" w:sz="0" w:space="0" w:color="auto"/>
            <w:bottom w:val="none" w:sz="0" w:space="0" w:color="auto"/>
            <w:right w:val="none" w:sz="0" w:space="0" w:color="auto"/>
          </w:divBdr>
        </w:div>
        <w:div w:id="416903484">
          <w:marLeft w:val="480"/>
          <w:marRight w:val="0"/>
          <w:marTop w:val="0"/>
          <w:marBottom w:val="0"/>
          <w:divBdr>
            <w:top w:val="none" w:sz="0" w:space="0" w:color="auto"/>
            <w:left w:val="none" w:sz="0" w:space="0" w:color="auto"/>
            <w:bottom w:val="none" w:sz="0" w:space="0" w:color="auto"/>
            <w:right w:val="none" w:sz="0" w:space="0" w:color="auto"/>
          </w:divBdr>
        </w:div>
        <w:div w:id="628243256">
          <w:marLeft w:val="480"/>
          <w:marRight w:val="0"/>
          <w:marTop w:val="0"/>
          <w:marBottom w:val="0"/>
          <w:divBdr>
            <w:top w:val="none" w:sz="0" w:space="0" w:color="auto"/>
            <w:left w:val="none" w:sz="0" w:space="0" w:color="auto"/>
            <w:bottom w:val="none" w:sz="0" w:space="0" w:color="auto"/>
            <w:right w:val="none" w:sz="0" w:space="0" w:color="auto"/>
          </w:divBdr>
        </w:div>
        <w:div w:id="1598947439">
          <w:marLeft w:val="480"/>
          <w:marRight w:val="0"/>
          <w:marTop w:val="0"/>
          <w:marBottom w:val="0"/>
          <w:divBdr>
            <w:top w:val="none" w:sz="0" w:space="0" w:color="auto"/>
            <w:left w:val="none" w:sz="0" w:space="0" w:color="auto"/>
            <w:bottom w:val="none" w:sz="0" w:space="0" w:color="auto"/>
            <w:right w:val="none" w:sz="0" w:space="0" w:color="auto"/>
          </w:divBdr>
        </w:div>
        <w:div w:id="390084735">
          <w:marLeft w:val="480"/>
          <w:marRight w:val="0"/>
          <w:marTop w:val="0"/>
          <w:marBottom w:val="0"/>
          <w:divBdr>
            <w:top w:val="none" w:sz="0" w:space="0" w:color="auto"/>
            <w:left w:val="none" w:sz="0" w:space="0" w:color="auto"/>
            <w:bottom w:val="none" w:sz="0" w:space="0" w:color="auto"/>
            <w:right w:val="none" w:sz="0" w:space="0" w:color="auto"/>
          </w:divBdr>
        </w:div>
        <w:div w:id="85805704">
          <w:marLeft w:val="480"/>
          <w:marRight w:val="0"/>
          <w:marTop w:val="0"/>
          <w:marBottom w:val="0"/>
          <w:divBdr>
            <w:top w:val="none" w:sz="0" w:space="0" w:color="auto"/>
            <w:left w:val="none" w:sz="0" w:space="0" w:color="auto"/>
            <w:bottom w:val="none" w:sz="0" w:space="0" w:color="auto"/>
            <w:right w:val="none" w:sz="0" w:space="0" w:color="auto"/>
          </w:divBdr>
        </w:div>
        <w:div w:id="1924871576">
          <w:marLeft w:val="480"/>
          <w:marRight w:val="0"/>
          <w:marTop w:val="0"/>
          <w:marBottom w:val="0"/>
          <w:divBdr>
            <w:top w:val="none" w:sz="0" w:space="0" w:color="auto"/>
            <w:left w:val="none" w:sz="0" w:space="0" w:color="auto"/>
            <w:bottom w:val="none" w:sz="0" w:space="0" w:color="auto"/>
            <w:right w:val="none" w:sz="0" w:space="0" w:color="auto"/>
          </w:divBdr>
        </w:div>
        <w:div w:id="771976772">
          <w:marLeft w:val="480"/>
          <w:marRight w:val="0"/>
          <w:marTop w:val="0"/>
          <w:marBottom w:val="0"/>
          <w:divBdr>
            <w:top w:val="none" w:sz="0" w:space="0" w:color="auto"/>
            <w:left w:val="none" w:sz="0" w:space="0" w:color="auto"/>
            <w:bottom w:val="none" w:sz="0" w:space="0" w:color="auto"/>
            <w:right w:val="none" w:sz="0" w:space="0" w:color="auto"/>
          </w:divBdr>
        </w:div>
        <w:div w:id="1251499872">
          <w:marLeft w:val="480"/>
          <w:marRight w:val="0"/>
          <w:marTop w:val="0"/>
          <w:marBottom w:val="0"/>
          <w:divBdr>
            <w:top w:val="none" w:sz="0" w:space="0" w:color="auto"/>
            <w:left w:val="none" w:sz="0" w:space="0" w:color="auto"/>
            <w:bottom w:val="none" w:sz="0" w:space="0" w:color="auto"/>
            <w:right w:val="none" w:sz="0" w:space="0" w:color="auto"/>
          </w:divBdr>
        </w:div>
        <w:div w:id="154690406">
          <w:marLeft w:val="480"/>
          <w:marRight w:val="0"/>
          <w:marTop w:val="0"/>
          <w:marBottom w:val="0"/>
          <w:divBdr>
            <w:top w:val="none" w:sz="0" w:space="0" w:color="auto"/>
            <w:left w:val="none" w:sz="0" w:space="0" w:color="auto"/>
            <w:bottom w:val="none" w:sz="0" w:space="0" w:color="auto"/>
            <w:right w:val="none" w:sz="0" w:space="0" w:color="auto"/>
          </w:divBdr>
        </w:div>
        <w:div w:id="1402941853">
          <w:marLeft w:val="480"/>
          <w:marRight w:val="0"/>
          <w:marTop w:val="0"/>
          <w:marBottom w:val="0"/>
          <w:divBdr>
            <w:top w:val="none" w:sz="0" w:space="0" w:color="auto"/>
            <w:left w:val="none" w:sz="0" w:space="0" w:color="auto"/>
            <w:bottom w:val="none" w:sz="0" w:space="0" w:color="auto"/>
            <w:right w:val="none" w:sz="0" w:space="0" w:color="auto"/>
          </w:divBdr>
        </w:div>
        <w:div w:id="1859853002">
          <w:marLeft w:val="480"/>
          <w:marRight w:val="0"/>
          <w:marTop w:val="0"/>
          <w:marBottom w:val="0"/>
          <w:divBdr>
            <w:top w:val="none" w:sz="0" w:space="0" w:color="auto"/>
            <w:left w:val="none" w:sz="0" w:space="0" w:color="auto"/>
            <w:bottom w:val="none" w:sz="0" w:space="0" w:color="auto"/>
            <w:right w:val="none" w:sz="0" w:space="0" w:color="auto"/>
          </w:divBdr>
        </w:div>
        <w:div w:id="928660396">
          <w:marLeft w:val="480"/>
          <w:marRight w:val="0"/>
          <w:marTop w:val="0"/>
          <w:marBottom w:val="0"/>
          <w:divBdr>
            <w:top w:val="none" w:sz="0" w:space="0" w:color="auto"/>
            <w:left w:val="none" w:sz="0" w:space="0" w:color="auto"/>
            <w:bottom w:val="none" w:sz="0" w:space="0" w:color="auto"/>
            <w:right w:val="none" w:sz="0" w:space="0" w:color="auto"/>
          </w:divBdr>
        </w:div>
        <w:div w:id="1413620322">
          <w:marLeft w:val="480"/>
          <w:marRight w:val="0"/>
          <w:marTop w:val="0"/>
          <w:marBottom w:val="0"/>
          <w:divBdr>
            <w:top w:val="none" w:sz="0" w:space="0" w:color="auto"/>
            <w:left w:val="none" w:sz="0" w:space="0" w:color="auto"/>
            <w:bottom w:val="none" w:sz="0" w:space="0" w:color="auto"/>
            <w:right w:val="none" w:sz="0" w:space="0" w:color="auto"/>
          </w:divBdr>
        </w:div>
        <w:div w:id="665481526">
          <w:marLeft w:val="480"/>
          <w:marRight w:val="0"/>
          <w:marTop w:val="0"/>
          <w:marBottom w:val="0"/>
          <w:divBdr>
            <w:top w:val="none" w:sz="0" w:space="0" w:color="auto"/>
            <w:left w:val="none" w:sz="0" w:space="0" w:color="auto"/>
            <w:bottom w:val="none" w:sz="0" w:space="0" w:color="auto"/>
            <w:right w:val="none" w:sz="0" w:space="0" w:color="auto"/>
          </w:divBdr>
        </w:div>
        <w:div w:id="1163275968">
          <w:marLeft w:val="480"/>
          <w:marRight w:val="0"/>
          <w:marTop w:val="0"/>
          <w:marBottom w:val="0"/>
          <w:divBdr>
            <w:top w:val="none" w:sz="0" w:space="0" w:color="auto"/>
            <w:left w:val="none" w:sz="0" w:space="0" w:color="auto"/>
            <w:bottom w:val="none" w:sz="0" w:space="0" w:color="auto"/>
            <w:right w:val="none" w:sz="0" w:space="0" w:color="auto"/>
          </w:divBdr>
        </w:div>
        <w:div w:id="400953114">
          <w:marLeft w:val="480"/>
          <w:marRight w:val="0"/>
          <w:marTop w:val="0"/>
          <w:marBottom w:val="0"/>
          <w:divBdr>
            <w:top w:val="none" w:sz="0" w:space="0" w:color="auto"/>
            <w:left w:val="none" w:sz="0" w:space="0" w:color="auto"/>
            <w:bottom w:val="none" w:sz="0" w:space="0" w:color="auto"/>
            <w:right w:val="none" w:sz="0" w:space="0" w:color="auto"/>
          </w:divBdr>
        </w:div>
        <w:div w:id="1600529601">
          <w:marLeft w:val="480"/>
          <w:marRight w:val="0"/>
          <w:marTop w:val="0"/>
          <w:marBottom w:val="0"/>
          <w:divBdr>
            <w:top w:val="none" w:sz="0" w:space="0" w:color="auto"/>
            <w:left w:val="none" w:sz="0" w:space="0" w:color="auto"/>
            <w:bottom w:val="none" w:sz="0" w:space="0" w:color="auto"/>
            <w:right w:val="none" w:sz="0" w:space="0" w:color="auto"/>
          </w:divBdr>
        </w:div>
        <w:div w:id="590970128">
          <w:marLeft w:val="480"/>
          <w:marRight w:val="0"/>
          <w:marTop w:val="0"/>
          <w:marBottom w:val="0"/>
          <w:divBdr>
            <w:top w:val="none" w:sz="0" w:space="0" w:color="auto"/>
            <w:left w:val="none" w:sz="0" w:space="0" w:color="auto"/>
            <w:bottom w:val="none" w:sz="0" w:space="0" w:color="auto"/>
            <w:right w:val="none" w:sz="0" w:space="0" w:color="auto"/>
          </w:divBdr>
        </w:div>
        <w:div w:id="1973049939">
          <w:marLeft w:val="480"/>
          <w:marRight w:val="0"/>
          <w:marTop w:val="0"/>
          <w:marBottom w:val="0"/>
          <w:divBdr>
            <w:top w:val="none" w:sz="0" w:space="0" w:color="auto"/>
            <w:left w:val="none" w:sz="0" w:space="0" w:color="auto"/>
            <w:bottom w:val="none" w:sz="0" w:space="0" w:color="auto"/>
            <w:right w:val="none" w:sz="0" w:space="0" w:color="auto"/>
          </w:divBdr>
        </w:div>
        <w:div w:id="845438152">
          <w:marLeft w:val="480"/>
          <w:marRight w:val="0"/>
          <w:marTop w:val="0"/>
          <w:marBottom w:val="0"/>
          <w:divBdr>
            <w:top w:val="none" w:sz="0" w:space="0" w:color="auto"/>
            <w:left w:val="none" w:sz="0" w:space="0" w:color="auto"/>
            <w:bottom w:val="none" w:sz="0" w:space="0" w:color="auto"/>
            <w:right w:val="none" w:sz="0" w:space="0" w:color="auto"/>
          </w:divBdr>
        </w:div>
        <w:div w:id="2100712688">
          <w:marLeft w:val="480"/>
          <w:marRight w:val="0"/>
          <w:marTop w:val="0"/>
          <w:marBottom w:val="0"/>
          <w:divBdr>
            <w:top w:val="none" w:sz="0" w:space="0" w:color="auto"/>
            <w:left w:val="none" w:sz="0" w:space="0" w:color="auto"/>
            <w:bottom w:val="none" w:sz="0" w:space="0" w:color="auto"/>
            <w:right w:val="none" w:sz="0" w:space="0" w:color="auto"/>
          </w:divBdr>
        </w:div>
        <w:div w:id="178278850">
          <w:marLeft w:val="480"/>
          <w:marRight w:val="0"/>
          <w:marTop w:val="0"/>
          <w:marBottom w:val="0"/>
          <w:divBdr>
            <w:top w:val="none" w:sz="0" w:space="0" w:color="auto"/>
            <w:left w:val="none" w:sz="0" w:space="0" w:color="auto"/>
            <w:bottom w:val="none" w:sz="0" w:space="0" w:color="auto"/>
            <w:right w:val="none" w:sz="0" w:space="0" w:color="auto"/>
          </w:divBdr>
        </w:div>
        <w:div w:id="638728975">
          <w:marLeft w:val="480"/>
          <w:marRight w:val="0"/>
          <w:marTop w:val="0"/>
          <w:marBottom w:val="0"/>
          <w:divBdr>
            <w:top w:val="none" w:sz="0" w:space="0" w:color="auto"/>
            <w:left w:val="none" w:sz="0" w:space="0" w:color="auto"/>
            <w:bottom w:val="none" w:sz="0" w:space="0" w:color="auto"/>
            <w:right w:val="none" w:sz="0" w:space="0" w:color="auto"/>
          </w:divBdr>
        </w:div>
        <w:div w:id="1317369871">
          <w:marLeft w:val="480"/>
          <w:marRight w:val="0"/>
          <w:marTop w:val="0"/>
          <w:marBottom w:val="0"/>
          <w:divBdr>
            <w:top w:val="none" w:sz="0" w:space="0" w:color="auto"/>
            <w:left w:val="none" w:sz="0" w:space="0" w:color="auto"/>
            <w:bottom w:val="none" w:sz="0" w:space="0" w:color="auto"/>
            <w:right w:val="none" w:sz="0" w:space="0" w:color="auto"/>
          </w:divBdr>
        </w:div>
        <w:div w:id="158347266">
          <w:marLeft w:val="480"/>
          <w:marRight w:val="0"/>
          <w:marTop w:val="0"/>
          <w:marBottom w:val="0"/>
          <w:divBdr>
            <w:top w:val="none" w:sz="0" w:space="0" w:color="auto"/>
            <w:left w:val="none" w:sz="0" w:space="0" w:color="auto"/>
            <w:bottom w:val="none" w:sz="0" w:space="0" w:color="auto"/>
            <w:right w:val="none" w:sz="0" w:space="0" w:color="auto"/>
          </w:divBdr>
        </w:div>
        <w:div w:id="1467234018">
          <w:marLeft w:val="480"/>
          <w:marRight w:val="0"/>
          <w:marTop w:val="0"/>
          <w:marBottom w:val="0"/>
          <w:divBdr>
            <w:top w:val="none" w:sz="0" w:space="0" w:color="auto"/>
            <w:left w:val="none" w:sz="0" w:space="0" w:color="auto"/>
            <w:bottom w:val="none" w:sz="0" w:space="0" w:color="auto"/>
            <w:right w:val="none" w:sz="0" w:space="0" w:color="auto"/>
          </w:divBdr>
        </w:div>
        <w:div w:id="623078125">
          <w:marLeft w:val="480"/>
          <w:marRight w:val="0"/>
          <w:marTop w:val="0"/>
          <w:marBottom w:val="0"/>
          <w:divBdr>
            <w:top w:val="none" w:sz="0" w:space="0" w:color="auto"/>
            <w:left w:val="none" w:sz="0" w:space="0" w:color="auto"/>
            <w:bottom w:val="none" w:sz="0" w:space="0" w:color="auto"/>
            <w:right w:val="none" w:sz="0" w:space="0" w:color="auto"/>
          </w:divBdr>
        </w:div>
        <w:div w:id="1024403811">
          <w:marLeft w:val="480"/>
          <w:marRight w:val="0"/>
          <w:marTop w:val="0"/>
          <w:marBottom w:val="0"/>
          <w:divBdr>
            <w:top w:val="none" w:sz="0" w:space="0" w:color="auto"/>
            <w:left w:val="none" w:sz="0" w:space="0" w:color="auto"/>
            <w:bottom w:val="none" w:sz="0" w:space="0" w:color="auto"/>
            <w:right w:val="none" w:sz="0" w:space="0" w:color="auto"/>
          </w:divBdr>
        </w:div>
        <w:div w:id="1473139303">
          <w:marLeft w:val="480"/>
          <w:marRight w:val="0"/>
          <w:marTop w:val="0"/>
          <w:marBottom w:val="0"/>
          <w:divBdr>
            <w:top w:val="none" w:sz="0" w:space="0" w:color="auto"/>
            <w:left w:val="none" w:sz="0" w:space="0" w:color="auto"/>
            <w:bottom w:val="none" w:sz="0" w:space="0" w:color="auto"/>
            <w:right w:val="none" w:sz="0" w:space="0" w:color="auto"/>
          </w:divBdr>
        </w:div>
        <w:div w:id="1715959437">
          <w:marLeft w:val="480"/>
          <w:marRight w:val="0"/>
          <w:marTop w:val="0"/>
          <w:marBottom w:val="0"/>
          <w:divBdr>
            <w:top w:val="none" w:sz="0" w:space="0" w:color="auto"/>
            <w:left w:val="none" w:sz="0" w:space="0" w:color="auto"/>
            <w:bottom w:val="none" w:sz="0" w:space="0" w:color="auto"/>
            <w:right w:val="none" w:sz="0" w:space="0" w:color="auto"/>
          </w:divBdr>
        </w:div>
        <w:div w:id="954825653">
          <w:marLeft w:val="480"/>
          <w:marRight w:val="0"/>
          <w:marTop w:val="0"/>
          <w:marBottom w:val="0"/>
          <w:divBdr>
            <w:top w:val="none" w:sz="0" w:space="0" w:color="auto"/>
            <w:left w:val="none" w:sz="0" w:space="0" w:color="auto"/>
            <w:bottom w:val="none" w:sz="0" w:space="0" w:color="auto"/>
            <w:right w:val="none" w:sz="0" w:space="0" w:color="auto"/>
          </w:divBdr>
        </w:div>
        <w:div w:id="211235776">
          <w:marLeft w:val="480"/>
          <w:marRight w:val="0"/>
          <w:marTop w:val="0"/>
          <w:marBottom w:val="0"/>
          <w:divBdr>
            <w:top w:val="none" w:sz="0" w:space="0" w:color="auto"/>
            <w:left w:val="none" w:sz="0" w:space="0" w:color="auto"/>
            <w:bottom w:val="none" w:sz="0" w:space="0" w:color="auto"/>
            <w:right w:val="none" w:sz="0" w:space="0" w:color="auto"/>
          </w:divBdr>
        </w:div>
        <w:div w:id="1418021425">
          <w:marLeft w:val="480"/>
          <w:marRight w:val="0"/>
          <w:marTop w:val="0"/>
          <w:marBottom w:val="0"/>
          <w:divBdr>
            <w:top w:val="none" w:sz="0" w:space="0" w:color="auto"/>
            <w:left w:val="none" w:sz="0" w:space="0" w:color="auto"/>
            <w:bottom w:val="none" w:sz="0" w:space="0" w:color="auto"/>
            <w:right w:val="none" w:sz="0" w:space="0" w:color="auto"/>
          </w:divBdr>
        </w:div>
        <w:div w:id="1432698864">
          <w:marLeft w:val="480"/>
          <w:marRight w:val="0"/>
          <w:marTop w:val="0"/>
          <w:marBottom w:val="0"/>
          <w:divBdr>
            <w:top w:val="none" w:sz="0" w:space="0" w:color="auto"/>
            <w:left w:val="none" w:sz="0" w:space="0" w:color="auto"/>
            <w:bottom w:val="none" w:sz="0" w:space="0" w:color="auto"/>
            <w:right w:val="none" w:sz="0" w:space="0" w:color="auto"/>
          </w:divBdr>
        </w:div>
        <w:div w:id="1697270334">
          <w:marLeft w:val="480"/>
          <w:marRight w:val="0"/>
          <w:marTop w:val="0"/>
          <w:marBottom w:val="0"/>
          <w:divBdr>
            <w:top w:val="none" w:sz="0" w:space="0" w:color="auto"/>
            <w:left w:val="none" w:sz="0" w:space="0" w:color="auto"/>
            <w:bottom w:val="none" w:sz="0" w:space="0" w:color="auto"/>
            <w:right w:val="none" w:sz="0" w:space="0" w:color="auto"/>
          </w:divBdr>
        </w:div>
        <w:div w:id="1147430981">
          <w:marLeft w:val="480"/>
          <w:marRight w:val="0"/>
          <w:marTop w:val="0"/>
          <w:marBottom w:val="0"/>
          <w:divBdr>
            <w:top w:val="none" w:sz="0" w:space="0" w:color="auto"/>
            <w:left w:val="none" w:sz="0" w:space="0" w:color="auto"/>
            <w:bottom w:val="none" w:sz="0" w:space="0" w:color="auto"/>
            <w:right w:val="none" w:sz="0" w:space="0" w:color="auto"/>
          </w:divBdr>
        </w:div>
        <w:div w:id="894052207">
          <w:marLeft w:val="480"/>
          <w:marRight w:val="0"/>
          <w:marTop w:val="0"/>
          <w:marBottom w:val="0"/>
          <w:divBdr>
            <w:top w:val="none" w:sz="0" w:space="0" w:color="auto"/>
            <w:left w:val="none" w:sz="0" w:space="0" w:color="auto"/>
            <w:bottom w:val="none" w:sz="0" w:space="0" w:color="auto"/>
            <w:right w:val="none" w:sz="0" w:space="0" w:color="auto"/>
          </w:divBdr>
        </w:div>
        <w:div w:id="1883637510">
          <w:marLeft w:val="480"/>
          <w:marRight w:val="0"/>
          <w:marTop w:val="0"/>
          <w:marBottom w:val="0"/>
          <w:divBdr>
            <w:top w:val="none" w:sz="0" w:space="0" w:color="auto"/>
            <w:left w:val="none" w:sz="0" w:space="0" w:color="auto"/>
            <w:bottom w:val="none" w:sz="0" w:space="0" w:color="auto"/>
            <w:right w:val="none" w:sz="0" w:space="0" w:color="auto"/>
          </w:divBdr>
        </w:div>
        <w:div w:id="1845169457">
          <w:marLeft w:val="480"/>
          <w:marRight w:val="0"/>
          <w:marTop w:val="0"/>
          <w:marBottom w:val="0"/>
          <w:divBdr>
            <w:top w:val="none" w:sz="0" w:space="0" w:color="auto"/>
            <w:left w:val="none" w:sz="0" w:space="0" w:color="auto"/>
            <w:bottom w:val="none" w:sz="0" w:space="0" w:color="auto"/>
            <w:right w:val="none" w:sz="0" w:space="0" w:color="auto"/>
          </w:divBdr>
        </w:div>
        <w:div w:id="750544317">
          <w:marLeft w:val="480"/>
          <w:marRight w:val="0"/>
          <w:marTop w:val="0"/>
          <w:marBottom w:val="0"/>
          <w:divBdr>
            <w:top w:val="none" w:sz="0" w:space="0" w:color="auto"/>
            <w:left w:val="none" w:sz="0" w:space="0" w:color="auto"/>
            <w:bottom w:val="none" w:sz="0" w:space="0" w:color="auto"/>
            <w:right w:val="none" w:sz="0" w:space="0" w:color="auto"/>
          </w:divBdr>
        </w:div>
        <w:div w:id="830951991">
          <w:marLeft w:val="480"/>
          <w:marRight w:val="0"/>
          <w:marTop w:val="0"/>
          <w:marBottom w:val="0"/>
          <w:divBdr>
            <w:top w:val="none" w:sz="0" w:space="0" w:color="auto"/>
            <w:left w:val="none" w:sz="0" w:space="0" w:color="auto"/>
            <w:bottom w:val="none" w:sz="0" w:space="0" w:color="auto"/>
            <w:right w:val="none" w:sz="0" w:space="0" w:color="auto"/>
          </w:divBdr>
        </w:div>
        <w:div w:id="988898976">
          <w:marLeft w:val="480"/>
          <w:marRight w:val="0"/>
          <w:marTop w:val="0"/>
          <w:marBottom w:val="0"/>
          <w:divBdr>
            <w:top w:val="none" w:sz="0" w:space="0" w:color="auto"/>
            <w:left w:val="none" w:sz="0" w:space="0" w:color="auto"/>
            <w:bottom w:val="none" w:sz="0" w:space="0" w:color="auto"/>
            <w:right w:val="none" w:sz="0" w:space="0" w:color="auto"/>
          </w:divBdr>
        </w:div>
        <w:div w:id="934246127">
          <w:marLeft w:val="480"/>
          <w:marRight w:val="0"/>
          <w:marTop w:val="0"/>
          <w:marBottom w:val="0"/>
          <w:divBdr>
            <w:top w:val="none" w:sz="0" w:space="0" w:color="auto"/>
            <w:left w:val="none" w:sz="0" w:space="0" w:color="auto"/>
            <w:bottom w:val="none" w:sz="0" w:space="0" w:color="auto"/>
            <w:right w:val="none" w:sz="0" w:space="0" w:color="auto"/>
          </w:divBdr>
        </w:div>
        <w:div w:id="1315913026">
          <w:marLeft w:val="480"/>
          <w:marRight w:val="0"/>
          <w:marTop w:val="0"/>
          <w:marBottom w:val="0"/>
          <w:divBdr>
            <w:top w:val="none" w:sz="0" w:space="0" w:color="auto"/>
            <w:left w:val="none" w:sz="0" w:space="0" w:color="auto"/>
            <w:bottom w:val="none" w:sz="0" w:space="0" w:color="auto"/>
            <w:right w:val="none" w:sz="0" w:space="0" w:color="auto"/>
          </w:divBdr>
        </w:div>
        <w:div w:id="666591061">
          <w:marLeft w:val="480"/>
          <w:marRight w:val="0"/>
          <w:marTop w:val="0"/>
          <w:marBottom w:val="0"/>
          <w:divBdr>
            <w:top w:val="none" w:sz="0" w:space="0" w:color="auto"/>
            <w:left w:val="none" w:sz="0" w:space="0" w:color="auto"/>
            <w:bottom w:val="none" w:sz="0" w:space="0" w:color="auto"/>
            <w:right w:val="none" w:sz="0" w:space="0" w:color="auto"/>
          </w:divBdr>
        </w:div>
        <w:div w:id="1874925166">
          <w:marLeft w:val="480"/>
          <w:marRight w:val="0"/>
          <w:marTop w:val="0"/>
          <w:marBottom w:val="0"/>
          <w:divBdr>
            <w:top w:val="none" w:sz="0" w:space="0" w:color="auto"/>
            <w:left w:val="none" w:sz="0" w:space="0" w:color="auto"/>
            <w:bottom w:val="none" w:sz="0" w:space="0" w:color="auto"/>
            <w:right w:val="none" w:sz="0" w:space="0" w:color="auto"/>
          </w:divBdr>
        </w:div>
        <w:div w:id="349569701">
          <w:marLeft w:val="480"/>
          <w:marRight w:val="0"/>
          <w:marTop w:val="0"/>
          <w:marBottom w:val="0"/>
          <w:divBdr>
            <w:top w:val="none" w:sz="0" w:space="0" w:color="auto"/>
            <w:left w:val="none" w:sz="0" w:space="0" w:color="auto"/>
            <w:bottom w:val="none" w:sz="0" w:space="0" w:color="auto"/>
            <w:right w:val="none" w:sz="0" w:space="0" w:color="auto"/>
          </w:divBdr>
        </w:div>
        <w:div w:id="2064016266">
          <w:marLeft w:val="480"/>
          <w:marRight w:val="0"/>
          <w:marTop w:val="0"/>
          <w:marBottom w:val="0"/>
          <w:divBdr>
            <w:top w:val="none" w:sz="0" w:space="0" w:color="auto"/>
            <w:left w:val="none" w:sz="0" w:space="0" w:color="auto"/>
            <w:bottom w:val="none" w:sz="0" w:space="0" w:color="auto"/>
            <w:right w:val="none" w:sz="0" w:space="0" w:color="auto"/>
          </w:divBdr>
        </w:div>
        <w:div w:id="1297183359">
          <w:marLeft w:val="480"/>
          <w:marRight w:val="0"/>
          <w:marTop w:val="0"/>
          <w:marBottom w:val="0"/>
          <w:divBdr>
            <w:top w:val="none" w:sz="0" w:space="0" w:color="auto"/>
            <w:left w:val="none" w:sz="0" w:space="0" w:color="auto"/>
            <w:bottom w:val="none" w:sz="0" w:space="0" w:color="auto"/>
            <w:right w:val="none" w:sz="0" w:space="0" w:color="auto"/>
          </w:divBdr>
        </w:div>
        <w:div w:id="325017842">
          <w:marLeft w:val="480"/>
          <w:marRight w:val="0"/>
          <w:marTop w:val="0"/>
          <w:marBottom w:val="0"/>
          <w:divBdr>
            <w:top w:val="none" w:sz="0" w:space="0" w:color="auto"/>
            <w:left w:val="none" w:sz="0" w:space="0" w:color="auto"/>
            <w:bottom w:val="none" w:sz="0" w:space="0" w:color="auto"/>
            <w:right w:val="none" w:sz="0" w:space="0" w:color="auto"/>
          </w:divBdr>
        </w:div>
        <w:div w:id="1420364897">
          <w:marLeft w:val="480"/>
          <w:marRight w:val="0"/>
          <w:marTop w:val="0"/>
          <w:marBottom w:val="0"/>
          <w:divBdr>
            <w:top w:val="none" w:sz="0" w:space="0" w:color="auto"/>
            <w:left w:val="none" w:sz="0" w:space="0" w:color="auto"/>
            <w:bottom w:val="none" w:sz="0" w:space="0" w:color="auto"/>
            <w:right w:val="none" w:sz="0" w:space="0" w:color="auto"/>
          </w:divBdr>
        </w:div>
        <w:div w:id="1600869706">
          <w:marLeft w:val="480"/>
          <w:marRight w:val="0"/>
          <w:marTop w:val="0"/>
          <w:marBottom w:val="0"/>
          <w:divBdr>
            <w:top w:val="none" w:sz="0" w:space="0" w:color="auto"/>
            <w:left w:val="none" w:sz="0" w:space="0" w:color="auto"/>
            <w:bottom w:val="none" w:sz="0" w:space="0" w:color="auto"/>
            <w:right w:val="none" w:sz="0" w:space="0" w:color="auto"/>
          </w:divBdr>
        </w:div>
        <w:div w:id="576524082">
          <w:marLeft w:val="480"/>
          <w:marRight w:val="0"/>
          <w:marTop w:val="0"/>
          <w:marBottom w:val="0"/>
          <w:divBdr>
            <w:top w:val="none" w:sz="0" w:space="0" w:color="auto"/>
            <w:left w:val="none" w:sz="0" w:space="0" w:color="auto"/>
            <w:bottom w:val="none" w:sz="0" w:space="0" w:color="auto"/>
            <w:right w:val="none" w:sz="0" w:space="0" w:color="auto"/>
          </w:divBdr>
        </w:div>
        <w:div w:id="1966618669">
          <w:marLeft w:val="480"/>
          <w:marRight w:val="0"/>
          <w:marTop w:val="0"/>
          <w:marBottom w:val="0"/>
          <w:divBdr>
            <w:top w:val="none" w:sz="0" w:space="0" w:color="auto"/>
            <w:left w:val="none" w:sz="0" w:space="0" w:color="auto"/>
            <w:bottom w:val="none" w:sz="0" w:space="0" w:color="auto"/>
            <w:right w:val="none" w:sz="0" w:space="0" w:color="auto"/>
          </w:divBdr>
        </w:div>
        <w:div w:id="933368176">
          <w:marLeft w:val="480"/>
          <w:marRight w:val="0"/>
          <w:marTop w:val="0"/>
          <w:marBottom w:val="0"/>
          <w:divBdr>
            <w:top w:val="none" w:sz="0" w:space="0" w:color="auto"/>
            <w:left w:val="none" w:sz="0" w:space="0" w:color="auto"/>
            <w:bottom w:val="none" w:sz="0" w:space="0" w:color="auto"/>
            <w:right w:val="none" w:sz="0" w:space="0" w:color="auto"/>
          </w:divBdr>
        </w:div>
        <w:div w:id="1984695614">
          <w:marLeft w:val="480"/>
          <w:marRight w:val="0"/>
          <w:marTop w:val="0"/>
          <w:marBottom w:val="0"/>
          <w:divBdr>
            <w:top w:val="none" w:sz="0" w:space="0" w:color="auto"/>
            <w:left w:val="none" w:sz="0" w:space="0" w:color="auto"/>
            <w:bottom w:val="none" w:sz="0" w:space="0" w:color="auto"/>
            <w:right w:val="none" w:sz="0" w:space="0" w:color="auto"/>
          </w:divBdr>
        </w:div>
        <w:div w:id="2138722444">
          <w:marLeft w:val="480"/>
          <w:marRight w:val="0"/>
          <w:marTop w:val="0"/>
          <w:marBottom w:val="0"/>
          <w:divBdr>
            <w:top w:val="none" w:sz="0" w:space="0" w:color="auto"/>
            <w:left w:val="none" w:sz="0" w:space="0" w:color="auto"/>
            <w:bottom w:val="none" w:sz="0" w:space="0" w:color="auto"/>
            <w:right w:val="none" w:sz="0" w:space="0" w:color="auto"/>
          </w:divBdr>
        </w:div>
        <w:div w:id="587345871">
          <w:marLeft w:val="480"/>
          <w:marRight w:val="0"/>
          <w:marTop w:val="0"/>
          <w:marBottom w:val="0"/>
          <w:divBdr>
            <w:top w:val="none" w:sz="0" w:space="0" w:color="auto"/>
            <w:left w:val="none" w:sz="0" w:space="0" w:color="auto"/>
            <w:bottom w:val="none" w:sz="0" w:space="0" w:color="auto"/>
            <w:right w:val="none" w:sz="0" w:space="0" w:color="auto"/>
          </w:divBdr>
        </w:div>
        <w:div w:id="706103331">
          <w:marLeft w:val="480"/>
          <w:marRight w:val="0"/>
          <w:marTop w:val="0"/>
          <w:marBottom w:val="0"/>
          <w:divBdr>
            <w:top w:val="none" w:sz="0" w:space="0" w:color="auto"/>
            <w:left w:val="none" w:sz="0" w:space="0" w:color="auto"/>
            <w:bottom w:val="none" w:sz="0" w:space="0" w:color="auto"/>
            <w:right w:val="none" w:sz="0" w:space="0" w:color="auto"/>
          </w:divBdr>
        </w:div>
        <w:div w:id="1951158165">
          <w:marLeft w:val="480"/>
          <w:marRight w:val="0"/>
          <w:marTop w:val="0"/>
          <w:marBottom w:val="0"/>
          <w:divBdr>
            <w:top w:val="none" w:sz="0" w:space="0" w:color="auto"/>
            <w:left w:val="none" w:sz="0" w:space="0" w:color="auto"/>
            <w:bottom w:val="none" w:sz="0" w:space="0" w:color="auto"/>
            <w:right w:val="none" w:sz="0" w:space="0" w:color="auto"/>
          </w:divBdr>
        </w:div>
        <w:div w:id="459957106">
          <w:marLeft w:val="480"/>
          <w:marRight w:val="0"/>
          <w:marTop w:val="0"/>
          <w:marBottom w:val="0"/>
          <w:divBdr>
            <w:top w:val="none" w:sz="0" w:space="0" w:color="auto"/>
            <w:left w:val="none" w:sz="0" w:space="0" w:color="auto"/>
            <w:bottom w:val="none" w:sz="0" w:space="0" w:color="auto"/>
            <w:right w:val="none" w:sz="0" w:space="0" w:color="auto"/>
          </w:divBdr>
        </w:div>
        <w:div w:id="988366820">
          <w:marLeft w:val="480"/>
          <w:marRight w:val="0"/>
          <w:marTop w:val="0"/>
          <w:marBottom w:val="0"/>
          <w:divBdr>
            <w:top w:val="none" w:sz="0" w:space="0" w:color="auto"/>
            <w:left w:val="none" w:sz="0" w:space="0" w:color="auto"/>
            <w:bottom w:val="none" w:sz="0" w:space="0" w:color="auto"/>
            <w:right w:val="none" w:sz="0" w:space="0" w:color="auto"/>
          </w:divBdr>
        </w:div>
        <w:div w:id="83576529">
          <w:marLeft w:val="480"/>
          <w:marRight w:val="0"/>
          <w:marTop w:val="0"/>
          <w:marBottom w:val="0"/>
          <w:divBdr>
            <w:top w:val="none" w:sz="0" w:space="0" w:color="auto"/>
            <w:left w:val="none" w:sz="0" w:space="0" w:color="auto"/>
            <w:bottom w:val="none" w:sz="0" w:space="0" w:color="auto"/>
            <w:right w:val="none" w:sz="0" w:space="0" w:color="auto"/>
          </w:divBdr>
        </w:div>
        <w:div w:id="1396704985">
          <w:marLeft w:val="480"/>
          <w:marRight w:val="0"/>
          <w:marTop w:val="0"/>
          <w:marBottom w:val="0"/>
          <w:divBdr>
            <w:top w:val="none" w:sz="0" w:space="0" w:color="auto"/>
            <w:left w:val="none" w:sz="0" w:space="0" w:color="auto"/>
            <w:bottom w:val="none" w:sz="0" w:space="0" w:color="auto"/>
            <w:right w:val="none" w:sz="0" w:space="0" w:color="auto"/>
          </w:divBdr>
        </w:div>
        <w:div w:id="877012011">
          <w:marLeft w:val="480"/>
          <w:marRight w:val="0"/>
          <w:marTop w:val="0"/>
          <w:marBottom w:val="0"/>
          <w:divBdr>
            <w:top w:val="none" w:sz="0" w:space="0" w:color="auto"/>
            <w:left w:val="none" w:sz="0" w:space="0" w:color="auto"/>
            <w:bottom w:val="none" w:sz="0" w:space="0" w:color="auto"/>
            <w:right w:val="none" w:sz="0" w:space="0" w:color="auto"/>
          </w:divBdr>
        </w:div>
        <w:div w:id="517621601">
          <w:marLeft w:val="480"/>
          <w:marRight w:val="0"/>
          <w:marTop w:val="0"/>
          <w:marBottom w:val="0"/>
          <w:divBdr>
            <w:top w:val="none" w:sz="0" w:space="0" w:color="auto"/>
            <w:left w:val="none" w:sz="0" w:space="0" w:color="auto"/>
            <w:bottom w:val="none" w:sz="0" w:space="0" w:color="auto"/>
            <w:right w:val="none" w:sz="0" w:space="0" w:color="auto"/>
          </w:divBdr>
        </w:div>
        <w:div w:id="1838694487">
          <w:marLeft w:val="480"/>
          <w:marRight w:val="0"/>
          <w:marTop w:val="0"/>
          <w:marBottom w:val="0"/>
          <w:divBdr>
            <w:top w:val="none" w:sz="0" w:space="0" w:color="auto"/>
            <w:left w:val="none" w:sz="0" w:space="0" w:color="auto"/>
            <w:bottom w:val="none" w:sz="0" w:space="0" w:color="auto"/>
            <w:right w:val="none" w:sz="0" w:space="0" w:color="auto"/>
          </w:divBdr>
        </w:div>
        <w:div w:id="1423138889">
          <w:marLeft w:val="480"/>
          <w:marRight w:val="0"/>
          <w:marTop w:val="0"/>
          <w:marBottom w:val="0"/>
          <w:divBdr>
            <w:top w:val="none" w:sz="0" w:space="0" w:color="auto"/>
            <w:left w:val="none" w:sz="0" w:space="0" w:color="auto"/>
            <w:bottom w:val="none" w:sz="0" w:space="0" w:color="auto"/>
            <w:right w:val="none" w:sz="0" w:space="0" w:color="auto"/>
          </w:divBdr>
        </w:div>
      </w:divsChild>
    </w:div>
    <w:div w:id="1815025699">
      <w:bodyDiv w:val="1"/>
      <w:marLeft w:val="0"/>
      <w:marRight w:val="0"/>
      <w:marTop w:val="0"/>
      <w:marBottom w:val="0"/>
      <w:divBdr>
        <w:top w:val="none" w:sz="0" w:space="0" w:color="auto"/>
        <w:left w:val="none" w:sz="0" w:space="0" w:color="auto"/>
        <w:bottom w:val="none" w:sz="0" w:space="0" w:color="auto"/>
        <w:right w:val="none" w:sz="0" w:space="0" w:color="auto"/>
      </w:divBdr>
    </w:div>
    <w:div w:id="1816943625">
      <w:bodyDiv w:val="1"/>
      <w:marLeft w:val="0"/>
      <w:marRight w:val="0"/>
      <w:marTop w:val="0"/>
      <w:marBottom w:val="0"/>
      <w:divBdr>
        <w:top w:val="none" w:sz="0" w:space="0" w:color="auto"/>
        <w:left w:val="none" w:sz="0" w:space="0" w:color="auto"/>
        <w:bottom w:val="none" w:sz="0" w:space="0" w:color="auto"/>
        <w:right w:val="none" w:sz="0" w:space="0" w:color="auto"/>
      </w:divBdr>
    </w:div>
    <w:div w:id="1817146075">
      <w:bodyDiv w:val="1"/>
      <w:marLeft w:val="0"/>
      <w:marRight w:val="0"/>
      <w:marTop w:val="0"/>
      <w:marBottom w:val="0"/>
      <w:divBdr>
        <w:top w:val="none" w:sz="0" w:space="0" w:color="auto"/>
        <w:left w:val="none" w:sz="0" w:space="0" w:color="auto"/>
        <w:bottom w:val="none" w:sz="0" w:space="0" w:color="auto"/>
        <w:right w:val="none" w:sz="0" w:space="0" w:color="auto"/>
      </w:divBdr>
      <w:divsChild>
        <w:div w:id="507673424">
          <w:marLeft w:val="480"/>
          <w:marRight w:val="0"/>
          <w:marTop w:val="0"/>
          <w:marBottom w:val="0"/>
          <w:divBdr>
            <w:top w:val="none" w:sz="0" w:space="0" w:color="auto"/>
            <w:left w:val="none" w:sz="0" w:space="0" w:color="auto"/>
            <w:bottom w:val="none" w:sz="0" w:space="0" w:color="auto"/>
            <w:right w:val="none" w:sz="0" w:space="0" w:color="auto"/>
          </w:divBdr>
        </w:div>
        <w:div w:id="1482694029">
          <w:marLeft w:val="480"/>
          <w:marRight w:val="0"/>
          <w:marTop w:val="0"/>
          <w:marBottom w:val="0"/>
          <w:divBdr>
            <w:top w:val="none" w:sz="0" w:space="0" w:color="auto"/>
            <w:left w:val="none" w:sz="0" w:space="0" w:color="auto"/>
            <w:bottom w:val="none" w:sz="0" w:space="0" w:color="auto"/>
            <w:right w:val="none" w:sz="0" w:space="0" w:color="auto"/>
          </w:divBdr>
        </w:div>
        <w:div w:id="700399674">
          <w:marLeft w:val="480"/>
          <w:marRight w:val="0"/>
          <w:marTop w:val="0"/>
          <w:marBottom w:val="0"/>
          <w:divBdr>
            <w:top w:val="none" w:sz="0" w:space="0" w:color="auto"/>
            <w:left w:val="none" w:sz="0" w:space="0" w:color="auto"/>
            <w:bottom w:val="none" w:sz="0" w:space="0" w:color="auto"/>
            <w:right w:val="none" w:sz="0" w:space="0" w:color="auto"/>
          </w:divBdr>
        </w:div>
        <w:div w:id="429660765">
          <w:marLeft w:val="480"/>
          <w:marRight w:val="0"/>
          <w:marTop w:val="0"/>
          <w:marBottom w:val="0"/>
          <w:divBdr>
            <w:top w:val="none" w:sz="0" w:space="0" w:color="auto"/>
            <w:left w:val="none" w:sz="0" w:space="0" w:color="auto"/>
            <w:bottom w:val="none" w:sz="0" w:space="0" w:color="auto"/>
            <w:right w:val="none" w:sz="0" w:space="0" w:color="auto"/>
          </w:divBdr>
        </w:div>
        <w:div w:id="70662859">
          <w:marLeft w:val="480"/>
          <w:marRight w:val="0"/>
          <w:marTop w:val="0"/>
          <w:marBottom w:val="0"/>
          <w:divBdr>
            <w:top w:val="none" w:sz="0" w:space="0" w:color="auto"/>
            <w:left w:val="none" w:sz="0" w:space="0" w:color="auto"/>
            <w:bottom w:val="none" w:sz="0" w:space="0" w:color="auto"/>
            <w:right w:val="none" w:sz="0" w:space="0" w:color="auto"/>
          </w:divBdr>
        </w:div>
        <w:div w:id="192887420">
          <w:marLeft w:val="480"/>
          <w:marRight w:val="0"/>
          <w:marTop w:val="0"/>
          <w:marBottom w:val="0"/>
          <w:divBdr>
            <w:top w:val="none" w:sz="0" w:space="0" w:color="auto"/>
            <w:left w:val="none" w:sz="0" w:space="0" w:color="auto"/>
            <w:bottom w:val="none" w:sz="0" w:space="0" w:color="auto"/>
            <w:right w:val="none" w:sz="0" w:space="0" w:color="auto"/>
          </w:divBdr>
        </w:div>
        <w:div w:id="1050223836">
          <w:marLeft w:val="480"/>
          <w:marRight w:val="0"/>
          <w:marTop w:val="0"/>
          <w:marBottom w:val="0"/>
          <w:divBdr>
            <w:top w:val="none" w:sz="0" w:space="0" w:color="auto"/>
            <w:left w:val="none" w:sz="0" w:space="0" w:color="auto"/>
            <w:bottom w:val="none" w:sz="0" w:space="0" w:color="auto"/>
            <w:right w:val="none" w:sz="0" w:space="0" w:color="auto"/>
          </w:divBdr>
        </w:div>
        <w:div w:id="801651693">
          <w:marLeft w:val="480"/>
          <w:marRight w:val="0"/>
          <w:marTop w:val="0"/>
          <w:marBottom w:val="0"/>
          <w:divBdr>
            <w:top w:val="none" w:sz="0" w:space="0" w:color="auto"/>
            <w:left w:val="none" w:sz="0" w:space="0" w:color="auto"/>
            <w:bottom w:val="none" w:sz="0" w:space="0" w:color="auto"/>
            <w:right w:val="none" w:sz="0" w:space="0" w:color="auto"/>
          </w:divBdr>
        </w:div>
        <w:div w:id="503663636">
          <w:marLeft w:val="480"/>
          <w:marRight w:val="0"/>
          <w:marTop w:val="0"/>
          <w:marBottom w:val="0"/>
          <w:divBdr>
            <w:top w:val="none" w:sz="0" w:space="0" w:color="auto"/>
            <w:left w:val="none" w:sz="0" w:space="0" w:color="auto"/>
            <w:bottom w:val="none" w:sz="0" w:space="0" w:color="auto"/>
            <w:right w:val="none" w:sz="0" w:space="0" w:color="auto"/>
          </w:divBdr>
        </w:div>
        <w:div w:id="920600606">
          <w:marLeft w:val="480"/>
          <w:marRight w:val="0"/>
          <w:marTop w:val="0"/>
          <w:marBottom w:val="0"/>
          <w:divBdr>
            <w:top w:val="none" w:sz="0" w:space="0" w:color="auto"/>
            <w:left w:val="none" w:sz="0" w:space="0" w:color="auto"/>
            <w:bottom w:val="none" w:sz="0" w:space="0" w:color="auto"/>
            <w:right w:val="none" w:sz="0" w:space="0" w:color="auto"/>
          </w:divBdr>
        </w:div>
        <w:div w:id="1273778317">
          <w:marLeft w:val="480"/>
          <w:marRight w:val="0"/>
          <w:marTop w:val="0"/>
          <w:marBottom w:val="0"/>
          <w:divBdr>
            <w:top w:val="none" w:sz="0" w:space="0" w:color="auto"/>
            <w:left w:val="none" w:sz="0" w:space="0" w:color="auto"/>
            <w:bottom w:val="none" w:sz="0" w:space="0" w:color="auto"/>
            <w:right w:val="none" w:sz="0" w:space="0" w:color="auto"/>
          </w:divBdr>
        </w:div>
        <w:div w:id="1069108975">
          <w:marLeft w:val="480"/>
          <w:marRight w:val="0"/>
          <w:marTop w:val="0"/>
          <w:marBottom w:val="0"/>
          <w:divBdr>
            <w:top w:val="none" w:sz="0" w:space="0" w:color="auto"/>
            <w:left w:val="none" w:sz="0" w:space="0" w:color="auto"/>
            <w:bottom w:val="none" w:sz="0" w:space="0" w:color="auto"/>
            <w:right w:val="none" w:sz="0" w:space="0" w:color="auto"/>
          </w:divBdr>
        </w:div>
        <w:div w:id="1134524104">
          <w:marLeft w:val="480"/>
          <w:marRight w:val="0"/>
          <w:marTop w:val="0"/>
          <w:marBottom w:val="0"/>
          <w:divBdr>
            <w:top w:val="none" w:sz="0" w:space="0" w:color="auto"/>
            <w:left w:val="none" w:sz="0" w:space="0" w:color="auto"/>
            <w:bottom w:val="none" w:sz="0" w:space="0" w:color="auto"/>
            <w:right w:val="none" w:sz="0" w:space="0" w:color="auto"/>
          </w:divBdr>
        </w:div>
        <w:div w:id="91512173">
          <w:marLeft w:val="480"/>
          <w:marRight w:val="0"/>
          <w:marTop w:val="0"/>
          <w:marBottom w:val="0"/>
          <w:divBdr>
            <w:top w:val="none" w:sz="0" w:space="0" w:color="auto"/>
            <w:left w:val="none" w:sz="0" w:space="0" w:color="auto"/>
            <w:bottom w:val="none" w:sz="0" w:space="0" w:color="auto"/>
            <w:right w:val="none" w:sz="0" w:space="0" w:color="auto"/>
          </w:divBdr>
        </w:div>
        <w:div w:id="1222058840">
          <w:marLeft w:val="480"/>
          <w:marRight w:val="0"/>
          <w:marTop w:val="0"/>
          <w:marBottom w:val="0"/>
          <w:divBdr>
            <w:top w:val="none" w:sz="0" w:space="0" w:color="auto"/>
            <w:left w:val="none" w:sz="0" w:space="0" w:color="auto"/>
            <w:bottom w:val="none" w:sz="0" w:space="0" w:color="auto"/>
            <w:right w:val="none" w:sz="0" w:space="0" w:color="auto"/>
          </w:divBdr>
        </w:div>
        <w:div w:id="1881435789">
          <w:marLeft w:val="480"/>
          <w:marRight w:val="0"/>
          <w:marTop w:val="0"/>
          <w:marBottom w:val="0"/>
          <w:divBdr>
            <w:top w:val="none" w:sz="0" w:space="0" w:color="auto"/>
            <w:left w:val="none" w:sz="0" w:space="0" w:color="auto"/>
            <w:bottom w:val="none" w:sz="0" w:space="0" w:color="auto"/>
            <w:right w:val="none" w:sz="0" w:space="0" w:color="auto"/>
          </w:divBdr>
        </w:div>
        <w:div w:id="1203788654">
          <w:marLeft w:val="480"/>
          <w:marRight w:val="0"/>
          <w:marTop w:val="0"/>
          <w:marBottom w:val="0"/>
          <w:divBdr>
            <w:top w:val="none" w:sz="0" w:space="0" w:color="auto"/>
            <w:left w:val="none" w:sz="0" w:space="0" w:color="auto"/>
            <w:bottom w:val="none" w:sz="0" w:space="0" w:color="auto"/>
            <w:right w:val="none" w:sz="0" w:space="0" w:color="auto"/>
          </w:divBdr>
        </w:div>
        <w:div w:id="926036503">
          <w:marLeft w:val="480"/>
          <w:marRight w:val="0"/>
          <w:marTop w:val="0"/>
          <w:marBottom w:val="0"/>
          <w:divBdr>
            <w:top w:val="none" w:sz="0" w:space="0" w:color="auto"/>
            <w:left w:val="none" w:sz="0" w:space="0" w:color="auto"/>
            <w:bottom w:val="none" w:sz="0" w:space="0" w:color="auto"/>
            <w:right w:val="none" w:sz="0" w:space="0" w:color="auto"/>
          </w:divBdr>
        </w:div>
        <w:div w:id="1084254651">
          <w:marLeft w:val="480"/>
          <w:marRight w:val="0"/>
          <w:marTop w:val="0"/>
          <w:marBottom w:val="0"/>
          <w:divBdr>
            <w:top w:val="none" w:sz="0" w:space="0" w:color="auto"/>
            <w:left w:val="none" w:sz="0" w:space="0" w:color="auto"/>
            <w:bottom w:val="none" w:sz="0" w:space="0" w:color="auto"/>
            <w:right w:val="none" w:sz="0" w:space="0" w:color="auto"/>
          </w:divBdr>
        </w:div>
        <w:div w:id="1633637764">
          <w:marLeft w:val="480"/>
          <w:marRight w:val="0"/>
          <w:marTop w:val="0"/>
          <w:marBottom w:val="0"/>
          <w:divBdr>
            <w:top w:val="none" w:sz="0" w:space="0" w:color="auto"/>
            <w:left w:val="none" w:sz="0" w:space="0" w:color="auto"/>
            <w:bottom w:val="none" w:sz="0" w:space="0" w:color="auto"/>
            <w:right w:val="none" w:sz="0" w:space="0" w:color="auto"/>
          </w:divBdr>
        </w:div>
        <w:div w:id="1052314168">
          <w:marLeft w:val="480"/>
          <w:marRight w:val="0"/>
          <w:marTop w:val="0"/>
          <w:marBottom w:val="0"/>
          <w:divBdr>
            <w:top w:val="none" w:sz="0" w:space="0" w:color="auto"/>
            <w:left w:val="none" w:sz="0" w:space="0" w:color="auto"/>
            <w:bottom w:val="none" w:sz="0" w:space="0" w:color="auto"/>
            <w:right w:val="none" w:sz="0" w:space="0" w:color="auto"/>
          </w:divBdr>
        </w:div>
        <w:div w:id="480274872">
          <w:marLeft w:val="480"/>
          <w:marRight w:val="0"/>
          <w:marTop w:val="0"/>
          <w:marBottom w:val="0"/>
          <w:divBdr>
            <w:top w:val="none" w:sz="0" w:space="0" w:color="auto"/>
            <w:left w:val="none" w:sz="0" w:space="0" w:color="auto"/>
            <w:bottom w:val="none" w:sz="0" w:space="0" w:color="auto"/>
            <w:right w:val="none" w:sz="0" w:space="0" w:color="auto"/>
          </w:divBdr>
        </w:div>
        <w:div w:id="1296763699">
          <w:marLeft w:val="480"/>
          <w:marRight w:val="0"/>
          <w:marTop w:val="0"/>
          <w:marBottom w:val="0"/>
          <w:divBdr>
            <w:top w:val="none" w:sz="0" w:space="0" w:color="auto"/>
            <w:left w:val="none" w:sz="0" w:space="0" w:color="auto"/>
            <w:bottom w:val="none" w:sz="0" w:space="0" w:color="auto"/>
            <w:right w:val="none" w:sz="0" w:space="0" w:color="auto"/>
          </w:divBdr>
        </w:div>
        <w:div w:id="702438485">
          <w:marLeft w:val="480"/>
          <w:marRight w:val="0"/>
          <w:marTop w:val="0"/>
          <w:marBottom w:val="0"/>
          <w:divBdr>
            <w:top w:val="none" w:sz="0" w:space="0" w:color="auto"/>
            <w:left w:val="none" w:sz="0" w:space="0" w:color="auto"/>
            <w:bottom w:val="none" w:sz="0" w:space="0" w:color="auto"/>
            <w:right w:val="none" w:sz="0" w:space="0" w:color="auto"/>
          </w:divBdr>
        </w:div>
        <w:div w:id="1076436257">
          <w:marLeft w:val="480"/>
          <w:marRight w:val="0"/>
          <w:marTop w:val="0"/>
          <w:marBottom w:val="0"/>
          <w:divBdr>
            <w:top w:val="none" w:sz="0" w:space="0" w:color="auto"/>
            <w:left w:val="none" w:sz="0" w:space="0" w:color="auto"/>
            <w:bottom w:val="none" w:sz="0" w:space="0" w:color="auto"/>
            <w:right w:val="none" w:sz="0" w:space="0" w:color="auto"/>
          </w:divBdr>
        </w:div>
        <w:div w:id="215547984">
          <w:marLeft w:val="480"/>
          <w:marRight w:val="0"/>
          <w:marTop w:val="0"/>
          <w:marBottom w:val="0"/>
          <w:divBdr>
            <w:top w:val="none" w:sz="0" w:space="0" w:color="auto"/>
            <w:left w:val="none" w:sz="0" w:space="0" w:color="auto"/>
            <w:bottom w:val="none" w:sz="0" w:space="0" w:color="auto"/>
            <w:right w:val="none" w:sz="0" w:space="0" w:color="auto"/>
          </w:divBdr>
        </w:div>
        <w:div w:id="2105104182">
          <w:marLeft w:val="480"/>
          <w:marRight w:val="0"/>
          <w:marTop w:val="0"/>
          <w:marBottom w:val="0"/>
          <w:divBdr>
            <w:top w:val="none" w:sz="0" w:space="0" w:color="auto"/>
            <w:left w:val="none" w:sz="0" w:space="0" w:color="auto"/>
            <w:bottom w:val="none" w:sz="0" w:space="0" w:color="auto"/>
            <w:right w:val="none" w:sz="0" w:space="0" w:color="auto"/>
          </w:divBdr>
        </w:div>
        <w:div w:id="1343050864">
          <w:marLeft w:val="480"/>
          <w:marRight w:val="0"/>
          <w:marTop w:val="0"/>
          <w:marBottom w:val="0"/>
          <w:divBdr>
            <w:top w:val="none" w:sz="0" w:space="0" w:color="auto"/>
            <w:left w:val="none" w:sz="0" w:space="0" w:color="auto"/>
            <w:bottom w:val="none" w:sz="0" w:space="0" w:color="auto"/>
            <w:right w:val="none" w:sz="0" w:space="0" w:color="auto"/>
          </w:divBdr>
        </w:div>
        <w:div w:id="1931113353">
          <w:marLeft w:val="480"/>
          <w:marRight w:val="0"/>
          <w:marTop w:val="0"/>
          <w:marBottom w:val="0"/>
          <w:divBdr>
            <w:top w:val="none" w:sz="0" w:space="0" w:color="auto"/>
            <w:left w:val="none" w:sz="0" w:space="0" w:color="auto"/>
            <w:bottom w:val="none" w:sz="0" w:space="0" w:color="auto"/>
            <w:right w:val="none" w:sz="0" w:space="0" w:color="auto"/>
          </w:divBdr>
        </w:div>
        <w:div w:id="2072072598">
          <w:marLeft w:val="480"/>
          <w:marRight w:val="0"/>
          <w:marTop w:val="0"/>
          <w:marBottom w:val="0"/>
          <w:divBdr>
            <w:top w:val="none" w:sz="0" w:space="0" w:color="auto"/>
            <w:left w:val="none" w:sz="0" w:space="0" w:color="auto"/>
            <w:bottom w:val="none" w:sz="0" w:space="0" w:color="auto"/>
            <w:right w:val="none" w:sz="0" w:space="0" w:color="auto"/>
          </w:divBdr>
        </w:div>
        <w:div w:id="205218866">
          <w:marLeft w:val="480"/>
          <w:marRight w:val="0"/>
          <w:marTop w:val="0"/>
          <w:marBottom w:val="0"/>
          <w:divBdr>
            <w:top w:val="none" w:sz="0" w:space="0" w:color="auto"/>
            <w:left w:val="none" w:sz="0" w:space="0" w:color="auto"/>
            <w:bottom w:val="none" w:sz="0" w:space="0" w:color="auto"/>
            <w:right w:val="none" w:sz="0" w:space="0" w:color="auto"/>
          </w:divBdr>
        </w:div>
        <w:div w:id="114522886">
          <w:marLeft w:val="480"/>
          <w:marRight w:val="0"/>
          <w:marTop w:val="0"/>
          <w:marBottom w:val="0"/>
          <w:divBdr>
            <w:top w:val="none" w:sz="0" w:space="0" w:color="auto"/>
            <w:left w:val="none" w:sz="0" w:space="0" w:color="auto"/>
            <w:bottom w:val="none" w:sz="0" w:space="0" w:color="auto"/>
            <w:right w:val="none" w:sz="0" w:space="0" w:color="auto"/>
          </w:divBdr>
        </w:div>
        <w:div w:id="1046179204">
          <w:marLeft w:val="480"/>
          <w:marRight w:val="0"/>
          <w:marTop w:val="0"/>
          <w:marBottom w:val="0"/>
          <w:divBdr>
            <w:top w:val="none" w:sz="0" w:space="0" w:color="auto"/>
            <w:left w:val="none" w:sz="0" w:space="0" w:color="auto"/>
            <w:bottom w:val="none" w:sz="0" w:space="0" w:color="auto"/>
            <w:right w:val="none" w:sz="0" w:space="0" w:color="auto"/>
          </w:divBdr>
        </w:div>
        <w:div w:id="287664881">
          <w:marLeft w:val="480"/>
          <w:marRight w:val="0"/>
          <w:marTop w:val="0"/>
          <w:marBottom w:val="0"/>
          <w:divBdr>
            <w:top w:val="none" w:sz="0" w:space="0" w:color="auto"/>
            <w:left w:val="none" w:sz="0" w:space="0" w:color="auto"/>
            <w:bottom w:val="none" w:sz="0" w:space="0" w:color="auto"/>
            <w:right w:val="none" w:sz="0" w:space="0" w:color="auto"/>
          </w:divBdr>
        </w:div>
        <w:div w:id="1367177840">
          <w:marLeft w:val="480"/>
          <w:marRight w:val="0"/>
          <w:marTop w:val="0"/>
          <w:marBottom w:val="0"/>
          <w:divBdr>
            <w:top w:val="none" w:sz="0" w:space="0" w:color="auto"/>
            <w:left w:val="none" w:sz="0" w:space="0" w:color="auto"/>
            <w:bottom w:val="none" w:sz="0" w:space="0" w:color="auto"/>
            <w:right w:val="none" w:sz="0" w:space="0" w:color="auto"/>
          </w:divBdr>
        </w:div>
        <w:div w:id="1003512559">
          <w:marLeft w:val="480"/>
          <w:marRight w:val="0"/>
          <w:marTop w:val="0"/>
          <w:marBottom w:val="0"/>
          <w:divBdr>
            <w:top w:val="none" w:sz="0" w:space="0" w:color="auto"/>
            <w:left w:val="none" w:sz="0" w:space="0" w:color="auto"/>
            <w:bottom w:val="none" w:sz="0" w:space="0" w:color="auto"/>
            <w:right w:val="none" w:sz="0" w:space="0" w:color="auto"/>
          </w:divBdr>
        </w:div>
        <w:div w:id="2102329634">
          <w:marLeft w:val="480"/>
          <w:marRight w:val="0"/>
          <w:marTop w:val="0"/>
          <w:marBottom w:val="0"/>
          <w:divBdr>
            <w:top w:val="none" w:sz="0" w:space="0" w:color="auto"/>
            <w:left w:val="none" w:sz="0" w:space="0" w:color="auto"/>
            <w:bottom w:val="none" w:sz="0" w:space="0" w:color="auto"/>
            <w:right w:val="none" w:sz="0" w:space="0" w:color="auto"/>
          </w:divBdr>
        </w:div>
        <w:div w:id="29841753">
          <w:marLeft w:val="480"/>
          <w:marRight w:val="0"/>
          <w:marTop w:val="0"/>
          <w:marBottom w:val="0"/>
          <w:divBdr>
            <w:top w:val="none" w:sz="0" w:space="0" w:color="auto"/>
            <w:left w:val="none" w:sz="0" w:space="0" w:color="auto"/>
            <w:bottom w:val="none" w:sz="0" w:space="0" w:color="auto"/>
            <w:right w:val="none" w:sz="0" w:space="0" w:color="auto"/>
          </w:divBdr>
        </w:div>
        <w:div w:id="1383022262">
          <w:marLeft w:val="480"/>
          <w:marRight w:val="0"/>
          <w:marTop w:val="0"/>
          <w:marBottom w:val="0"/>
          <w:divBdr>
            <w:top w:val="none" w:sz="0" w:space="0" w:color="auto"/>
            <w:left w:val="none" w:sz="0" w:space="0" w:color="auto"/>
            <w:bottom w:val="none" w:sz="0" w:space="0" w:color="auto"/>
            <w:right w:val="none" w:sz="0" w:space="0" w:color="auto"/>
          </w:divBdr>
        </w:div>
        <w:div w:id="1505899292">
          <w:marLeft w:val="480"/>
          <w:marRight w:val="0"/>
          <w:marTop w:val="0"/>
          <w:marBottom w:val="0"/>
          <w:divBdr>
            <w:top w:val="none" w:sz="0" w:space="0" w:color="auto"/>
            <w:left w:val="none" w:sz="0" w:space="0" w:color="auto"/>
            <w:bottom w:val="none" w:sz="0" w:space="0" w:color="auto"/>
            <w:right w:val="none" w:sz="0" w:space="0" w:color="auto"/>
          </w:divBdr>
        </w:div>
        <w:div w:id="1344817634">
          <w:marLeft w:val="480"/>
          <w:marRight w:val="0"/>
          <w:marTop w:val="0"/>
          <w:marBottom w:val="0"/>
          <w:divBdr>
            <w:top w:val="none" w:sz="0" w:space="0" w:color="auto"/>
            <w:left w:val="none" w:sz="0" w:space="0" w:color="auto"/>
            <w:bottom w:val="none" w:sz="0" w:space="0" w:color="auto"/>
            <w:right w:val="none" w:sz="0" w:space="0" w:color="auto"/>
          </w:divBdr>
        </w:div>
        <w:div w:id="1984968631">
          <w:marLeft w:val="480"/>
          <w:marRight w:val="0"/>
          <w:marTop w:val="0"/>
          <w:marBottom w:val="0"/>
          <w:divBdr>
            <w:top w:val="none" w:sz="0" w:space="0" w:color="auto"/>
            <w:left w:val="none" w:sz="0" w:space="0" w:color="auto"/>
            <w:bottom w:val="none" w:sz="0" w:space="0" w:color="auto"/>
            <w:right w:val="none" w:sz="0" w:space="0" w:color="auto"/>
          </w:divBdr>
        </w:div>
        <w:div w:id="273482634">
          <w:marLeft w:val="480"/>
          <w:marRight w:val="0"/>
          <w:marTop w:val="0"/>
          <w:marBottom w:val="0"/>
          <w:divBdr>
            <w:top w:val="none" w:sz="0" w:space="0" w:color="auto"/>
            <w:left w:val="none" w:sz="0" w:space="0" w:color="auto"/>
            <w:bottom w:val="none" w:sz="0" w:space="0" w:color="auto"/>
            <w:right w:val="none" w:sz="0" w:space="0" w:color="auto"/>
          </w:divBdr>
        </w:div>
        <w:div w:id="1019239944">
          <w:marLeft w:val="480"/>
          <w:marRight w:val="0"/>
          <w:marTop w:val="0"/>
          <w:marBottom w:val="0"/>
          <w:divBdr>
            <w:top w:val="none" w:sz="0" w:space="0" w:color="auto"/>
            <w:left w:val="none" w:sz="0" w:space="0" w:color="auto"/>
            <w:bottom w:val="none" w:sz="0" w:space="0" w:color="auto"/>
            <w:right w:val="none" w:sz="0" w:space="0" w:color="auto"/>
          </w:divBdr>
        </w:div>
        <w:div w:id="1881940948">
          <w:marLeft w:val="480"/>
          <w:marRight w:val="0"/>
          <w:marTop w:val="0"/>
          <w:marBottom w:val="0"/>
          <w:divBdr>
            <w:top w:val="none" w:sz="0" w:space="0" w:color="auto"/>
            <w:left w:val="none" w:sz="0" w:space="0" w:color="auto"/>
            <w:bottom w:val="none" w:sz="0" w:space="0" w:color="auto"/>
            <w:right w:val="none" w:sz="0" w:space="0" w:color="auto"/>
          </w:divBdr>
        </w:div>
        <w:div w:id="346567398">
          <w:marLeft w:val="480"/>
          <w:marRight w:val="0"/>
          <w:marTop w:val="0"/>
          <w:marBottom w:val="0"/>
          <w:divBdr>
            <w:top w:val="none" w:sz="0" w:space="0" w:color="auto"/>
            <w:left w:val="none" w:sz="0" w:space="0" w:color="auto"/>
            <w:bottom w:val="none" w:sz="0" w:space="0" w:color="auto"/>
            <w:right w:val="none" w:sz="0" w:space="0" w:color="auto"/>
          </w:divBdr>
        </w:div>
        <w:div w:id="1213421920">
          <w:marLeft w:val="480"/>
          <w:marRight w:val="0"/>
          <w:marTop w:val="0"/>
          <w:marBottom w:val="0"/>
          <w:divBdr>
            <w:top w:val="none" w:sz="0" w:space="0" w:color="auto"/>
            <w:left w:val="none" w:sz="0" w:space="0" w:color="auto"/>
            <w:bottom w:val="none" w:sz="0" w:space="0" w:color="auto"/>
            <w:right w:val="none" w:sz="0" w:space="0" w:color="auto"/>
          </w:divBdr>
        </w:div>
        <w:div w:id="1493906486">
          <w:marLeft w:val="480"/>
          <w:marRight w:val="0"/>
          <w:marTop w:val="0"/>
          <w:marBottom w:val="0"/>
          <w:divBdr>
            <w:top w:val="none" w:sz="0" w:space="0" w:color="auto"/>
            <w:left w:val="none" w:sz="0" w:space="0" w:color="auto"/>
            <w:bottom w:val="none" w:sz="0" w:space="0" w:color="auto"/>
            <w:right w:val="none" w:sz="0" w:space="0" w:color="auto"/>
          </w:divBdr>
        </w:div>
        <w:div w:id="603652745">
          <w:marLeft w:val="480"/>
          <w:marRight w:val="0"/>
          <w:marTop w:val="0"/>
          <w:marBottom w:val="0"/>
          <w:divBdr>
            <w:top w:val="none" w:sz="0" w:space="0" w:color="auto"/>
            <w:left w:val="none" w:sz="0" w:space="0" w:color="auto"/>
            <w:bottom w:val="none" w:sz="0" w:space="0" w:color="auto"/>
            <w:right w:val="none" w:sz="0" w:space="0" w:color="auto"/>
          </w:divBdr>
        </w:div>
        <w:div w:id="1108353817">
          <w:marLeft w:val="480"/>
          <w:marRight w:val="0"/>
          <w:marTop w:val="0"/>
          <w:marBottom w:val="0"/>
          <w:divBdr>
            <w:top w:val="none" w:sz="0" w:space="0" w:color="auto"/>
            <w:left w:val="none" w:sz="0" w:space="0" w:color="auto"/>
            <w:bottom w:val="none" w:sz="0" w:space="0" w:color="auto"/>
            <w:right w:val="none" w:sz="0" w:space="0" w:color="auto"/>
          </w:divBdr>
        </w:div>
        <w:div w:id="2029865355">
          <w:marLeft w:val="480"/>
          <w:marRight w:val="0"/>
          <w:marTop w:val="0"/>
          <w:marBottom w:val="0"/>
          <w:divBdr>
            <w:top w:val="none" w:sz="0" w:space="0" w:color="auto"/>
            <w:left w:val="none" w:sz="0" w:space="0" w:color="auto"/>
            <w:bottom w:val="none" w:sz="0" w:space="0" w:color="auto"/>
            <w:right w:val="none" w:sz="0" w:space="0" w:color="auto"/>
          </w:divBdr>
        </w:div>
        <w:div w:id="1864662078">
          <w:marLeft w:val="480"/>
          <w:marRight w:val="0"/>
          <w:marTop w:val="0"/>
          <w:marBottom w:val="0"/>
          <w:divBdr>
            <w:top w:val="none" w:sz="0" w:space="0" w:color="auto"/>
            <w:left w:val="none" w:sz="0" w:space="0" w:color="auto"/>
            <w:bottom w:val="none" w:sz="0" w:space="0" w:color="auto"/>
            <w:right w:val="none" w:sz="0" w:space="0" w:color="auto"/>
          </w:divBdr>
        </w:div>
        <w:div w:id="1931546669">
          <w:marLeft w:val="480"/>
          <w:marRight w:val="0"/>
          <w:marTop w:val="0"/>
          <w:marBottom w:val="0"/>
          <w:divBdr>
            <w:top w:val="none" w:sz="0" w:space="0" w:color="auto"/>
            <w:left w:val="none" w:sz="0" w:space="0" w:color="auto"/>
            <w:bottom w:val="none" w:sz="0" w:space="0" w:color="auto"/>
            <w:right w:val="none" w:sz="0" w:space="0" w:color="auto"/>
          </w:divBdr>
        </w:div>
        <w:div w:id="669716456">
          <w:marLeft w:val="480"/>
          <w:marRight w:val="0"/>
          <w:marTop w:val="0"/>
          <w:marBottom w:val="0"/>
          <w:divBdr>
            <w:top w:val="none" w:sz="0" w:space="0" w:color="auto"/>
            <w:left w:val="none" w:sz="0" w:space="0" w:color="auto"/>
            <w:bottom w:val="none" w:sz="0" w:space="0" w:color="auto"/>
            <w:right w:val="none" w:sz="0" w:space="0" w:color="auto"/>
          </w:divBdr>
        </w:div>
        <w:div w:id="1338459268">
          <w:marLeft w:val="480"/>
          <w:marRight w:val="0"/>
          <w:marTop w:val="0"/>
          <w:marBottom w:val="0"/>
          <w:divBdr>
            <w:top w:val="none" w:sz="0" w:space="0" w:color="auto"/>
            <w:left w:val="none" w:sz="0" w:space="0" w:color="auto"/>
            <w:bottom w:val="none" w:sz="0" w:space="0" w:color="auto"/>
            <w:right w:val="none" w:sz="0" w:space="0" w:color="auto"/>
          </w:divBdr>
        </w:div>
        <w:div w:id="87652733">
          <w:marLeft w:val="480"/>
          <w:marRight w:val="0"/>
          <w:marTop w:val="0"/>
          <w:marBottom w:val="0"/>
          <w:divBdr>
            <w:top w:val="none" w:sz="0" w:space="0" w:color="auto"/>
            <w:left w:val="none" w:sz="0" w:space="0" w:color="auto"/>
            <w:bottom w:val="none" w:sz="0" w:space="0" w:color="auto"/>
            <w:right w:val="none" w:sz="0" w:space="0" w:color="auto"/>
          </w:divBdr>
        </w:div>
        <w:div w:id="1729761986">
          <w:marLeft w:val="480"/>
          <w:marRight w:val="0"/>
          <w:marTop w:val="0"/>
          <w:marBottom w:val="0"/>
          <w:divBdr>
            <w:top w:val="none" w:sz="0" w:space="0" w:color="auto"/>
            <w:left w:val="none" w:sz="0" w:space="0" w:color="auto"/>
            <w:bottom w:val="none" w:sz="0" w:space="0" w:color="auto"/>
            <w:right w:val="none" w:sz="0" w:space="0" w:color="auto"/>
          </w:divBdr>
        </w:div>
        <w:div w:id="901906512">
          <w:marLeft w:val="480"/>
          <w:marRight w:val="0"/>
          <w:marTop w:val="0"/>
          <w:marBottom w:val="0"/>
          <w:divBdr>
            <w:top w:val="none" w:sz="0" w:space="0" w:color="auto"/>
            <w:left w:val="none" w:sz="0" w:space="0" w:color="auto"/>
            <w:bottom w:val="none" w:sz="0" w:space="0" w:color="auto"/>
            <w:right w:val="none" w:sz="0" w:space="0" w:color="auto"/>
          </w:divBdr>
        </w:div>
        <w:div w:id="1949386664">
          <w:marLeft w:val="480"/>
          <w:marRight w:val="0"/>
          <w:marTop w:val="0"/>
          <w:marBottom w:val="0"/>
          <w:divBdr>
            <w:top w:val="none" w:sz="0" w:space="0" w:color="auto"/>
            <w:left w:val="none" w:sz="0" w:space="0" w:color="auto"/>
            <w:bottom w:val="none" w:sz="0" w:space="0" w:color="auto"/>
            <w:right w:val="none" w:sz="0" w:space="0" w:color="auto"/>
          </w:divBdr>
        </w:div>
        <w:div w:id="188225734">
          <w:marLeft w:val="480"/>
          <w:marRight w:val="0"/>
          <w:marTop w:val="0"/>
          <w:marBottom w:val="0"/>
          <w:divBdr>
            <w:top w:val="none" w:sz="0" w:space="0" w:color="auto"/>
            <w:left w:val="none" w:sz="0" w:space="0" w:color="auto"/>
            <w:bottom w:val="none" w:sz="0" w:space="0" w:color="auto"/>
            <w:right w:val="none" w:sz="0" w:space="0" w:color="auto"/>
          </w:divBdr>
        </w:div>
        <w:div w:id="1875919075">
          <w:marLeft w:val="480"/>
          <w:marRight w:val="0"/>
          <w:marTop w:val="0"/>
          <w:marBottom w:val="0"/>
          <w:divBdr>
            <w:top w:val="none" w:sz="0" w:space="0" w:color="auto"/>
            <w:left w:val="none" w:sz="0" w:space="0" w:color="auto"/>
            <w:bottom w:val="none" w:sz="0" w:space="0" w:color="auto"/>
            <w:right w:val="none" w:sz="0" w:space="0" w:color="auto"/>
          </w:divBdr>
        </w:div>
        <w:div w:id="1850673891">
          <w:marLeft w:val="480"/>
          <w:marRight w:val="0"/>
          <w:marTop w:val="0"/>
          <w:marBottom w:val="0"/>
          <w:divBdr>
            <w:top w:val="none" w:sz="0" w:space="0" w:color="auto"/>
            <w:left w:val="none" w:sz="0" w:space="0" w:color="auto"/>
            <w:bottom w:val="none" w:sz="0" w:space="0" w:color="auto"/>
            <w:right w:val="none" w:sz="0" w:space="0" w:color="auto"/>
          </w:divBdr>
        </w:div>
        <w:div w:id="898243437">
          <w:marLeft w:val="480"/>
          <w:marRight w:val="0"/>
          <w:marTop w:val="0"/>
          <w:marBottom w:val="0"/>
          <w:divBdr>
            <w:top w:val="none" w:sz="0" w:space="0" w:color="auto"/>
            <w:left w:val="none" w:sz="0" w:space="0" w:color="auto"/>
            <w:bottom w:val="none" w:sz="0" w:space="0" w:color="auto"/>
            <w:right w:val="none" w:sz="0" w:space="0" w:color="auto"/>
          </w:divBdr>
        </w:div>
        <w:div w:id="577979475">
          <w:marLeft w:val="480"/>
          <w:marRight w:val="0"/>
          <w:marTop w:val="0"/>
          <w:marBottom w:val="0"/>
          <w:divBdr>
            <w:top w:val="none" w:sz="0" w:space="0" w:color="auto"/>
            <w:left w:val="none" w:sz="0" w:space="0" w:color="auto"/>
            <w:bottom w:val="none" w:sz="0" w:space="0" w:color="auto"/>
            <w:right w:val="none" w:sz="0" w:space="0" w:color="auto"/>
          </w:divBdr>
        </w:div>
        <w:div w:id="932057838">
          <w:marLeft w:val="480"/>
          <w:marRight w:val="0"/>
          <w:marTop w:val="0"/>
          <w:marBottom w:val="0"/>
          <w:divBdr>
            <w:top w:val="none" w:sz="0" w:space="0" w:color="auto"/>
            <w:left w:val="none" w:sz="0" w:space="0" w:color="auto"/>
            <w:bottom w:val="none" w:sz="0" w:space="0" w:color="auto"/>
            <w:right w:val="none" w:sz="0" w:space="0" w:color="auto"/>
          </w:divBdr>
        </w:div>
        <w:div w:id="1149903533">
          <w:marLeft w:val="480"/>
          <w:marRight w:val="0"/>
          <w:marTop w:val="0"/>
          <w:marBottom w:val="0"/>
          <w:divBdr>
            <w:top w:val="none" w:sz="0" w:space="0" w:color="auto"/>
            <w:left w:val="none" w:sz="0" w:space="0" w:color="auto"/>
            <w:bottom w:val="none" w:sz="0" w:space="0" w:color="auto"/>
            <w:right w:val="none" w:sz="0" w:space="0" w:color="auto"/>
          </w:divBdr>
        </w:div>
        <w:div w:id="1640451198">
          <w:marLeft w:val="480"/>
          <w:marRight w:val="0"/>
          <w:marTop w:val="0"/>
          <w:marBottom w:val="0"/>
          <w:divBdr>
            <w:top w:val="none" w:sz="0" w:space="0" w:color="auto"/>
            <w:left w:val="none" w:sz="0" w:space="0" w:color="auto"/>
            <w:bottom w:val="none" w:sz="0" w:space="0" w:color="auto"/>
            <w:right w:val="none" w:sz="0" w:space="0" w:color="auto"/>
          </w:divBdr>
        </w:div>
        <w:div w:id="469445498">
          <w:marLeft w:val="480"/>
          <w:marRight w:val="0"/>
          <w:marTop w:val="0"/>
          <w:marBottom w:val="0"/>
          <w:divBdr>
            <w:top w:val="none" w:sz="0" w:space="0" w:color="auto"/>
            <w:left w:val="none" w:sz="0" w:space="0" w:color="auto"/>
            <w:bottom w:val="none" w:sz="0" w:space="0" w:color="auto"/>
            <w:right w:val="none" w:sz="0" w:space="0" w:color="auto"/>
          </w:divBdr>
        </w:div>
        <w:div w:id="1947883545">
          <w:marLeft w:val="480"/>
          <w:marRight w:val="0"/>
          <w:marTop w:val="0"/>
          <w:marBottom w:val="0"/>
          <w:divBdr>
            <w:top w:val="none" w:sz="0" w:space="0" w:color="auto"/>
            <w:left w:val="none" w:sz="0" w:space="0" w:color="auto"/>
            <w:bottom w:val="none" w:sz="0" w:space="0" w:color="auto"/>
            <w:right w:val="none" w:sz="0" w:space="0" w:color="auto"/>
          </w:divBdr>
        </w:div>
        <w:div w:id="1604532877">
          <w:marLeft w:val="480"/>
          <w:marRight w:val="0"/>
          <w:marTop w:val="0"/>
          <w:marBottom w:val="0"/>
          <w:divBdr>
            <w:top w:val="none" w:sz="0" w:space="0" w:color="auto"/>
            <w:left w:val="none" w:sz="0" w:space="0" w:color="auto"/>
            <w:bottom w:val="none" w:sz="0" w:space="0" w:color="auto"/>
            <w:right w:val="none" w:sz="0" w:space="0" w:color="auto"/>
          </w:divBdr>
        </w:div>
        <w:div w:id="1454519090">
          <w:marLeft w:val="480"/>
          <w:marRight w:val="0"/>
          <w:marTop w:val="0"/>
          <w:marBottom w:val="0"/>
          <w:divBdr>
            <w:top w:val="none" w:sz="0" w:space="0" w:color="auto"/>
            <w:left w:val="none" w:sz="0" w:space="0" w:color="auto"/>
            <w:bottom w:val="none" w:sz="0" w:space="0" w:color="auto"/>
            <w:right w:val="none" w:sz="0" w:space="0" w:color="auto"/>
          </w:divBdr>
        </w:div>
        <w:div w:id="264267173">
          <w:marLeft w:val="480"/>
          <w:marRight w:val="0"/>
          <w:marTop w:val="0"/>
          <w:marBottom w:val="0"/>
          <w:divBdr>
            <w:top w:val="none" w:sz="0" w:space="0" w:color="auto"/>
            <w:left w:val="none" w:sz="0" w:space="0" w:color="auto"/>
            <w:bottom w:val="none" w:sz="0" w:space="0" w:color="auto"/>
            <w:right w:val="none" w:sz="0" w:space="0" w:color="auto"/>
          </w:divBdr>
        </w:div>
        <w:div w:id="23554872">
          <w:marLeft w:val="480"/>
          <w:marRight w:val="0"/>
          <w:marTop w:val="0"/>
          <w:marBottom w:val="0"/>
          <w:divBdr>
            <w:top w:val="none" w:sz="0" w:space="0" w:color="auto"/>
            <w:left w:val="none" w:sz="0" w:space="0" w:color="auto"/>
            <w:bottom w:val="none" w:sz="0" w:space="0" w:color="auto"/>
            <w:right w:val="none" w:sz="0" w:space="0" w:color="auto"/>
          </w:divBdr>
        </w:div>
        <w:div w:id="1737169079">
          <w:marLeft w:val="480"/>
          <w:marRight w:val="0"/>
          <w:marTop w:val="0"/>
          <w:marBottom w:val="0"/>
          <w:divBdr>
            <w:top w:val="none" w:sz="0" w:space="0" w:color="auto"/>
            <w:left w:val="none" w:sz="0" w:space="0" w:color="auto"/>
            <w:bottom w:val="none" w:sz="0" w:space="0" w:color="auto"/>
            <w:right w:val="none" w:sz="0" w:space="0" w:color="auto"/>
          </w:divBdr>
        </w:div>
        <w:div w:id="1117484560">
          <w:marLeft w:val="480"/>
          <w:marRight w:val="0"/>
          <w:marTop w:val="0"/>
          <w:marBottom w:val="0"/>
          <w:divBdr>
            <w:top w:val="none" w:sz="0" w:space="0" w:color="auto"/>
            <w:left w:val="none" w:sz="0" w:space="0" w:color="auto"/>
            <w:bottom w:val="none" w:sz="0" w:space="0" w:color="auto"/>
            <w:right w:val="none" w:sz="0" w:space="0" w:color="auto"/>
          </w:divBdr>
        </w:div>
        <w:div w:id="15694828">
          <w:marLeft w:val="480"/>
          <w:marRight w:val="0"/>
          <w:marTop w:val="0"/>
          <w:marBottom w:val="0"/>
          <w:divBdr>
            <w:top w:val="none" w:sz="0" w:space="0" w:color="auto"/>
            <w:left w:val="none" w:sz="0" w:space="0" w:color="auto"/>
            <w:bottom w:val="none" w:sz="0" w:space="0" w:color="auto"/>
            <w:right w:val="none" w:sz="0" w:space="0" w:color="auto"/>
          </w:divBdr>
        </w:div>
        <w:div w:id="1237201865">
          <w:marLeft w:val="480"/>
          <w:marRight w:val="0"/>
          <w:marTop w:val="0"/>
          <w:marBottom w:val="0"/>
          <w:divBdr>
            <w:top w:val="none" w:sz="0" w:space="0" w:color="auto"/>
            <w:left w:val="none" w:sz="0" w:space="0" w:color="auto"/>
            <w:bottom w:val="none" w:sz="0" w:space="0" w:color="auto"/>
            <w:right w:val="none" w:sz="0" w:space="0" w:color="auto"/>
          </w:divBdr>
        </w:div>
        <w:div w:id="1094203692">
          <w:marLeft w:val="480"/>
          <w:marRight w:val="0"/>
          <w:marTop w:val="0"/>
          <w:marBottom w:val="0"/>
          <w:divBdr>
            <w:top w:val="none" w:sz="0" w:space="0" w:color="auto"/>
            <w:left w:val="none" w:sz="0" w:space="0" w:color="auto"/>
            <w:bottom w:val="none" w:sz="0" w:space="0" w:color="auto"/>
            <w:right w:val="none" w:sz="0" w:space="0" w:color="auto"/>
          </w:divBdr>
        </w:div>
        <w:div w:id="1652253989">
          <w:marLeft w:val="480"/>
          <w:marRight w:val="0"/>
          <w:marTop w:val="0"/>
          <w:marBottom w:val="0"/>
          <w:divBdr>
            <w:top w:val="none" w:sz="0" w:space="0" w:color="auto"/>
            <w:left w:val="none" w:sz="0" w:space="0" w:color="auto"/>
            <w:bottom w:val="none" w:sz="0" w:space="0" w:color="auto"/>
            <w:right w:val="none" w:sz="0" w:space="0" w:color="auto"/>
          </w:divBdr>
        </w:div>
        <w:div w:id="1410152247">
          <w:marLeft w:val="480"/>
          <w:marRight w:val="0"/>
          <w:marTop w:val="0"/>
          <w:marBottom w:val="0"/>
          <w:divBdr>
            <w:top w:val="none" w:sz="0" w:space="0" w:color="auto"/>
            <w:left w:val="none" w:sz="0" w:space="0" w:color="auto"/>
            <w:bottom w:val="none" w:sz="0" w:space="0" w:color="auto"/>
            <w:right w:val="none" w:sz="0" w:space="0" w:color="auto"/>
          </w:divBdr>
        </w:div>
        <w:div w:id="1509639191">
          <w:marLeft w:val="480"/>
          <w:marRight w:val="0"/>
          <w:marTop w:val="0"/>
          <w:marBottom w:val="0"/>
          <w:divBdr>
            <w:top w:val="none" w:sz="0" w:space="0" w:color="auto"/>
            <w:left w:val="none" w:sz="0" w:space="0" w:color="auto"/>
            <w:bottom w:val="none" w:sz="0" w:space="0" w:color="auto"/>
            <w:right w:val="none" w:sz="0" w:space="0" w:color="auto"/>
          </w:divBdr>
        </w:div>
        <w:div w:id="987249585">
          <w:marLeft w:val="480"/>
          <w:marRight w:val="0"/>
          <w:marTop w:val="0"/>
          <w:marBottom w:val="0"/>
          <w:divBdr>
            <w:top w:val="none" w:sz="0" w:space="0" w:color="auto"/>
            <w:left w:val="none" w:sz="0" w:space="0" w:color="auto"/>
            <w:bottom w:val="none" w:sz="0" w:space="0" w:color="auto"/>
            <w:right w:val="none" w:sz="0" w:space="0" w:color="auto"/>
          </w:divBdr>
        </w:div>
        <w:div w:id="430511480">
          <w:marLeft w:val="480"/>
          <w:marRight w:val="0"/>
          <w:marTop w:val="0"/>
          <w:marBottom w:val="0"/>
          <w:divBdr>
            <w:top w:val="none" w:sz="0" w:space="0" w:color="auto"/>
            <w:left w:val="none" w:sz="0" w:space="0" w:color="auto"/>
            <w:bottom w:val="none" w:sz="0" w:space="0" w:color="auto"/>
            <w:right w:val="none" w:sz="0" w:space="0" w:color="auto"/>
          </w:divBdr>
        </w:div>
        <w:div w:id="695540754">
          <w:marLeft w:val="480"/>
          <w:marRight w:val="0"/>
          <w:marTop w:val="0"/>
          <w:marBottom w:val="0"/>
          <w:divBdr>
            <w:top w:val="none" w:sz="0" w:space="0" w:color="auto"/>
            <w:left w:val="none" w:sz="0" w:space="0" w:color="auto"/>
            <w:bottom w:val="none" w:sz="0" w:space="0" w:color="auto"/>
            <w:right w:val="none" w:sz="0" w:space="0" w:color="auto"/>
          </w:divBdr>
        </w:div>
        <w:div w:id="4947512">
          <w:marLeft w:val="480"/>
          <w:marRight w:val="0"/>
          <w:marTop w:val="0"/>
          <w:marBottom w:val="0"/>
          <w:divBdr>
            <w:top w:val="none" w:sz="0" w:space="0" w:color="auto"/>
            <w:left w:val="none" w:sz="0" w:space="0" w:color="auto"/>
            <w:bottom w:val="none" w:sz="0" w:space="0" w:color="auto"/>
            <w:right w:val="none" w:sz="0" w:space="0" w:color="auto"/>
          </w:divBdr>
        </w:div>
        <w:div w:id="1469087101">
          <w:marLeft w:val="480"/>
          <w:marRight w:val="0"/>
          <w:marTop w:val="0"/>
          <w:marBottom w:val="0"/>
          <w:divBdr>
            <w:top w:val="none" w:sz="0" w:space="0" w:color="auto"/>
            <w:left w:val="none" w:sz="0" w:space="0" w:color="auto"/>
            <w:bottom w:val="none" w:sz="0" w:space="0" w:color="auto"/>
            <w:right w:val="none" w:sz="0" w:space="0" w:color="auto"/>
          </w:divBdr>
        </w:div>
        <w:div w:id="1637180865">
          <w:marLeft w:val="480"/>
          <w:marRight w:val="0"/>
          <w:marTop w:val="0"/>
          <w:marBottom w:val="0"/>
          <w:divBdr>
            <w:top w:val="none" w:sz="0" w:space="0" w:color="auto"/>
            <w:left w:val="none" w:sz="0" w:space="0" w:color="auto"/>
            <w:bottom w:val="none" w:sz="0" w:space="0" w:color="auto"/>
            <w:right w:val="none" w:sz="0" w:space="0" w:color="auto"/>
          </w:divBdr>
        </w:div>
        <w:div w:id="1153638131">
          <w:marLeft w:val="480"/>
          <w:marRight w:val="0"/>
          <w:marTop w:val="0"/>
          <w:marBottom w:val="0"/>
          <w:divBdr>
            <w:top w:val="none" w:sz="0" w:space="0" w:color="auto"/>
            <w:left w:val="none" w:sz="0" w:space="0" w:color="auto"/>
            <w:bottom w:val="none" w:sz="0" w:space="0" w:color="auto"/>
            <w:right w:val="none" w:sz="0" w:space="0" w:color="auto"/>
          </w:divBdr>
        </w:div>
        <w:div w:id="1714111166">
          <w:marLeft w:val="480"/>
          <w:marRight w:val="0"/>
          <w:marTop w:val="0"/>
          <w:marBottom w:val="0"/>
          <w:divBdr>
            <w:top w:val="none" w:sz="0" w:space="0" w:color="auto"/>
            <w:left w:val="none" w:sz="0" w:space="0" w:color="auto"/>
            <w:bottom w:val="none" w:sz="0" w:space="0" w:color="auto"/>
            <w:right w:val="none" w:sz="0" w:space="0" w:color="auto"/>
          </w:divBdr>
        </w:div>
        <w:div w:id="380861928">
          <w:marLeft w:val="480"/>
          <w:marRight w:val="0"/>
          <w:marTop w:val="0"/>
          <w:marBottom w:val="0"/>
          <w:divBdr>
            <w:top w:val="none" w:sz="0" w:space="0" w:color="auto"/>
            <w:left w:val="none" w:sz="0" w:space="0" w:color="auto"/>
            <w:bottom w:val="none" w:sz="0" w:space="0" w:color="auto"/>
            <w:right w:val="none" w:sz="0" w:space="0" w:color="auto"/>
          </w:divBdr>
        </w:div>
      </w:divsChild>
    </w:div>
    <w:div w:id="1817451949">
      <w:bodyDiv w:val="1"/>
      <w:marLeft w:val="0"/>
      <w:marRight w:val="0"/>
      <w:marTop w:val="0"/>
      <w:marBottom w:val="0"/>
      <w:divBdr>
        <w:top w:val="none" w:sz="0" w:space="0" w:color="auto"/>
        <w:left w:val="none" w:sz="0" w:space="0" w:color="auto"/>
        <w:bottom w:val="none" w:sz="0" w:space="0" w:color="auto"/>
        <w:right w:val="none" w:sz="0" w:space="0" w:color="auto"/>
      </w:divBdr>
      <w:divsChild>
        <w:div w:id="442576932">
          <w:marLeft w:val="480"/>
          <w:marRight w:val="0"/>
          <w:marTop w:val="0"/>
          <w:marBottom w:val="0"/>
          <w:divBdr>
            <w:top w:val="none" w:sz="0" w:space="0" w:color="auto"/>
            <w:left w:val="none" w:sz="0" w:space="0" w:color="auto"/>
            <w:bottom w:val="none" w:sz="0" w:space="0" w:color="auto"/>
            <w:right w:val="none" w:sz="0" w:space="0" w:color="auto"/>
          </w:divBdr>
        </w:div>
        <w:div w:id="1935701999">
          <w:marLeft w:val="480"/>
          <w:marRight w:val="0"/>
          <w:marTop w:val="0"/>
          <w:marBottom w:val="0"/>
          <w:divBdr>
            <w:top w:val="none" w:sz="0" w:space="0" w:color="auto"/>
            <w:left w:val="none" w:sz="0" w:space="0" w:color="auto"/>
            <w:bottom w:val="none" w:sz="0" w:space="0" w:color="auto"/>
            <w:right w:val="none" w:sz="0" w:space="0" w:color="auto"/>
          </w:divBdr>
        </w:div>
        <w:div w:id="742871253">
          <w:marLeft w:val="480"/>
          <w:marRight w:val="0"/>
          <w:marTop w:val="0"/>
          <w:marBottom w:val="0"/>
          <w:divBdr>
            <w:top w:val="none" w:sz="0" w:space="0" w:color="auto"/>
            <w:left w:val="none" w:sz="0" w:space="0" w:color="auto"/>
            <w:bottom w:val="none" w:sz="0" w:space="0" w:color="auto"/>
            <w:right w:val="none" w:sz="0" w:space="0" w:color="auto"/>
          </w:divBdr>
        </w:div>
        <w:div w:id="583760599">
          <w:marLeft w:val="480"/>
          <w:marRight w:val="0"/>
          <w:marTop w:val="0"/>
          <w:marBottom w:val="0"/>
          <w:divBdr>
            <w:top w:val="none" w:sz="0" w:space="0" w:color="auto"/>
            <w:left w:val="none" w:sz="0" w:space="0" w:color="auto"/>
            <w:bottom w:val="none" w:sz="0" w:space="0" w:color="auto"/>
            <w:right w:val="none" w:sz="0" w:space="0" w:color="auto"/>
          </w:divBdr>
        </w:div>
        <w:div w:id="971515470">
          <w:marLeft w:val="480"/>
          <w:marRight w:val="0"/>
          <w:marTop w:val="0"/>
          <w:marBottom w:val="0"/>
          <w:divBdr>
            <w:top w:val="none" w:sz="0" w:space="0" w:color="auto"/>
            <w:left w:val="none" w:sz="0" w:space="0" w:color="auto"/>
            <w:bottom w:val="none" w:sz="0" w:space="0" w:color="auto"/>
            <w:right w:val="none" w:sz="0" w:space="0" w:color="auto"/>
          </w:divBdr>
        </w:div>
        <w:div w:id="389040715">
          <w:marLeft w:val="480"/>
          <w:marRight w:val="0"/>
          <w:marTop w:val="0"/>
          <w:marBottom w:val="0"/>
          <w:divBdr>
            <w:top w:val="none" w:sz="0" w:space="0" w:color="auto"/>
            <w:left w:val="none" w:sz="0" w:space="0" w:color="auto"/>
            <w:bottom w:val="none" w:sz="0" w:space="0" w:color="auto"/>
            <w:right w:val="none" w:sz="0" w:space="0" w:color="auto"/>
          </w:divBdr>
        </w:div>
        <w:div w:id="918372759">
          <w:marLeft w:val="480"/>
          <w:marRight w:val="0"/>
          <w:marTop w:val="0"/>
          <w:marBottom w:val="0"/>
          <w:divBdr>
            <w:top w:val="none" w:sz="0" w:space="0" w:color="auto"/>
            <w:left w:val="none" w:sz="0" w:space="0" w:color="auto"/>
            <w:bottom w:val="none" w:sz="0" w:space="0" w:color="auto"/>
            <w:right w:val="none" w:sz="0" w:space="0" w:color="auto"/>
          </w:divBdr>
        </w:div>
        <w:div w:id="1778286079">
          <w:marLeft w:val="480"/>
          <w:marRight w:val="0"/>
          <w:marTop w:val="0"/>
          <w:marBottom w:val="0"/>
          <w:divBdr>
            <w:top w:val="none" w:sz="0" w:space="0" w:color="auto"/>
            <w:left w:val="none" w:sz="0" w:space="0" w:color="auto"/>
            <w:bottom w:val="none" w:sz="0" w:space="0" w:color="auto"/>
            <w:right w:val="none" w:sz="0" w:space="0" w:color="auto"/>
          </w:divBdr>
        </w:div>
        <w:div w:id="1421870470">
          <w:marLeft w:val="480"/>
          <w:marRight w:val="0"/>
          <w:marTop w:val="0"/>
          <w:marBottom w:val="0"/>
          <w:divBdr>
            <w:top w:val="none" w:sz="0" w:space="0" w:color="auto"/>
            <w:left w:val="none" w:sz="0" w:space="0" w:color="auto"/>
            <w:bottom w:val="none" w:sz="0" w:space="0" w:color="auto"/>
            <w:right w:val="none" w:sz="0" w:space="0" w:color="auto"/>
          </w:divBdr>
        </w:div>
        <w:div w:id="1950501329">
          <w:marLeft w:val="480"/>
          <w:marRight w:val="0"/>
          <w:marTop w:val="0"/>
          <w:marBottom w:val="0"/>
          <w:divBdr>
            <w:top w:val="none" w:sz="0" w:space="0" w:color="auto"/>
            <w:left w:val="none" w:sz="0" w:space="0" w:color="auto"/>
            <w:bottom w:val="none" w:sz="0" w:space="0" w:color="auto"/>
            <w:right w:val="none" w:sz="0" w:space="0" w:color="auto"/>
          </w:divBdr>
        </w:div>
        <w:div w:id="1973752322">
          <w:marLeft w:val="480"/>
          <w:marRight w:val="0"/>
          <w:marTop w:val="0"/>
          <w:marBottom w:val="0"/>
          <w:divBdr>
            <w:top w:val="none" w:sz="0" w:space="0" w:color="auto"/>
            <w:left w:val="none" w:sz="0" w:space="0" w:color="auto"/>
            <w:bottom w:val="none" w:sz="0" w:space="0" w:color="auto"/>
            <w:right w:val="none" w:sz="0" w:space="0" w:color="auto"/>
          </w:divBdr>
        </w:div>
        <w:div w:id="1878656642">
          <w:marLeft w:val="480"/>
          <w:marRight w:val="0"/>
          <w:marTop w:val="0"/>
          <w:marBottom w:val="0"/>
          <w:divBdr>
            <w:top w:val="none" w:sz="0" w:space="0" w:color="auto"/>
            <w:left w:val="none" w:sz="0" w:space="0" w:color="auto"/>
            <w:bottom w:val="none" w:sz="0" w:space="0" w:color="auto"/>
            <w:right w:val="none" w:sz="0" w:space="0" w:color="auto"/>
          </w:divBdr>
        </w:div>
        <w:div w:id="684357864">
          <w:marLeft w:val="480"/>
          <w:marRight w:val="0"/>
          <w:marTop w:val="0"/>
          <w:marBottom w:val="0"/>
          <w:divBdr>
            <w:top w:val="none" w:sz="0" w:space="0" w:color="auto"/>
            <w:left w:val="none" w:sz="0" w:space="0" w:color="auto"/>
            <w:bottom w:val="none" w:sz="0" w:space="0" w:color="auto"/>
            <w:right w:val="none" w:sz="0" w:space="0" w:color="auto"/>
          </w:divBdr>
        </w:div>
        <w:div w:id="305549335">
          <w:marLeft w:val="480"/>
          <w:marRight w:val="0"/>
          <w:marTop w:val="0"/>
          <w:marBottom w:val="0"/>
          <w:divBdr>
            <w:top w:val="none" w:sz="0" w:space="0" w:color="auto"/>
            <w:left w:val="none" w:sz="0" w:space="0" w:color="auto"/>
            <w:bottom w:val="none" w:sz="0" w:space="0" w:color="auto"/>
            <w:right w:val="none" w:sz="0" w:space="0" w:color="auto"/>
          </w:divBdr>
        </w:div>
        <w:div w:id="439028858">
          <w:marLeft w:val="480"/>
          <w:marRight w:val="0"/>
          <w:marTop w:val="0"/>
          <w:marBottom w:val="0"/>
          <w:divBdr>
            <w:top w:val="none" w:sz="0" w:space="0" w:color="auto"/>
            <w:left w:val="none" w:sz="0" w:space="0" w:color="auto"/>
            <w:bottom w:val="none" w:sz="0" w:space="0" w:color="auto"/>
            <w:right w:val="none" w:sz="0" w:space="0" w:color="auto"/>
          </w:divBdr>
        </w:div>
        <w:div w:id="881013066">
          <w:marLeft w:val="480"/>
          <w:marRight w:val="0"/>
          <w:marTop w:val="0"/>
          <w:marBottom w:val="0"/>
          <w:divBdr>
            <w:top w:val="none" w:sz="0" w:space="0" w:color="auto"/>
            <w:left w:val="none" w:sz="0" w:space="0" w:color="auto"/>
            <w:bottom w:val="none" w:sz="0" w:space="0" w:color="auto"/>
            <w:right w:val="none" w:sz="0" w:space="0" w:color="auto"/>
          </w:divBdr>
        </w:div>
        <w:div w:id="1972399474">
          <w:marLeft w:val="480"/>
          <w:marRight w:val="0"/>
          <w:marTop w:val="0"/>
          <w:marBottom w:val="0"/>
          <w:divBdr>
            <w:top w:val="none" w:sz="0" w:space="0" w:color="auto"/>
            <w:left w:val="none" w:sz="0" w:space="0" w:color="auto"/>
            <w:bottom w:val="none" w:sz="0" w:space="0" w:color="auto"/>
            <w:right w:val="none" w:sz="0" w:space="0" w:color="auto"/>
          </w:divBdr>
        </w:div>
        <w:div w:id="1169753985">
          <w:marLeft w:val="480"/>
          <w:marRight w:val="0"/>
          <w:marTop w:val="0"/>
          <w:marBottom w:val="0"/>
          <w:divBdr>
            <w:top w:val="none" w:sz="0" w:space="0" w:color="auto"/>
            <w:left w:val="none" w:sz="0" w:space="0" w:color="auto"/>
            <w:bottom w:val="none" w:sz="0" w:space="0" w:color="auto"/>
            <w:right w:val="none" w:sz="0" w:space="0" w:color="auto"/>
          </w:divBdr>
        </w:div>
        <w:div w:id="1789230856">
          <w:marLeft w:val="480"/>
          <w:marRight w:val="0"/>
          <w:marTop w:val="0"/>
          <w:marBottom w:val="0"/>
          <w:divBdr>
            <w:top w:val="none" w:sz="0" w:space="0" w:color="auto"/>
            <w:left w:val="none" w:sz="0" w:space="0" w:color="auto"/>
            <w:bottom w:val="none" w:sz="0" w:space="0" w:color="auto"/>
            <w:right w:val="none" w:sz="0" w:space="0" w:color="auto"/>
          </w:divBdr>
        </w:div>
        <w:div w:id="202594118">
          <w:marLeft w:val="480"/>
          <w:marRight w:val="0"/>
          <w:marTop w:val="0"/>
          <w:marBottom w:val="0"/>
          <w:divBdr>
            <w:top w:val="none" w:sz="0" w:space="0" w:color="auto"/>
            <w:left w:val="none" w:sz="0" w:space="0" w:color="auto"/>
            <w:bottom w:val="none" w:sz="0" w:space="0" w:color="auto"/>
            <w:right w:val="none" w:sz="0" w:space="0" w:color="auto"/>
          </w:divBdr>
        </w:div>
        <w:div w:id="1056121252">
          <w:marLeft w:val="480"/>
          <w:marRight w:val="0"/>
          <w:marTop w:val="0"/>
          <w:marBottom w:val="0"/>
          <w:divBdr>
            <w:top w:val="none" w:sz="0" w:space="0" w:color="auto"/>
            <w:left w:val="none" w:sz="0" w:space="0" w:color="auto"/>
            <w:bottom w:val="none" w:sz="0" w:space="0" w:color="auto"/>
            <w:right w:val="none" w:sz="0" w:space="0" w:color="auto"/>
          </w:divBdr>
        </w:div>
        <w:div w:id="546455935">
          <w:marLeft w:val="480"/>
          <w:marRight w:val="0"/>
          <w:marTop w:val="0"/>
          <w:marBottom w:val="0"/>
          <w:divBdr>
            <w:top w:val="none" w:sz="0" w:space="0" w:color="auto"/>
            <w:left w:val="none" w:sz="0" w:space="0" w:color="auto"/>
            <w:bottom w:val="none" w:sz="0" w:space="0" w:color="auto"/>
            <w:right w:val="none" w:sz="0" w:space="0" w:color="auto"/>
          </w:divBdr>
        </w:div>
        <w:div w:id="817959193">
          <w:marLeft w:val="480"/>
          <w:marRight w:val="0"/>
          <w:marTop w:val="0"/>
          <w:marBottom w:val="0"/>
          <w:divBdr>
            <w:top w:val="none" w:sz="0" w:space="0" w:color="auto"/>
            <w:left w:val="none" w:sz="0" w:space="0" w:color="auto"/>
            <w:bottom w:val="none" w:sz="0" w:space="0" w:color="auto"/>
            <w:right w:val="none" w:sz="0" w:space="0" w:color="auto"/>
          </w:divBdr>
        </w:div>
        <w:div w:id="105858755">
          <w:marLeft w:val="480"/>
          <w:marRight w:val="0"/>
          <w:marTop w:val="0"/>
          <w:marBottom w:val="0"/>
          <w:divBdr>
            <w:top w:val="none" w:sz="0" w:space="0" w:color="auto"/>
            <w:left w:val="none" w:sz="0" w:space="0" w:color="auto"/>
            <w:bottom w:val="none" w:sz="0" w:space="0" w:color="auto"/>
            <w:right w:val="none" w:sz="0" w:space="0" w:color="auto"/>
          </w:divBdr>
        </w:div>
        <w:div w:id="1052464778">
          <w:marLeft w:val="480"/>
          <w:marRight w:val="0"/>
          <w:marTop w:val="0"/>
          <w:marBottom w:val="0"/>
          <w:divBdr>
            <w:top w:val="none" w:sz="0" w:space="0" w:color="auto"/>
            <w:left w:val="none" w:sz="0" w:space="0" w:color="auto"/>
            <w:bottom w:val="none" w:sz="0" w:space="0" w:color="auto"/>
            <w:right w:val="none" w:sz="0" w:space="0" w:color="auto"/>
          </w:divBdr>
        </w:div>
        <w:div w:id="396318587">
          <w:marLeft w:val="480"/>
          <w:marRight w:val="0"/>
          <w:marTop w:val="0"/>
          <w:marBottom w:val="0"/>
          <w:divBdr>
            <w:top w:val="none" w:sz="0" w:space="0" w:color="auto"/>
            <w:left w:val="none" w:sz="0" w:space="0" w:color="auto"/>
            <w:bottom w:val="none" w:sz="0" w:space="0" w:color="auto"/>
            <w:right w:val="none" w:sz="0" w:space="0" w:color="auto"/>
          </w:divBdr>
        </w:div>
        <w:div w:id="863790286">
          <w:marLeft w:val="480"/>
          <w:marRight w:val="0"/>
          <w:marTop w:val="0"/>
          <w:marBottom w:val="0"/>
          <w:divBdr>
            <w:top w:val="none" w:sz="0" w:space="0" w:color="auto"/>
            <w:left w:val="none" w:sz="0" w:space="0" w:color="auto"/>
            <w:bottom w:val="none" w:sz="0" w:space="0" w:color="auto"/>
            <w:right w:val="none" w:sz="0" w:space="0" w:color="auto"/>
          </w:divBdr>
        </w:div>
        <w:div w:id="1514612699">
          <w:marLeft w:val="480"/>
          <w:marRight w:val="0"/>
          <w:marTop w:val="0"/>
          <w:marBottom w:val="0"/>
          <w:divBdr>
            <w:top w:val="none" w:sz="0" w:space="0" w:color="auto"/>
            <w:left w:val="none" w:sz="0" w:space="0" w:color="auto"/>
            <w:bottom w:val="none" w:sz="0" w:space="0" w:color="auto"/>
            <w:right w:val="none" w:sz="0" w:space="0" w:color="auto"/>
          </w:divBdr>
        </w:div>
        <w:div w:id="496270851">
          <w:marLeft w:val="480"/>
          <w:marRight w:val="0"/>
          <w:marTop w:val="0"/>
          <w:marBottom w:val="0"/>
          <w:divBdr>
            <w:top w:val="none" w:sz="0" w:space="0" w:color="auto"/>
            <w:left w:val="none" w:sz="0" w:space="0" w:color="auto"/>
            <w:bottom w:val="none" w:sz="0" w:space="0" w:color="auto"/>
            <w:right w:val="none" w:sz="0" w:space="0" w:color="auto"/>
          </w:divBdr>
        </w:div>
        <w:div w:id="2009139484">
          <w:marLeft w:val="480"/>
          <w:marRight w:val="0"/>
          <w:marTop w:val="0"/>
          <w:marBottom w:val="0"/>
          <w:divBdr>
            <w:top w:val="none" w:sz="0" w:space="0" w:color="auto"/>
            <w:left w:val="none" w:sz="0" w:space="0" w:color="auto"/>
            <w:bottom w:val="none" w:sz="0" w:space="0" w:color="auto"/>
            <w:right w:val="none" w:sz="0" w:space="0" w:color="auto"/>
          </w:divBdr>
        </w:div>
        <w:div w:id="239219291">
          <w:marLeft w:val="480"/>
          <w:marRight w:val="0"/>
          <w:marTop w:val="0"/>
          <w:marBottom w:val="0"/>
          <w:divBdr>
            <w:top w:val="none" w:sz="0" w:space="0" w:color="auto"/>
            <w:left w:val="none" w:sz="0" w:space="0" w:color="auto"/>
            <w:bottom w:val="none" w:sz="0" w:space="0" w:color="auto"/>
            <w:right w:val="none" w:sz="0" w:space="0" w:color="auto"/>
          </w:divBdr>
        </w:div>
        <w:div w:id="1861579886">
          <w:marLeft w:val="480"/>
          <w:marRight w:val="0"/>
          <w:marTop w:val="0"/>
          <w:marBottom w:val="0"/>
          <w:divBdr>
            <w:top w:val="none" w:sz="0" w:space="0" w:color="auto"/>
            <w:left w:val="none" w:sz="0" w:space="0" w:color="auto"/>
            <w:bottom w:val="none" w:sz="0" w:space="0" w:color="auto"/>
            <w:right w:val="none" w:sz="0" w:space="0" w:color="auto"/>
          </w:divBdr>
        </w:div>
        <w:div w:id="1438258268">
          <w:marLeft w:val="480"/>
          <w:marRight w:val="0"/>
          <w:marTop w:val="0"/>
          <w:marBottom w:val="0"/>
          <w:divBdr>
            <w:top w:val="none" w:sz="0" w:space="0" w:color="auto"/>
            <w:left w:val="none" w:sz="0" w:space="0" w:color="auto"/>
            <w:bottom w:val="none" w:sz="0" w:space="0" w:color="auto"/>
            <w:right w:val="none" w:sz="0" w:space="0" w:color="auto"/>
          </w:divBdr>
        </w:div>
        <w:div w:id="343436076">
          <w:marLeft w:val="480"/>
          <w:marRight w:val="0"/>
          <w:marTop w:val="0"/>
          <w:marBottom w:val="0"/>
          <w:divBdr>
            <w:top w:val="none" w:sz="0" w:space="0" w:color="auto"/>
            <w:left w:val="none" w:sz="0" w:space="0" w:color="auto"/>
            <w:bottom w:val="none" w:sz="0" w:space="0" w:color="auto"/>
            <w:right w:val="none" w:sz="0" w:space="0" w:color="auto"/>
          </w:divBdr>
        </w:div>
        <w:div w:id="506099632">
          <w:marLeft w:val="480"/>
          <w:marRight w:val="0"/>
          <w:marTop w:val="0"/>
          <w:marBottom w:val="0"/>
          <w:divBdr>
            <w:top w:val="none" w:sz="0" w:space="0" w:color="auto"/>
            <w:left w:val="none" w:sz="0" w:space="0" w:color="auto"/>
            <w:bottom w:val="none" w:sz="0" w:space="0" w:color="auto"/>
            <w:right w:val="none" w:sz="0" w:space="0" w:color="auto"/>
          </w:divBdr>
        </w:div>
        <w:div w:id="1433865097">
          <w:marLeft w:val="480"/>
          <w:marRight w:val="0"/>
          <w:marTop w:val="0"/>
          <w:marBottom w:val="0"/>
          <w:divBdr>
            <w:top w:val="none" w:sz="0" w:space="0" w:color="auto"/>
            <w:left w:val="none" w:sz="0" w:space="0" w:color="auto"/>
            <w:bottom w:val="none" w:sz="0" w:space="0" w:color="auto"/>
            <w:right w:val="none" w:sz="0" w:space="0" w:color="auto"/>
          </w:divBdr>
        </w:div>
        <w:div w:id="597833261">
          <w:marLeft w:val="480"/>
          <w:marRight w:val="0"/>
          <w:marTop w:val="0"/>
          <w:marBottom w:val="0"/>
          <w:divBdr>
            <w:top w:val="none" w:sz="0" w:space="0" w:color="auto"/>
            <w:left w:val="none" w:sz="0" w:space="0" w:color="auto"/>
            <w:bottom w:val="none" w:sz="0" w:space="0" w:color="auto"/>
            <w:right w:val="none" w:sz="0" w:space="0" w:color="auto"/>
          </w:divBdr>
        </w:div>
        <w:div w:id="2041085046">
          <w:marLeft w:val="480"/>
          <w:marRight w:val="0"/>
          <w:marTop w:val="0"/>
          <w:marBottom w:val="0"/>
          <w:divBdr>
            <w:top w:val="none" w:sz="0" w:space="0" w:color="auto"/>
            <w:left w:val="none" w:sz="0" w:space="0" w:color="auto"/>
            <w:bottom w:val="none" w:sz="0" w:space="0" w:color="auto"/>
            <w:right w:val="none" w:sz="0" w:space="0" w:color="auto"/>
          </w:divBdr>
        </w:div>
        <w:div w:id="1770345238">
          <w:marLeft w:val="480"/>
          <w:marRight w:val="0"/>
          <w:marTop w:val="0"/>
          <w:marBottom w:val="0"/>
          <w:divBdr>
            <w:top w:val="none" w:sz="0" w:space="0" w:color="auto"/>
            <w:left w:val="none" w:sz="0" w:space="0" w:color="auto"/>
            <w:bottom w:val="none" w:sz="0" w:space="0" w:color="auto"/>
            <w:right w:val="none" w:sz="0" w:space="0" w:color="auto"/>
          </w:divBdr>
        </w:div>
        <w:div w:id="181943827">
          <w:marLeft w:val="480"/>
          <w:marRight w:val="0"/>
          <w:marTop w:val="0"/>
          <w:marBottom w:val="0"/>
          <w:divBdr>
            <w:top w:val="none" w:sz="0" w:space="0" w:color="auto"/>
            <w:left w:val="none" w:sz="0" w:space="0" w:color="auto"/>
            <w:bottom w:val="none" w:sz="0" w:space="0" w:color="auto"/>
            <w:right w:val="none" w:sz="0" w:space="0" w:color="auto"/>
          </w:divBdr>
        </w:div>
        <w:div w:id="1900164660">
          <w:marLeft w:val="480"/>
          <w:marRight w:val="0"/>
          <w:marTop w:val="0"/>
          <w:marBottom w:val="0"/>
          <w:divBdr>
            <w:top w:val="none" w:sz="0" w:space="0" w:color="auto"/>
            <w:left w:val="none" w:sz="0" w:space="0" w:color="auto"/>
            <w:bottom w:val="none" w:sz="0" w:space="0" w:color="auto"/>
            <w:right w:val="none" w:sz="0" w:space="0" w:color="auto"/>
          </w:divBdr>
        </w:div>
        <w:div w:id="1992100469">
          <w:marLeft w:val="480"/>
          <w:marRight w:val="0"/>
          <w:marTop w:val="0"/>
          <w:marBottom w:val="0"/>
          <w:divBdr>
            <w:top w:val="none" w:sz="0" w:space="0" w:color="auto"/>
            <w:left w:val="none" w:sz="0" w:space="0" w:color="auto"/>
            <w:bottom w:val="none" w:sz="0" w:space="0" w:color="auto"/>
            <w:right w:val="none" w:sz="0" w:space="0" w:color="auto"/>
          </w:divBdr>
        </w:div>
        <w:div w:id="622537832">
          <w:marLeft w:val="480"/>
          <w:marRight w:val="0"/>
          <w:marTop w:val="0"/>
          <w:marBottom w:val="0"/>
          <w:divBdr>
            <w:top w:val="none" w:sz="0" w:space="0" w:color="auto"/>
            <w:left w:val="none" w:sz="0" w:space="0" w:color="auto"/>
            <w:bottom w:val="none" w:sz="0" w:space="0" w:color="auto"/>
            <w:right w:val="none" w:sz="0" w:space="0" w:color="auto"/>
          </w:divBdr>
        </w:div>
        <w:div w:id="450705219">
          <w:marLeft w:val="480"/>
          <w:marRight w:val="0"/>
          <w:marTop w:val="0"/>
          <w:marBottom w:val="0"/>
          <w:divBdr>
            <w:top w:val="none" w:sz="0" w:space="0" w:color="auto"/>
            <w:left w:val="none" w:sz="0" w:space="0" w:color="auto"/>
            <w:bottom w:val="none" w:sz="0" w:space="0" w:color="auto"/>
            <w:right w:val="none" w:sz="0" w:space="0" w:color="auto"/>
          </w:divBdr>
        </w:div>
        <w:div w:id="803888827">
          <w:marLeft w:val="480"/>
          <w:marRight w:val="0"/>
          <w:marTop w:val="0"/>
          <w:marBottom w:val="0"/>
          <w:divBdr>
            <w:top w:val="none" w:sz="0" w:space="0" w:color="auto"/>
            <w:left w:val="none" w:sz="0" w:space="0" w:color="auto"/>
            <w:bottom w:val="none" w:sz="0" w:space="0" w:color="auto"/>
            <w:right w:val="none" w:sz="0" w:space="0" w:color="auto"/>
          </w:divBdr>
        </w:div>
        <w:div w:id="1565722746">
          <w:marLeft w:val="480"/>
          <w:marRight w:val="0"/>
          <w:marTop w:val="0"/>
          <w:marBottom w:val="0"/>
          <w:divBdr>
            <w:top w:val="none" w:sz="0" w:space="0" w:color="auto"/>
            <w:left w:val="none" w:sz="0" w:space="0" w:color="auto"/>
            <w:bottom w:val="none" w:sz="0" w:space="0" w:color="auto"/>
            <w:right w:val="none" w:sz="0" w:space="0" w:color="auto"/>
          </w:divBdr>
        </w:div>
        <w:div w:id="970940837">
          <w:marLeft w:val="480"/>
          <w:marRight w:val="0"/>
          <w:marTop w:val="0"/>
          <w:marBottom w:val="0"/>
          <w:divBdr>
            <w:top w:val="none" w:sz="0" w:space="0" w:color="auto"/>
            <w:left w:val="none" w:sz="0" w:space="0" w:color="auto"/>
            <w:bottom w:val="none" w:sz="0" w:space="0" w:color="auto"/>
            <w:right w:val="none" w:sz="0" w:space="0" w:color="auto"/>
          </w:divBdr>
        </w:div>
        <w:div w:id="518086460">
          <w:marLeft w:val="480"/>
          <w:marRight w:val="0"/>
          <w:marTop w:val="0"/>
          <w:marBottom w:val="0"/>
          <w:divBdr>
            <w:top w:val="none" w:sz="0" w:space="0" w:color="auto"/>
            <w:left w:val="none" w:sz="0" w:space="0" w:color="auto"/>
            <w:bottom w:val="none" w:sz="0" w:space="0" w:color="auto"/>
            <w:right w:val="none" w:sz="0" w:space="0" w:color="auto"/>
          </w:divBdr>
        </w:div>
        <w:div w:id="836962637">
          <w:marLeft w:val="480"/>
          <w:marRight w:val="0"/>
          <w:marTop w:val="0"/>
          <w:marBottom w:val="0"/>
          <w:divBdr>
            <w:top w:val="none" w:sz="0" w:space="0" w:color="auto"/>
            <w:left w:val="none" w:sz="0" w:space="0" w:color="auto"/>
            <w:bottom w:val="none" w:sz="0" w:space="0" w:color="auto"/>
            <w:right w:val="none" w:sz="0" w:space="0" w:color="auto"/>
          </w:divBdr>
        </w:div>
        <w:div w:id="1619293466">
          <w:marLeft w:val="480"/>
          <w:marRight w:val="0"/>
          <w:marTop w:val="0"/>
          <w:marBottom w:val="0"/>
          <w:divBdr>
            <w:top w:val="none" w:sz="0" w:space="0" w:color="auto"/>
            <w:left w:val="none" w:sz="0" w:space="0" w:color="auto"/>
            <w:bottom w:val="none" w:sz="0" w:space="0" w:color="auto"/>
            <w:right w:val="none" w:sz="0" w:space="0" w:color="auto"/>
          </w:divBdr>
        </w:div>
        <w:div w:id="463693682">
          <w:marLeft w:val="480"/>
          <w:marRight w:val="0"/>
          <w:marTop w:val="0"/>
          <w:marBottom w:val="0"/>
          <w:divBdr>
            <w:top w:val="none" w:sz="0" w:space="0" w:color="auto"/>
            <w:left w:val="none" w:sz="0" w:space="0" w:color="auto"/>
            <w:bottom w:val="none" w:sz="0" w:space="0" w:color="auto"/>
            <w:right w:val="none" w:sz="0" w:space="0" w:color="auto"/>
          </w:divBdr>
        </w:div>
        <w:div w:id="798305721">
          <w:marLeft w:val="480"/>
          <w:marRight w:val="0"/>
          <w:marTop w:val="0"/>
          <w:marBottom w:val="0"/>
          <w:divBdr>
            <w:top w:val="none" w:sz="0" w:space="0" w:color="auto"/>
            <w:left w:val="none" w:sz="0" w:space="0" w:color="auto"/>
            <w:bottom w:val="none" w:sz="0" w:space="0" w:color="auto"/>
            <w:right w:val="none" w:sz="0" w:space="0" w:color="auto"/>
          </w:divBdr>
        </w:div>
        <w:div w:id="696849831">
          <w:marLeft w:val="480"/>
          <w:marRight w:val="0"/>
          <w:marTop w:val="0"/>
          <w:marBottom w:val="0"/>
          <w:divBdr>
            <w:top w:val="none" w:sz="0" w:space="0" w:color="auto"/>
            <w:left w:val="none" w:sz="0" w:space="0" w:color="auto"/>
            <w:bottom w:val="none" w:sz="0" w:space="0" w:color="auto"/>
            <w:right w:val="none" w:sz="0" w:space="0" w:color="auto"/>
          </w:divBdr>
        </w:div>
        <w:div w:id="951403828">
          <w:marLeft w:val="480"/>
          <w:marRight w:val="0"/>
          <w:marTop w:val="0"/>
          <w:marBottom w:val="0"/>
          <w:divBdr>
            <w:top w:val="none" w:sz="0" w:space="0" w:color="auto"/>
            <w:left w:val="none" w:sz="0" w:space="0" w:color="auto"/>
            <w:bottom w:val="none" w:sz="0" w:space="0" w:color="auto"/>
            <w:right w:val="none" w:sz="0" w:space="0" w:color="auto"/>
          </w:divBdr>
        </w:div>
        <w:div w:id="1800102224">
          <w:marLeft w:val="480"/>
          <w:marRight w:val="0"/>
          <w:marTop w:val="0"/>
          <w:marBottom w:val="0"/>
          <w:divBdr>
            <w:top w:val="none" w:sz="0" w:space="0" w:color="auto"/>
            <w:left w:val="none" w:sz="0" w:space="0" w:color="auto"/>
            <w:bottom w:val="none" w:sz="0" w:space="0" w:color="auto"/>
            <w:right w:val="none" w:sz="0" w:space="0" w:color="auto"/>
          </w:divBdr>
        </w:div>
        <w:div w:id="1437945071">
          <w:marLeft w:val="480"/>
          <w:marRight w:val="0"/>
          <w:marTop w:val="0"/>
          <w:marBottom w:val="0"/>
          <w:divBdr>
            <w:top w:val="none" w:sz="0" w:space="0" w:color="auto"/>
            <w:left w:val="none" w:sz="0" w:space="0" w:color="auto"/>
            <w:bottom w:val="none" w:sz="0" w:space="0" w:color="auto"/>
            <w:right w:val="none" w:sz="0" w:space="0" w:color="auto"/>
          </w:divBdr>
        </w:div>
        <w:div w:id="165094377">
          <w:marLeft w:val="480"/>
          <w:marRight w:val="0"/>
          <w:marTop w:val="0"/>
          <w:marBottom w:val="0"/>
          <w:divBdr>
            <w:top w:val="none" w:sz="0" w:space="0" w:color="auto"/>
            <w:left w:val="none" w:sz="0" w:space="0" w:color="auto"/>
            <w:bottom w:val="none" w:sz="0" w:space="0" w:color="auto"/>
            <w:right w:val="none" w:sz="0" w:space="0" w:color="auto"/>
          </w:divBdr>
        </w:div>
        <w:div w:id="798455673">
          <w:marLeft w:val="480"/>
          <w:marRight w:val="0"/>
          <w:marTop w:val="0"/>
          <w:marBottom w:val="0"/>
          <w:divBdr>
            <w:top w:val="none" w:sz="0" w:space="0" w:color="auto"/>
            <w:left w:val="none" w:sz="0" w:space="0" w:color="auto"/>
            <w:bottom w:val="none" w:sz="0" w:space="0" w:color="auto"/>
            <w:right w:val="none" w:sz="0" w:space="0" w:color="auto"/>
          </w:divBdr>
        </w:div>
        <w:div w:id="2014644612">
          <w:marLeft w:val="480"/>
          <w:marRight w:val="0"/>
          <w:marTop w:val="0"/>
          <w:marBottom w:val="0"/>
          <w:divBdr>
            <w:top w:val="none" w:sz="0" w:space="0" w:color="auto"/>
            <w:left w:val="none" w:sz="0" w:space="0" w:color="auto"/>
            <w:bottom w:val="none" w:sz="0" w:space="0" w:color="auto"/>
            <w:right w:val="none" w:sz="0" w:space="0" w:color="auto"/>
          </w:divBdr>
        </w:div>
        <w:div w:id="588781681">
          <w:marLeft w:val="480"/>
          <w:marRight w:val="0"/>
          <w:marTop w:val="0"/>
          <w:marBottom w:val="0"/>
          <w:divBdr>
            <w:top w:val="none" w:sz="0" w:space="0" w:color="auto"/>
            <w:left w:val="none" w:sz="0" w:space="0" w:color="auto"/>
            <w:bottom w:val="none" w:sz="0" w:space="0" w:color="auto"/>
            <w:right w:val="none" w:sz="0" w:space="0" w:color="auto"/>
          </w:divBdr>
        </w:div>
        <w:div w:id="712659947">
          <w:marLeft w:val="480"/>
          <w:marRight w:val="0"/>
          <w:marTop w:val="0"/>
          <w:marBottom w:val="0"/>
          <w:divBdr>
            <w:top w:val="none" w:sz="0" w:space="0" w:color="auto"/>
            <w:left w:val="none" w:sz="0" w:space="0" w:color="auto"/>
            <w:bottom w:val="none" w:sz="0" w:space="0" w:color="auto"/>
            <w:right w:val="none" w:sz="0" w:space="0" w:color="auto"/>
          </w:divBdr>
        </w:div>
        <w:div w:id="107359417">
          <w:marLeft w:val="480"/>
          <w:marRight w:val="0"/>
          <w:marTop w:val="0"/>
          <w:marBottom w:val="0"/>
          <w:divBdr>
            <w:top w:val="none" w:sz="0" w:space="0" w:color="auto"/>
            <w:left w:val="none" w:sz="0" w:space="0" w:color="auto"/>
            <w:bottom w:val="none" w:sz="0" w:space="0" w:color="auto"/>
            <w:right w:val="none" w:sz="0" w:space="0" w:color="auto"/>
          </w:divBdr>
        </w:div>
        <w:div w:id="966086004">
          <w:marLeft w:val="480"/>
          <w:marRight w:val="0"/>
          <w:marTop w:val="0"/>
          <w:marBottom w:val="0"/>
          <w:divBdr>
            <w:top w:val="none" w:sz="0" w:space="0" w:color="auto"/>
            <w:left w:val="none" w:sz="0" w:space="0" w:color="auto"/>
            <w:bottom w:val="none" w:sz="0" w:space="0" w:color="auto"/>
            <w:right w:val="none" w:sz="0" w:space="0" w:color="auto"/>
          </w:divBdr>
        </w:div>
        <w:div w:id="1763260199">
          <w:marLeft w:val="480"/>
          <w:marRight w:val="0"/>
          <w:marTop w:val="0"/>
          <w:marBottom w:val="0"/>
          <w:divBdr>
            <w:top w:val="none" w:sz="0" w:space="0" w:color="auto"/>
            <w:left w:val="none" w:sz="0" w:space="0" w:color="auto"/>
            <w:bottom w:val="none" w:sz="0" w:space="0" w:color="auto"/>
            <w:right w:val="none" w:sz="0" w:space="0" w:color="auto"/>
          </w:divBdr>
        </w:div>
        <w:div w:id="1771120817">
          <w:marLeft w:val="480"/>
          <w:marRight w:val="0"/>
          <w:marTop w:val="0"/>
          <w:marBottom w:val="0"/>
          <w:divBdr>
            <w:top w:val="none" w:sz="0" w:space="0" w:color="auto"/>
            <w:left w:val="none" w:sz="0" w:space="0" w:color="auto"/>
            <w:bottom w:val="none" w:sz="0" w:space="0" w:color="auto"/>
            <w:right w:val="none" w:sz="0" w:space="0" w:color="auto"/>
          </w:divBdr>
        </w:div>
        <w:div w:id="825826517">
          <w:marLeft w:val="480"/>
          <w:marRight w:val="0"/>
          <w:marTop w:val="0"/>
          <w:marBottom w:val="0"/>
          <w:divBdr>
            <w:top w:val="none" w:sz="0" w:space="0" w:color="auto"/>
            <w:left w:val="none" w:sz="0" w:space="0" w:color="auto"/>
            <w:bottom w:val="none" w:sz="0" w:space="0" w:color="auto"/>
            <w:right w:val="none" w:sz="0" w:space="0" w:color="auto"/>
          </w:divBdr>
        </w:div>
        <w:div w:id="581765197">
          <w:marLeft w:val="480"/>
          <w:marRight w:val="0"/>
          <w:marTop w:val="0"/>
          <w:marBottom w:val="0"/>
          <w:divBdr>
            <w:top w:val="none" w:sz="0" w:space="0" w:color="auto"/>
            <w:left w:val="none" w:sz="0" w:space="0" w:color="auto"/>
            <w:bottom w:val="none" w:sz="0" w:space="0" w:color="auto"/>
            <w:right w:val="none" w:sz="0" w:space="0" w:color="auto"/>
          </w:divBdr>
        </w:div>
        <w:div w:id="1931042868">
          <w:marLeft w:val="480"/>
          <w:marRight w:val="0"/>
          <w:marTop w:val="0"/>
          <w:marBottom w:val="0"/>
          <w:divBdr>
            <w:top w:val="none" w:sz="0" w:space="0" w:color="auto"/>
            <w:left w:val="none" w:sz="0" w:space="0" w:color="auto"/>
            <w:bottom w:val="none" w:sz="0" w:space="0" w:color="auto"/>
            <w:right w:val="none" w:sz="0" w:space="0" w:color="auto"/>
          </w:divBdr>
        </w:div>
        <w:div w:id="1466965164">
          <w:marLeft w:val="480"/>
          <w:marRight w:val="0"/>
          <w:marTop w:val="0"/>
          <w:marBottom w:val="0"/>
          <w:divBdr>
            <w:top w:val="none" w:sz="0" w:space="0" w:color="auto"/>
            <w:left w:val="none" w:sz="0" w:space="0" w:color="auto"/>
            <w:bottom w:val="none" w:sz="0" w:space="0" w:color="auto"/>
            <w:right w:val="none" w:sz="0" w:space="0" w:color="auto"/>
          </w:divBdr>
        </w:div>
        <w:div w:id="2074042527">
          <w:marLeft w:val="480"/>
          <w:marRight w:val="0"/>
          <w:marTop w:val="0"/>
          <w:marBottom w:val="0"/>
          <w:divBdr>
            <w:top w:val="none" w:sz="0" w:space="0" w:color="auto"/>
            <w:left w:val="none" w:sz="0" w:space="0" w:color="auto"/>
            <w:bottom w:val="none" w:sz="0" w:space="0" w:color="auto"/>
            <w:right w:val="none" w:sz="0" w:space="0" w:color="auto"/>
          </w:divBdr>
        </w:div>
        <w:div w:id="1175262725">
          <w:marLeft w:val="480"/>
          <w:marRight w:val="0"/>
          <w:marTop w:val="0"/>
          <w:marBottom w:val="0"/>
          <w:divBdr>
            <w:top w:val="none" w:sz="0" w:space="0" w:color="auto"/>
            <w:left w:val="none" w:sz="0" w:space="0" w:color="auto"/>
            <w:bottom w:val="none" w:sz="0" w:space="0" w:color="auto"/>
            <w:right w:val="none" w:sz="0" w:space="0" w:color="auto"/>
          </w:divBdr>
        </w:div>
        <w:div w:id="1065878161">
          <w:marLeft w:val="480"/>
          <w:marRight w:val="0"/>
          <w:marTop w:val="0"/>
          <w:marBottom w:val="0"/>
          <w:divBdr>
            <w:top w:val="none" w:sz="0" w:space="0" w:color="auto"/>
            <w:left w:val="none" w:sz="0" w:space="0" w:color="auto"/>
            <w:bottom w:val="none" w:sz="0" w:space="0" w:color="auto"/>
            <w:right w:val="none" w:sz="0" w:space="0" w:color="auto"/>
          </w:divBdr>
        </w:div>
        <w:div w:id="1824934037">
          <w:marLeft w:val="480"/>
          <w:marRight w:val="0"/>
          <w:marTop w:val="0"/>
          <w:marBottom w:val="0"/>
          <w:divBdr>
            <w:top w:val="none" w:sz="0" w:space="0" w:color="auto"/>
            <w:left w:val="none" w:sz="0" w:space="0" w:color="auto"/>
            <w:bottom w:val="none" w:sz="0" w:space="0" w:color="auto"/>
            <w:right w:val="none" w:sz="0" w:space="0" w:color="auto"/>
          </w:divBdr>
        </w:div>
        <w:div w:id="187767651">
          <w:marLeft w:val="480"/>
          <w:marRight w:val="0"/>
          <w:marTop w:val="0"/>
          <w:marBottom w:val="0"/>
          <w:divBdr>
            <w:top w:val="none" w:sz="0" w:space="0" w:color="auto"/>
            <w:left w:val="none" w:sz="0" w:space="0" w:color="auto"/>
            <w:bottom w:val="none" w:sz="0" w:space="0" w:color="auto"/>
            <w:right w:val="none" w:sz="0" w:space="0" w:color="auto"/>
          </w:divBdr>
        </w:div>
        <w:div w:id="1121457208">
          <w:marLeft w:val="480"/>
          <w:marRight w:val="0"/>
          <w:marTop w:val="0"/>
          <w:marBottom w:val="0"/>
          <w:divBdr>
            <w:top w:val="none" w:sz="0" w:space="0" w:color="auto"/>
            <w:left w:val="none" w:sz="0" w:space="0" w:color="auto"/>
            <w:bottom w:val="none" w:sz="0" w:space="0" w:color="auto"/>
            <w:right w:val="none" w:sz="0" w:space="0" w:color="auto"/>
          </w:divBdr>
        </w:div>
        <w:div w:id="822504266">
          <w:marLeft w:val="480"/>
          <w:marRight w:val="0"/>
          <w:marTop w:val="0"/>
          <w:marBottom w:val="0"/>
          <w:divBdr>
            <w:top w:val="none" w:sz="0" w:space="0" w:color="auto"/>
            <w:left w:val="none" w:sz="0" w:space="0" w:color="auto"/>
            <w:bottom w:val="none" w:sz="0" w:space="0" w:color="auto"/>
            <w:right w:val="none" w:sz="0" w:space="0" w:color="auto"/>
          </w:divBdr>
        </w:div>
        <w:div w:id="548879999">
          <w:marLeft w:val="480"/>
          <w:marRight w:val="0"/>
          <w:marTop w:val="0"/>
          <w:marBottom w:val="0"/>
          <w:divBdr>
            <w:top w:val="none" w:sz="0" w:space="0" w:color="auto"/>
            <w:left w:val="none" w:sz="0" w:space="0" w:color="auto"/>
            <w:bottom w:val="none" w:sz="0" w:space="0" w:color="auto"/>
            <w:right w:val="none" w:sz="0" w:space="0" w:color="auto"/>
          </w:divBdr>
        </w:div>
        <w:div w:id="728915514">
          <w:marLeft w:val="480"/>
          <w:marRight w:val="0"/>
          <w:marTop w:val="0"/>
          <w:marBottom w:val="0"/>
          <w:divBdr>
            <w:top w:val="none" w:sz="0" w:space="0" w:color="auto"/>
            <w:left w:val="none" w:sz="0" w:space="0" w:color="auto"/>
            <w:bottom w:val="none" w:sz="0" w:space="0" w:color="auto"/>
            <w:right w:val="none" w:sz="0" w:space="0" w:color="auto"/>
          </w:divBdr>
        </w:div>
        <w:div w:id="1881428800">
          <w:marLeft w:val="480"/>
          <w:marRight w:val="0"/>
          <w:marTop w:val="0"/>
          <w:marBottom w:val="0"/>
          <w:divBdr>
            <w:top w:val="none" w:sz="0" w:space="0" w:color="auto"/>
            <w:left w:val="none" w:sz="0" w:space="0" w:color="auto"/>
            <w:bottom w:val="none" w:sz="0" w:space="0" w:color="auto"/>
            <w:right w:val="none" w:sz="0" w:space="0" w:color="auto"/>
          </w:divBdr>
        </w:div>
        <w:div w:id="1811819229">
          <w:marLeft w:val="480"/>
          <w:marRight w:val="0"/>
          <w:marTop w:val="0"/>
          <w:marBottom w:val="0"/>
          <w:divBdr>
            <w:top w:val="none" w:sz="0" w:space="0" w:color="auto"/>
            <w:left w:val="none" w:sz="0" w:space="0" w:color="auto"/>
            <w:bottom w:val="none" w:sz="0" w:space="0" w:color="auto"/>
            <w:right w:val="none" w:sz="0" w:space="0" w:color="auto"/>
          </w:divBdr>
        </w:div>
        <w:div w:id="89931502">
          <w:marLeft w:val="480"/>
          <w:marRight w:val="0"/>
          <w:marTop w:val="0"/>
          <w:marBottom w:val="0"/>
          <w:divBdr>
            <w:top w:val="none" w:sz="0" w:space="0" w:color="auto"/>
            <w:left w:val="none" w:sz="0" w:space="0" w:color="auto"/>
            <w:bottom w:val="none" w:sz="0" w:space="0" w:color="auto"/>
            <w:right w:val="none" w:sz="0" w:space="0" w:color="auto"/>
          </w:divBdr>
        </w:div>
        <w:div w:id="1127436093">
          <w:marLeft w:val="480"/>
          <w:marRight w:val="0"/>
          <w:marTop w:val="0"/>
          <w:marBottom w:val="0"/>
          <w:divBdr>
            <w:top w:val="none" w:sz="0" w:space="0" w:color="auto"/>
            <w:left w:val="none" w:sz="0" w:space="0" w:color="auto"/>
            <w:bottom w:val="none" w:sz="0" w:space="0" w:color="auto"/>
            <w:right w:val="none" w:sz="0" w:space="0" w:color="auto"/>
          </w:divBdr>
        </w:div>
        <w:div w:id="2065177935">
          <w:marLeft w:val="480"/>
          <w:marRight w:val="0"/>
          <w:marTop w:val="0"/>
          <w:marBottom w:val="0"/>
          <w:divBdr>
            <w:top w:val="none" w:sz="0" w:space="0" w:color="auto"/>
            <w:left w:val="none" w:sz="0" w:space="0" w:color="auto"/>
            <w:bottom w:val="none" w:sz="0" w:space="0" w:color="auto"/>
            <w:right w:val="none" w:sz="0" w:space="0" w:color="auto"/>
          </w:divBdr>
        </w:div>
        <w:div w:id="2101677890">
          <w:marLeft w:val="480"/>
          <w:marRight w:val="0"/>
          <w:marTop w:val="0"/>
          <w:marBottom w:val="0"/>
          <w:divBdr>
            <w:top w:val="none" w:sz="0" w:space="0" w:color="auto"/>
            <w:left w:val="none" w:sz="0" w:space="0" w:color="auto"/>
            <w:bottom w:val="none" w:sz="0" w:space="0" w:color="auto"/>
            <w:right w:val="none" w:sz="0" w:space="0" w:color="auto"/>
          </w:divBdr>
        </w:div>
        <w:div w:id="1591307481">
          <w:marLeft w:val="480"/>
          <w:marRight w:val="0"/>
          <w:marTop w:val="0"/>
          <w:marBottom w:val="0"/>
          <w:divBdr>
            <w:top w:val="none" w:sz="0" w:space="0" w:color="auto"/>
            <w:left w:val="none" w:sz="0" w:space="0" w:color="auto"/>
            <w:bottom w:val="none" w:sz="0" w:space="0" w:color="auto"/>
            <w:right w:val="none" w:sz="0" w:space="0" w:color="auto"/>
          </w:divBdr>
        </w:div>
        <w:div w:id="1861164642">
          <w:marLeft w:val="480"/>
          <w:marRight w:val="0"/>
          <w:marTop w:val="0"/>
          <w:marBottom w:val="0"/>
          <w:divBdr>
            <w:top w:val="none" w:sz="0" w:space="0" w:color="auto"/>
            <w:left w:val="none" w:sz="0" w:space="0" w:color="auto"/>
            <w:bottom w:val="none" w:sz="0" w:space="0" w:color="auto"/>
            <w:right w:val="none" w:sz="0" w:space="0" w:color="auto"/>
          </w:divBdr>
        </w:div>
        <w:div w:id="791561003">
          <w:marLeft w:val="480"/>
          <w:marRight w:val="0"/>
          <w:marTop w:val="0"/>
          <w:marBottom w:val="0"/>
          <w:divBdr>
            <w:top w:val="none" w:sz="0" w:space="0" w:color="auto"/>
            <w:left w:val="none" w:sz="0" w:space="0" w:color="auto"/>
            <w:bottom w:val="none" w:sz="0" w:space="0" w:color="auto"/>
            <w:right w:val="none" w:sz="0" w:space="0" w:color="auto"/>
          </w:divBdr>
        </w:div>
        <w:div w:id="1598295585">
          <w:marLeft w:val="480"/>
          <w:marRight w:val="0"/>
          <w:marTop w:val="0"/>
          <w:marBottom w:val="0"/>
          <w:divBdr>
            <w:top w:val="none" w:sz="0" w:space="0" w:color="auto"/>
            <w:left w:val="none" w:sz="0" w:space="0" w:color="auto"/>
            <w:bottom w:val="none" w:sz="0" w:space="0" w:color="auto"/>
            <w:right w:val="none" w:sz="0" w:space="0" w:color="auto"/>
          </w:divBdr>
        </w:div>
        <w:div w:id="62918329">
          <w:marLeft w:val="480"/>
          <w:marRight w:val="0"/>
          <w:marTop w:val="0"/>
          <w:marBottom w:val="0"/>
          <w:divBdr>
            <w:top w:val="none" w:sz="0" w:space="0" w:color="auto"/>
            <w:left w:val="none" w:sz="0" w:space="0" w:color="auto"/>
            <w:bottom w:val="none" w:sz="0" w:space="0" w:color="auto"/>
            <w:right w:val="none" w:sz="0" w:space="0" w:color="auto"/>
          </w:divBdr>
        </w:div>
      </w:divsChild>
    </w:div>
    <w:div w:id="1817527570">
      <w:bodyDiv w:val="1"/>
      <w:marLeft w:val="0"/>
      <w:marRight w:val="0"/>
      <w:marTop w:val="0"/>
      <w:marBottom w:val="0"/>
      <w:divBdr>
        <w:top w:val="none" w:sz="0" w:space="0" w:color="auto"/>
        <w:left w:val="none" w:sz="0" w:space="0" w:color="auto"/>
        <w:bottom w:val="none" w:sz="0" w:space="0" w:color="auto"/>
        <w:right w:val="none" w:sz="0" w:space="0" w:color="auto"/>
      </w:divBdr>
    </w:div>
    <w:div w:id="1817840939">
      <w:bodyDiv w:val="1"/>
      <w:marLeft w:val="0"/>
      <w:marRight w:val="0"/>
      <w:marTop w:val="0"/>
      <w:marBottom w:val="0"/>
      <w:divBdr>
        <w:top w:val="none" w:sz="0" w:space="0" w:color="auto"/>
        <w:left w:val="none" w:sz="0" w:space="0" w:color="auto"/>
        <w:bottom w:val="none" w:sz="0" w:space="0" w:color="auto"/>
        <w:right w:val="none" w:sz="0" w:space="0" w:color="auto"/>
      </w:divBdr>
    </w:div>
    <w:div w:id="1819686380">
      <w:bodyDiv w:val="1"/>
      <w:marLeft w:val="0"/>
      <w:marRight w:val="0"/>
      <w:marTop w:val="0"/>
      <w:marBottom w:val="0"/>
      <w:divBdr>
        <w:top w:val="none" w:sz="0" w:space="0" w:color="auto"/>
        <w:left w:val="none" w:sz="0" w:space="0" w:color="auto"/>
        <w:bottom w:val="none" w:sz="0" w:space="0" w:color="auto"/>
        <w:right w:val="none" w:sz="0" w:space="0" w:color="auto"/>
      </w:divBdr>
    </w:div>
    <w:div w:id="1822504778">
      <w:bodyDiv w:val="1"/>
      <w:marLeft w:val="0"/>
      <w:marRight w:val="0"/>
      <w:marTop w:val="0"/>
      <w:marBottom w:val="0"/>
      <w:divBdr>
        <w:top w:val="none" w:sz="0" w:space="0" w:color="auto"/>
        <w:left w:val="none" w:sz="0" w:space="0" w:color="auto"/>
        <w:bottom w:val="none" w:sz="0" w:space="0" w:color="auto"/>
        <w:right w:val="none" w:sz="0" w:space="0" w:color="auto"/>
      </w:divBdr>
    </w:div>
    <w:div w:id="1824081408">
      <w:bodyDiv w:val="1"/>
      <w:marLeft w:val="0"/>
      <w:marRight w:val="0"/>
      <w:marTop w:val="0"/>
      <w:marBottom w:val="0"/>
      <w:divBdr>
        <w:top w:val="none" w:sz="0" w:space="0" w:color="auto"/>
        <w:left w:val="none" w:sz="0" w:space="0" w:color="auto"/>
        <w:bottom w:val="none" w:sz="0" w:space="0" w:color="auto"/>
        <w:right w:val="none" w:sz="0" w:space="0" w:color="auto"/>
      </w:divBdr>
    </w:div>
    <w:div w:id="1824738144">
      <w:bodyDiv w:val="1"/>
      <w:marLeft w:val="0"/>
      <w:marRight w:val="0"/>
      <w:marTop w:val="0"/>
      <w:marBottom w:val="0"/>
      <w:divBdr>
        <w:top w:val="none" w:sz="0" w:space="0" w:color="auto"/>
        <w:left w:val="none" w:sz="0" w:space="0" w:color="auto"/>
        <w:bottom w:val="none" w:sz="0" w:space="0" w:color="auto"/>
        <w:right w:val="none" w:sz="0" w:space="0" w:color="auto"/>
      </w:divBdr>
    </w:div>
    <w:div w:id="1825657485">
      <w:bodyDiv w:val="1"/>
      <w:marLeft w:val="0"/>
      <w:marRight w:val="0"/>
      <w:marTop w:val="0"/>
      <w:marBottom w:val="0"/>
      <w:divBdr>
        <w:top w:val="none" w:sz="0" w:space="0" w:color="auto"/>
        <w:left w:val="none" w:sz="0" w:space="0" w:color="auto"/>
        <w:bottom w:val="none" w:sz="0" w:space="0" w:color="auto"/>
        <w:right w:val="none" w:sz="0" w:space="0" w:color="auto"/>
      </w:divBdr>
    </w:div>
    <w:div w:id="1826584214">
      <w:bodyDiv w:val="1"/>
      <w:marLeft w:val="0"/>
      <w:marRight w:val="0"/>
      <w:marTop w:val="0"/>
      <w:marBottom w:val="0"/>
      <w:divBdr>
        <w:top w:val="none" w:sz="0" w:space="0" w:color="auto"/>
        <w:left w:val="none" w:sz="0" w:space="0" w:color="auto"/>
        <w:bottom w:val="none" w:sz="0" w:space="0" w:color="auto"/>
        <w:right w:val="none" w:sz="0" w:space="0" w:color="auto"/>
      </w:divBdr>
    </w:div>
    <w:div w:id="1826622435">
      <w:bodyDiv w:val="1"/>
      <w:marLeft w:val="0"/>
      <w:marRight w:val="0"/>
      <w:marTop w:val="0"/>
      <w:marBottom w:val="0"/>
      <w:divBdr>
        <w:top w:val="none" w:sz="0" w:space="0" w:color="auto"/>
        <w:left w:val="none" w:sz="0" w:space="0" w:color="auto"/>
        <w:bottom w:val="none" w:sz="0" w:space="0" w:color="auto"/>
        <w:right w:val="none" w:sz="0" w:space="0" w:color="auto"/>
      </w:divBdr>
    </w:div>
    <w:div w:id="1827168525">
      <w:bodyDiv w:val="1"/>
      <w:marLeft w:val="0"/>
      <w:marRight w:val="0"/>
      <w:marTop w:val="0"/>
      <w:marBottom w:val="0"/>
      <w:divBdr>
        <w:top w:val="none" w:sz="0" w:space="0" w:color="auto"/>
        <w:left w:val="none" w:sz="0" w:space="0" w:color="auto"/>
        <w:bottom w:val="none" w:sz="0" w:space="0" w:color="auto"/>
        <w:right w:val="none" w:sz="0" w:space="0" w:color="auto"/>
      </w:divBdr>
    </w:div>
    <w:div w:id="1827436775">
      <w:bodyDiv w:val="1"/>
      <w:marLeft w:val="0"/>
      <w:marRight w:val="0"/>
      <w:marTop w:val="0"/>
      <w:marBottom w:val="0"/>
      <w:divBdr>
        <w:top w:val="none" w:sz="0" w:space="0" w:color="auto"/>
        <w:left w:val="none" w:sz="0" w:space="0" w:color="auto"/>
        <w:bottom w:val="none" w:sz="0" w:space="0" w:color="auto"/>
        <w:right w:val="none" w:sz="0" w:space="0" w:color="auto"/>
      </w:divBdr>
    </w:div>
    <w:div w:id="1827741615">
      <w:bodyDiv w:val="1"/>
      <w:marLeft w:val="0"/>
      <w:marRight w:val="0"/>
      <w:marTop w:val="0"/>
      <w:marBottom w:val="0"/>
      <w:divBdr>
        <w:top w:val="none" w:sz="0" w:space="0" w:color="auto"/>
        <w:left w:val="none" w:sz="0" w:space="0" w:color="auto"/>
        <w:bottom w:val="none" w:sz="0" w:space="0" w:color="auto"/>
        <w:right w:val="none" w:sz="0" w:space="0" w:color="auto"/>
      </w:divBdr>
    </w:div>
    <w:div w:id="1829130007">
      <w:bodyDiv w:val="1"/>
      <w:marLeft w:val="0"/>
      <w:marRight w:val="0"/>
      <w:marTop w:val="0"/>
      <w:marBottom w:val="0"/>
      <w:divBdr>
        <w:top w:val="none" w:sz="0" w:space="0" w:color="auto"/>
        <w:left w:val="none" w:sz="0" w:space="0" w:color="auto"/>
        <w:bottom w:val="none" w:sz="0" w:space="0" w:color="auto"/>
        <w:right w:val="none" w:sz="0" w:space="0" w:color="auto"/>
      </w:divBdr>
    </w:div>
    <w:div w:id="1829323653">
      <w:bodyDiv w:val="1"/>
      <w:marLeft w:val="0"/>
      <w:marRight w:val="0"/>
      <w:marTop w:val="0"/>
      <w:marBottom w:val="0"/>
      <w:divBdr>
        <w:top w:val="none" w:sz="0" w:space="0" w:color="auto"/>
        <w:left w:val="none" w:sz="0" w:space="0" w:color="auto"/>
        <w:bottom w:val="none" w:sz="0" w:space="0" w:color="auto"/>
        <w:right w:val="none" w:sz="0" w:space="0" w:color="auto"/>
      </w:divBdr>
    </w:div>
    <w:div w:id="1830822703">
      <w:bodyDiv w:val="1"/>
      <w:marLeft w:val="0"/>
      <w:marRight w:val="0"/>
      <w:marTop w:val="0"/>
      <w:marBottom w:val="0"/>
      <w:divBdr>
        <w:top w:val="none" w:sz="0" w:space="0" w:color="auto"/>
        <w:left w:val="none" w:sz="0" w:space="0" w:color="auto"/>
        <w:bottom w:val="none" w:sz="0" w:space="0" w:color="auto"/>
        <w:right w:val="none" w:sz="0" w:space="0" w:color="auto"/>
      </w:divBdr>
    </w:div>
    <w:div w:id="1830826717">
      <w:bodyDiv w:val="1"/>
      <w:marLeft w:val="0"/>
      <w:marRight w:val="0"/>
      <w:marTop w:val="0"/>
      <w:marBottom w:val="0"/>
      <w:divBdr>
        <w:top w:val="none" w:sz="0" w:space="0" w:color="auto"/>
        <w:left w:val="none" w:sz="0" w:space="0" w:color="auto"/>
        <w:bottom w:val="none" w:sz="0" w:space="0" w:color="auto"/>
        <w:right w:val="none" w:sz="0" w:space="0" w:color="auto"/>
      </w:divBdr>
    </w:div>
    <w:div w:id="1831486945">
      <w:bodyDiv w:val="1"/>
      <w:marLeft w:val="0"/>
      <w:marRight w:val="0"/>
      <w:marTop w:val="0"/>
      <w:marBottom w:val="0"/>
      <w:divBdr>
        <w:top w:val="none" w:sz="0" w:space="0" w:color="auto"/>
        <w:left w:val="none" w:sz="0" w:space="0" w:color="auto"/>
        <w:bottom w:val="none" w:sz="0" w:space="0" w:color="auto"/>
        <w:right w:val="none" w:sz="0" w:space="0" w:color="auto"/>
      </w:divBdr>
    </w:div>
    <w:div w:id="1836412797">
      <w:bodyDiv w:val="1"/>
      <w:marLeft w:val="0"/>
      <w:marRight w:val="0"/>
      <w:marTop w:val="0"/>
      <w:marBottom w:val="0"/>
      <w:divBdr>
        <w:top w:val="none" w:sz="0" w:space="0" w:color="auto"/>
        <w:left w:val="none" w:sz="0" w:space="0" w:color="auto"/>
        <w:bottom w:val="none" w:sz="0" w:space="0" w:color="auto"/>
        <w:right w:val="none" w:sz="0" w:space="0" w:color="auto"/>
      </w:divBdr>
    </w:div>
    <w:div w:id="1836800792">
      <w:bodyDiv w:val="1"/>
      <w:marLeft w:val="0"/>
      <w:marRight w:val="0"/>
      <w:marTop w:val="0"/>
      <w:marBottom w:val="0"/>
      <w:divBdr>
        <w:top w:val="none" w:sz="0" w:space="0" w:color="auto"/>
        <w:left w:val="none" w:sz="0" w:space="0" w:color="auto"/>
        <w:bottom w:val="none" w:sz="0" w:space="0" w:color="auto"/>
        <w:right w:val="none" w:sz="0" w:space="0" w:color="auto"/>
      </w:divBdr>
    </w:div>
    <w:div w:id="1836871717">
      <w:bodyDiv w:val="1"/>
      <w:marLeft w:val="0"/>
      <w:marRight w:val="0"/>
      <w:marTop w:val="0"/>
      <w:marBottom w:val="0"/>
      <w:divBdr>
        <w:top w:val="none" w:sz="0" w:space="0" w:color="auto"/>
        <w:left w:val="none" w:sz="0" w:space="0" w:color="auto"/>
        <w:bottom w:val="none" w:sz="0" w:space="0" w:color="auto"/>
        <w:right w:val="none" w:sz="0" w:space="0" w:color="auto"/>
      </w:divBdr>
    </w:div>
    <w:div w:id="1837843307">
      <w:bodyDiv w:val="1"/>
      <w:marLeft w:val="0"/>
      <w:marRight w:val="0"/>
      <w:marTop w:val="0"/>
      <w:marBottom w:val="0"/>
      <w:divBdr>
        <w:top w:val="none" w:sz="0" w:space="0" w:color="auto"/>
        <w:left w:val="none" w:sz="0" w:space="0" w:color="auto"/>
        <w:bottom w:val="none" w:sz="0" w:space="0" w:color="auto"/>
        <w:right w:val="none" w:sz="0" w:space="0" w:color="auto"/>
      </w:divBdr>
    </w:div>
    <w:div w:id="1838379051">
      <w:bodyDiv w:val="1"/>
      <w:marLeft w:val="0"/>
      <w:marRight w:val="0"/>
      <w:marTop w:val="0"/>
      <w:marBottom w:val="0"/>
      <w:divBdr>
        <w:top w:val="none" w:sz="0" w:space="0" w:color="auto"/>
        <w:left w:val="none" w:sz="0" w:space="0" w:color="auto"/>
        <w:bottom w:val="none" w:sz="0" w:space="0" w:color="auto"/>
        <w:right w:val="none" w:sz="0" w:space="0" w:color="auto"/>
      </w:divBdr>
    </w:div>
    <w:div w:id="1839298457">
      <w:bodyDiv w:val="1"/>
      <w:marLeft w:val="0"/>
      <w:marRight w:val="0"/>
      <w:marTop w:val="0"/>
      <w:marBottom w:val="0"/>
      <w:divBdr>
        <w:top w:val="none" w:sz="0" w:space="0" w:color="auto"/>
        <w:left w:val="none" w:sz="0" w:space="0" w:color="auto"/>
        <w:bottom w:val="none" w:sz="0" w:space="0" w:color="auto"/>
        <w:right w:val="none" w:sz="0" w:space="0" w:color="auto"/>
      </w:divBdr>
    </w:div>
    <w:div w:id="1839416703">
      <w:bodyDiv w:val="1"/>
      <w:marLeft w:val="0"/>
      <w:marRight w:val="0"/>
      <w:marTop w:val="0"/>
      <w:marBottom w:val="0"/>
      <w:divBdr>
        <w:top w:val="none" w:sz="0" w:space="0" w:color="auto"/>
        <w:left w:val="none" w:sz="0" w:space="0" w:color="auto"/>
        <w:bottom w:val="none" w:sz="0" w:space="0" w:color="auto"/>
        <w:right w:val="none" w:sz="0" w:space="0" w:color="auto"/>
      </w:divBdr>
    </w:div>
    <w:div w:id="1839689706">
      <w:bodyDiv w:val="1"/>
      <w:marLeft w:val="0"/>
      <w:marRight w:val="0"/>
      <w:marTop w:val="0"/>
      <w:marBottom w:val="0"/>
      <w:divBdr>
        <w:top w:val="none" w:sz="0" w:space="0" w:color="auto"/>
        <w:left w:val="none" w:sz="0" w:space="0" w:color="auto"/>
        <w:bottom w:val="none" w:sz="0" w:space="0" w:color="auto"/>
        <w:right w:val="none" w:sz="0" w:space="0" w:color="auto"/>
      </w:divBdr>
    </w:div>
    <w:div w:id="1839999954">
      <w:bodyDiv w:val="1"/>
      <w:marLeft w:val="0"/>
      <w:marRight w:val="0"/>
      <w:marTop w:val="0"/>
      <w:marBottom w:val="0"/>
      <w:divBdr>
        <w:top w:val="none" w:sz="0" w:space="0" w:color="auto"/>
        <w:left w:val="none" w:sz="0" w:space="0" w:color="auto"/>
        <w:bottom w:val="none" w:sz="0" w:space="0" w:color="auto"/>
        <w:right w:val="none" w:sz="0" w:space="0" w:color="auto"/>
      </w:divBdr>
    </w:div>
    <w:div w:id="1840121334">
      <w:bodyDiv w:val="1"/>
      <w:marLeft w:val="0"/>
      <w:marRight w:val="0"/>
      <w:marTop w:val="0"/>
      <w:marBottom w:val="0"/>
      <w:divBdr>
        <w:top w:val="none" w:sz="0" w:space="0" w:color="auto"/>
        <w:left w:val="none" w:sz="0" w:space="0" w:color="auto"/>
        <w:bottom w:val="none" w:sz="0" w:space="0" w:color="auto"/>
        <w:right w:val="none" w:sz="0" w:space="0" w:color="auto"/>
      </w:divBdr>
    </w:div>
    <w:div w:id="1842046152">
      <w:bodyDiv w:val="1"/>
      <w:marLeft w:val="0"/>
      <w:marRight w:val="0"/>
      <w:marTop w:val="0"/>
      <w:marBottom w:val="0"/>
      <w:divBdr>
        <w:top w:val="none" w:sz="0" w:space="0" w:color="auto"/>
        <w:left w:val="none" w:sz="0" w:space="0" w:color="auto"/>
        <w:bottom w:val="none" w:sz="0" w:space="0" w:color="auto"/>
        <w:right w:val="none" w:sz="0" w:space="0" w:color="auto"/>
      </w:divBdr>
    </w:div>
    <w:div w:id="1843472011">
      <w:bodyDiv w:val="1"/>
      <w:marLeft w:val="0"/>
      <w:marRight w:val="0"/>
      <w:marTop w:val="0"/>
      <w:marBottom w:val="0"/>
      <w:divBdr>
        <w:top w:val="none" w:sz="0" w:space="0" w:color="auto"/>
        <w:left w:val="none" w:sz="0" w:space="0" w:color="auto"/>
        <w:bottom w:val="none" w:sz="0" w:space="0" w:color="auto"/>
        <w:right w:val="none" w:sz="0" w:space="0" w:color="auto"/>
      </w:divBdr>
    </w:div>
    <w:div w:id="1843933958">
      <w:bodyDiv w:val="1"/>
      <w:marLeft w:val="0"/>
      <w:marRight w:val="0"/>
      <w:marTop w:val="0"/>
      <w:marBottom w:val="0"/>
      <w:divBdr>
        <w:top w:val="none" w:sz="0" w:space="0" w:color="auto"/>
        <w:left w:val="none" w:sz="0" w:space="0" w:color="auto"/>
        <w:bottom w:val="none" w:sz="0" w:space="0" w:color="auto"/>
        <w:right w:val="none" w:sz="0" w:space="0" w:color="auto"/>
      </w:divBdr>
    </w:div>
    <w:div w:id="1844467915">
      <w:bodyDiv w:val="1"/>
      <w:marLeft w:val="0"/>
      <w:marRight w:val="0"/>
      <w:marTop w:val="0"/>
      <w:marBottom w:val="0"/>
      <w:divBdr>
        <w:top w:val="none" w:sz="0" w:space="0" w:color="auto"/>
        <w:left w:val="none" w:sz="0" w:space="0" w:color="auto"/>
        <w:bottom w:val="none" w:sz="0" w:space="0" w:color="auto"/>
        <w:right w:val="none" w:sz="0" w:space="0" w:color="auto"/>
      </w:divBdr>
    </w:div>
    <w:div w:id="1845821997">
      <w:bodyDiv w:val="1"/>
      <w:marLeft w:val="0"/>
      <w:marRight w:val="0"/>
      <w:marTop w:val="0"/>
      <w:marBottom w:val="0"/>
      <w:divBdr>
        <w:top w:val="none" w:sz="0" w:space="0" w:color="auto"/>
        <w:left w:val="none" w:sz="0" w:space="0" w:color="auto"/>
        <w:bottom w:val="none" w:sz="0" w:space="0" w:color="auto"/>
        <w:right w:val="none" w:sz="0" w:space="0" w:color="auto"/>
      </w:divBdr>
    </w:div>
    <w:div w:id="1846168681">
      <w:bodyDiv w:val="1"/>
      <w:marLeft w:val="0"/>
      <w:marRight w:val="0"/>
      <w:marTop w:val="0"/>
      <w:marBottom w:val="0"/>
      <w:divBdr>
        <w:top w:val="none" w:sz="0" w:space="0" w:color="auto"/>
        <w:left w:val="none" w:sz="0" w:space="0" w:color="auto"/>
        <w:bottom w:val="none" w:sz="0" w:space="0" w:color="auto"/>
        <w:right w:val="none" w:sz="0" w:space="0" w:color="auto"/>
      </w:divBdr>
    </w:div>
    <w:div w:id="1847481765">
      <w:bodyDiv w:val="1"/>
      <w:marLeft w:val="0"/>
      <w:marRight w:val="0"/>
      <w:marTop w:val="0"/>
      <w:marBottom w:val="0"/>
      <w:divBdr>
        <w:top w:val="none" w:sz="0" w:space="0" w:color="auto"/>
        <w:left w:val="none" w:sz="0" w:space="0" w:color="auto"/>
        <w:bottom w:val="none" w:sz="0" w:space="0" w:color="auto"/>
        <w:right w:val="none" w:sz="0" w:space="0" w:color="auto"/>
      </w:divBdr>
    </w:div>
    <w:div w:id="1848132720">
      <w:bodyDiv w:val="1"/>
      <w:marLeft w:val="0"/>
      <w:marRight w:val="0"/>
      <w:marTop w:val="0"/>
      <w:marBottom w:val="0"/>
      <w:divBdr>
        <w:top w:val="none" w:sz="0" w:space="0" w:color="auto"/>
        <w:left w:val="none" w:sz="0" w:space="0" w:color="auto"/>
        <w:bottom w:val="none" w:sz="0" w:space="0" w:color="auto"/>
        <w:right w:val="none" w:sz="0" w:space="0" w:color="auto"/>
      </w:divBdr>
    </w:div>
    <w:div w:id="1849520135">
      <w:bodyDiv w:val="1"/>
      <w:marLeft w:val="0"/>
      <w:marRight w:val="0"/>
      <w:marTop w:val="0"/>
      <w:marBottom w:val="0"/>
      <w:divBdr>
        <w:top w:val="none" w:sz="0" w:space="0" w:color="auto"/>
        <w:left w:val="none" w:sz="0" w:space="0" w:color="auto"/>
        <w:bottom w:val="none" w:sz="0" w:space="0" w:color="auto"/>
        <w:right w:val="none" w:sz="0" w:space="0" w:color="auto"/>
      </w:divBdr>
    </w:div>
    <w:div w:id="1850169617">
      <w:bodyDiv w:val="1"/>
      <w:marLeft w:val="0"/>
      <w:marRight w:val="0"/>
      <w:marTop w:val="0"/>
      <w:marBottom w:val="0"/>
      <w:divBdr>
        <w:top w:val="none" w:sz="0" w:space="0" w:color="auto"/>
        <w:left w:val="none" w:sz="0" w:space="0" w:color="auto"/>
        <w:bottom w:val="none" w:sz="0" w:space="0" w:color="auto"/>
        <w:right w:val="none" w:sz="0" w:space="0" w:color="auto"/>
      </w:divBdr>
    </w:div>
    <w:div w:id="1850364746">
      <w:bodyDiv w:val="1"/>
      <w:marLeft w:val="0"/>
      <w:marRight w:val="0"/>
      <w:marTop w:val="0"/>
      <w:marBottom w:val="0"/>
      <w:divBdr>
        <w:top w:val="none" w:sz="0" w:space="0" w:color="auto"/>
        <w:left w:val="none" w:sz="0" w:space="0" w:color="auto"/>
        <w:bottom w:val="none" w:sz="0" w:space="0" w:color="auto"/>
        <w:right w:val="none" w:sz="0" w:space="0" w:color="auto"/>
      </w:divBdr>
    </w:div>
    <w:div w:id="1850681929">
      <w:bodyDiv w:val="1"/>
      <w:marLeft w:val="0"/>
      <w:marRight w:val="0"/>
      <w:marTop w:val="0"/>
      <w:marBottom w:val="0"/>
      <w:divBdr>
        <w:top w:val="none" w:sz="0" w:space="0" w:color="auto"/>
        <w:left w:val="none" w:sz="0" w:space="0" w:color="auto"/>
        <w:bottom w:val="none" w:sz="0" w:space="0" w:color="auto"/>
        <w:right w:val="none" w:sz="0" w:space="0" w:color="auto"/>
      </w:divBdr>
    </w:div>
    <w:div w:id="1850827360">
      <w:bodyDiv w:val="1"/>
      <w:marLeft w:val="0"/>
      <w:marRight w:val="0"/>
      <w:marTop w:val="0"/>
      <w:marBottom w:val="0"/>
      <w:divBdr>
        <w:top w:val="none" w:sz="0" w:space="0" w:color="auto"/>
        <w:left w:val="none" w:sz="0" w:space="0" w:color="auto"/>
        <w:bottom w:val="none" w:sz="0" w:space="0" w:color="auto"/>
        <w:right w:val="none" w:sz="0" w:space="0" w:color="auto"/>
      </w:divBdr>
    </w:div>
    <w:div w:id="1851990620">
      <w:bodyDiv w:val="1"/>
      <w:marLeft w:val="0"/>
      <w:marRight w:val="0"/>
      <w:marTop w:val="0"/>
      <w:marBottom w:val="0"/>
      <w:divBdr>
        <w:top w:val="none" w:sz="0" w:space="0" w:color="auto"/>
        <w:left w:val="none" w:sz="0" w:space="0" w:color="auto"/>
        <w:bottom w:val="none" w:sz="0" w:space="0" w:color="auto"/>
        <w:right w:val="none" w:sz="0" w:space="0" w:color="auto"/>
      </w:divBdr>
    </w:div>
    <w:div w:id="1853765746">
      <w:bodyDiv w:val="1"/>
      <w:marLeft w:val="0"/>
      <w:marRight w:val="0"/>
      <w:marTop w:val="0"/>
      <w:marBottom w:val="0"/>
      <w:divBdr>
        <w:top w:val="none" w:sz="0" w:space="0" w:color="auto"/>
        <w:left w:val="none" w:sz="0" w:space="0" w:color="auto"/>
        <w:bottom w:val="none" w:sz="0" w:space="0" w:color="auto"/>
        <w:right w:val="none" w:sz="0" w:space="0" w:color="auto"/>
      </w:divBdr>
    </w:div>
    <w:div w:id="1854370703">
      <w:bodyDiv w:val="1"/>
      <w:marLeft w:val="0"/>
      <w:marRight w:val="0"/>
      <w:marTop w:val="0"/>
      <w:marBottom w:val="0"/>
      <w:divBdr>
        <w:top w:val="none" w:sz="0" w:space="0" w:color="auto"/>
        <w:left w:val="none" w:sz="0" w:space="0" w:color="auto"/>
        <w:bottom w:val="none" w:sz="0" w:space="0" w:color="auto"/>
        <w:right w:val="none" w:sz="0" w:space="0" w:color="auto"/>
      </w:divBdr>
    </w:div>
    <w:div w:id="1854564935">
      <w:bodyDiv w:val="1"/>
      <w:marLeft w:val="0"/>
      <w:marRight w:val="0"/>
      <w:marTop w:val="0"/>
      <w:marBottom w:val="0"/>
      <w:divBdr>
        <w:top w:val="none" w:sz="0" w:space="0" w:color="auto"/>
        <w:left w:val="none" w:sz="0" w:space="0" w:color="auto"/>
        <w:bottom w:val="none" w:sz="0" w:space="0" w:color="auto"/>
        <w:right w:val="none" w:sz="0" w:space="0" w:color="auto"/>
      </w:divBdr>
    </w:div>
    <w:div w:id="1856646425">
      <w:bodyDiv w:val="1"/>
      <w:marLeft w:val="0"/>
      <w:marRight w:val="0"/>
      <w:marTop w:val="0"/>
      <w:marBottom w:val="0"/>
      <w:divBdr>
        <w:top w:val="none" w:sz="0" w:space="0" w:color="auto"/>
        <w:left w:val="none" w:sz="0" w:space="0" w:color="auto"/>
        <w:bottom w:val="none" w:sz="0" w:space="0" w:color="auto"/>
        <w:right w:val="none" w:sz="0" w:space="0" w:color="auto"/>
      </w:divBdr>
    </w:div>
    <w:div w:id="1856766958">
      <w:bodyDiv w:val="1"/>
      <w:marLeft w:val="0"/>
      <w:marRight w:val="0"/>
      <w:marTop w:val="0"/>
      <w:marBottom w:val="0"/>
      <w:divBdr>
        <w:top w:val="none" w:sz="0" w:space="0" w:color="auto"/>
        <w:left w:val="none" w:sz="0" w:space="0" w:color="auto"/>
        <w:bottom w:val="none" w:sz="0" w:space="0" w:color="auto"/>
        <w:right w:val="none" w:sz="0" w:space="0" w:color="auto"/>
      </w:divBdr>
    </w:div>
    <w:div w:id="1856772019">
      <w:bodyDiv w:val="1"/>
      <w:marLeft w:val="0"/>
      <w:marRight w:val="0"/>
      <w:marTop w:val="0"/>
      <w:marBottom w:val="0"/>
      <w:divBdr>
        <w:top w:val="none" w:sz="0" w:space="0" w:color="auto"/>
        <w:left w:val="none" w:sz="0" w:space="0" w:color="auto"/>
        <w:bottom w:val="none" w:sz="0" w:space="0" w:color="auto"/>
        <w:right w:val="none" w:sz="0" w:space="0" w:color="auto"/>
      </w:divBdr>
    </w:div>
    <w:div w:id="1857501652">
      <w:bodyDiv w:val="1"/>
      <w:marLeft w:val="0"/>
      <w:marRight w:val="0"/>
      <w:marTop w:val="0"/>
      <w:marBottom w:val="0"/>
      <w:divBdr>
        <w:top w:val="none" w:sz="0" w:space="0" w:color="auto"/>
        <w:left w:val="none" w:sz="0" w:space="0" w:color="auto"/>
        <w:bottom w:val="none" w:sz="0" w:space="0" w:color="auto"/>
        <w:right w:val="none" w:sz="0" w:space="0" w:color="auto"/>
      </w:divBdr>
    </w:div>
    <w:div w:id="1858084296">
      <w:bodyDiv w:val="1"/>
      <w:marLeft w:val="0"/>
      <w:marRight w:val="0"/>
      <w:marTop w:val="0"/>
      <w:marBottom w:val="0"/>
      <w:divBdr>
        <w:top w:val="none" w:sz="0" w:space="0" w:color="auto"/>
        <w:left w:val="none" w:sz="0" w:space="0" w:color="auto"/>
        <w:bottom w:val="none" w:sz="0" w:space="0" w:color="auto"/>
        <w:right w:val="none" w:sz="0" w:space="0" w:color="auto"/>
      </w:divBdr>
    </w:div>
    <w:div w:id="1858277622">
      <w:bodyDiv w:val="1"/>
      <w:marLeft w:val="0"/>
      <w:marRight w:val="0"/>
      <w:marTop w:val="0"/>
      <w:marBottom w:val="0"/>
      <w:divBdr>
        <w:top w:val="none" w:sz="0" w:space="0" w:color="auto"/>
        <w:left w:val="none" w:sz="0" w:space="0" w:color="auto"/>
        <w:bottom w:val="none" w:sz="0" w:space="0" w:color="auto"/>
        <w:right w:val="none" w:sz="0" w:space="0" w:color="auto"/>
      </w:divBdr>
    </w:div>
    <w:div w:id="1859539442">
      <w:bodyDiv w:val="1"/>
      <w:marLeft w:val="0"/>
      <w:marRight w:val="0"/>
      <w:marTop w:val="0"/>
      <w:marBottom w:val="0"/>
      <w:divBdr>
        <w:top w:val="none" w:sz="0" w:space="0" w:color="auto"/>
        <w:left w:val="none" w:sz="0" w:space="0" w:color="auto"/>
        <w:bottom w:val="none" w:sz="0" w:space="0" w:color="auto"/>
        <w:right w:val="none" w:sz="0" w:space="0" w:color="auto"/>
      </w:divBdr>
    </w:div>
    <w:div w:id="1860192835">
      <w:bodyDiv w:val="1"/>
      <w:marLeft w:val="0"/>
      <w:marRight w:val="0"/>
      <w:marTop w:val="0"/>
      <w:marBottom w:val="0"/>
      <w:divBdr>
        <w:top w:val="none" w:sz="0" w:space="0" w:color="auto"/>
        <w:left w:val="none" w:sz="0" w:space="0" w:color="auto"/>
        <w:bottom w:val="none" w:sz="0" w:space="0" w:color="auto"/>
        <w:right w:val="none" w:sz="0" w:space="0" w:color="auto"/>
      </w:divBdr>
    </w:div>
    <w:div w:id="1860701855">
      <w:bodyDiv w:val="1"/>
      <w:marLeft w:val="0"/>
      <w:marRight w:val="0"/>
      <w:marTop w:val="0"/>
      <w:marBottom w:val="0"/>
      <w:divBdr>
        <w:top w:val="none" w:sz="0" w:space="0" w:color="auto"/>
        <w:left w:val="none" w:sz="0" w:space="0" w:color="auto"/>
        <w:bottom w:val="none" w:sz="0" w:space="0" w:color="auto"/>
        <w:right w:val="none" w:sz="0" w:space="0" w:color="auto"/>
      </w:divBdr>
    </w:div>
    <w:div w:id="1860780563">
      <w:bodyDiv w:val="1"/>
      <w:marLeft w:val="0"/>
      <w:marRight w:val="0"/>
      <w:marTop w:val="0"/>
      <w:marBottom w:val="0"/>
      <w:divBdr>
        <w:top w:val="none" w:sz="0" w:space="0" w:color="auto"/>
        <w:left w:val="none" w:sz="0" w:space="0" w:color="auto"/>
        <w:bottom w:val="none" w:sz="0" w:space="0" w:color="auto"/>
        <w:right w:val="none" w:sz="0" w:space="0" w:color="auto"/>
      </w:divBdr>
    </w:div>
    <w:div w:id="1860895404">
      <w:bodyDiv w:val="1"/>
      <w:marLeft w:val="0"/>
      <w:marRight w:val="0"/>
      <w:marTop w:val="0"/>
      <w:marBottom w:val="0"/>
      <w:divBdr>
        <w:top w:val="none" w:sz="0" w:space="0" w:color="auto"/>
        <w:left w:val="none" w:sz="0" w:space="0" w:color="auto"/>
        <w:bottom w:val="none" w:sz="0" w:space="0" w:color="auto"/>
        <w:right w:val="none" w:sz="0" w:space="0" w:color="auto"/>
      </w:divBdr>
    </w:div>
    <w:div w:id="1862549450">
      <w:bodyDiv w:val="1"/>
      <w:marLeft w:val="0"/>
      <w:marRight w:val="0"/>
      <w:marTop w:val="0"/>
      <w:marBottom w:val="0"/>
      <w:divBdr>
        <w:top w:val="none" w:sz="0" w:space="0" w:color="auto"/>
        <w:left w:val="none" w:sz="0" w:space="0" w:color="auto"/>
        <w:bottom w:val="none" w:sz="0" w:space="0" w:color="auto"/>
        <w:right w:val="none" w:sz="0" w:space="0" w:color="auto"/>
      </w:divBdr>
    </w:div>
    <w:div w:id="1865636153">
      <w:bodyDiv w:val="1"/>
      <w:marLeft w:val="0"/>
      <w:marRight w:val="0"/>
      <w:marTop w:val="0"/>
      <w:marBottom w:val="0"/>
      <w:divBdr>
        <w:top w:val="none" w:sz="0" w:space="0" w:color="auto"/>
        <w:left w:val="none" w:sz="0" w:space="0" w:color="auto"/>
        <w:bottom w:val="none" w:sz="0" w:space="0" w:color="auto"/>
        <w:right w:val="none" w:sz="0" w:space="0" w:color="auto"/>
      </w:divBdr>
    </w:div>
    <w:div w:id="1865704185">
      <w:bodyDiv w:val="1"/>
      <w:marLeft w:val="0"/>
      <w:marRight w:val="0"/>
      <w:marTop w:val="0"/>
      <w:marBottom w:val="0"/>
      <w:divBdr>
        <w:top w:val="none" w:sz="0" w:space="0" w:color="auto"/>
        <w:left w:val="none" w:sz="0" w:space="0" w:color="auto"/>
        <w:bottom w:val="none" w:sz="0" w:space="0" w:color="auto"/>
        <w:right w:val="none" w:sz="0" w:space="0" w:color="auto"/>
      </w:divBdr>
    </w:div>
    <w:div w:id="1865826078">
      <w:bodyDiv w:val="1"/>
      <w:marLeft w:val="0"/>
      <w:marRight w:val="0"/>
      <w:marTop w:val="0"/>
      <w:marBottom w:val="0"/>
      <w:divBdr>
        <w:top w:val="none" w:sz="0" w:space="0" w:color="auto"/>
        <w:left w:val="none" w:sz="0" w:space="0" w:color="auto"/>
        <w:bottom w:val="none" w:sz="0" w:space="0" w:color="auto"/>
        <w:right w:val="none" w:sz="0" w:space="0" w:color="auto"/>
      </w:divBdr>
    </w:div>
    <w:div w:id="1866167734">
      <w:bodyDiv w:val="1"/>
      <w:marLeft w:val="0"/>
      <w:marRight w:val="0"/>
      <w:marTop w:val="0"/>
      <w:marBottom w:val="0"/>
      <w:divBdr>
        <w:top w:val="none" w:sz="0" w:space="0" w:color="auto"/>
        <w:left w:val="none" w:sz="0" w:space="0" w:color="auto"/>
        <w:bottom w:val="none" w:sz="0" w:space="0" w:color="auto"/>
        <w:right w:val="none" w:sz="0" w:space="0" w:color="auto"/>
      </w:divBdr>
    </w:div>
    <w:div w:id="1867214338">
      <w:bodyDiv w:val="1"/>
      <w:marLeft w:val="0"/>
      <w:marRight w:val="0"/>
      <w:marTop w:val="0"/>
      <w:marBottom w:val="0"/>
      <w:divBdr>
        <w:top w:val="none" w:sz="0" w:space="0" w:color="auto"/>
        <w:left w:val="none" w:sz="0" w:space="0" w:color="auto"/>
        <w:bottom w:val="none" w:sz="0" w:space="0" w:color="auto"/>
        <w:right w:val="none" w:sz="0" w:space="0" w:color="auto"/>
      </w:divBdr>
    </w:div>
    <w:div w:id="1870681536">
      <w:bodyDiv w:val="1"/>
      <w:marLeft w:val="0"/>
      <w:marRight w:val="0"/>
      <w:marTop w:val="0"/>
      <w:marBottom w:val="0"/>
      <w:divBdr>
        <w:top w:val="none" w:sz="0" w:space="0" w:color="auto"/>
        <w:left w:val="none" w:sz="0" w:space="0" w:color="auto"/>
        <w:bottom w:val="none" w:sz="0" w:space="0" w:color="auto"/>
        <w:right w:val="none" w:sz="0" w:space="0" w:color="auto"/>
      </w:divBdr>
    </w:div>
    <w:div w:id="1871913034">
      <w:bodyDiv w:val="1"/>
      <w:marLeft w:val="0"/>
      <w:marRight w:val="0"/>
      <w:marTop w:val="0"/>
      <w:marBottom w:val="0"/>
      <w:divBdr>
        <w:top w:val="none" w:sz="0" w:space="0" w:color="auto"/>
        <w:left w:val="none" w:sz="0" w:space="0" w:color="auto"/>
        <w:bottom w:val="none" w:sz="0" w:space="0" w:color="auto"/>
        <w:right w:val="none" w:sz="0" w:space="0" w:color="auto"/>
      </w:divBdr>
    </w:div>
    <w:div w:id="1873641047">
      <w:bodyDiv w:val="1"/>
      <w:marLeft w:val="0"/>
      <w:marRight w:val="0"/>
      <w:marTop w:val="0"/>
      <w:marBottom w:val="0"/>
      <w:divBdr>
        <w:top w:val="none" w:sz="0" w:space="0" w:color="auto"/>
        <w:left w:val="none" w:sz="0" w:space="0" w:color="auto"/>
        <w:bottom w:val="none" w:sz="0" w:space="0" w:color="auto"/>
        <w:right w:val="none" w:sz="0" w:space="0" w:color="auto"/>
      </w:divBdr>
    </w:div>
    <w:div w:id="1874343751">
      <w:bodyDiv w:val="1"/>
      <w:marLeft w:val="0"/>
      <w:marRight w:val="0"/>
      <w:marTop w:val="0"/>
      <w:marBottom w:val="0"/>
      <w:divBdr>
        <w:top w:val="none" w:sz="0" w:space="0" w:color="auto"/>
        <w:left w:val="none" w:sz="0" w:space="0" w:color="auto"/>
        <w:bottom w:val="none" w:sz="0" w:space="0" w:color="auto"/>
        <w:right w:val="none" w:sz="0" w:space="0" w:color="auto"/>
      </w:divBdr>
    </w:div>
    <w:div w:id="1875266083">
      <w:bodyDiv w:val="1"/>
      <w:marLeft w:val="0"/>
      <w:marRight w:val="0"/>
      <w:marTop w:val="0"/>
      <w:marBottom w:val="0"/>
      <w:divBdr>
        <w:top w:val="none" w:sz="0" w:space="0" w:color="auto"/>
        <w:left w:val="none" w:sz="0" w:space="0" w:color="auto"/>
        <w:bottom w:val="none" w:sz="0" w:space="0" w:color="auto"/>
        <w:right w:val="none" w:sz="0" w:space="0" w:color="auto"/>
      </w:divBdr>
    </w:div>
    <w:div w:id="1875656834">
      <w:bodyDiv w:val="1"/>
      <w:marLeft w:val="0"/>
      <w:marRight w:val="0"/>
      <w:marTop w:val="0"/>
      <w:marBottom w:val="0"/>
      <w:divBdr>
        <w:top w:val="none" w:sz="0" w:space="0" w:color="auto"/>
        <w:left w:val="none" w:sz="0" w:space="0" w:color="auto"/>
        <w:bottom w:val="none" w:sz="0" w:space="0" w:color="auto"/>
        <w:right w:val="none" w:sz="0" w:space="0" w:color="auto"/>
      </w:divBdr>
    </w:div>
    <w:div w:id="1876648831">
      <w:bodyDiv w:val="1"/>
      <w:marLeft w:val="0"/>
      <w:marRight w:val="0"/>
      <w:marTop w:val="0"/>
      <w:marBottom w:val="0"/>
      <w:divBdr>
        <w:top w:val="none" w:sz="0" w:space="0" w:color="auto"/>
        <w:left w:val="none" w:sz="0" w:space="0" w:color="auto"/>
        <w:bottom w:val="none" w:sz="0" w:space="0" w:color="auto"/>
        <w:right w:val="none" w:sz="0" w:space="0" w:color="auto"/>
      </w:divBdr>
    </w:div>
    <w:div w:id="1877278928">
      <w:bodyDiv w:val="1"/>
      <w:marLeft w:val="0"/>
      <w:marRight w:val="0"/>
      <w:marTop w:val="0"/>
      <w:marBottom w:val="0"/>
      <w:divBdr>
        <w:top w:val="none" w:sz="0" w:space="0" w:color="auto"/>
        <w:left w:val="none" w:sz="0" w:space="0" w:color="auto"/>
        <w:bottom w:val="none" w:sz="0" w:space="0" w:color="auto"/>
        <w:right w:val="none" w:sz="0" w:space="0" w:color="auto"/>
      </w:divBdr>
    </w:div>
    <w:div w:id="1878394203">
      <w:bodyDiv w:val="1"/>
      <w:marLeft w:val="0"/>
      <w:marRight w:val="0"/>
      <w:marTop w:val="0"/>
      <w:marBottom w:val="0"/>
      <w:divBdr>
        <w:top w:val="none" w:sz="0" w:space="0" w:color="auto"/>
        <w:left w:val="none" w:sz="0" w:space="0" w:color="auto"/>
        <w:bottom w:val="none" w:sz="0" w:space="0" w:color="auto"/>
        <w:right w:val="none" w:sz="0" w:space="0" w:color="auto"/>
      </w:divBdr>
    </w:div>
    <w:div w:id="1879009136">
      <w:bodyDiv w:val="1"/>
      <w:marLeft w:val="0"/>
      <w:marRight w:val="0"/>
      <w:marTop w:val="0"/>
      <w:marBottom w:val="0"/>
      <w:divBdr>
        <w:top w:val="none" w:sz="0" w:space="0" w:color="auto"/>
        <w:left w:val="none" w:sz="0" w:space="0" w:color="auto"/>
        <w:bottom w:val="none" w:sz="0" w:space="0" w:color="auto"/>
        <w:right w:val="none" w:sz="0" w:space="0" w:color="auto"/>
      </w:divBdr>
    </w:div>
    <w:div w:id="1879931114">
      <w:bodyDiv w:val="1"/>
      <w:marLeft w:val="0"/>
      <w:marRight w:val="0"/>
      <w:marTop w:val="0"/>
      <w:marBottom w:val="0"/>
      <w:divBdr>
        <w:top w:val="none" w:sz="0" w:space="0" w:color="auto"/>
        <w:left w:val="none" w:sz="0" w:space="0" w:color="auto"/>
        <w:bottom w:val="none" w:sz="0" w:space="0" w:color="auto"/>
        <w:right w:val="none" w:sz="0" w:space="0" w:color="auto"/>
      </w:divBdr>
    </w:div>
    <w:div w:id="1880120687">
      <w:bodyDiv w:val="1"/>
      <w:marLeft w:val="0"/>
      <w:marRight w:val="0"/>
      <w:marTop w:val="0"/>
      <w:marBottom w:val="0"/>
      <w:divBdr>
        <w:top w:val="none" w:sz="0" w:space="0" w:color="auto"/>
        <w:left w:val="none" w:sz="0" w:space="0" w:color="auto"/>
        <w:bottom w:val="none" w:sz="0" w:space="0" w:color="auto"/>
        <w:right w:val="none" w:sz="0" w:space="0" w:color="auto"/>
      </w:divBdr>
    </w:div>
    <w:div w:id="1881042321">
      <w:bodyDiv w:val="1"/>
      <w:marLeft w:val="0"/>
      <w:marRight w:val="0"/>
      <w:marTop w:val="0"/>
      <w:marBottom w:val="0"/>
      <w:divBdr>
        <w:top w:val="none" w:sz="0" w:space="0" w:color="auto"/>
        <w:left w:val="none" w:sz="0" w:space="0" w:color="auto"/>
        <w:bottom w:val="none" w:sz="0" w:space="0" w:color="auto"/>
        <w:right w:val="none" w:sz="0" w:space="0" w:color="auto"/>
      </w:divBdr>
    </w:div>
    <w:div w:id="1882008410">
      <w:bodyDiv w:val="1"/>
      <w:marLeft w:val="0"/>
      <w:marRight w:val="0"/>
      <w:marTop w:val="0"/>
      <w:marBottom w:val="0"/>
      <w:divBdr>
        <w:top w:val="none" w:sz="0" w:space="0" w:color="auto"/>
        <w:left w:val="none" w:sz="0" w:space="0" w:color="auto"/>
        <w:bottom w:val="none" w:sz="0" w:space="0" w:color="auto"/>
        <w:right w:val="none" w:sz="0" w:space="0" w:color="auto"/>
      </w:divBdr>
    </w:div>
    <w:div w:id="1883051776">
      <w:bodyDiv w:val="1"/>
      <w:marLeft w:val="0"/>
      <w:marRight w:val="0"/>
      <w:marTop w:val="0"/>
      <w:marBottom w:val="0"/>
      <w:divBdr>
        <w:top w:val="none" w:sz="0" w:space="0" w:color="auto"/>
        <w:left w:val="none" w:sz="0" w:space="0" w:color="auto"/>
        <w:bottom w:val="none" w:sz="0" w:space="0" w:color="auto"/>
        <w:right w:val="none" w:sz="0" w:space="0" w:color="auto"/>
      </w:divBdr>
    </w:div>
    <w:div w:id="1883786068">
      <w:bodyDiv w:val="1"/>
      <w:marLeft w:val="0"/>
      <w:marRight w:val="0"/>
      <w:marTop w:val="0"/>
      <w:marBottom w:val="0"/>
      <w:divBdr>
        <w:top w:val="none" w:sz="0" w:space="0" w:color="auto"/>
        <w:left w:val="none" w:sz="0" w:space="0" w:color="auto"/>
        <w:bottom w:val="none" w:sz="0" w:space="0" w:color="auto"/>
        <w:right w:val="none" w:sz="0" w:space="0" w:color="auto"/>
      </w:divBdr>
    </w:div>
    <w:div w:id="1883788461">
      <w:bodyDiv w:val="1"/>
      <w:marLeft w:val="0"/>
      <w:marRight w:val="0"/>
      <w:marTop w:val="0"/>
      <w:marBottom w:val="0"/>
      <w:divBdr>
        <w:top w:val="none" w:sz="0" w:space="0" w:color="auto"/>
        <w:left w:val="none" w:sz="0" w:space="0" w:color="auto"/>
        <w:bottom w:val="none" w:sz="0" w:space="0" w:color="auto"/>
        <w:right w:val="none" w:sz="0" w:space="0" w:color="auto"/>
      </w:divBdr>
    </w:div>
    <w:div w:id="1884756143">
      <w:bodyDiv w:val="1"/>
      <w:marLeft w:val="0"/>
      <w:marRight w:val="0"/>
      <w:marTop w:val="0"/>
      <w:marBottom w:val="0"/>
      <w:divBdr>
        <w:top w:val="none" w:sz="0" w:space="0" w:color="auto"/>
        <w:left w:val="none" w:sz="0" w:space="0" w:color="auto"/>
        <w:bottom w:val="none" w:sz="0" w:space="0" w:color="auto"/>
        <w:right w:val="none" w:sz="0" w:space="0" w:color="auto"/>
      </w:divBdr>
    </w:div>
    <w:div w:id="1886211617">
      <w:bodyDiv w:val="1"/>
      <w:marLeft w:val="0"/>
      <w:marRight w:val="0"/>
      <w:marTop w:val="0"/>
      <w:marBottom w:val="0"/>
      <w:divBdr>
        <w:top w:val="none" w:sz="0" w:space="0" w:color="auto"/>
        <w:left w:val="none" w:sz="0" w:space="0" w:color="auto"/>
        <w:bottom w:val="none" w:sz="0" w:space="0" w:color="auto"/>
        <w:right w:val="none" w:sz="0" w:space="0" w:color="auto"/>
      </w:divBdr>
    </w:div>
    <w:div w:id="1887257285">
      <w:bodyDiv w:val="1"/>
      <w:marLeft w:val="0"/>
      <w:marRight w:val="0"/>
      <w:marTop w:val="0"/>
      <w:marBottom w:val="0"/>
      <w:divBdr>
        <w:top w:val="none" w:sz="0" w:space="0" w:color="auto"/>
        <w:left w:val="none" w:sz="0" w:space="0" w:color="auto"/>
        <w:bottom w:val="none" w:sz="0" w:space="0" w:color="auto"/>
        <w:right w:val="none" w:sz="0" w:space="0" w:color="auto"/>
      </w:divBdr>
    </w:div>
    <w:div w:id="1890336067">
      <w:bodyDiv w:val="1"/>
      <w:marLeft w:val="0"/>
      <w:marRight w:val="0"/>
      <w:marTop w:val="0"/>
      <w:marBottom w:val="0"/>
      <w:divBdr>
        <w:top w:val="none" w:sz="0" w:space="0" w:color="auto"/>
        <w:left w:val="none" w:sz="0" w:space="0" w:color="auto"/>
        <w:bottom w:val="none" w:sz="0" w:space="0" w:color="auto"/>
        <w:right w:val="none" w:sz="0" w:space="0" w:color="auto"/>
      </w:divBdr>
    </w:div>
    <w:div w:id="1891527723">
      <w:bodyDiv w:val="1"/>
      <w:marLeft w:val="0"/>
      <w:marRight w:val="0"/>
      <w:marTop w:val="0"/>
      <w:marBottom w:val="0"/>
      <w:divBdr>
        <w:top w:val="none" w:sz="0" w:space="0" w:color="auto"/>
        <w:left w:val="none" w:sz="0" w:space="0" w:color="auto"/>
        <w:bottom w:val="none" w:sz="0" w:space="0" w:color="auto"/>
        <w:right w:val="none" w:sz="0" w:space="0" w:color="auto"/>
      </w:divBdr>
    </w:div>
    <w:div w:id="1891917214">
      <w:bodyDiv w:val="1"/>
      <w:marLeft w:val="0"/>
      <w:marRight w:val="0"/>
      <w:marTop w:val="0"/>
      <w:marBottom w:val="0"/>
      <w:divBdr>
        <w:top w:val="none" w:sz="0" w:space="0" w:color="auto"/>
        <w:left w:val="none" w:sz="0" w:space="0" w:color="auto"/>
        <w:bottom w:val="none" w:sz="0" w:space="0" w:color="auto"/>
        <w:right w:val="none" w:sz="0" w:space="0" w:color="auto"/>
      </w:divBdr>
    </w:div>
    <w:div w:id="1892039421">
      <w:bodyDiv w:val="1"/>
      <w:marLeft w:val="0"/>
      <w:marRight w:val="0"/>
      <w:marTop w:val="0"/>
      <w:marBottom w:val="0"/>
      <w:divBdr>
        <w:top w:val="none" w:sz="0" w:space="0" w:color="auto"/>
        <w:left w:val="none" w:sz="0" w:space="0" w:color="auto"/>
        <w:bottom w:val="none" w:sz="0" w:space="0" w:color="auto"/>
        <w:right w:val="none" w:sz="0" w:space="0" w:color="auto"/>
      </w:divBdr>
    </w:div>
    <w:div w:id="1893422930">
      <w:bodyDiv w:val="1"/>
      <w:marLeft w:val="0"/>
      <w:marRight w:val="0"/>
      <w:marTop w:val="0"/>
      <w:marBottom w:val="0"/>
      <w:divBdr>
        <w:top w:val="none" w:sz="0" w:space="0" w:color="auto"/>
        <w:left w:val="none" w:sz="0" w:space="0" w:color="auto"/>
        <w:bottom w:val="none" w:sz="0" w:space="0" w:color="auto"/>
        <w:right w:val="none" w:sz="0" w:space="0" w:color="auto"/>
      </w:divBdr>
    </w:div>
    <w:div w:id="1894078158">
      <w:bodyDiv w:val="1"/>
      <w:marLeft w:val="0"/>
      <w:marRight w:val="0"/>
      <w:marTop w:val="0"/>
      <w:marBottom w:val="0"/>
      <w:divBdr>
        <w:top w:val="none" w:sz="0" w:space="0" w:color="auto"/>
        <w:left w:val="none" w:sz="0" w:space="0" w:color="auto"/>
        <w:bottom w:val="none" w:sz="0" w:space="0" w:color="auto"/>
        <w:right w:val="none" w:sz="0" w:space="0" w:color="auto"/>
      </w:divBdr>
    </w:div>
    <w:div w:id="1895002609">
      <w:bodyDiv w:val="1"/>
      <w:marLeft w:val="0"/>
      <w:marRight w:val="0"/>
      <w:marTop w:val="0"/>
      <w:marBottom w:val="0"/>
      <w:divBdr>
        <w:top w:val="none" w:sz="0" w:space="0" w:color="auto"/>
        <w:left w:val="none" w:sz="0" w:space="0" w:color="auto"/>
        <w:bottom w:val="none" w:sz="0" w:space="0" w:color="auto"/>
        <w:right w:val="none" w:sz="0" w:space="0" w:color="auto"/>
      </w:divBdr>
    </w:div>
    <w:div w:id="1896433077">
      <w:bodyDiv w:val="1"/>
      <w:marLeft w:val="0"/>
      <w:marRight w:val="0"/>
      <w:marTop w:val="0"/>
      <w:marBottom w:val="0"/>
      <w:divBdr>
        <w:top w:val="none" w:sz="0" w:space="0" w:color="auto"/>
        <w:left w:val="none" w:sz="0" w:space="0" w:color="auto"/>
        <w:bottom w:val="none" w:sz="0" w:space="0" w:color="auto"/>
        <w:right w:val="none" w:sz="0" w:space="0" w:color="auto"/>
      </w:divBdr>
    </w:div>
    <w:div w:id="1896577972">
      <w:bodyDiv w:val="1"/>
      <w:marLeft w:val="0"/>
      <w:marRight w:val="0"/>
      <w:marTop w:val="0"/>
      <w:marBottom w:val="0"/>
      <w:divBdr>
        <w:top w:val="none" w:sz="0" w:space="0" w:color="auto"/>
        <w:left w:val="none" w:sz="0" w:space="0" w:color="auto"/>
        <w:bottom w:val="none" w:sz="0" w:space="0" w:color="auto"/>
        <w:right w:val="none" w:sz="0" w:space="0" w:color="auto"/>
      </w:divBdr>
    </w:div>
    <w:div w:id="1897282519">
      <w:bodyDiv w:val="1"/>
      <w:marLeft w:val="0"/>
      <w:marRight w:val="0"/>
      <w:marTop w:val="0"/>
      <w:marBottom w:val="0"/>
      <w:divBdr>
        <w:top w:val="none" w:sz="0" w:space="0" w:color="auto"/>
        <w:left w:val="none" w:sz="0" w:space="0" w:color="auto"/>
        <w:bottom w:val="none" w:sz="0" w:space="0" w:color="auto"/>
        <w:right w:val="none" w:sz="0" w:space="0" w:color="auto"/>
      </w:divBdr>
    </w:div>
    <w:div w:id="1897543440">
      <w:bodyDiv w:val="1"/>
      <w:marLeft w:val="0"/>
      <w:marRight w:val="0"/>
      <w:marTop w:val="0"/>
      <w:marBottom w:val="0"/>
      <w:divBdr>
        <w:top w:val="none" w:sz="0" w:space="0" w:color="auto"/>
        <w:left w:val="none" w:sz="0" w:space="0" w:color="auto"/>
        <w:bottom w:val="none" w:sz="0" w:space="0" w:color="auto"/>
        <w:right w:val="none" w:sz="0" w:space="0" w:color="auto"/>
      </w:divBdr>
    </w:div>
    <w:div w:id="1898590819">
      <w:bodyDiv w:val="1"/>
      <w:marLeft w:val="0"/>
      <w:marRight w:val="0"/>
      <w:marTop w:val="0"/>
      <w:marBottom w:val="0"/>
      <w:divBdr>
        <w:top w:val="none" w:sz="0" w:space="0" w:color="auto"/>
        <w:left w:val="none" w:sz="0" w:space="0" w:color="auto"/>
        <w:bottom w:val="none" w:sz="0" w:space="0" w:color="auto"/>
        <w:right w:val="none" w:sz="0" w:space="0" w:color="auto"/>
      </w:divBdr>
    </w:div>
    <w:div w:id="1899708949">
      <w:bodyDiv w:val="1"/>
      <w:marLeft w:val="0"/>
      <w:marRight w:val="0"/>
      <w:marTop w:val="0"/>
      <w:marBottom w:val="0"/>
      <w:divBdr>
        <w:top w:val="none" w:sz="0" w:space="0" w:color="auto"/>
        <w:left w:val="none" w:sz="0" w:space="0" w:color="auto"/>
        <w:bottom w:val="none" w:sz="0" w:space="0" w:color="auto"/>
        <w:right w:val="none" w:sz="0" w:space="0" w:color="auto"/>
      </w:divBdr>
    </w:div>
    <w:div w:id="1900631296">
      <w:bodyDiv w:val="1"/>
      <w:marLeft w:val="0"/>
      <w:marRight w:val="0"/>
      <w:marTop w:val="0"/>
      <w:marBottom w:val="0"/>
      <w:divBdr>
        <w:top w:val="none" w:sz="0" w:space="0" w:color="auto"/>
        <w:left w:val="none" w:sz="0" w:space="0" w:color="auto"/>
        <w:bottom w:val="none" w:sz="0" w:space="0" w:color="auto"/>
        <w:right w:val="none" w:sz="0" w:space="0" w:color="auto"/>
      </w:divBdr>
    </w:div>
    <w:div w:id="1900826180">
      <w:bodyDiv w:val="1"/>
      <w:marLeft w:val="0"/>
      <w:marRight w:val="0"/>
      <w:marTop w:val="0"/>
      <w:marBottom w:val="0"/>
      <w:divBdr>
        <w:top w:val="none" w:sz="0" w:space="0" w:color="auto"/>
        <w:left w:val="none" w:sz="0" w:space="0" w:color="auto"/>
        <w:bottom w:val="none" w:sz="0" w:space="0" w:color="auto"/>
        <w:right w:val="none" w:sz="0" w:space="0" w:color="auto"/>
      </w:divBdr>
    </w:div>
    <w:div w:id="1901558223">
      <w:bodyDiv w:val="1"/>
      <w:marLeft w:val="0"/>
      <w:marRight w:val="0"/>
      <w:marTop w:val="0"/>
      <w:marBottom w:val="0"/>
      <w:divBdr>
        <w:top w:val="none" w:sz="0" w:space="0" w:color="auto"/>
        <w:left w:val="none" w:sz="0" w:space="0" w:color="auto"/>
        <w:bottom w:val="none" w:sz="0" w:space="0" w:color="auto"/>
        <w:right w:val="none" w:sz="0" w:space="0" w:color="auto"/>
      </w:divBdr>
    </w:div>
    <w:div w:id="1902211301">
      <w:bodyDiv w:val="1"/>
      <w:marLeft w:val="0"/>
      <w:marRight w:val="0"/>
      <w:marTop w:val="0"/>
      <w:marBottom w:val="0"/>
      <w:divBdr>
        <w:top w:val="none" w:sz="0" w:space="0" w:color="auto"/>
        <w:left w:val="none" w:sz="0" w:space="0" w:color="auto"/>
        <w:bottom w:val="none" w:sz="0" w:space="0" w:color="auto"/>
        <w:right w:val="none" w:sz="0" w:space="0" w:color="auto"/>
      </w:divBdr>
    </w:div>
    <w:div w:id="1902672432">
      <w:bodyDiv w:val="1"/>
      <w:marLeft w:val="0"/>
      <w:marRight w:val="0"/>
      <w:marTop w:val="0"/>
      <w:marBottom w:val="0"/>
      <w:divBdr>
        <w:top w:val="none" w:sz="0" w:space="0" w:color="auto"/>
        <w:left w:val="none" w:sz="0" w:space="0" w:color="auto"/>
        <w:bottom w:val="none" w:sz="0" w:space="0" w:color="auto"/>
        <w:right w:val="none" w:sz="0" w:space="0" w:color="auto"/>
      </w:divBdr>
    </w:div>
    <w:div w:id="1903635139">
      <w:bodyDiv w:val="1"/>
      <w:marLeft w:val="0"/>
      <w:marRight w:val="0"/>
      <w:marTop w:val="0"/>
      <w:marBottom w:val="0"/>
      <w:divBdr>
        <w:top w:val="none" w:sz="0" w:space="0" w:color="auto"/>
        <w:left w:val="none" w:sz="0" w:space="0" w:color="auto"/>
        <w:bottom w:val="none" w:sz="0" w:space="0" w:color="auto"/>
        <w:right w:val="none" w:sz="0" w:space="0" w:color="auto"/>
      </w:divBdr>
    </w:div>
    <w:div w:id="1904413019">
      <w:bodyDiv w:val="1"/>
      <w:marLeft w:val="0"/>
      <w:marRight w:val="0"/>
      <w:marTop w:val="0"/>
      <w:marBottom w:val="0"/>
      <w:divBdr>
        <w:top w:val="none" w:sz="0" w:space="0" w:color="auto"/>
        <w:left w:val="none" w:sz="0" w:space="0" w:color="auto"/>
        <w:bottom w:val="none" w:sz="0" w:space="0" w:color="auto"/>
        <w:right w:val="none" w:sz="0" w:space="0" w:color="auto"/>
      </w:divBdr>
    </w:div>
    <w:div w:id="1911117900">
      <w:bodyDiv w:val="1"/>
      <w:marLeft w:val="0"/>
      <w:marRight w:val="0"/>
      <w:marTop w:val="0"/>
      <w:marBottom w:val="0"/>
      <w:divBdr>
        <w:top w:val="none" w:sz="0" w:space="0" w:color="auto"/>
        <w:left w:val="none" w:sz="0" w:space="0" w:color="auto"/>
        <w:bottom w:val="none" w:sz="0" w:space="0" w:color="auto"/>
        <w:right w:val="none" w:sz="0" w:space="0" w:color="auto"/>
      </w:divBdr>
    </w:div>
    <w:div w:id="1912234065">
      <w:bodyDiv w:val="1"/>
      <w:marLeft w:val="0"/>
      <w:marRight w:val="0"/>
      <w:marTop w:val="0"/>
      <w:marBottom w:val="0"/>
      <w:divBdr>
        <w:top w:val="none" w:sz="0" w:space="0" w:color="auto"/>
        <w:left w:val="none" w:sz="0" w:space="0" w:color="auto"/>
        <w:bottom w:val="none" w:sz="0" w:space="0" w:color="auto"/>
        <w:right w:val="none" w:sz="0" w:space="0" w:color="auto"/>
      </w:divBdr>
    </w:div>
    <w:div w:id="1912618805">
      <w:bodyDiv w:val="1"/>
      <w:marLeft w:val="0"/>
      <w:marRight w:val="0"/>
      <w:marTop w:val="0"/>
      <w:marBottom w:val="0"/>
      <w:divBdr>
        <w:top w:val="none" w:sz="0" w:space="0" w:color="auto"/>
        <w:left w:val="none" w:sz="0" w:space="0" w:color="auto"/>
        <w:bottom w:val="none" w:sz="0" w:space="0" w:color="auto"/>
        <w:right w:val="none" w:sz="0" w:space="0" w:color="auto"/>
      </w:divBdr>
    </w:div>
    <w:div w:id="1913733357">
      <w:bodyDiv w:val="1"/>
      <w:marLeft w:val="0"/>
      <w:marRight w:val="0"/>
      <w:marTop w:val="0"/>
      <w:marBottom w:val="0"/>
      <w:divBdr>
        <w:top w:val="none" w:sz="0" w:space="0" w:color="auto"/>
        <w:left w:val="none" w:sz="0" w:space="0" w:color="auto"/>
        <w:bottom w:val="none" w:sz="0" w:space="0" w:color="auto"/>
        <w:right w:val="none" w:sz="0" w:space="0" w:color="auto"/>
      </w:divBdr>
    </w:div>
    <w:div w:id="1913852481">
      <w:bodyDiv w:val="1"/>
      <w:marLeft w:val="0"/>
      <w:marRight w:val="0"/>
      <w:marTop w:val="0"/>
      <w:marBottom w:val="0"/>
      <w:divBdr>
        <w:top w:val="none" w:sz="0" w:space="0" w:color="auto"/>
        <w:left w:val="none" w:sz="0" w:space="0" w:color="auto"/>
        <w:bottom w:val="none" w:sz="0" w:space="0" w:color="auto"/>
        <w:right w:val="none" w:sz="0" w:space="0" w:color="auto"/>
      </w:divBdr>
    </w:div>
    <w:div w:id="1914123465">
      <w:bodyDiv w:val="1"/>
      <w:marLeft w:val="0"/>
      <w:marRight w:val="0"/>
      <w:marTop w:val="0"/>
      <w:marBottom w:val="0"/>
      <w:divBdr>
        <w:top w:val="none" w:sz="0" w:space="0" w:color="auto"/>
        <w:left w:val="none" w:sz="0" w:space="0" w:color="auto"/>
        <w:bottom w:val="none" w:sz="0" w:space="0" w:color="auto"/>
        <w:right w:val="none" w:sz="0" w:space="0" w:color="auto"/>
      </w:divBdr>
    </w:div>
    <w:div w:id="1914269338">
      <w:bodyDiv w:val="1"/>
      <w:marLeft w:val="0"/>
      <w:marRight w:val="0"/>
      <w:marTop w:val="0"/>
      <w:marBottom w:val="0"/>
      <w:divBdr>
        <w:top w:val="none" w:sz="0" w:space="0" w:color="auto"/>
        <w:left w:val="none" w:sz="0" w:space="0" w:color="auto"/>
        <w:bottom w:val="none" w:sz="0" w:space="0" w:color="auto"/>
        <w:right w:val="none" w:sz="0" w:space="0" w:color="auto"/>
      </w:divBdr>
    </w:div>
    <w:div w:id="1914925501">
      <w:bodyDiv w:val="1"/>
      <w:marLeft w:val="0"/>
      <w:marRight w:val="0"/>
      <w:marTop w:val="0"/>
      <w:marBottom w:val="0"/>
      <w:divBdr>
        <w:top w:val="none" w:sz="0" w:space="0" w:color="auto"/>
        <w:left w:val="none" w:sz="0" w:space="0" w:color="auto"/>
        <w:bottom w:val="none" w:sz="0" w:space="0" w:color="auto"/>
        <w:right w:val="none" w:sz="0" w:space="0" w:color="auto"/>
      </w:divBdr>
    </w:div>
    <w:div w:id="1915167245">
      <w:bodyDiv w:val="1"/>
      <w:marLeft w:val="0"/>
      <w:marRight w:val="0"/>
      <w:marTop w:val="0"/>
      <w:marBottom w:val="0"/>
      <w:divBdr>
        <w:top w:val="none" w:sz="0" w:space="0" w:color="auto"/>
        <w:left w:val="none" w:sz="0" w:space="0" w:color="auto"/>
        <w:bottom w:val="none" w:sz="0" w:space="0" w:color="auto"/>
        <w:right w:val="none" w:sz="0" w:space="0" w:color="auto"/>
      </w:divBdr>
    </w:div>
    <w:div w:id="1915503424">
      <w:bodyDiv w:val="1"/>
      <w:marLeft w:val="0"/>
      <w:marRight w:val="0"/>
      <w:marTop w:val="0"/>
      <w:marBottom w:val="0"/>
      <w:divBdr>
        <w:top w:val="none" w:sz="0" w:space="0" w:color="auto"/>
        <w:left w:val="none" w:sz="0" w:space="0" w:color="auto"/>
        <w:bottom w:val="none" w:sz="0" w:space="0" w:color="auto"/>
        <w:right w:val="none" w:sz="0" w:space="0" w:color="auto"/>
      </w:divBdr>
    </w:div>
    <w:div w:id="1915896648">
      <w:bodyDiv w:val="1"/>
      <w:marLeft w:val="0"/>
      <w:marRight w:val="0"/>
      <w:marTop w:val="0"/>
      <w:marBottom w:val="0"/>
      <w:divBdr>
        <w:top w:val="none" w:sz="0" w:space="0" w:color="auto"/>
        <w:left w:val="none" w:sz="0" w:space="0" w:color="auto"/>
        <w:bottom w:val="none" w:sz="0" w:space="0" w:color="auto"/>
        <w:right w:val="none" w:sz="0" w:space="0" w:color="auto"/>
      </w:divBdr>
    </w:div>
    <w:div w:id="1918398834">
      <w:bodyDiv w:val="1"/>
      <w:marLeft w:val="0"/>
      <w:marRight w:val="0"/>
      <w:marTop w:val="0"/>
      <w:marBottom w:val="0"/>
      <w:divBdr>
        <w:top w:val="none" w:sz="0" w:space="0" w:color="auto"/>
        <w:left w:val="none" w:sz="0" w:space="0" w:color="auto"/>
        <w:bottom w:val="none" w:sz="0" w:space="0" w:color="auto"/>
        <w:right w:val="none" w:sz="0" w:space="0" w:color="auto"/>
      </w:divBdr>
    </w:div>
    <w:div w:id="1918512407">
      <w:bodyDiv w:val="1"/>
      <w:marLeft w:val="0"/>
      <w:marRight w:val="0"/>
      <w:marTop w:val="0"/>
      <w:marBottom w:val="0"/>
      <w:divBdr>
        <w:top w:val="none" w:sz="0" w:space="0" w:color="auto"/>
        <w:left w:val="none" w:sz="0" w:space="0" w:color="auto"/>
        <w:bottom w:val="none" w:sz="0" w:space="0" w:color="auto"/>
        <w:right w:val="none" w:sz="0" w:space="0" w:color="auto"/>
      </w:divBdr>
    </w:div>
    <w:div w:id="1919056227">
      <w:bodyDiv w:val="1"/>
      <w:marLeft w:val="0"/>
      <w:marRight w:val="0"/>
      <w:marTop w:val="0"/>
      <w:marBottom w:val="0"/>
      <w:divBdr>
        <w:top w:val="none" w:sz="0" w:space="0" w:color="auto"/>
        <w:left w:val="none" w:sz="0" w:space="0" w:color="auto"/>
        <w:bottom w:val="none" w:sz="0" w:space="0" w:color="auto"/>
        <w:right w:val="none" w:sz="0" w:space="0" w:color="auto"/>
      </w:divBdr>
    </w:div>
    <w:div w:id="1919827124">
      <w:bodyDiv w:val="1"/>
      <w:marLeft w:val="0"/>
      <w:marRight w:val="0"/>
      <w:marTop w:val="0"/>
      <w:marBottom w:val="0"/>
      <w:divBdr>
        <w:top w:val="none" w:sz="0" w:space="0" w:color="auto"/>
        <w:left w:val="none" w:sz="0" w:space="0" w:color="auto"/>
        <w:bottom w:val="none" w:sz="0" w:space="0" w:color="auto"/>
        <w:right w:val="none" w:sz="0" w:space="0" w:color="auto"/>
      </w:divBdr>
    </w:div>
    <w:div w:id="1922988163">
      <w:bodyDiv w:val="1"/>
      <w:marLeft w:val="0"/>
      <w:marRight w:val="0"/>
      <w:marTop w:val="0"/>
      <w:marBottom w:val="0"/>
      <w:divBdr>
        <w:top w:val="none" w:sz="0" w:space="0" w:color="auto"/>
        <w:left w:val="none" w:sz="0" w:space="0" w:color="auto"/>
        <w:bottom w:val="none" w:sz="0" w:space="0" w:color="auto"/>
        <w:right w:val="none" w:sz="0" w:space="0" w:color="auto"/>
      </w:divBdr>
    </w:div>
    <w:div w:id="1926065468">
      <w:bodyDiv w:val="1"/>
      <w:marLeft w:val="0"/>
      <w:marRight w:val="0"/>
      <w:marTop w:val="0"/>
      <w:marBottom w:val="0"/>
      <w:divBdr>
        <w:top w:val="none" w:sz="0" w:space="0" w:color="auto"/>
        <w:left w:val="none" w:sz="0" w:space="0" w:color="auto"/>
        <w:bottom w:val="none" w:sz="0" w:space="0" w:color="auto"/>
        <w:right w:val="none" w:sz="0" w:space="0" w:color="auto"/>
      </w:divBdr>
    </w:div>
    <w:div w:id="1926258719">
      <w:bodyDiv w:val="1"/>
      <w:marLeft w:val="0"/>
      <w:marRight w:val="0"/>
      <w:marTop w:val="0"/>
      <w:marBottom w:val="0"/>
      <w:divBdr>
        <w:top w:val="none" w:sz="0" w:space="0" w:color="auto"/>
        <w:left w:val="none" w:sz="0" w:space="0" w:color="auto"/>
        <w:bottom w:val="none" w:sz="0" w:space="0" w:color="auto"/>
        <w:right w:val="none" w:sz="0" w:space="0" w:color="auto"/>
      </w:divBdr>
    </w:div>
    <w:div w:id="1928147012">
      <w:bodyDiv w:val="1"/>
      <w:marLeft w:val="0"/>
      <w:marRight w:val="0"/>
      <w:marTop w:val="0"/>
      <w:marBottom w:val="0"/>
      <w:divBdr>
        <w:top w:val="none" w:sz="0" w:space="0" w:color="auto"/>
        <w:left w:val="none" w:sz="0" w:space="0" w:color="auto"/>
        <w:bottom w:val="none" w:sz="0" w:space="0" w:color="auto"/>
        <w:right w:val="none" w:sz="0" w:space="0" w:color="auto"/>
      </w:divBdr>
    </w:div>
    <w:div w:id="1928734498">
      <w:bodyDiv w:val="1"/>
      <w:marLeft w:val="0"/>
      <w:marRight w:val="0"/>
      <w:marTop w:val="0"/>
      <w:marBottom w:val="0"/>
      <w:divBdr>
        <w:top w:val="none" w:sz="0" w:space="0" w:color="auto"/>
        <w:left w:val="none" w:sz="0" w:space="0" w:color="auto"/>
        <w:bottom w:val="none" w:sz="0" w:space="0" w:color="auto"/>
        <w:right w:val="none" w:sz="0" w:space="0" w:color="auto"/>
      </w:divBdr>
    </w:div>
    <w:div w:id="1929149296">
      <w:bodyDiv w:val="1"/>
      <w:marLeft w:val="0"/>
      <w:marRight w:val="0"/>
      <w:marTop w:val="0"/>
      <w:marBottom w:val="0"/>
      <w:divBdr>
        <w:top w:val="none" w:sz="0" w:space="0" w:color="auto"/>
        <w:left w:val="none" w:sz="0" w:space="0" w:color="auto"/>
        <w:bottom w:val="none" w:sz="0" w:space="0" w:color="auto"/>
        <w:right w:val="none" w:sz="0" w:space="0" w:color="auto"/>
      </w:divBdr>
    </w:div>
    <w:div w:id="1929851278">
      <w:bodyDiv w:val="1"/>
      <w:marLeft w:val="0"/>
      <w:marRight w:val="0"/>
      <w:marTop w:val="0"/>
      <w:marBottom w:val="0"/>
      <w:divBdr>
        <w:top w:val="none" w:sz="0" w:space="0" w:color="auto"/>
        <w:left w:val="none" w:sz="0" w:space="0" w:color="auto"/>
        <w:bottom w:val="none" w:sz="0" w:space="0" w:color="auto"/>
        <w:right w:val="none" w:sz="0" w:space="0" w:color="auto"/>
      </w:divBdr>
    </w:div>
    <w:div w:id="1930459178">
      <w:bodyDiv w:val="1"/>
      <w:marLeft w:val="0"/>
      <w:marRight w:val="0"/>
      <w:marTop w:val="0"/>
      <w:marBottom w:val="0"/>
      <w:divBdr>
        <w:top w:val="none" w:sz="0" w:space="0" w:color="auto"/>
        <w:left w:val="none" w:sz="0" w:space="0" w:color="auto"/>
        <w:bottom w:val="none" w:sz="0" w:space="0" w:color="auto"/>
        <w:right w:val="none" w:sz="0" w:space="0" w:color="auto"/>
      </w:divBdr>
    </w:div>
    <w:div w:id="1931893141">
      <w:bodyDiv w:val="1"/>
      <w:marLeft w:val="0"/>
      <w:marRight w:val="0"/>
      <w:marTop w:val="0"/>
      <w:marBottom w:val="0"/>
      <w:divBdr>
        <w:top w:val="none" w:sz="0" w:space="0" w:color="auto"/>
        <w:left w:val="none" w:sz="0" w:space="0" w:color="auto"/>
        <w:bottom w:val="none" w:sz="0" w:space="0" w:color="auto"/>
        <w:right w:val="none" w:sz="0" w:space="0" w:color="auto"/>
      </w:divBdr>
    </w:div>
    <w:div w:id="1934511971">
      <w:bodyDiv w:val="1"/>
      <w:marLeft w:val="0"/>
      <w:marRight w:val="0"/>
      <w:marTop w:val="0"/>
      <w:marBottom w:val="0"/>
      <w:divBdr>
        <w:top w:val="none" w:sz="0" w:space="0" w:color="auto"/>
        <w:left w:val="none" w:sz="0" w:space="0" w:color="auto"/>
        <w:bottom w:val="none" w:sz="0" w:space="0" w:color="auto"/>
        <w:right w:val="none" w:sz="0" w:space="0" w:color="auto"/>
      </w:divBdr>
    </w:div>
    <w:div w:id="1934625175">
      <w:bodyDiv w:val="1"/>
      <w:marLeft w:val="0"/>
      <w:marRight w:val="0"/>
      <w:marTop w:val="0"/>
      <w:marBottom w:val="0"/>
      <w:divBdr>
        <w:top w:val="none" w:sz="0" w:space="0" w:color="auto"/>
        <w:left w:val="none" w:sz="0" w:space="0" w:color="auto"/>
        <w:bottom w:val="none" w:sz="0" w:space="0" w:color="auto"/>
        <w:right w:val="none" w:sz="0" w:space="0" w:color="auto"/>
      </w:divBdr>
    </w:div>
    <w:div w:id="1935162679">
      <w:bodyDiv w:val="1"/>
      <w:marLeft w:val="0"/>
      <w:marRight w:val="0"/>
      <w:marTop w:val="0"/>
      <w:marBottom w:val="0"/>
      <w:divBdr>
        <w:top w:val="none" w:sz="0" w:space="0" w:color="auto"/>
        <w:left w:val="none" w:sz="0" w:space="0" w:color="auto"/>
        <w:bottom w:val="none" w:sz="0" w:space="0" w:color="auto"/>
        <w:right w:val="none" w:sz="0" w:space="0" w:color="auto"/>
      </w:divBdr>
    </w:div>
    <w:div w:id="1937210953">
      <w:bodyDiv w:val="1"/>
      <w:marLeft w:val="0"/>
      <w:marRight w:val="0"/>
      <w:marTop w:val="0"/>
      <w:marBottom w:val="0"/>
      <w:divBdr>
        <w:top w:val="none" w:sz="0" w:space="0" w:color="auto"/>
        <w:left w:val="none" w:sz="0" w:space="0" w:color="auto"/>
        <w:bottom w:val="none" w:sz="0" w:space="0" w:color="auto"/>
        <w:right w:val="none" w:sz="0" w:space="0" w:color="auto"/>
      </w:divBdr>
    </w:div>
    <w:div w:id="1938751655">
      <w:bodyDiv w:val="1"/>
      <w:marLeft w:val="0"/>
      <w:marRight w:val="0"/>
      <w:marTop w:val="0"/>
      <w:marBottom w:val="0"/>
      <w:divBdr>
        <w:top w:val="none" w:sz="0" w:space="0" w:color="auto"/>
        <w:left w:val="none" w:sz="0" w:space="0" w:color="auto"/>
        <w:bottom w:val="none" w:sz="0" w:space="0" w:color="auto"/>
        <w:right w:val="none" w:sz="0" w:space="0" w:color="auto"/>
      </w:divBdr>
    </w:div>
    <w:div w:id="1939629581">
      <w:bodyDiv w:val="1"/>
      <w:marLeft w:val="0"/>
      <w:marRight w:val="0"/>
      <w:marTop w:val="0"/>
      <w:marBottom w:val="0"/>
      <w:divBdr>
        <w:top w:val="none" w:sz="0" w:space="0" w:color="auto"/>
        <w:left w:val="none" w:sz="0" w:space="0" w:color="auto"/>
        <w:bottom w:val="none" w:sz="0" w:space="0" w:color="auto"/>
        <w:right w:val="none" w:sz="0" w:space="0" w:color="auto"/>
      </w:divBdr>
    </w:div>
    <w:div w:id="1941595260">
      <w:bodyDiv w:val="1"/>
      <w:marLeft w:val="0"/>
      <w:marRight w:val="0"/>
      <w:marTop w:val="0"/>
      <w:marBottom w:val="0"/>
      <w:divBdr>
        <w:top w:val="none" w:sz="0" w:space="0" w:color="auto"/>
        <w:left w:val="none" w:sz="0" w:space="0" w:color="auto"/>
        <w:bottom w:val="none" w:sz="0" w:space="0" w:color="auto"/>
        <w:right w:val="none" w:sz="0" w:space="0" w:color="auto"/>
      </w:divBdr>
    </w:div>
    <w:div w:id="1941834787">
      <w:bodyDiv w:val="1"/>
      <w:marLeft w:val="0"/>
      <w:marRight w:val="0"/>
      <w:marTop w:val="0"/>
      <w:marBottom w:val="0"/>
      <w:divBdr>
        <w:top w:val="none" w:sz="0" w:space="0" w:color="auto"/>
        <w:left w:val="none" w:sz="0" w:space="0" w:color="auto"/>
        <w:bottom w:val="none" w:sz="0" w:space="0" w:color="auto"/>
        <w:right w:val="none" w:sz="0" w:space="0" w:color="auto"/>
      </w:divBdr>
    </w:div>
    <w:div w:id="1944461776">
      <w:bodyDiv w:val="1"/>
      <w:marLeft w:val="0"/>
      <w:marRight w:val="0"/>
      <w:marTop w:val="0"/>
      <w:marBottom w:val="0"/>
      <w:divBdr>
        <w:top w:val="none" w:sz="0" w:space="0" w:color="auto"/>
        <w:left w:val="none" w:sz="0" w:space="0" w:color="auto"/>
        <w:bottom w:val="none" w:sz="0" w:space="0" w:color="auto"/>
        <w:right w:val="none" w:sz="0" w:space="0" w:color="auto"/>
      </w:divBdr>
    </w:div>
    <w:div w:id="1945070743">
      <w:bodyDiv w:val="1"/>
      <w:marLeft w:val="0"/>
      <w:marRight w:val="0"/>
      <w:marTop w:val="0"/>
      <w:marBottom w:val="0"/>
      <w:divBdr>
        <w:top w:val="none" w:sz="0" w:space="0" w:color="auto"/>
        <w:left w:val="none" w:sz="0" w:space="0" w:color="auto"/>
        <w:bottom w:val="none" w:sz="0" w:space="0" w:color="auto"/>
        <w:right w:val="none" w:sz="0" w:space="0" w:color="auto"/>
      </w:divBdr>
    </w:div>
    <w:div w:id="1946304938">
      <w:bodyDiv w:val="1"/>
      <w:marLeft w:val="0"/>
      <w:marRight w:val="0"/>
      <w:marTop w:val="0"/>
      <w:marBottom w:val="0"/>
      <w:divBdr>
        <w:top w:val="none" w:sz="0" w:space="0" w:color="auto"/>
        <w:left w:val="none" w:sz="0" w:space="0" w:color="auto"/>
        <w:bottom w:val="none" w:sz="0" w:space="0" w:color="auto"/>
        <w:right w:val="none" w:sz="0" w:space="0" w:color="auto"/>
      </w:divBdr>
    </w:div>
    <w:div w:id="1946841637">
      <w:bodyDiv w:val="1"/>
      <w:marLeft w:val="0"/>
      <w:marRight w:val="0"/>
      <w:marTop w:val="0"/>
      <w:marBottom w:val="0"/>
      <w:divBdr>
        <w:top w:val="none" w:sz="0" w:space="0" w:color="auto"/>
        <w:left w:val="none" w:sz="0" w:space="0" w:color="auto"/>
        <w:bottom w:val="none" w:sz="0" w:space="0" w:color="auto"/>
        <w:right w:val="none" w:sz="0" w:space="0" w:color="auto"/>
      </w:divBdr>
    </w:div>
    <w:div w:id="1947153827">
      <w:bodyDiv w:val="1"/>
      <w:marLeft w:val="0"/>
      <w:marRight w:val="0"/>
      <w:marTop w:val="0"/>
      <w:marBottom w:val="0"/>
      <w:divBdr>
        <w:top w:val="none" w:sz="0" w:space="0" w:color="auto"/>
        <w:left w:val="none" w:sz="0" w:space="0" w:color="auto"/>
        <w:bottom w:val="none" w:sz="0" w:space="0" w:color="auto"/>
        <w:right w:val="none" w:sz="0" w:space="0" w:color="auto"/>
      </w:divBdr>
    </w:div>
    <w:div w:id="1948385858">
      <w:bodyDiv w:val="1"/>
      <w:marLeft w:val="0"/>
      <w:marRight w:val="0"/>
      <w:marTop w:val="0"/>
      <w:marBottom w:val="0"/>
      <w:divBdr>
        <w:top w:val="none" w:sz="0" w:space="0" w:color="auto"/>
        <w:left w:val="none" w:sz="0" w:space="0" w:color="auto"/>
        <w:bottom w:val="none" w:sz="0" w:space="0" w:color="auto"/>
        <w:right w:val="none" w:sz="0" w:space="0" w:color="auto"/>
      </w:divBdr>
    </w:div>
    <w:div w:id="1949005233">
      <w:bodyDiv w:val="1"/>
      <w:marLeft w:val="0"/>
      <w:marRight w:val="0"/>
      <w:marTop w:val="0"/>
      <w:marBottom w:val="0"/>
      <w:divBdr>
        <w:top w:val="none" w:sz="0" w:space="0" w:color="auto"/>
        <w:left w:val="none" w:sz="0" w:space="0" w:color="auto"/>
        <w:bottom w:val="none" w:sz="0" w:space="0" w:color="auto"/>
        <w:right w:val="none" w:sz="0" w:space="0" w:color="auto"/>
      </w:divBdr>
    </w:div>
    <w:div w:id="1949507108">
      <w:bodyDiv w:val="1"/>
      <w:marLeft w:val="0"/>
      <w:marRight w:val="0"/>
      <w:marTop w:val="0"/>
      <w:marBottom w:val="0"/>
      <w:divBdr>
        <w:top w:val="none" w:sz="0" w:space="0" w:color="auto"/>
        <w:left w:val="none" w:sz="0" w:space="0" w:color="auto"/>
        <w:bottom w:val="none" w:sz="0" w:space="0" w:color="auto"/>
        <w:right w:val="none" w:sz="0" w:space="0" w:color="auto"/>
      </w:divBdr>
    </w:div>
    <w:div w:id="1950430262">
      <w:bodyDiv w:val="1"/>
      <w:marLeft w:val="0"/>
      <w:marRight w:val="0"/>
      <w:marTop w:val="0"/>
      <w:marBottom w:val="0"/>
      <w:divBdr>
        <w:top w:val="none" w:sz="0" w:space="0" w:color="auto"/>
        <w:left w:val="none" w:sz="0" w:space="0" w:color="auto"/>
        <w:bottom w:val="none" w:sz="0" w:space="0" w:color="auto"/>
        <w:right w:val="none" w:sz="0" w:space="0" w:color="auto"/>
      </w:divBdr>
      <w:divsChild>
        <w:div w:id="1290936054">
          <w:marLeft w:val="480"/>
          <w:marRight w:val="0"/>
          <w:marTop w:val="0"/>
          <w:marBottom w:val="0"/>
          <w:divBdr>
            <w:top w:val="none" w:sz="0" w:space="0" w:color="auto"/>
            <w:left w:val="none" w:sz="0" w:space="0" w:color="auto"/>
            <w:bottom w:val="none" w:sz="0" w:space="0" w:color="auto"/>
            <w:right w:val="none" w:sz="0" w:space="0" w:color="auto"/>
          </w:divBdr>
        </w:div>
        <w:div w:id="1583493524">
          <w:marLeft w:val="480"/>
          <w:marRight w:val="0"/>
          <w:marTop w:val="0"/>
          <w:marBottom w:val="0"/>
          <w:divBdr>
            <w:top w:val="none" w:sz="0" w:space="0" w:color="auto"/>
            <w:left w:val="none" w:sz="0" w:space="0" w:color="auto"/>
            <w:bottom w:val="none" w:sz="0" w:space="0" w:color="auto"/>
            <w:right w:val="none" w:sz="0" w:space="0" w:color="auto"/>
          </w:divBdr>
        </w:div>
        <w:div w:id="28651458">
          <w:marLeft w:val="480"/>
          <w:marRight w:val="0"/>
          <w:marTop w:val="0"/>
          <w:marBottom w:val="0"/>
          <w:divBdr>
            <w:top w:val="none" w:sz="0" w:space="0" w:color="auto"/>
            <w:left w:val="none" w:sz="0" w:space="0" w:color="auto"/>
            <w:bottom w:val="none" w:sz="0" w:space="0" w:color="auto"/>
            <w:right w:val="none" w:sz="0" w:space="0" w:color="auto"/>
          </w:divBdr>
        </w:div>
        <w:div w:id="1056271215">
          <w:marLeft w:val="480"/>
          <w:marRight w:val="0"/>
          <w:marTop w:val="0"/>
          <w:marBottom w:val="0"/>
          <w:divBdr>
            <w:top w:val="none" w:sz="0" w:space="0" w:color="auto"/>
            <w:left w:val="none" w:sz="0" w:space="0" w:color="auto"/>
            <w:bottom w:val="none" w:sz="0" w:space="0" w:color="auto"/>
            <w:right w:val="none" w:sz="0" w:space="0" w:color="auto"/>
          </w:divBdr>
        </w:div>
        <w:div w:id="753361727">
          <w:marLeft w:val="480"/>
          <w:marRight w:val="0"/>
          <w:marTop w:val="0"/>
          <w:marBottom w:val="0"/>
          <w:divBdr>
            <w:top w:val="none" w:sz="0" w:space="0" w:color="auto"/>
            <w:left w:val="none" w:sz="0" w:space="0" w:color="auto"/>
            <w:bottom w:val="none" w:sz="0" w:space="0" w:color="auto"/>
            <w:right w:val="none" w:sz="0" w:space="0" w:color="auto"/>
          </w:divBdr>
        </w:div>
        <w:div w:id="351879217">
          <w:marLeft w:val="480"/>
          <w:marRight w:val="0"/>
          <w:marTop w:val="0"/>
          <w:marBottom w:val="0"/>
          <w:divBdr>
            <w:top w:val="none" w:sz="0" w:space="0" w:color="auto"/>
            <w:left w:val="none" w:sz="0" w:space="0" w:color="auto"/>
            <w:bottom w:val="none" w:sz="0" w:space="0" w:color="auto"/>
            <w:right w:val="none" w:sz="0" w:space="0" w:color="auto"/>
          </w:divBdr>
        </w:div>
        <w:div w:id="896165310">
          <w:marLeft w:val="480"/>
          <w:marRight w:val="0"/>
          <w:marTop w:val="0"/>
          <w:marBottom w:val="0"/>
          <w:divBdr>
            <w:top w:val="none" w:sz="0" w:space="0" w:color="auto"/>
            <w:left w:val="none" w:sz="0" w:space="0" w:color="auto"/>
            <w:bottom w:val="none" w:sz="0" w:space="0" w:color="auto"/>
            <w:right w:val="none" w:sz="0" w:space="0" w:color="auto"/>
          </w:divBdr>
        </w:div>
        <w:div w:id="1462577095">
          <w:marLeft w:val="480"/>
          <w:marRight w:val="0"/>
          <w:marTop w:val="0"/>
          <w:marBottom w:val="0"/>
          <w:divBdr>
            <w:top w:val="none" w:sz="0" w:space="0" w:color="auto"/>
            <w:left w:val="none" w:sz="0" w:space="0" w:color="auto"/>
            <w:bottom w:val="none" w:sz="0" w:space="0" w:color="auto"/>
            <w:right w:val="none" w:sz="0" w:space="0" w:color="auto"/>
          </w:divBdr>
        </w:div>
        <w:div w:id="192159674">
          <w:marLeft w:val="480"/>
          <w:marRight w:val="0"/>
          <w:marTop w:val="0"/>
          <w:marBottom w:val="0"/>
          <w:divBdr>
            <w:top w:val="none" w:sz="0" w:space="0" w:color="auto"/>
            <w:left w:val="none" w:sz="0" w:space="0" w:color="auto"/>
            <w:bottom w:val="none" w:sz="0" w:space="0" w:color="auto"/>
            <w:right w:val="none" w:sz="0" w:space="0" w:color="auto"/>
          </w:divBdr>
        </w:div>
        <w:div w:id="1145514457">
          <w:marLeft w:val="480"/>
          <w:marRight w:val="0"/>
          <w:marTop w:val="0"/>
          <w:marBottom w:val="0"/>
          <w:divBdr>
            <w:top w:val="none" w:sz="0" w:space="0" w:color="auto"/>
            <w:left w:val="none" w:sz="0" w:space="0" w:color="auto"/>
            <w:bottom w:val="none" w:sz="0" w:space="0" w:color="auto"/>
            <w:right w:val="none" w:sz="0" w:space="0" w:color="auto"/>
          </w:divBdr>
        </w:div>
        <w:div w:id="189495117">
          <w:marLeft w:val="480"/>
          <w:marRight w:val="0"/>
          <w:marTop w:val="0"/>
          <w:marBottom w:val="0"/>
          <w:divBdr>
            <w:top w:val="none" w:sz="0" w:space="0" w:color="auto"/>
            <w:left w:val="none" w:sz="0" w:space="0" w:color="auto"/>
            <w:bottom w:val="none" w:sz="0" w:space="0" w:color="auto"/>
            <w:right w:val="none" w:sz="0" w:space="0" w:color="auto"/>
          </w:divBdr>
        </w:div>
        <w:div w:id="2054767240">
          <w:marLeft w:val="480"/>
          <w:marRight w:val="0"/>
          <w:marTop w:val="0"/>
          <w:marBottom w:val="0"/>
          <w:divBdr>
            <w:top w:val="none" w:sz="0" w:space="0" w:color="auto"/>
            <w:left w:val="none" w:sz="0" w:space="0" w:color="auto"/>
            <w:bottom w:val="none" w:sz="0" w:space="0" w:color="auto"/>
            <w:right w:val="none" w:sz="0" w:space="0" w:color="auto"/>
          </w:divBdr>
        </w:div>
        <w:div w:id="2119912500">
          <w:marLeft w:val="480"/>
          <w:marRight w:val="0"/>
          <w:marTop w:val="0"/>
          <w:marBottom w:val="0"/>
          <w:divBdr>
            <w:top w:val="none" w:sz="0" w:space="0" w:color="auto"/>
            <w:left w:val="none" w:sz="0" w:space="0" w:color="auto"/>
            <w:bottom w:val="none" w:sz="0" w:space="0" w:color="auto"/>
            <w:right w:val="none" w:sz="0" w:space="0" w:color="auto"/>
          </w:divBdr>
        </w:div>
        <w:div w:id="294335052">
          <w:marLeft w:val="480"/>
          <w:marRight w:val="0"/>
          <w:marTop w:val="0"/>
          <w:marBottom w:val="0"/>
          <w:divBdr>
            <w:top w:val="none" w:sz="0" w:space="0" w:color="auto"/>
            <w:left w:val="none" w:sz="0" w:space="0" w:color="auto"/>
            <w:bottom w:val="none" w:sz="0" w:space="0" w:color="auto"/>
            <w:right w:val="none" w:sz="0" w:space="0" w:color="auto"/>
          </w:divBdr>
        </w:div>
        <w:div w:id="366217830">
          <w:marLeft w:val="480"/>
          <w:marRight w:val="0"/>
          <w:marTop w:val="0"/>
          <w:marBottom w:val="0"/>
          <w:divBdr>
            <w:top w:val="none" w:sz="0" w:space="0" w:color="auto"/>
            <w:left w:val="none" w:sz="0" w:space="0" w:color="auto"/>
            <w:bottom w:val="none" w:sz="0" w:space="0" w:color="auto"/>
            <w:right w:val="none" w:sz="0" w:space="0" w:color="auto"/>
          </w:divBdr>
        </w:div>
        <w:div w:id="1906523098">
          <w:marLeft w:val="480"/>
          <w:marRight w:val="0"/>
          <w:marTop w:val="0"/>
          <w:marBottom w:val="0"/>
          <w:divBdr>
            <w:top w:val="none" w:sz="0" w:space="0" w:color="auto"/>
            <w:left w:val="none" w:sz="0" w:space="0" w:color="auto"/>
            <w:bottom w:val="none" w:sz="0" w:space="0" w:color="auto"/>
            <w:right w:val="none" w:sz="0" w:space="0" w:color="auto"/>
          </w:divBdr>
        </w:div>
        <w:div w:id="952708307">
          <w:marLeft w:val="480"/>
          <w:marRight w:val="0"/>
          <w:marTop w:val="0"/>
          <w:marBottom w:val="0"/>
          <w:divBdr>
            <w:top w:val="none" w:sz="0" w:space="0" w:color="auto"/>
            <w:left w:val="none" w:sz="0" w:space="0" w:color="auto"/>
            <w:bottom w:val="none" w:sz="0" w:space="0" w:color="auto"/>
            <w:right w:val="none" w:sz="0" w:space="0" w:color="auto"/>
          </w:divBdr>
        </w:div>
        <w:div w:id="1002244056">
          <w:marLeft w:val="480"/>
          <w:marRight w:val="0"/>
          <w:marTop w:val="0"/>
          <w:marBottom w:val="0"/>
          <w:divBdr>
            <w:top w:val="none" w:sz="0" w:space="0" w:color="auto"/>
            <w:left w:val="none" w:sz="0" w:space="0" w:color="auto"/>
            <w:bottom w:val="none" w:sz="0" w:space="0" w:color="auto"/>
            <w:right w:val="none" w:sz="0" w:space="0" w:color="auto"/>
          </w:divBdr>
        </w:div>
        <w:div w:id="1746759278">
          <w:marLeft w:val="480"/>
          <w:marRight w:val="0"/>
          <w:marTop w:val="0"/>
          <w:marBottom w:val="0"/>
          <w:divBdr>
            <w:top w:val="none" w:sz="0" w:space="0" w:color="auto"/>
            <w:left w:val="none" w:sz="0" w:space="0" w:color="auto"/>
            <w:bottom w:val="none" w:sz="0" w:space="0" w:color="auto"/>
            <w:right w:val="none" w:sz="0" w:space="0" w:color="auto"/>
          </w:divBdr>
        </w:div>
        <w:div w:id="709493238">
          <w:marLeft w:val="480"/>
          <w:marRight w:val="0"/>
          <w:marTop w:val="0"/>
          <w:marBottom w:val="0"/>
          <w:divBdr>
            <w:top w:val="none" w:sz="0" w:space="0" w:color="auto"/>
            <w:left w:val="none" w:sz="0" w:space="0" w:color="auto"/>
            <w:bottom w:val="none" w:sz="0" w:space="0" w:color="auto"/>
            <w:right w:val="none" w:sz="0" w:space="0" w:color="auto"/>
          </w:divBdr>
        </w:div>
        <w:div w:id="1045135118">
          <w:marLeft w:val="480"/>
          <w:marRight w:val="0"/>
          <w:marTop w:val="0"/>
          <w:marBottom w:val="0"/>
          <w:divBdr>
            <w:top w:val="none" w:sz="0" w:space="0" w:color="auto"/>
            <w:left w:val="none" w:sz="0" w:space="0" w:color="auto"/>
            <w:bottom w:val="none" w:sz="0" w:space="0" w:color="auto"/>
            <w:right w:val="none" w:sz="0" w:space="0" w:color="auto"/>
          </w:divBdr>
        </w:div>
        <w:div w:id="2045062078">
          <w:marLeft w:val="480"/>
          <w:marRight w:val="0"/>
          <w:marTop w:val="0"/>
          <w:marBottom w:val="0"/>
          <w:divBdr>
            <w:top w:val="none" w:sz="0" w:space="0" w:color="auto"/>
            <w:left w:val="none" w:sz="0" w:space="0" w:color="auto"/>
            <w:bottom w:val="none" w:sz="0" w:space="0" w:color="auto"/>
            <w:right w:val="none" w:sz="0" w:space="0" w:color="auto"/>
          </w:divBdr>
        </w:div>
        <w:div w:id="602689755">
          <w:marLeft w:val="480"/>
          <w:marRight w:val="0"/>
          <w:marTop w:val="0"/>
          <w:marBottom w:val="0"/>
          <w:divBdr>
            <w:top w:val="none" w:sz="0" w:space="0" w:color="auto"/>
            <w:left w:val="none" w:sz="0" w:space="0" w:color="auto"/>
            <w:bottom w:val="none" w:sz="0" w:space="0" w:color="auto"/>
            <w:right w:val="none" w:sz="0" w:space="0" w:color="auto"/>
          </w:divBdr>
        </w:div>
        <w:div w:id="271860377">
          <w:marLeft w:val="480"/>
          <w:marRight w:val="0"/>
          <w:marTop w:val="0"/>
          <w:marBottom w:val="0"/>
          <w:divBdr>
            <w:top w:val="none" w:sz="0" w:space="0" w:color="auto"/>
            <w:left w:val="none" w:sz="0" w:space="0" w:color="auto"/>
            <w:bottom w:val="none" w:sz="0" w:space="0" w:color="auto"/>
            <w:right w:val="none" w:sz="0" w:space="0" w:color="auto"/>
          </w:divBdr>
        </w:div>
        <w:div w:id="334378373">
          <w:marLeft w:val="480"/>
          <w:marRight w:val="0"/>
          <w:marTop w:val="0"/>
          <w:marBottom w:val="0"/>
          <w:divBdr>
            <w:top w:val="none" w:sz="0" w:space="0" w:color="auto"/>
            <w:left w:val="none" w:sz="0" w:space="0" w:color="auto"/>
            <w:bottom w:val="none" w:sz="0" w:space="0" w:color="auto"/>
            <w:right w:val="none" w:sz="0" w:space="0" w:color="auto"/>
          </w:divBdr>
        </w:div>
        <w:div w:id="1408728037">
          <w:marLeft w:val="480"/>
          <w:marRight w:val="0"/>
          <w:marTop w:val="0"/>
          <w:marBottom w:val="0"/>
          <w:divBdr>
            <w:top w:val="none" w:sz="0" w:space="0" w:color="auto"/>
            <w:left w:val="none" w:sz="0" w:space="0" w:color="auto"/>
            <w:bottom w:val="none" w:sz="0" w:space="0" w:color="auto"/>
            <w:right w:val="none" w:sz="0" w:space="0" w:color="auto"/>
          </w:divBdr>
        </w:div>
        <w:div w:id="1041171779">
          <w:marLeft w:val="480"/>
          <w:marRight w:val="0"/>
          <w:marTop w:val="0"/>
          <w:marBottom w:val="0"/>
          <w:divBdr>
            <w:top w:val="none" w:sz="0" w:space="0" w:color="auto"/>
            <w:left w:val="none" w:sz="0" w:space="0" w:color="auto"/>
            <w:bottom w:val="none" w:sz="0" w:space="0" w:color="auto"/>
            <w:right w:val="none" w:sz="0" w:space="0" w:color="auto"/>
          </w:divBdr>
        </w:div>
        <w:div w:id="1608462523">
          <w:marLeft w:val="480"/>
          <w:marRight w:val="0"/>
          <w:marTop w:val="0"/>
          <w:marBottom w:val="0"/>
          <w:divBdr>
            <w:top w:val="none" w:sz="0" w:space="0" w:color="auto"/>
            <w:left w:val="none" w:sz="0" w:space="0" w:color="auto"/>
            <w:bottom w:val="none" w:sz="0" w:space="0" w:color="auto"/>
            <w:right w:val="none" w:sz="0" w:space="0" w:color="auto"/>
          </w:divBdr>
        </w:div>
        <w:div w:id="5790096">
          <w:marLeft w:val="480"/>
          <w:marRight w:val="0"/>
          <w:marTop w:val="0"/>
          <w:marBottom w:val="0"/>
          <w:divBdr>
            <w:top w:val="none" w:sz="0" w:space="0" w:color="auto"/>
            <w:left w:val="none" w:sz="0" w:space="0" w:color="auto"/>
            <w:bottom w:val="none" w:sz="0" w:space="0" w:color="auto"/>
            <w:right w:val="none" w:sz="0" w:space="0" w:color="auto"/>
          </w:divBdr>
        </w:div>
        <w:div w:id="2107145377">
          <w:marLeft w:val="480"/>
          <w:marRight w:val="0"/>
          <w:marTop w:val="0"/>
          <w:marBottom w:val="0"/>
          <w:divBdr>
            <w:top w:val="none" w:sz="0" w:space="0" w:color="auto"/>
            <w:left w:val="none" w:sz="0" w:space="0" w:color="auto"/>
            <w:bottom w:val="none" w:sz="0" w:space="0" w:color="auto"/>
            <w:right w:val="none" w:sz="0" w:space="0" w:color="auto"/>
          </w:divBdr>
        </w:div>
        <w:div w:id="1504738033">
          <w:marLeft w:val="480"/>
          <w:marRight w:val="0"/>
          <w:marTop w:val="0"/>
          <w:marBottom w:val="0"/>
          <w:divBdr>
            <w:top w:val="none" w:sz="0" w:space="0" w:color="auto"/>
            <w:left w:val="none" w:sz="0" w:space="0" w:color="auto"/>
            <w:bottom w:val="none" w:sz="0" w:space="0" w:color="auto"/>
            <w:right w:val="none" w:sz="0" w:space="0" w:color="auto"/>
          </w:divBdr>
        </w:div>
        <w:div w:id="310713218">
          <w:marLeft w:val="480"/>
          <w:marRight w:val="0"/>
          <w:marTop w:val="0"/>
          <w:marBottom w:val="0"/>
          <w:divBdr>
            <w:top w:val="none" w:sz="0" w:space="0" w:color="auto"/>
            <w:left w:val="none" w:sz="0" w:space="0" w:color="auto"/>
            <w:bottom w:val="none" w:sz="0" w:space="0" w:color="auto"/>
            <w:right w:val="none" w:sz="0" w:space="0" w:color="auto"/>
          </w:divBdr>
        </w:div>
        <w:div w:id="1235554047">
          <w:marLeft w:val="480"/>
          <w:marRight w:val="0"/>
          <w:marTop w:val="0"/>
          <w:marBottom w:val="0"/>
          <w:divBdr>
            <w:top w:val="none" w:sz="0" w:space="0" w:color="auto"/>
            <w:left w:val="none" w:sz="0" w:space="0" w:color="auto"/>
            <w:bottom w:val="none" w:sz="0" w:space="0" w:color="auto"/>
            <w:right w:val="none" w:sz="0" w:space="0" w:color="auto"/>
          </w:divBdr>
        </w:div>
        <w:div w:id="1767849970">
          <w:marLeft w:val="480"/>
          <w:marRight w:val="0"/>
          <w:marTop w:val="0"/>
          <w:marBottom w:val="0"/>
          <w:divBdr>
            <w:top w:val="none" w:sz="0" w:space="0" w:color="auto"/>
            <w:left w:val="none" w:sz="0" w:space="0" w:color="auto"/>
            <w:bottom w:val="none" w:sz="0" w:space="0" w:color="auto"/>
            <w:right w:val="none" w:sz="0" w:space="0" w:color="auto"/>
          </w:divBdr>
        </w:div>
        <w:div w:id="818574720">
          <w:marLeft w:val="480"/>
          <w:marRight w:val="0"/>
          <w:marTop w:val="0"/>
          <w:marBottom w:val="0"/>
          <w:divBdr>
            <w:top w:val="none" w:sz="0" w:space="0" w:color="auto"/>
            <w:left w:val="none" w:sz="0" w:space="0" w:color="auto"/>
            <w:bottom w:val="none" w:sz="0" w:space="0" w:color="auto"/>
            <w:right w:val="none" w:sz="0" w:space="0" w:color="auto"/>
          </w:divBdr>
        </w:div>
        <w:div w:id="1747261241">
          <w:marLeft w:val="480"/>
          <w:marRight w:val="0"/>
          <w:marTop w:val="0"/>
          <w:marBottom w:val="0"/>
          <w:divBdr>
            <w:top w:val="none" w:sz="0" w:space="0" w:color="auto"/>
            <w:left w:val="none" w:sz="0" w:space="0" w:color="auto"/>
            <w:bottom w:val="none" w:sz="0" w:space="0" w:color="auto"/>
            <w:right w:val="none" w:sz="0" w:space="0" w:color="auto"/>
          </w:divBdr>
        </w:div>
        <w:div w:id="22287286">
          <w:marLeft w:val="480"/>
          <w:marRight w:val="0"/>
          <w:marTop w:val="0"/>
          <w:marBottom w:val="0"/>
          <w:divBdr>
            <w:top w:val="none" w:sz="0" w:space="0" w:color="auto"/>
            <w:left w:val="none" w:sz="0" w:space="0" w:color="auto"/>
            <w:bottom w:val="none" w:sz="0" w:space="0" w:color="auto"/>
            <w:right w:val="none" w:sz="0" w:space="0" w:color="auto"/>
          </w:divBdr>
        </w:div>
        <w:div w:id="896160884">
          <w:marLeft w:val="480"/>
          <w:marRight w:val="0"/>
          <w:marTop w:val="0"/>
          <w:marBottom w:val="0"/>
          <w:divBdr>
            <w:top w:val="none" w:sz="0" w:space="0" w:color="auto"/>
            <w:left w:val="none" w:sz="0" w:space="0" w:color="auto"/>
            <w:bottom w:val="none" w:sz="0" w:space="0" w:color="auto"/>
            <w:right w:val="none" w:sz="0" w:space="0" w:color="auto"/>
          </w:divBdr>
        </w:div>
        <w:div w:id="52971744">
          <w:marLeft w:val="480"/>
          <w:marRight w:val="0"/>
          <w:marTop w:val="0"/>
          <w:marBottom w:val="0"/>
          <w:divBdr>
            <w:top w:val="none" w:sz="0" w:space="0" w:color="auto"/>
            <w:left w:val="none" w:sz="0" w:space="0" w:color="auto"/>
            <w:bottom w:val="none" w:sz="0" w:space="0" w:color="auto"/>
            <w:right w:val="none" w:sz="0" w:space="0" w:color="auto"/>
          </w:divBdr>
        </w:div>
        <w:div w:id="1718354441">
          <w:marLeft w:val="480"/>
          <w:marRight w:val="0"/>
          <w:marTop w:val="0"/>
          <w:marBottom w:val="0"/>
          <w:divBdr>
            <w:top w:val="none" w:sz="0" w:space="0" w:color="auto"/>
            <w:left w:val="none" w:sz="0" w:space="0" w:color="auto"/>
            <w:bottom w:val="none" w:sz="0" w:space="0" w:color="auto"/>
            <w:right w:val="none" w:sz="0" w:space="0" w:color="auto"/>
          </w:divBdr>
        </w:div>
        <w:div w:id="158693923">
          <w:marLeft w:val="480"/>
          <w:marRight w:val="0"/>
          <w:marTop w:val="0"/>
          <w:marBottom w:val="0"/>
          <w:divBdr>
            <w:top w:val="none" w:sz="0" w:space="0" w:color="auto"/>
            <w:left w:val="none" w:sz="0" w:space="0" w:color="auto"/>
            <w:bottom w:val="none" w:sz="0" w:space="0" w:color="auto"/>
            <w:right w:val="none" w:sz="0" w:space="0" w:color="auto"/>
          </w:divBdr>
        </w:div>
        <w:div w:id="1242371718">
          <w:marLeft w:val="480"/>
          <w:marRight w:val="0"/>
          <w:marTop w:val="0"/>
          <w:marBottom w:val="0"/>
          <w:divBdr>
            <w:top w:val="none" w:sz="0" w:space="0" w:color="auto"/>
            <w:left w:val="none" w:sz="0" w:space="0" w:color="auto"/>
            <w:bottom w:val="none" w:sz="0" w:space="0" w:color="auto"/>
            <w:right w:val="none" w:sz="0" w:space="0" w:color="auto"/>
          </w:divBdr>
        </w:div>
        <w:div w:id="763233734">
          <w:marLeft w:val="480"/>
          <w:marRight w:val="0"/>
          <w:marTop w:val="0"/>
          <w:marBottom w:val="0"/>
          <w:divBdr>
            <w:top w:val="none" w:sz="0" w:space="0" w:color="auto"/>
            <w:left w:val="none" w:sz="0" w:space="0" w:color="auto"/>
            <w:bottom w:val="none" w:sz="0" w:space="0" w:color="auto"/>
            <w:right w:val="none" w:sz="0" w:space="0" w:color="auto"/>
          </w:divBdr>
        </w:div>
        <w:div w:id="316302200">
          <w:marLeft w:val="480"/>
          <w:marRight w:val="0"/>
          <w:marTop w:val="0"/>
          <w:marBottom w:val="0"/>
          <w:divBdr>
            <w:top w:val="none" w:sz="0" w:space="0" w:color="auto"/>
            <w:left w:val="none" w:sz="0" w:space="0" w:color="auto"/>
            <w:bottom w:val="none" w:sz="0" w:space="0" w:color="auto"/>
            <w:right w:val="none" w:sz="0" w:space="0" w:color="auto"/>
          </w:divBdr>
        </w:div>
        <w:div w:id="135531402">
          <w:marLeft w:val="480"/>
          <w:marRight w:val="0"/>
          <w:marTop w:val="0"/>
          <w:marBottom w:val="0"/>
          <w:divBdr>
            <w:top w:val="none" w:sz="0" w:space="0" w:color="auto"/>
            <w:left w:val="none" w:sz="0" w:space="0" w:color="auto"/>
            <w:bottom w:val="none" w:sz="0" w:space="0" w:color="auto"/>
            <w:right w:val="none" w:sz="0" w:space="0" w:color="auto"/>
          </w:divBdr>
        </w:div>
        <w:div w:id="803229200">
          <w:marLeft w:val="480"/>
          <w:marRight w:val="0"/>
          <w:marTop w:val="0"/>
          <w:marBottom w:val="0"/>
          <w:divBdr>
            <w:top w:val="none" w:sz="0" w:space="0" w:color="auto"/>
            <w:left w:val="none" w:sz="0" w:space="0" w:color="auto"/>
            <w:bottom w:val="none" w:sz="0" w:space="0" w:color="auto"/>
            <w:right w:val="none" w:sz="0" w:space="0" w:color="auto"/>
          </w:divBdr>
        </w:div>
        <w:div w:id="1584801836">
          <w:marLeft w:val="480"/>
          <w:marRight w:val="0"/>
          <w:marTop w:val="0"/>
          <w:marBottom w:val="0"/>
          <w:divBdr>
            <w:top w:val="none" w:sz="0" w:space="0" w:color="auto"/>
            <w:left w:val="none" w:sz="0" w:space="0" w:color="auto"/>
            <w:bottom w:val="none" w:sz="0" w:space="0" w:color="auto"/>
            <w:right w:val="none" w:sz="0" w:space="0" w:color="auto"/>
          </w:divBdr>
        </w:div>
        <w:div w:id="1084448115">
          <w:marLeft w:val="480"/>
          <w:marRight w:val="0"/>
          <w:marTop w:val="0"/>
          <w:marBottom w:val="0"/>
          <w:divBdr>
            <w:top w:val="none" w:sz="0" w:space="0" w:color="auto"/>
            <w:left w:val="none" w:sz="0" w:space="0" w:color="auto"/>
            <w:bottom w:val="none" w:sz="0" w:space="0" w:color="auto"/>
            <w:right w:val="none" w:sz="0" w:space="0" w:color="auto"/>
          </w:divBdr>
        </w:div>
        <w:div w:id="828401593">
          <w:marLeft w:val="480"/>
          <w:marRight w:val="0"/>
          <w:marTop w:val="0"/>
          <w:marBottom w:val="0"/>
          <w:divBdr>
            <w:top w:val="none" w:sz="0" w:space="0" w:color="auto"/>
            <w:left w:val="none" w:sz="0" w:space="0" w:color="auto"/>
            <w:bottom w:val="none" w:sz="0" w:space="0" w:color="auto"/>
            <w:right w:val="none" w:sz="0" w:space="0" w:color="auto"/>
          </w:divBdr>
        </w:div>
        <w:div w:id="1557620045">
          <w:marLeft w:val="480"/>
          <w:marRight w:val="0"/>
          <w:marTop w:val="0"/>
          <w:marBottom w:val="0"/>
          <w:divBdr>
            <w:top w:val="none" w:sz="0" w:space="0" w:color="auto"/>
            <w:left w:val="none" w:sz="0" w:space="0" w:color="auto"/>
            <w:bottom w:val="none" w:sz="0" w:space="0" w:color="auto"/>
            <w:right w:val="none" w:sz="0" w:space="0" w:color="auto"/>
          </w:divBdr>
        </w:div>
        <w:div w:id="1642151723">
          <w:marLeft w:val="480"/>
          <w:marRight w:val="0"/>
          <w:marTop w:val="0"/>
          <w:marBottom w:val="0"/>
          <w:divBdr>
            <w:top w:val="none" w:sz="0" w:space="0" w:color="auto"/>
            <w:left w:val="none" w:sz="0" w:space="0" w:color="auto"/>
            <w:bottom w:val="none" w:sz="0" w:space="0" w:color="auto"/>
            <w:right w:val="none" w:sz="0" w:space="0" w:color="auto"/>
          </w:divBdr>
        </w:div>
        <w:div w:id="2008904114">
          <w:marLeft w:val="480"/>
          <w:marRight w:val="0"/>
          <w:marTop w:val="0"/>
          <w:marBottom w:val="0"/>
          <w:divBdr>
            <w:top w:val="none" w:sz="0" w:space="0" w:color="auto"/>
            <w:left w:val="none" w:sz="0" w:space="0" w:color="auto"/>
            <w:bottom w:val="none" w:sz="0" w:space="0" w:color="auto"/>
            <w:right w:val="none" w:sz="0" w:space="0" w:color="auto"/>
          </w:divBdr>
        </w:div>
        <w:div w:id="1436632523">
          <w:marLeft w:val="480"/>
          <w:marRight w:val="0"/>
          <w:marTop w:val="0"/>
          <w:marBottom w:val="0"/>
          <w:divBdr>
            <w:top w:val="none" w:sz="0" w:space="0" w:color="auto"/>
            <w:left w:val="none" w:sz="0" w:space="0" w:color="auto"/>
            <w:bottom w:val="none" w:sz="0" w:space="0" w:color="auto"/>
            <w:right w:val="none" w:sz="0" w:space="0" w:color="auto"/>
          </w:divBdr>
        </w:div>
        <w:div w:id="640038626">
          <w:marLeft w:val="480"/>
          <w:marRight w:val="0"/>
          <w:marTop w:val="0"/>
          <w:marBottom w:val="0"/>
          <w:divBdr>
            <w:top w:val="none" w:sz="0" w:space="0" w:color="auto"/>
            <w:left w:val="none" w:sz="0" w:space="0" w:color="auto"/>
            <w:bottom w:val="none" w:sz="0" w:space="0" w:color="auto"/>
            <w:right w:val="none" w:sz="0" w:space="0" w:color="auto"/>
          </w:divBdr>
        </w:div>
        <w:div w:id="176121937">
          <w:marLeft w:val="480"/>
          <w:marRight w:val="0"/>
          <w:marTop w:val="0"/>
          <w:marBottom w:val="0"/>
          <w:divBdr>
            <w:top w:val="none" w:sz="0" w:space="0" w:color="auto"/>
            <w:left w:val="none" w:sz="0" w:space="0" w:color="auto"/>
            <w:bottom w:val="none" w:sz="0" w:space="0" w:color="auto"/>
            <w:right w:val="none" w:sz="0" w:space="0" w:color="auto"/>
          </w:divBdr>
        </w:div>
        <w:div w:id="515466808">
          <w:marLeft w:val="480"/>
          <w:marRight w:val="0"/>
          <w:marTop w:val="0"/>
          <w:marBottom w:val="0"/>
          <w:divBdr>
            <w:top w:val="none" w:sz="0" w:space="0" w:color="auto"/>
            <w:left w:val="none" w:sz="0" w:space="0" w:color="auto"/>
            <w:bottom w:val="none" w:sz="0" w:space="0" w:color="auto"/>
            <w:right w:val="none" w:sz="0" w:space="0" w:color="auto"/>
          </w:divBdr>
        </w:div>
        <w:div w:id="551039472">
          <w:marLeft w:val="480"/>
          <w:marRight w:val="0"/>
          <w:marTop w:val="0"/>
          <w:marBottom w:val="0"/>
          <w:divBdr>
            <w:top w:val="none" w:sz="0" w:space="0" w:color="auto"/>
            <w:left w:val="none" w:sz="0" w:space="0" w:color="auto"/>
            <w:bottom w:val="none" w:sz="0" w:space="0" w:color="auto"/>
            <w:right w:val="none" w:sz="0" w:space="0" w:color="auto"/>
          </w:divBdr>
        </w:div>
        <w:div w:id="1378119857">
          <w:marLeft w:val="480"/>
          <w:marRight w:val="0"/>
          <w:marTop w:val="0"/>
          <w:marBottom w:val="0"/>
          <w:divBdr>
            <w:top w:val="none" w:sz="0" w:space="0" w:color="auto"/>
            <w:left w:val="none" w:sz="0" w:space="0" w:color="auto"/>
            <w:bottom w:val="none" w:sz="0" w:space="0" w:color="auto"/>
            <w:right w:val="none" w:sz="0" w:space="0" w:color="auto"/>
          </w:divBdr>
        </w:div>
        <w:div w:id="1857227540">
          <w:marLeft w:val="480"/>
          <w:marRight w:val="0"/>
          <w:marTop w:val="0"/>
          <w:marBottom w:val="0"/>
          <w:divBdr>
            <w:top w:val="none" w:sz="0" w:space="0" w:color="auto"/>
            <w:left w:val="none" w:sz="0" w:space="0" w:color="auto"/>
            <w:bottom w:val="none" w:sz="0" w:space="0" w:color="auto"/>
            <w:right w:val="none" w:sz="0" w:space="0" w:color="auto"/>
          </w:divBdr>
        </w:div>
        <w:div w:id="315577150">
          <w:marLeft w:val="480"/>
          <w:marRight w:val="0"/>
          <w:marTop w:val="0"/>
          <w:marBottom w:val="0"/>
          <w:divBdr>
            <w:top w:val="none" w:sz="0" w:space="0" w:color="auto"/>
            <w:left w:val="none" w:sz="0" w:space="0" w:color="auto"/>
            <w:bottom w:val="none" w:sz="0" w:space="0" w:color="auto"/>
            <w:right w:val="none" w:sz="0" w:space="0" w:color="auto"/>
          </w:divBdr>
        </w:div>
        <w:div w:id="389043250">
          <w:marLeft w:val="480"/>
          <w:marRight w:val="0"/>
          <w:marTop w:val="0"/>
          <w:marBottom w:val="0"/>
          <w:divBdr>
            <w:top w:val="none" w:sz="0" w:space="0" w:color="auto"/>
            <w:left w:val="none" w:sz="0" w:space="0" w:color="auto"/>
            <w:bottom w:val="none" w:sz="0" w:space="0" w:color="auto"/>
            <w:right w:val="none" w:sz="0" w:space="0" w:color="auto"/>
          </w:divBdr>
        </w:div>
        <w:div w:id="375735915">
          <w:marLeft w:val="480"/>
          <w:marRight w:val="0"/>
          <w:marTop w:val="0"/>
          <w:marBottom w:val="0"/>
          <w:divBdr>
            <w:top w:val="none" w:sz="0" w:space="0" w:color="auto"/>
            <w:left w:val="none" w:sz="0" w:space="0" w:color="auto"/>
            <w:bottom w:val="none" w:sz="0" w:space="0" w:color="auto"/>
            <w:right w:val="none" w:sz="0" w:space="0" w:color="auto"/>
          </w:divBdr>
        </w:div>
        <w:div w:id="442529810">
          <w:marLeft w:val="480"/>
          <w:marRight w:val="0"/>
          <w:marTop w:val="0"/>
          <w:marBottom w:val="0"/>
          <w:divBdr>
            <w:top w:val="none" w:sz="0" w:space="0" w:color="auto"/>
            <w:left w:val="none" w:sz="0" w:space="0" w:color="auto"/>
            <w:bottom w:val="none" w:sz="0" w:space="0" w:color="auto"/>
            <w:right w:val="none" w:sz="0" w:space="0" w:color="auto"/>
          </w:divBdr>
        </w:div>
        <w:div w:id="1989162148">
          <w:marLeft w:val="480"/>
          <w:marRight w:val="0"/>
          <w:marTop w:val="0"/>
          <w:marBottom w:val="0"/>
          <w:divBdr>
            <w:top w:val="none" w:sz="0" w:space="0" w:color="auto"/>
            <w:left w:val="none" w:sz="0" w:space="0" w:color="auto"/>
            <w:bottom w:val="none" w:sz="0" w:space="0" w:color="auto"/>
            <w:right w:val="none" w:sz="0" w:space="0" w:color="auto"/>
          </w:divBdr>
        </w:div>
        <w:div w:id="567613538">
          <w:marLeft w:val="480"/>
          <w:marRight w:val="0"/>
          <w:marTop w:val="0"/>
          <w:marBottom w:val="0"/>
          <w:divBdr>
            <w:top w:val="none" w:sz="0" w:space="0" w:color="auto"/>
            <w:left w:val="none" w:sz="0" w:space="0" w:color="auto"/>
            <w:bottom w:val="none" w:sz="0" w:space="0" w:color="auto"/>
            <w:right w:val="none" w:sz="0" w:space="0" w:color="auto"/>
          </w:divBdr>
        </w:div>
        <w:div w:id="106512211">
          <w:marLeft w:val="480"/>
          <w:marRight w:val="0"/>
          <w:marTop w:val="0"/>
          <w:marBottom w:val="0"/>
          <w:divBdr>
            <w:top w:val="none" w:sz="0" w:space="0" w:color="auto"/>
            <w:left w:val="none" w:sz="0" w:space="0" w:color="auto"/>
            <w:bottom w:val="none" w:sz="0" w:space="0" w:color="auto"/>
            <w:right w:val="none" w:sz="0" w:space="0" w:color="auto"/>
          </w:divBdr>
        </w:div>
        <w:div w:id="1935239671">
          <w:marLeft w:val="480"/>
          <w:marRight w:val="0"/>
          <w:marTop w:val="0"/>
          <w:marBottom w:val="0"/>
          <w:divBdr>
            <w:top w:val="none" w:sz="0" w:space="0" w:color="auto"/>
            <w:left w:val="none" w:sz="0" w:space="0" w:color="auto"/>
            <w:bottom w:val="none" w:sz="0" w:space="0" w:color="auto"/>
            <w:right w:val="none" w:sz="0" w:space="0" w:color="auto"/>
          </w:divBdr>
        </w:div>
        <w:div w:id="1617371103">
          <w:marLeft w:val="480"/>
          <w:marRight w:val="0"/>
          <w:marTop w:val="0"/>
          <w:marBottom w:val="0"/>
          <w:divBdr>
            <w:top w:val="none" w:sz="0" w:space="0" w:color="auto"/>
            <w:left w:val="none" w:sz="0" w:space="0" w:color="auto"/>
            <w:bottom w:val="none" w:sz="0" w:space="0" w:color="auto"/>
            <w:right w:val="none" w:sz="0" w:space="0" w:color="auto"/>
          </w:divBdr>
        </w:div>
        <w:div w:id="1124427938">
          <w:marLeft w:val="480"/>
          <w:marRight w:val="0"/>
          <w:marTop w:val="0"/>
          <w:marBottom w:val="0"/>
          <w:divBdr>
            <w:top w:val="none" w:sz="0" w:space="0" w:color="auto"/>
            <w:left w:val="none" w:sz="0" w:space="0" w:color="auto"/>
            <w:bottom w:val="none" w:sz="0" w:space="0" w:color="auto"/>
            <w:right w:val="none" w:sz="0" w:space="0" w:color="auto"/>
          </w:divBdr>
        </w:div>
        <w:div w:id="711804470">
          <w:marLeft w:val="480"/>
          <w:marRight w:val="0"/>
          <w:marTop w:val="0"/>
          <w:marBottom w:val="0"/>
          <w:divBdr>
            <w:top w:val="none" w:sz="0" w:space="0" w:color="auto"/>
            <w:left w:val="none" w:sz="0" w:space="0" w:color="auto"/>
            <w:bottom w:val="none" w:sz="0" w:space="0" w:color="auto"/>
            <w:right w:val="none" w:sz="0" w:space="0" w:color="auto"/>
          </w:divBdr>
        </w:div>
        <w:div w:id="515465774">
          <w:marLeft w:val="480"/>
          <w:marRight w:val="0"/>
          <w:marTop w:val="0"/>
          <w:marBottom w:val="0"/>
          <w:divBdr>
            <w:top w:val="none" w:sz="0" w:space="0" w:color="auto"/>
            <w:left w:val="none" w:sz="0" w:space="0" w:color="auto"/>
            <w:bottom w:val="none" w:sz="0" w:space="0" w:color="auto"/>
            <w:right w:val="none" w:sz="0" w:space="0" w:color="auto"/>
          </w:divBdr>
        </w:div>
        <w:div w:id="826285162">
          <w:marLeft w:val="480"/>
          <w:marRight w:val="0"/>
          <w:marTop w:val="0"/>
          <w:marBottom w:val="0"/>
          <w:divBdr>
            <w:top w:val="none" w:sz="0" w:space="0" w:color="auto"/>
            <w:left w:val="none" w:sz="0" w:space="0" w:color="auto"/>
            <w:bottom w:val="none" w:sz="0" w:space="0" w:color="auto"/>
            <w:right w:val="none" w:sz="0" w:space="0" w:color="auto"/>
          </w:divBdr>
        </w:div>
        <w:div w:id="628511010">
          <w:marLeft w:val="480"/>
          <w:marRight w:val="0"/>
          <w:marTop w:val="0"/>
          <w:marBottom w:val="0"/>
          <w:divBdr>
            <w:top w:val="none" w:sz="0" w:space="0" w:color="auto"/>
            <w:left w:val="none" w:sz="0" w:space="0" w:color="auto"/>
            <w:bottom w:val="none" w:sz="0" w:space="0" w:color="auto"/>
            <w:right w:val="none" w:sz="0" w:space="0" w:color="auto"/>
          </w:divBdr>
        </w:div>
        <w:div w:id="500194757">
          <w:marLeft w:val="480"/>
          <w:marRight w:val="0"/>
          <w:marTop w:val="0"/>
          <w:marBottom w:val="0"/>
          <w:divBdr>
            <w:top w:val="none" w:sz="0" w:space="0" w:color="auto"/>
            <w:left w:val="none" w:sz="0" w:space="0" w:color="auto"/>
            <w:bottom w:val="none" w:sz="0" w:space="0" w:color="auto"/>
            <w:right w:val="none" w:sz="0" w:space="0" w:color="auto"/>
          </w:divBdr>
        </w:div>
        <w:div w:id="1650206472">
          <w:marLeft w:val="480"/>
          <w:marRight w:val="0"/>
          <w:marTop w:val="0"/>
          <w:marBottom w:val="0"/>
          <w:divBdr>
            <w:top w:val="none" w:sz="0" w:space="0" w:color="auto"/>
            <w:left w:val="none" w:sz="0" w:space="0" w:color="auto"/>
            <w:bottom w:val="none" w:sz="0" w:space="0" w:color="auto"/>
            <w:right w:val="none" w:sz="0" w:space="0" w:color="auto"/>
          </w:divBdr>
        </w:div>
        <w:div w:id="1988974371">
          <w:marLeft w:val="480"/>
          <w:marRight w:val="0"/>
          <w:marTop w:val="0"/>
          <w:marBottom w:val="0"/>
          <w:divBdr>
            <w:top w:val="none" w:sz="0" w:space="0" w:color="auto"/>
            <w:left w:val="none" w:sz="0" w:space="0" w:color="auto"/>
            <w:bottom w:val="none" w:sz="0" w:space="0" w:color="auto"/>
            <w:right w:val="none" w:sz="0" w:space="0" w:color="auto"/>
          </w:divBdr>
        </w:div>
        <w:div w:id="2015376032">
          <w:marLeft w:val="480"/>
          <w:marRight w:val="0"/>
          <w:marTop w:val="0"/>
          <w:marBottom w:val="0"/>
          <w:divBdr>
            <w:top w:val="none" w:sz="0" w:space="0" w:color="auto"/>
            <w:left w:val="none" w:sz="0" w:space="0" w:color="auto"/>
            <w:bottom w:val="none" w:sz="0" w:space="0" w:color="auto"/>
            <w:right w:val="none" w:sz="0" w:space="0" w:color="auto"/>
          </w:divBdr>
        </w:div>
        <w:div w:id="686444543">
          <w:marLeft w:val="480"/>
          <w:marRight w:val="0"/>
          <w:marTop w:val="0"/>
          <w:marBottom w:val="0"/>
          <w:divBdr>
            <w:top w:val="none" w:sz="0" w:space="0" w:color="auto"/>
            <w:left w:val="none" w:sz="0" w:space="0" w:color="auto"/>
            <w:bottom w:val="none" w:sz="0" w:space="0" w:color="auto"/>
            <w:right w:val="none" w:sz="0" w:space="0" w:color="auto"/>
          </w:divBdr>
        </w:div>
        <w:div w:id="2099475215">
          <w:marLeft w:val="480"/>
          <w:marRight w:val="0"/>
          <w:marTop w:val="0"/>
          <w:marBottom w:val="0"/>
          <w:divBdr>
            <w:top w:val="none" w:sz="0" w:space="0" w:color="auto"/>
            <w:left w:val="none" w:sz="0" w:space="0" w:color="auto"/>
            <w:bottom w:val="none" w:sz="0" w:space="0" w:color="auto"/>
            <w:right w:val="none" w:sz="0" w:space="0" w:color="auto"/>
          </w:divBdr>
        </w:div>
        <w:div w:id="908922254">
          <w:marLeft w:val="480"/>
          <w:marRight w:val="0"/>
          <w:marTop w:val="0"/>
          <w:marBottom w:val="0"/>
          <w:divBdr>
            <w:top w:val="none" w:sz="0" w:space="0" w:color="auto"/>
            <w:left w:val="none" w:sz="0" w:space="0" w:color="auto"/>
            <w:bottom w:val="none" w:sz="0" w:space="0" w:color="auto"/>
            <w:right w:val="none" w:sz="0" w:space="0" w:color="auto"/>
          </w:divBdr>
        </w:div>
        <w:div w:id="92406924">
          <w:marLeft w:val="480"/>
          <w:marRight w:val="0"/>
          <w:marTop w:val="0"/>
          <w:marBottom w:val="0"/>
          <w:divBdr>
            <w:top w:val="none" w:sz="0" w:space="0" w:color="auto"/>
            <w:left w:val="none" w:sz="0" w:space="0" w:color="auto"/>
            <w:bottom w:val="none" w:sz="0" w:space="0" w:color="auto"/>
            <w:right w:val="none" w:sz="0" w:space="0" w:color="auto"/>
          </w:divBdr>
        </w:div>
        <w:div w:id="2110655024">
          <w:marLeft w:val="480"/>
          <w:marRight w:val="0"/>
          <w:marTop w:val="0"/>
          <w:marBottom w:val="0"/>
          <w:divBdr>
            <w:top w:val="none" w:sz="0" w:space="0" w:color="auto"/>
            <w:left w:val="none" w:sz="0" w:space="0" w:color="auto"/>
            <w:bottom w:val="none" w:sz="0" w:space="0" w:color="auto"/>
            <w:right w:val="none" w:sz="0" w:space="0" w:color="auto"/>
          </w:divBdr>
        </w:div>
        <w:div w:id="1904564487">
          <w:marLeft w:val="480"/>
          <w:marRight w:val="0"/>
          <w:marTop w:val="0"/>
          <w:marBottom w:val="0"/>
          <w:divBdr>
            <w:top w:val="none" w:sz="0" w:space="0" w:color="auto"/>
            <w:left w:val="none" w:sz="0" w:space="0" w:color="auto"/>
            <w:bottom w:val="none" w:sz="0" w:space="0" w:color="auto"/>
            <w:right w:val="none" w:sz="0" w:space="0" w:color="auto"/>
          </w:divBdr>
        </w:div>
        <w:div w:id="98185869">
          <w:marLeft w:val="480"/>
          <w:marRight w:val="0"/>
          <w:marTop w:val="0"/>
          <w:marBottom w:val="0"/>
          <w:divBdr>
            <w:top w:val="none" w:sz="0" w:space="0" w:color="auto"/>
            <w:left w:val="none" w:sz="0" w:space="0" w:color="auto"/>
            <w:bottom w:val="none" w:sz="0" w:space="0" w:color="auto"/>
            <w:right w:val="none" w:sz="0" w:space="0" w:color="auto"/>
          </w:divBdr>
        </w:div>
        <w:div w:id="1893079156">
          <w:marLeft w:val="480"/>
          <w:marRight w:val="0"/>
          <w:marTop w:val="0"/>
          <w:marBottom w:val="0"/>
          <w:divBdr>
            <w:top w:val="none" w:sz="0" w:space="0" w:color="auto"/>
            <w:left w:val="none" w:sz="0" w:space="0" w:color="auto"/>
            <w:bottom w:val="none" w:sz="0" w:space="0" w:color="auto"/>
            <w:right w:val="none" w:sz="0" w:space="0" w:color="auto"/>
          </w:divBdr>
        </w:div>
        <w:div w:id="948588448">
          <w:marLeft w:val="480"/>
          <w:marRight w:val="0"/>
          <w:marTop w:val="0"/>
          <w:marBottom w:val="0"/>
          <w:divBdr>
            <w:top w:val="none" w:sz="0" w:space="0" w:color="auto"/>
            <w:left w:val="none" w:sz="0" w:space="0" w:color="auto"/>
            <w:bottom w:val="none" w:sz="0" w:space="0" w:color="auto"/>
            <w:right w:val="none" w:sz="0" w:space="0" w:color="auto"/>
          </w:divBdr>
        </w:div>
        <w:div w:id="1433164933">
          <w:marLeft w:val="480"/>
          <w:marRight w:val="0"/>
          <w:marTop w:val="0"/>
          <w:marBottom w:val="0"/>
          <w:divBdr>
            <w:top w:val="none" w:sz="0" w:space="0" w:color="auto"/>
            <w:left w:val="none" w:sz="0" w:space="0" w:color="auto"/>
            <w:bottom w:val="none" w:sz="0" w:space="0" w:color="auto"/>
            <w:right w:val="none" w:sz="0" w:space="0" w:color="auto"/>
          </w:divBdr>
        </w:div>
        <w:div w:id="13187889">
          <w:marLeft w:val="480"/>
          <w:marRight w:val="0"/>
          <w:marTop w:val="0"/>
          <w:marBottom w:val="0"/>
          <w:divBdr>
            <w:top w:val="none" w:sz="0" w:space="0" w:color="auto"/>
            <w:left w:val="none" w:sz="0" w:space="0" w:color="auto"/>
            <w:bottom w:val="none" w:sz="0" w:space="0" w:color="auto"/>
            <w:right w:val="none" w:sz="0" w:space="0" w:color="auto"/>
          </w:divBdr>
        </w:div>
        <w:div w:id="1627544335">
          <w:marLeft w:val="480"/>
          <w:marRight w:val="0"/>
          <w:marTop w:val="0"/>
          <w:marBottom w:val="0"/>
          <w:divBdr>
            <w:top w:val="none" w:sz="0" w:space="0" w:color="auto"/>
            <w:left w:val="none" w:sz="0" w:space="0" w:color="auto"/>
            <w:bottom w:val="none" w:sz="0" w:space="0" w:color="auto"/>
            <w:right w:val="none" w:sz="0" w:space="0" w:color="auto"/>
          </w:divBdr>
        </w:div>
      </w:divsChild>
    </w:div>
    <w:div w:id="1952661411">
      <w:bodyDiv w:val="1"/>
      <w:marLeft w:val="0"/>
      <w:marRight w:val="0"/>
      <w:marTop w:val="0"/>
      <w:marBottom w:val="0"/>
      <w:divBdr>
        <w:top w:val="none" w:sz="0" w:space="0" w:color="auto"/>
        <w:left w:val="none" w:sz="0" w:space="0" w:color="auto"/>
        <w:bottom w:val="none" w:sz="0" w:space="0" w:color="auto"/>
        <w:right w:val="none" w:sz="0" w:space="0" w:color="auto"/>
      </w:divBdr>
    </w:div>
    <w:div w:id="1953970021">
      <w:bodyDiv w:val="1"/>
      <w:marLeft w:val="0"/>
      <w:marRight w:val="0"/>
      <w:marTop w:val="0"/>
      <w:marBottom w:val="0"/>
      <w:divBdr>
        <w:top w:val="none" w:sz="0" w:space="0" w:color="auto"/>
        <w:left w:val="none" w:sz="0" w:space="0" w:color="auto"/>
        <w:bottom w:val="none" w:sz="0" w:space="0" w:color="auto"/>
        <w:right w:val="none" w:sz="0" w:space="0" w:color="auto"/>
      </w:divBdr>
    </w:div>
    <w:div w:id="1955359207">
      <w:bodyDiv w:val="1"/>
      <w:marLeft w:val="0"/>
      <w:marRight w:val="0"/>
      <w:marTop w:val="0"/>
      <w:marBottom w:val="0"/>
      <w:divBdr>
        <w:top w:val="none" w:sz="0" w:space="0" w:color="auto"/>
        <w:left w:val="none" w:sz="0" w:space="0" w:color="auto"/>
        <w:bottom w:val="none" w:sz="0" w:space="0" w:color="auto"/>
        <w:right w:val="none" w:sz="0" w:space="0" w:color="auto"/>
      </w:divBdr>
    </w:div>
    <w:div w:id="1956592558">
      <w:bodyDiv w:val="1"/>
      <w:marLeft w:val="0"/>
      <w:marRight w:val="0"/>
      <w:marTop w:val="0"/>
      <w:marBottom w:val="0"/>
      <w:divBdr>
        <w:top w:val="none" w:sz="0" w:space="0" w:color="auto"/>
        <w:left w:val="none" w:sz="0" w:space="0" w:color="auto"/>
        <w:bottom w:val="none" w:sz="0" w:space="0" w:color="auto"/>
        <w:right w:val="none" w:sz="0" w:space="0" w:color="auto"/>
      </w:divBdr>
    </w:div>
    <w:div w:id="1959485353">
      <w:bodyDiv w:val="1"/>
      <w:marLeft w:val="0"/>
      <w:marRight w:val="0"/>
      <w:marTop w:val="0"/>
      <w:marBottom w:val="0"/>
      <w:divBdr>
        <w:top w:val="none" w:sz="0" w:space="0" w:color="auto"/>
        <w:left w:val="none" w:sz="0" w:space="0" w:color="auto"/>
        <w:bottom w:val="none" w:sz="0" w:space="0" w:color="auto"/>
        <w:right w:val="none" w:sz="0" w:space="0" w:color="auto"/>
      </w:divBdr>
    </w:div>
    <w:div w:id="1959602971">
      <w:bodyDiv w:val="1"/>
      <w:marLeft w:val="0"/>
      <w:marRight w:val="0"/>
      <w:marTop w:val="0"/>
      <w:marBottom w:val="0"/>
      <w:divBdr>
        <w:top w:val="none" w:sz="0" w:space="0" w:color="auto"/>
        <w:left w:val="none" w:sz="0" w:space="0" w:color="auto"/>
        <w:bottom w:val="none" w:sz="0" w:space="0" w:color="auto"/>
        <w:right w:val="none" w:sz="0" w:space="0" w:color="auto"/>
      </w:divBdr>
    </w:div>
    <w:div w:id="1960261014">
      <w:bodyDiv w:val="1"/>
      <w:marLeft w:val="0"/>
      <w:marRight w:val="0"/>
      <w:marTop w:val="0"/>
      <w:marBottom w:val="0"/>
      <w:divBdr>
        <w:top w:val="none" w:sz="0" w:space="0" w:color="auto"/>
        <w:left w:val="none" w:sz="0" w:space="0" w:color="auto"/>
        <w:bottom w:val="none" w:sz="0" w:space="0" w:color="auto"/>
        <w:right w:val="none" w:sz="0" w:space="0" w:color="auto"/>
      </w:divBdr>
    </w:div>
    <w:div w:id="1960909687">
      <w:bodyDiv w:val="1"/>
      <w:marLeft w:val="0"/>
      <w:marRight w:val="0"/>
      <w:marTop w:val="0"/>
      <w:marBottom w:val="0"/>
      <w:divBdr>
        <w:top w:val="none" w:sz="0" w:space="0" w:color="auto"/>
        <w:left w:val="none" w:sz="0" w:space="0" w:color="auto"/>
        <w:bottom w:val="none" w:sz="0" w:space="0" w:color="auto"/>
        <w:right w:val="none" w:sz="0" w:space="0" w:color="auto"/>
      </w:divBdr>
    </w:div>
    <w:div w:id="1961110001">
      <w:bodyDiv w:val="1"/>
      <w:marLeft w:val="0"/>
      <w:marRight w:val="0"/>
      <w:marTop w:val="0"/>
      <w:marBottom w:val="0"/>
      <w:divBdr>
        <w:top w:val="none" w:sz="0" w:space="0" w:color="auto"/>
        <w:left w:val="none" w:sz="0" w:space="0" w:color="auto"/>
        <w:bottom w:val="none" w:sz="0" w:space="0" w:color="auto"/>
        <w:right w:val="none" w:sz="0" w:space="0" w:color="auto"/>
      </w:divBdr>
    </w:div>
    <w:div w:id="1961450516">
      <w:bodyDiv w:val="1"/>
      <w:marLeft w:val="0"/>
      <w:marRight w:val="0"/>
      <w:marTop w:val="0"/>
      <w:marBottom w:val="0"/>
      <w:divBdr>
        <w:top w:val="none" w:sz="0" w:space="0" w:color="auto"/>
        <w:left w:val="none" w:sz="0" w:space="0" w:color="auto"/>
        <w:bottom w:val="none" w:sz="0" w:space="0" w:color="auto"/>
        <w:right w:val="none" w:sz="0" w:space="0" w:color="auto"/>
      </w:divBdr>
    </w:div>
    <w:div w:id="1961641979">
      <w:bodyDiv w:val="1"/>
      <w:marLeft w:val="0"/>
      <w:marRight w:val="0"/>
      <w:marTop w:val="0"/>
      <w:marBottom w:val="0"/>
      <w:divBdr>
        <w:top w:val="none" w:sz="0" w:space="0" w:color="auto"/>
        <w:left w:val="none" w:sz="0" w:space="0" w:color="auto"/>
        <w:bottom w:val="none" w:sz="0" w:space="0" w:color="auto"/>
        <w:right w:val="none" w:sz="0" w:space="0" w:color="auto"/>
      </w:divBdr>
    </w:div>
    <w:div w:id="1966036056">
      <w:bodyDiv w:val="1"/>
      <w:marLeft w:val="0"/>
      <w:marRight w:val="0"/>
      <w:marTop w:val="0"/>
      <w:marBottom w:val="0"/>
      <w:divBdr>
        <w:top w:val="none" w:sz="0" w:space="0" w:color="auto"/>
        <w:left w:val="none" w:sz="0" w:space="0" w:color="auto"/>
        <w:bottom w:val="none" w:sz="0" w:space="0" w:color="auto"/>
        <w:right w:val="none" w:sz="0" w:space="0" w:color="auto"/>
      </w:divBdr>
    </w:div>
    <w:div w:id="1966040584">
      <w:bodyDiv w:val="1"/>
      <w:marLeft w:val="0"/>
      <w:marRight w:val="0"/>
      <w:marTop w:val="0"/>
      <w:marBottom w:val="0"/>
      <w:divBdr>
        <w:top w:val="none" w:sz="0" w:space="0" w:color="auto"/>
        <w:left w:val="none" w:sz="0" w:space="0" w:color="auto"/>
        <w:bottom w:val="none" w:sz="0" w:space="0" w:color="auto"/>
        <w:right w:val="none" w:sz="0" w:space="0" w:color="auto"/>
      </w:divBdr>
    </w:div>
    <w:div w:id="1966765501">
      <w:bodyDiv w:val="1"/>
      <w:marLeft w:val="0"/>
      <w:marRight w:val="0"/>
      <w:marTop w:val="0"/>
      <w:marBottom w:val="0"/>
      <w:divBdr>
        <w:top w:val="none" w:sz="0" w:space="0" w:color="auto"/>
        <w:left w:val="none" w:sz="0" w:space="0" w:color="auto"/>
        <w:bottom w:val="none" w:sz="0" w:space="0" w:color="auto"/>
        <w:right w:val="none" w:sz="0" w:space="0" w:color="auto"/>
      </w:divBdr>
    </w:div>
    <w:div w:id="1967003892">
      <w:bodyDiv w:val="1"/>
      <w:marLeft w:val="0"/>
      <w:marRight w:val="0"/>
      <w:marTop w:val="0"/>
      <w:marBottom w:val="0"/>
      <w:divBdr>
        <w:top w:val="none" w:sz="0" w:space="0" w:color="auto"/>
        <w:left w:val="none" w:sz="0" w:space="0" w:color="auto"/>
        <w:bottom w:val="none" w:sz="0" w:space="0" w:color="auto"/>
        <w:right w:val="none" w:sz="0" w:space="0" w:color="auto"/>
      </w:divBdr>
    </w:div>
    <w:div w:id="1967353433">
      <w:bodyDiv w:val="1"/>
      <w:marLeft w:val="0"/>
      <w:marRight w:val="0"/>
      <w:marTop w:val="0"/>
      <w:marBottom w:val="0"/>
      <w:divBdr>
        <w:top w:val="none" w:sz="0" w:space="0" w:color="auto"/>
        <w:left w:val="none" w:sz="0" w:space="0" w:color="auto"/>
        <w:bottom w:val="none" w:sz="0" w:space="0" w:color="auto"/>
        <w:right w:val="none" w:sz="0" w:space="0" w:color="auto"/>
      </w:divBdr>
    </w:div>
    <w:div w:id="1968122908">
      <w:bodyDiv w:val="1"/>
      <w:marLeft w:val="0"/>
      <w:marRight w:val="0"/>
      <w:marTop w:val="0"/>
      <w:marBottom w:val="0"/>
      <w:divBdr>
        <w:top w:val="none" w:sz="0" w:space="0" w:color="auto"/>
        <w:left w:val="none" w:sz="0" w:space="0" w:color="auto"/>
        <w:bottom w:val="none" w:sz="0" w:space="0" w:color="auto"/>
        <w:right w:val="none" w:sz="0" w:space="0" w:color="auto"/>
      </w:divBdr>
    </w:div>
    <w:div w:id="1970813879">
      <w:bodyDiv w:val="1"/>
      <w:marLeft w:val="0"/>
      <w:marRight w:val="0"/>
      <w:marTop w:val="0"/>
      <w:marBottom w:val="0"/>
      <w:divBdr>
        <w:top w:val="none" w:sz="0" w:space="0" w:color="auto"/>
        <w:left w:val="none" w:sz="0" w:space="0" w:color="auto"/>
        <w:bottom w:val="none" w:sz="0" w:space="0" w:color="auto"/>
        <w:right w:val="none" w:sz="0" w:space="0" w:color="auto"/>
      </w:divBdr>
    </w:div>
    <w:div w:id="1971394989">
      <w:bodyDiv w:val="1"/>
      <w:marLeft w:val="0"/>
      <w:marRight w:val="0"/>
      <w:marTop w:val="0"/>
      <w:marBottom w:val="0"/>
      <w:divBdr>
        <w:top w:val="none" w:sz="0" w:space="0" w:color="auto"/>
        <w:left w:val="none" w:sz="0" w:space="0" w:color="auto"/>
        <w:bottom w:val="none" w:sz="0" w:space="0" w:color="auto"/>
        <w:right w:val="none" w:sz="0" w:space="0" w:color="auto"/>
      </w:divBdr>
    </w:div>
    <w:div w:id="1971470074">
      <w:bodyDiv w:val="1"/>
      <w:marLeft w:val="0"/>
      <w:marRight w:val="0"/>
      <w:marTop w:val="0"/>
      <w:marBottom w:val="0"/>
      <w:divBdr>
        <w:top w:val="none" w:sz="0" w:space="0" w:color="auto"/>
        <w:left w:val="none" w:sz="0" w:space="0" w:color="auto"/>
        <w:bottom w:val="none" w:sz="0" w:space="0" w:color="auto"/>
        <w:right w:val="none" w:sz="0" w:space="0" w:color="auto"/>
      </w:divBdr>
    </w:div>
    <w:div w:id="1972780540">
      <w:bodyDiv w:val="1"/>
      <w:marLeft w:val="0"/>
      <w:marRight w:val="0"/>
      <w:marTop w:val="0"/>
      <w:marBottom w:val="0"/>
      <w:divBdr>
        <w:top w:val="none" w:sz="0" w:space="0" w:color="auto"/>
        <w:left w:val="none" w:sz="0" w:space="0" w:color="auto"/>
        <w:bottom w:val="none" w:sz="0" w:space="0" w:color="auto"/>
        <w:right w:val="none" w:sz="0" w:space="0" w:color="auto"/>
      </w:divBdr>
    </w:div>
    <w:div w:id="1973515378">
      <w:bodyDiv w:val="1"/>
      <w:marLeft w:val="0"/>
      <w:marRight w:val="0"/>
      <w:marTop w:val="0"/>
      <w:marBottom w:val="0"/>
      <w:divBdr>
        <w:top w:val="none" w:sz="0" w:space="0" w:color="auto"/>
        <w:left w:val="none" w:sz="0" w:space="0" w:color="auto"/>
        <w:bottom w:val="none" w:sz="0" w:space="0" w:color="auto"/>
        <w:right w:val="none" w:sz="0" w:space="0" w:color="auto"/>
      </w:divBdr>
    </w:div>
    <w:div w:id="1973751850">
      <w:bodyDiv w:val="1"/>
      <w:marLeft w:val="0"/>
      <w:marRight w:val="0"/>
      <w:marTop w:val="0"/>
      <w:marBottom w:val="0"/>
      <w:divBdr>
        <w:top w:val="none" w:sz="0" w:space="0" w:color="auto"/>
        <w:left w:val="none" w:sz="0" w:space="0" w:color="auto"/>
        <w:bottom w:val="none" w:sz="0" w:space="0" w:color="auto"/>
        <w:right w:val="none" w:sz="0" w:space="0" w:color="auto"/>
      </w:divBdr>
    </w:div>
    <w:div w:id="1973948054">
      <w:bodyDiv w:val="1"/>
      <w:marLeft w:val="0"/>
      <w:marRight w:val="0"/>
      <w:marTop w:val="0"/>
      <w:marBottom w:val="0"/>
      <w:divBdr>
        <w:top w:val="none" w:sz="0" w:space="0" w:color="auto"/>
        <w:left w:val="none" w:sz="0" w:space="0" w:color="auto"/>
        <w:bottom w:val="none" w:sz="0" w:space="0" w:color="auto"/>
        <w:right w:val="none" w:sz="0" w:space="0" w:color="auto"/>
      </w:divBdr>
    </w:div>
    <w:div w:id="1974480344">
      <w:bodyDiv w:val="1"/>
      <w:marLeft w:val="0"/>
      <w:marRight w:val="0"/>
      <w:marTop w:val="0"/>
      <w:marBottom w:val="0"/>
      <w:divBdr>
        <w:top w:val="none" w:sz="0" w:space="0" w:color="auto"/>
        <w:left w:val="none" w:sz="0" w:space="0" w:color="auto"/>
        <w:bottom w:val="none" w:sz="0" w:space="0" w:color="auto"/>
        <w:right w:val="none" w:sz="0" w:space="0" w:color="auto"/>
      </w:divBdr>
    </w:div>
    <w:div w:id="1975984335">
      <w:bodyDiv w:val="1"/>
      <w:marLeft w:val="0"/>
      <w:marRight w:val="0"/>
      <w:marTop w:val="0"/>
      <w:marBottom w:val="0"/>
      <w:divBdr>
        <w:top w:val="none" w:sz="0" w:space="0" w:color="auto"/>
        <w:left w:val="none" w:sz="0" w:space="0" w:color="auto"/>
        <w:bottom w:val="none" w:sz="0" w:space="0" w:color="auto"/>
        <w:right w:val="none" w:sz="0" w:space="0" w:color="auto"/>
      </w:divBdr>
    </w:div>
    <w:div w:id="1977370879">
      <w:bodyDiv w:val="1"/>
      <w:marLeft w:val="0"/>
      <w:marRight w:val="0"/>
      <w:marTop w:val="0"/>
      <w:marBottom w:val="0"/>
      <w:divBdr>
        <w:top w:val="none" w:sz="0" w:space="0" w:color="auto"/>
        <w:left w:val="none" w:sz="0" w:space="0" w:color="auto"/>
        <w:bottom w:val="none" w:sz="0" w:space="0" w:color="auto"/>
        <w:right w:val="none" w:sz="0" w:space="0" w:color="auto"/>
      </w:divBdr>
    </w:div>
    <w:div w:id="1980457311">
      <w:bodyDiv w:val="1"/>
      <w:marLeft w:val="0"/>
      <w:marRight w:val="0"/>
      <w:marTop w:val="0"/>
      <w:marBottom w:val="0"/>
      <w:divBdr>
        <w:top w:val="none" w:sz="0" w:space="0" w:color="auto"/>
        <w:left w:val="none" w:sz="0" w:space="0" w:color="auto"/>
        <w:bottom w:val="none" w:sz="0" w:space="0" w:color="auto"/>
        <w:right w:val="none" w:sz="0" w:space="0" w:color="auto"/>
      </w:divBdr>
    </w:div>
    <w:div w:id="1980572369">
      <w:bodyDiv w:val="1"/>
      <w:marLeft w:val="0"/>
      <w:marRight w:val="0"/>
      <w:marTop w:val="0"/>
      <w:marBottom w:val="0"/>
      <w:divBdr>
        <w:top w:val="none" w:sz="0" w:space="0" w:color="auto"/>
        <w:left w:val="none" w:sz="0" w:space="0" w:color="auto"/>
        <w:bottom w:val="none" w:sz="0" w:space="0" w:color="auto"/>
        <w:right w:val="none" w:sz="0" w:space="0" w:color="auto"/>
      </w:divBdr>
    </w:div>
    <w:div w:id="1982074738">
      <w:bodyDiv w:val="1"/>
      <w:marLeft w:val="0"/>
      <w:marRight w:val="0"/>
      <w:marTop w:val="0"/>
      <w:marBottom w:val="0"/>
      <w:divBdr>
        <w:top w:val="none" w:sz="0" w:space="0" w:color="auto"/>
        <w:left w:val="none" w:sz="0" w:space="0" w:color="auto"/>
        <w:bottom w:val="none" w:sz="0" w:space="0" w:color="auto"/>
        <w:right w:val="none" w:sz="0" w:space="0" w:color="auto"/>
      </w:divBdr>
    </w:div>
    <w:div w:id="1982423563">
      <w:bodyDiv w:val="1"/>
      <w:marLeft w:val="0"/>
      <w:marRight w:val="0"/>
      <w:marTop w:val="0"/>
      <w:marBottom w:val="0"/>
      <w:divBdr>
        <w:top w:val="none" w:sz="0" w:space="0" w:color="auto"/>
        <w:left w:val="none" w:sz="0" w:space="0" w:color="auto"/>
        <w:bottom w:val="none" w:sz="0" w:space="0" w:color="auto"/>
        <w:right w:val="none" w:sz="0" w:space="0" w:color="auto"/>
      </w:divBdr>
    </w:div>
    <w:div w:id="1982807643">
      <w:bodyDiv w:val="1"/>
      <w:marLeft w:val="0"/>
      <w:marRight w:val="0"/>
      <w:marTop w:val="0"/>
      <w:marBottom w:val="0"/>
      <w:divBdr>
        <w:top w:val="none" w:sz="0" w:space="0" w:color="auto"/>
        <w:left w:val="none" w:sz="0" w:space="0" w:color="auto"/>
        <w:bottom w:val="none" w:sz="0" w:space="0" w:color="auto"/>
        <w:right w:val="none" w:sz="0" w:space="0" w:color="auto"/>
      </w:divBdr>
    </w:div>
    <w:div w:id="1983459697">
      <w:bodyDiv w:val="1"/>
      <w:marLeft w:val="0"/>
      <w:marRight w:val="0"/>
      <w:marTop w:val="0"/>
      <w:marBottom w:val="0"/>
      <w:divBdr>
        <w:top w:val="none" w:sz="0" w:space="0" w:color="auto"/>
        <w:left w:val="none" w:sz="0" w:space="0" w:color="auto"/>
        <w:bottom w:val="none" w:sz="0" w:space="0" w:color="auto"/>
        <w:right w:val="none" w:sz="0" w:space="0" w:color="auto"/>
      </w:divBdr>
    </w:div>
    <w:div w:id="1983536409">
      <w:bodyDiv w:val="1"/>
      <w:marLeft w:val="0"/>
      <w:marRight w:val="0"/>
      <w:marTop w:val="0"/>
      <w:marBottom w:val="0"/>
      <w:divBdr>
        <w:top w:val="none" w:sz="0" w:space="0" w:color="auto"/>
        <w:left w:val="none" w:sz="0" w:space="0" w:color="auto"/>
        <w:bottom w:val="none" w:sz="0" w:space="0" w:color="auto"/>
        <w:right w:val="none" w:sz="0" w:space="0" w:color="auto"/>
      </w:divBdr>
    </w:div>
    <w:div w:id="1985811205">
      <w:bodyDiv w:val="1"/>
      <w:marLeft w:val="0"/>
      <w:marRight w:val="0"/>
      <w:marTop w:val="0"/>
      <w:marBottom w:val="0"/>
      <w:divBdr>
        <w:top w:val="none" w:sz="0" w:space="0" w:color="auto"/>
        <w:left w:val="none" w:sz="0" w:space="0" w:color="auto"/>
        <w:bottom w:val="none" w:sz="0" w:space="0" w:color="auto"/>
        <w:right w:val="none" w:sz="0" w:space="0" w:color="auto"/>
      </w:divBdr>
    </w:div>
    <w:div w:id="1987666834">
      <w:bodyDiv w:val="1"/>
      <w:marLeft w:val="0"/>
      <w:marRight w:val="0"/>
      <w:marTop w:val="0"/>
      <w:marBottom w:val="0"/>
      <w:divBdr>
        <w:top w:val="none" w:sz="0" w:space="0" w:color="auto"/>
        <w:left w:val="none" w:sz="0" w:space="0" w:color="auto"/>
        <w:bottom w:val="none" w:sz="0" w:space="0" w:color="auto"/>
        <w:right w:val="none" w:sz="0" w:space="0" w:color="auto"/>
      </w:divBdr>
    </w:div>
    <w:div w:id="1988122539">
      <w:bodyDiv w:val="1"/>
      <w:marLeft w:val="0"/>
      <w:marRight w:val="0"/>
      <w:marTop w:val="0"/>
      <w:marBottom w:val="0"/>
      <w:divBdr>
        <w:top w:val="none" w:sz="0" w:space="0" w:color="auto"/>
        <w:left w:val="none" w:sz="0" w:space="0" w:color="auto"/>
        <w:bottom w:val="none" w:sz="0" w:space="0" w:color="auto"/>
        <w:right w:val="none" w:sz="0" w:space="0" w:color="auto"/>
      </w:divBdr>
    </w:div>
    <w:div w:id="1988394675">
      <w:bodyDiv w:val="1"/>
      <w:marLeft w:val="0"/>
      <w:marRight w:val="0"/>
      <w:marTop w:val="0"/>
      <w:marBottom w:val="0"/>
      <w:divBdr>
        <w:top w:val="none" w:sz="0" w:space="0" w:color="auto"/>
        <w:left w:val="none" w:sz="0" w:space="0" w:color="auto"/>
        <w:bottom w:val="none" w:sz="0" w:space="0" w:color="auto"/>
        <w:right w:val="none" w:sz="0" w:space="0" w:color="auto"/>
      </w:divBdr>
    </w:div>
    <w:div w:id="1990207036">
      <w:bodyDiv w:val="1"/>
      <w:marLeft w:val="0"/>
      <w:marRight w:val="0"/>
      <w:marTop w:val="0"/>
      <w:marBottom w:val="0"/>
      <w:divBdr>
        <w:top w:val="none" w:sz="0" w:space="0" w:color="auto"/>
        <w:left w:val="none" w:sz="0" w:space="0" w:color="auto"/>
        <w:bottom w:val="none" w:sz="0" w:space="0" w:color="auto"/>
        <w:right w:val="none" w:sz="0" w:space="0" w:color="auto"/>
      </w:divBdr>
    </w:div>
    <w:div w:id="1990792164">
      <w:bodyDiv w:val="1"/>
      <w:marLeft w:val="0"/>
      <w:marRight w:val="0"/>
      <w:marTop w:val="0"/>
      <w:marBottom w:val="0"/>
      <w:divBdr>
        <w:top w:val="none" w:sz="0" w:space="0" w:color="auto"/>
        <w:left w:val="none" w:sz="0" w:space="0" w:color="auto"/>
        <w:bottom w:val="none" w:sz="0" w:space="0" w:color="auto"/>
        <w:right w:val="none" w:sz="0" w:space="0" w:color="auto"/>
      </w:divBdr>
    </w:div>
    <w:div w:id="1991053385">
      <w:bodyDiv w:val="1"/>
      <w:marLeft w:val="0"/>
      <w:marRight w:val="0"/>
      <w:marTop w:val="0"/>
      <w:marBottom w:val="0"/>
      <w:divBdr>
        <w:top w:val="none" w:sz="0" w:space="0" w:color="auto"/>
        <w:left w:val="none" w:sz="0" w:space="0" w:color="auto"/>
        <w:bottom w:val="none" w:sz="0" w:space="0" w:color="auto"/>
        <w:right w:val="none" w:sz="0" w:space="0" w:color="auto"/>
      </w:divBdr>
    </w:div>
    <w:div w:id="1991402840">
      <w:bodyDiv w:val="1"/>
      <w:marLeft w:val="0"/>
      <w:marRight w:val="0"/>
      <w:marTop w:val="0"/>
      <w:marBottom w:val="0"/>
      <w:divBdr>
        <w:top w:val="none" w:sz="0" w:space="0" w:color="auto"/>
        <w:left w:val="none" w:sz="0" w:space="0" w:color="auto"/>
        <w:bottom w:val="none" w:sz="0" w:space="0" w:color="auto"/>
        <w:right w:val="none" w:sz="0" w:space="0" w:color="auto"/>
      </w:divBdr>
    </w:div>
    <w:div w:id="1991715200">
      <w:bodyDiv w:val="1"/>
      <w:marLeft w:val="0"/>
      <w:marRight w:val="0"/>
      <w:marTop w:val="0"/>
      <w:marBottom w:val="0"/>
      <w:divBdr>
        <w:top w:val="none" w:sz="0" w:space="0" w:color="auto"/>
        <w:left w:val="none" w:sz="0" w:space="0" w:color="auto"/>
        <w:bottom w:val="none" w:sz="0" w:space="0" w:color="auto"/>
        <w:right w:val="none" w:sz="0" w:space="0" w:color="auto"/>
      </w:divBdr>
      <w:divsChild>
        <w:div w:id="1086876615">
          <w:marLeft w:val="480"/>
          <w:marRight w:val="0"/>
          <w:marTop w:val="0"/>
          <w:marBottom w:val="0"/>
          <w:divBdr>
            <w:top w:val="none" w:sz="0" w:space="0" w:color="auto"/>
            <w:left w:val="none" w:sz="0" w:space="0" w:color="auto"/>
            <w:bottom w:val="none" w:sz="0" w:space="0" w:color="auto"/>
            <w:right w:val="none" w:sz="0" w:space="0" w:color="auto"/>
          </w:divBdr>
        </w:div>
        <w:div w:id="1293318112">
          <w:marLeft w:val="480"/>
          <w:marRight w:val="0"/>
          <w:marTop w:val="0"/>
          <w:marBottom w:val="0"/>
          <w:divBdr>
            <w:top w:val="none" w:sz="0" w:space="0" w:color="auto"/>
            <w:left w:val="none" w:sz="0" w:space="0" w:color="auto"/>
            <w:bottom w:val="none" w:sz="0" w:space="0" w:color="auto"/>
            <w:right w:val="none" w:sz="0" w:space="0" w:color="auto"/>
          </w:divBdr>
        </w:div>
        <w:div w:id="1961564976">
          <w:marLeft w:val="480"/>
          <w:marRight w:val="0"/>
          <w:marTop w:val="0"/>
          <w:marBottom w:val="0"/>
          <w:divBdr>
            <w:top w:val="none" w:sz="0" w:space="0" w:color="auto"/>
            <w:left w:val="none" w:sz="0" w:space="0" w:color="auto"/>
            <w:bottom w:val="none" w:sz="0" w:space="0" w:color="auto"/>
            <w:right w:val="none" w:sz="0" w:space="0" w:color="auto"/>
          </w:divBdr>
        </w:div>
        <w:div w:id="2123306455">
          <w:marLeft w:val="480"/>
          <w:marRight w:val="0"/>
          <w:marTop w:val="0"/>
          <w:marBottom w:val="0"/>
          <w:divBdr>
            <w:top w:val="none" w:sz="0" w:space="0" w:color="auto"/>
            <w:left w:val="none" w:sz="0" w:space="0" w:color="auto"/>
            <w:bottom w:val="none" w:sz="0" w:space="0" w:color="auto"/>
            <w:right w:val="none" w:sz="0" w:space="0" w:color="auto"/>
          </w:divBdr>
        </w:div>
        <w:div w:id="1721591464">
          <w:marLeft w:val="480"/>
          <w:marRight w:val="0"/>
          <w:marTop w:val="0"/>
          <w:marBottom w:val="0"/>
          <w:divBdr>
            <w:top w:val="none" w:sz="0" w:space="0" w:color="auto"/>
            <w:left w:val="none" w:sz="0" w:space="0" w:color="auto"/>
            <w:bottom w:val="none" w:sz="0" w:space="0" w:color="auto"/>
            <w:right w:val="none" w:sz="0" w:space="0" w:color="auto"/>
          </w:divBdr>
        </w:div>
        <w:div w:id="1562247261">
          <w:marLeft w:val="480"/>
          <w:marRight w:val="0"/>
          <w:marTop w:val="0"/>
          <w:marBottom w:val="0"/>
          <w:divBdr>
            <w:top w:val="none" w:sz="0" w:space="0" w:color="auto"/>
            <w:left w:val="none" w:sz="0" w:space="0" w:color="auto"/>
            <w:bottom w:val="none" w:sz="0" w:space="0" w:color="auto"/>
            <w:right w:val="none" w:sz="0" w:space="0" w:color="auto"/>
          </w:divBdr>
        </w:div>
        <w:div w:id="2021614634">
          <w:marLeft w:val="480"/>
          <w:marRight w:val="0"/>
          <w:marTop w:val="0"/>
          <w:marBottom w:val="0"/>
          <w:divBdr>
            <w:top w:val="none" w:sz="0" w:space="0" w:color="auto"/>
            <w:left w:val="none" w:sz="0" w:space="0" w:color="auto"/>
            <w:bottom w:val="none" w:sz="0" w:space="0" w:color="auto"/>
            <w:right w:val="none" w:sz="0" w:space="0" w:color="auto"/>
          </w:divBdr>
        </w:div>
        <w:div w:id="860699668">
          <w:marLeft w:val="480"/>
          <w:marRight w:val="0"/>
          <w:marTop w:val="0"/>
          <w:marBottom w:val="0"/>
          <w:divBdr>
            <w:top w:val="none" w:sz="0" w:space="0" w:color="auto"/>
            <w:left w:val="none" w:sz="0" w:space="0" w:color="auto"/>
            <w:bottom w:val="none" w:sz="0" w:space="0" w:color="auto"/>
            <w:right w:val="none" w:sz="0" w:space="0" w:color="auto"/>
          </w:divBdr>
        </w:div>
        <w:div w:id="1443768070">
          <w:marLeft w:val="480"/>
          <w:marRight w:val="0"/>
          <w:marTop w:val="0"/>
          <w:marBottom w:val="0"/>
          <w:divBdr>
            <w:top w:val="none" w:sz="0" w:space="0" w:color="auto"/>
            <w:left w:val="none" w:sz="0" w:space="0" w:color="auto"/>
            <w:bottom w:val="none" w:sz="0" w:space="0" w:color="auto"/>
            <w:right w:val="none" w:sz="0" w:space="0" w:color="auto"/>
          </w:divBdr>
        </w:div>
        <w:div w:id="453717305">
          <w:marLeft w:val="480"/>
          <w:marRight w:val="0"/>
          <w:marTop w:val="0"/>
          <w:marBottom w:val="0"/>
          <w:divBdr>
            <w:top w:val="none" w:sz="0" w:space="0" w:color="auto"/>
            <w:left w:val="none" w:sz="0" w:space="0" w:color="auto"/>
            <w:bottom w:val="none" w:sz="0" w:space="0" w:color="auto"/>
            <w:right w:val="none" w:sz="0" w:space="0" w:color="auto"/>
          </w:divBdr>
        </w:div>
        <w:div w:id="1759522426">
          <w:marLeft w:val="480"/>
          <w:marRight w:val="0"/>
          <w:marTop w:val="0"/>
          <w:marBottom w:val="0"/>
          <w:divBdr>
            <w:top w:val="none" w:sz="0" w:space="0" w:color="auto"/>
            <w:left w:val="none" w:sz="0" w:space="0" w:color="auto"/>
            <w:bottom w:val="none" w:sz="0" w:space="0" w:color="auto"/>
            <w:right w:val="none" w:sz="0" w:space="0" w:color="auto"/>
          </w:divBdr>
        </w:div>
        <w:div w:id="121193829">
          <w:marLeft w:val="480"/>
          <w:marRight w:val="0"/>
          <w:marTop w:val="0"/>
          <w:marBottom w:val="0"/>
          <w:divBdr>
            <w:top w:val="none" w:sz="0" w:space="0" w:color="auto"/>
            <w:left w:val="none" w:sz="0" w:space="0" w:color="auto"/>
            <w:bottom w:val="none" w:sz="0" w:space="0" w:color="auto"/>
            <w:right w:val="none" w:sz="0" w:space="0" w:color="auto"/>
          </w:divBdr>
        </w:div>
        <w:div w:id="1262224987">
          <w:marLeft w:val="480"/>
          <w:marRight w:val="0"/>
          <w:marTop w:val="0"/>
          <w:marBottom w:val="0"/>
          <w:divBdr>
            <w:top w:val="none" w:sz="0" w:space="0" w:color="auto"/>
            <w:left w:val="none" w:sz="0" w:space="0" w:color="auto"/>
            <w:bottom w:val="none" w:sz="0" w:space="0" w:color="auto"/>
            <w:right w:val="none" w:sz="0" w:space="0" w:color="auto"/>
          </w:divBdr>
        </w:div>
        <w:div w:id="1468937659">
          <w:marLeft w:val="480"/>
          <w:marRight w:val="0"/>
          <w:marTop w:val="0"/>
          <w:marBottom w:val="0"/>
          <w:divBdr>
            <w:top w:val="none" w:sz="0" w:space="0" w:color="auto"/>
            <w:left w:val="none" w:sz="0" w:space="0" w:color="auto"/>
            <w:bottom w:val="none" w:sz="0" w:space="0" w:color="auto"/>
            <w:right w:val="none" w:sz="0" w:space="0" w:color="auto"/>
          </w:divBdr>
        </w:div>
        <w:div w:id="1660889846">
          <w:marLeft w:val="480"/>
          <w:marRight w:val="0"/>
          <w:marTop w:val="0"/>
          <w:marBottom w:val="0"/>
          <w:divBdr>
            <w:top w:val="none" w:sz="0" w:space="0" w:color="auto"/>
            <w:left w:val="none" w:sz="0" w:space="0" w:color="auto"/>
            <w:bottom w:val="none" w:sz="0" w:space="0" w:color="auto"/>
            <w:right w:val="none" w:sz="0" w:space="0" w:color="auto"/>
          </w:divBdr>
        </w:div>
        <w:div w:id="1130242467">
          <w:marLeft w:val="480"/>
          <w:marRight w:val="0"/>
          <w:marTop w:val="0"/>
          <w:marBottom w:val="0"/>
          <w:divBdr>
            <w:top w:val="none" w:sz="0" w:space="0" w:color="auto"/>
            <w:left w:val="none" w:sz="0" w:space="0" w:color="auto"/>
            <w:bottom w:val="none" w:sz="0" w:space="0" w:color="auto"/>
            <w:right w:val="none" w:sz="0" w:space="0" w:color="auto"/>
          </w:divBdr>
        </w:div>
        <w:div w:id="1890266534">
          <w:marLeft w:val="480"/>
          <w:marRight w:val="0"/>
          <w:marTop w:val="0"/>
          <w:marBottom w:val="0"/>
          <w:divBdr>
            <w:top w:val="none" w:sz="0" w:space="0" w:color="auto"/>
            <w:left w:val="none" w:sz="0" w:space="0" w:color="auto"/>
            <w:bottom w:val="none" w:sz="0" w:space="0" w:color="auto"/>
            <w:right w:val="none" w:sz="0" w:space="0" w:color="auto"/>
          </w:divBdr>
        </w:div>
        <w:div w:id="1283531536">
          <w:marLeft w:val="480"/>
          <w:marRight w:val="0"/>
          <w:marTop w:val="0"/>
          <w:marBottom w:val="0"/>
          <w:divBdr>
            <w:top w:val="none" w:sz="0" w:space="0" w:color="auto"/>
            <w:left w:val="none" w:sz="0" w:space="0" w:color="auto"/>
            <w:bottom w:val="none" w:sz="0" w:space="0" w:color="auto"/>
            <w:right w:val="none" w:sz="0" w:space="0" w:color="auto"/>
          </w:divBdr>
        </w:div>
        <w:div w:id="500895467">
          <w:marLeft w:val="480"/>
          <w:marRight w:val="0"/>
          <w:marTop w:val="0"/>
          <w:marBottom w:val="0"/>
          <w:divBdr>
            <w:top w:val="none" w:sz="0" w:space="0" w:color="auto"/>
            <w:left w:val="none" w:sz="0" w:space="0" w:color="auto"/>
            <w:bottom w:val="none" w:sz="0" w:space="0" w:color="auto"/>
            <w:right w:val="none" w:sz="0" w:space="0" w:color="auto"/>
          </w:divBdr>
        </w:div>
        <w:div w:id="1366440979">
          <w:marLeft w:val="480"/>
          <w:marRight w:val="0"/>
          <w:marTop w:val="0"/>
          <w:marBottom w:val="0"/>
          <w:divBdr>
            <w:top w:val="none" w:sz="0" w:space="0" w:color="auto"/>
            <w:left w:val="none" w:sz="0" w:space="0" w:color="auto"/>
            <w:bottom w:val="none" w:sz="0" w:space="0" w:color="auto"/>
            <w:right w:val="none" w:sz="0" w:space="0" w:color="auto"/>
          </w:divBdr>
        </w:div>
        <w:div w:id="777025931">
          <w:marLeft w:val="480"/>
          <w:marRight w:val="0"/>
          <w:marTop w:val="0"/>
          <w:marBottom w:val="0"/>
          <w:divBdr>
            <w:top w:val="none" w:sz="0" w:space="0" w:color="auto"/>
            <w:left w:val="none" w:sz="0" w:space="0" w:color="auto"/>
            <w:bottom w:val="none" w:sz="0" w:space="0" w:color="auto"/>
            <w:right w:val="none" w:sz="0" w:space="0" w:color="auto"/>
          </w:divBdr>
        </w:div>
        <w:div w:id="1689256799">
          <w:marLeft w:val="480"/>
          <w:marRight w:val="0"/>
          <w:marTop w:val="0"/>
          <w:marBottom w:val="0"/>
          <w:divBdr>
            <w:top w:val="none" w:sz="0" w:space="0" w:color="auto"/>
            <w:left w:val="none" w:sz="0" w:space="0" w:color="auto"/>
            <w:bottom w:val="none" w:sz="0" w:space="0" w:color="auto"/>
            <w:right w:val="none" w:sz="0" w:space="0" w:color="auto"/>
          </w:divBdr>
        </w:div>
        <w:div w:id="1610703231">
          <w:marLeft w:val="480"/>
          <w:marRight w:val="0"/>
          <w:marTop w:val="0"/>
          <w:marBottom w:val="0"/>
          <w:divBdr>
            <w:top w:val="none" w:sz="0" w:space="0" w:color="auto"/>
            <w:left w:val="none" w:sz="0" w:space="0" w:color="auto"/>
            <w:bottom w:val="none" w:sz="0" w:space="0" w:color="auto"/>
            <w:right w:val="none" w:sz="0" w:space="0" w:color="auto"/>
          </w:divBdr>
        </w:div>
        <w:div w:id="1703359476">
          <w:marLeft w:val="480"/>
          <w:marRight w:val="0"/>
          <w:marTop w:val="0"/>
          <w:marBottom w:val="0"/>
          <w:divBdr>
            <w:top w:val="none" w:sz="0" w:space="0" w:color="auto"/>
            <w:left w:val="none" w:sz="0" w:space="0" w:color="auto"/>
            <w:bottom w:val="none" w:sz="0" w:space="0" w:color="auto"/>
            <w:right w:val="none" w:sz="0" w:space="0" w:color="auto"/>
          </w:divBdr>
        </w:div>
        <w:div w:id="550577021">
          <w:marLeft w:val="480"/>
          <w:marRight w:val="0"/>
          <w:marTop w:val="0"/>
          <w:marBottom w:val="0"/>
          <w:divBdr>
            <w:top w:val="none" w:sz="0" w:space="0" w:color="auto"/>
            <w:left w:val="none" w:sz="0" w:space="0" w:color="auto"/>
            <w:bottom w:val="none" w:sz="0" w:space="0" w:color="auto"/>
            <w:right w:val="none" w:sz="0" w:space="0" w:color="auto"/>
          </w:divBdr>
        </w:div>
        <w:div w:id="148400036">
          <w:marLeft w:val="480"/>
          <w:marRight w:val="0"/>
          <w:marTop w:val="0"/>
          <w:marBottom w:val="0"/>
          <w:divBdr>
            <w:top w:val="none" w:sz="0" w:space="0" w:color="auto"/>
            <w:left w:val="none" w:sz="0" w:space="0" w:color="auto"/>
            <w:bottom w:val="none" w:sz="0" w:space="0" w:color="auto"/>
            <w:right w:val="none" w:sz="0" w:space="0" w:color="auto"/>
          </w:divBdr>
        </w:div>
        <w:div w:id="648091809">
          <w:marLeft w:val="480"/>
          <w:marRight w:val="0"/>
          <w:marTop w:val="0"/>
          <w:marBottom w:val="0"/>
          <w:divBdr>
            <w:top w:val="none" w:sz="0" w:space="0" w:color="auto"/>
            <w:left w:val="none" w:sz="0" w:space="0" w:color="auto"/>
            <w:bottom w:val="none" w:sz="0" w:space="0" w:color="auto"/>
            <w:right w:val="none" w:sz="0" w:space="0" w:color="auto"/>
          </w:divBdr>
        </w:div>
        <w:div w:id="1582249565">
          <w:marLeft w:val="480"/>
          <w:marRight w:val="0"/>
          <w:marTop w:val="0"/>
          <w:marBottom w:val="0"/>
          <w:divBdr>
            <w:top w:val="none" w:sz="0" w:space="0" w:color="auto"/>
            <w:left w:val="none" w:sz="0" w:space="0" w:color="auto"/>
            <w:bottom w:val="none" w:sz="0" w:space="0" w:color="auto"/>
            <w:right w:val="none" w:sz="0" w:space="0" w:color="auto"/>
          </w:divBdr>
        </w:div>
        <w:div w:id="939335391">
          <w:marLeft w:val="480"/>
          <w:marRight w:val="0"/>
          <w:marTop w:val="0"/>
          <w:marBottom w:val="0"/>
          <w:divBdr>
            <w:top w:val="none" w:sz="0" w:space="0" w:color="auto"/>
            <w:left w:val="none" w:sz="0" w:space="0" w:color="auto"/>
            <w:bottom w:val="none" w:sz="0" w:space="0" w:color="auto"/>
            <w:right w:val="none" w:sz="0" w:space="0" w:color="auto"/>
          </w:divBdr>
        </w:div>
        <w:div w:id="1948928875">
          <w:marLeft w:val="480"/>
          <w:marRight w:val="0"/>
          <w:marTop w:val="0"/>
          <w:marBottom w:val="0"/>
          <w:divBdr>
            <w:top w:val="none" w:sz="0" w:space="0" w:color="auto"/>
            <w:left w:val="none" w:sz="0" w:space="0" w:color="auto"/>
            <w:bottom w:val="none" w:sz="0" w:space="0" w:color="auto"/>
            <w:right w:val="none" w:sz="0" w:space="0" w:color="auto"/>
          </w:divBdr>
        </w:div>
        <w:div w:id="1559392517">
          <w:marLeft w:val="480"/>
          <w:marRight w:val="0"/>
          <w:marTop w:val="0"/>
          <w:marBottom w:val="0"/>
          <w:divBdr>
            <w:top w:val="none" w:sz="0" w:space="0" w:color="auto"/>
            <w:left w:val="none" w:sz="0" w:space="0" w:color="auto"/>
            <w:bottom w:val="none" w:sz="0" w:space="0" w:color="auto"/>
            <w:right w:val="none" w:sz="0" w:space="0" w:color="auto"/>
          </w:divBdr>
        </w:div>
        <w:div w:id="1854227484">
          <w:marLeft w:val="480"/>
          <w:marRight w:val="0"/>
          <w:marTop w:val="0"/>
          <w:marBottom w:val="0"/>
          <w:divBdr>
            <w:top w:val="none" w:sz="0" w:space="0" w:color="auto"/>
            <w:left w:val="none" w:sz="0" w:space="0" w:color="auto"/>
            <w:bottom w:val="none" w:sz="0" w:space="0" w:color="auto"/>
            <w:right w:val="none" w:sz="0" w:space="0" w:color="auto"/>
          </w:divBdr>
        </w:div>
        <w:div w:id="278147095">
          <w:marLeft w:val="480"/>
          <w:marRight w:val="0"/>
          <w:marTop w:val="0"/>
          <w:marBottom w:val="0"/>
          <w:divBdr>
            <w:top w:val="none" w:sz="0" w:space="0" w:color="auto"/>
            <w:left w:val="none" w:sz="0" w:space="0" w:color="auto"/>
            <w:bottom w:val="none" w:sz="0" w:space="0" w:color="auto"/>
            <w:right w:val="none" w:sz="0" w:space="0" w:color="auto"/>
          </w:divBdr>
        </w:div>
        <w:div w:id="2057730245">
          <w:marLeft w:val="480"/>
          <w:marRight w:val="0"/>
          <w:marTop w:val="0"/>
          <w:marBottom w:val="0"/>
          <w:divBdr>
            <w:top w:val="none" w:sz="0" w:space="0" w:color="auto"/>
            <w:left w:val="none" w:sz="0" w:space="0" w:color="auto"/>
            <w:bottom w:val="none" w:sz="0" w:space="0" w:color="auto"/>
            <w:right w:val="none" w:sz="0" w:space="0" w:color="auto"/>
          </w:divBdr>
        </w:div>
        <w:div w:id="1086462472">
          <w:marLeft w:val="480"/>
          <w:marRight w:val="0"/>
          <w:marTop w:val="0"/>
          <w:marBottom w:val="0"/>
          <w:divBdr>
            <w:top w:val="none" w:sz="0" w:space="0" w:color="auto"/>
            <w:left w:val="none" w:sz="0" w:space="0" w:color="auto"/>
            <w:bottom w:val="none" w:sz="0" w:space="0" w:color="auto"/>
            <w:right w:val="none" w:sz="0" w:space="0" w:color="auto"/>
          </w:divBdr>
        </w:div>
        <w:div w:id="1160926436">
          <w:marLeft w:val="480"/>
          <w:marRight w:val="0"/>
          <w:marTop w:val="0"/>
          <w:marBottom w:val="0"/>
          <w:divBdr>
            <w:top w:val="none" w:sz="0" w:space="0" w:color="auto"/>
            <w:left w:val="none" w:sz="0" w:space="0" w:color="auto"/>
            <w:bottom w:val="none" w:sz="0" w:space="0" w:color="auto"/>
            <w:right w:val="none" w:sz="0" w:space="0" w:color="auto"/>
          </w:divBdr>
        </w:div>
        <w:div w:id="1083800010">
          <w:marLeft w:val="480"/>
          <w:marRight w:val="0"/>
          <w:marTop w:val="0"/>
          <w:marBottom w:val="0"/>
          <w:divBdr>
            <w:top w:val="none" w:sz="0" w:space="0" w:color="auto"/>
            <w:left w:val="none" w:sz="0" w:space="0" w:color="auto"/>
            <w:bottom w:val="none" w:sz="0" w:space="0" w:color="auto"/>
            <w:right w:val="none" w:sz="0" w:space="0" w:color="auto"/>
          </w:divBdr>
        </w:div>
        <w:div w:id="1910260438">
          <w:marLeft w:val="480"/>
          <w:marRight w:val="0"/>
          <w:marTop w:val="0"/>
          <w:marBottom w:val="0"/>
          <w:divBdr>
            <w:top w:val="none" w:sz="0" w:space="0" w:color="auto"/>
            <w:left w:val="none" w:sz="0" w:space="0" w:color="auto"/>
            <w:bottom w:val="none" w:sz="0" w:space="0" w:color="auto"/>
            <w:right w:val="none" w:sz="0" w:space="0" w:color="auto"/>
          </w:divBdr>
        </w:div>
        <w:div w:id="716470803">
          <w:marLeft w:val="480"/>
          <w:marRight w:val="0"/>
          <w:marTop w:val="0"/>
          <w:marBottom w:val="0"/>
          <w:divBdr>
            <w:top w:val="none" w:sz="0" w:space="0" w:color="auto"/>
            <w:left w:val="none" w:sz="0" w:space="0" w:color="auto"/>
            <w:bottom w:val="none" w:sz="0" w:space="0" w:color="auto"/>
            <w:right w:val="none" w:sz="0" w:space="0" w:color="auto"/>
          </w:divBdr>
        </w:div>
        <w:div w:id="1680959330">
          <w:marLeft w:val="480"/>
          <w:marRight w:val="0"/>
          <w:marTop w:val="0"/>
          <w:marBottom w:val="0"/>
          <w:divBdr>
            <w:top w:val="none" w:sz="0" w:space="0" w:color="auto"/>
            <w:left w:val="none" w:sz="0" w:space="0" w:color="auto"/>
            <w:bottom w:val="none" w:sz="0" w:space="0" w:color="auto"/>
            <w:right w:val="none" w:sz="0" w:space="0" w:color="auto"/>
          </w:divBdr>
        </w:div>
        <w:div w:id="1202404941">
          <w:marLeft w:val="480"/>
          <w:marRight w:val="0"/>
          <w:marTop w:val="0"/>
          <w:marBottom w:val="0"/>
          <w:divBdr>
            <w:top w:val="none" w:sz="0" w:space="0" w:color="auto"/>
            <w:left w:val="none" w:sz="0" w:space="0" w:color="auto"/>
            <w:bottom w:val="none" w:sz="0" w:space="0" w:color="auto"/>
            <w:right w:val="none" w:sz="0" w:space="0" w:color="auto"/>
          </w:divBdr>
        </w:div>
        <w:div w:id="832571423">
          <w:marLeft w:val="480"/>
          <w:marRight w:val="0"/>
          <w:marTop w:val="0"/>
          <w:marBottom w:val="0"/>
          <w:divBdr>
            <w:top w:val="none" w:sz="0" w:space="0" w:color="auto"/>
            <w:left w:val="none" w:sz="0" w:space="0" w:color="auto"/>
            <w:bottom w:val="none" w:sz="0" w:space="0" w:color="auto"/>
            <w:right w:val="none" w:sz="0" w:space="0" w:color="auto"/>
          </w:divBdr>
        </w:div>
        <w:div w:id="96289419">
          <w:marLeft w:val="480"/>
          <w:marRight w:val="0"/>
          <w:marTop w:val="0"/>
          <w:marBottom w:val="0"/>
          <w:divBdr>
            <w:top w:val="none" w:sz="0" w:space="0" w:color="auto"/>
            <w:left w:val="none" w:sz="0" w:space="0" w:color="auto"/>
            <w:bottom w:val="none" w:sz="0" w:space="0" w:color="auto"/>
            <w:right w:val="none" w:sz="0" w:space="0" w:color="auto"/>
          </w:divBdr>
        </w:div>
        <w:div w:id="1835101393">
          <w:marLeft w:val="480"/>
          <w:marRight w:val="0"/>
          <w:marTop w:val="0"/>
          <w:marBottom w:val="0"/>
          <w:divBdr>
            <w:top w:val="none" w:sz="0" w:space="0" w:color="auto"/>
            <w:left w:val="none" w:sz="0" w:space="0" w:color="auto"/>
            <w:bottom w:val="none" w:sz="0" w:space="0" w:color="auto"/>
            <w:right w:val="none" w:sz="0" w:space="0" w:color="auto"/>
          </w:divBdr>
        </w:div>
        <w:div w:id="621956138">
          <w:marLeft w:val="480"/>
          <w:marRight w:val="0"/>
          <w:marTop w:val="0"/>
          <w:marBottom w:val="0"/>
          <w:divBdr>
            <w:top w:val="none" w:sz="0" w:space="0" w:color="auto"/>
            <w:left w:val="none" w:sz="0" w:space="0" w:color="auto"/>
            <w:bottom w:val="none" w:sz="0" w:space="0" w:color="auto"/>
            <w:right w:val="none" w:sz="0" w:space="0" w:color="auto"/>
          </w:divBdr>
        </w:div>
        <w:div w:id="198199682">
          <w:marLeft w:val="480"/>
          <w:marRight w:val="0"/>
          <w:marTop w:val="0"/>
          <w:marBottom w:val="0"/>
          <w:divBdr>
            <w:top w:val="none" w:sz="0" w:space="0" w:color="auto"/>
            <w:left w:val="none" w:sz="0" w:space="0" w:color="auto"/>
            <w:bottom w:val="none" w:sz="0" w:space="0" w:color="auto"/>
            <w:right w:val="none" w:sz="0" w:space="0" w:color="auto"/>
          </w:divBdr>
        </w:div>
        <w:div w:id="757554960">
          <w:marLeft w:val="480"/>
          <w:marRight w:val="0"/>
          <w:marTop w:val="0"/>
          <w:marBottom w:val="0"/>
          <w:divBdr>
            <w:top w:val="none" w:sz="0" w:space="0" w:color="auto"/>
            <w:left w:val="none" w:sz="0" w:space="0" w:color="auto"/>
            <w:bottom w:val="none" w:sz="0" w:space="0" w:color="auto"/>
            <w:right w:val="none" w:sz="0" w:space="0" w:color="auto"/>
          </w:divBdr>
        </w:div>
        <w:div w:id="538125056">
          <w:marLeft w:val="480"/>
          <w:marRight w:val="0"/>
          <w:marTop w:val="0"/>
          <w:marBottom w:val="0"/>
          <w:divBdr>
            <w:top w:val="none" w:sz="0" w:space="0" w:color="auto"/>
            <w:left w:val="none" w:sz="0" w:space="0" w:color="auto"/>
            <w:bottom w:val="none" w:sz="0" w:space="0" w:color="auto"/>
            <w:right w:val="none" w:sz="0" w:space="0" w:color="auto"/>
          </w:divBdr>
        </w:div>
        <w:div w:id="1165970657">
          <w:marLeft w:val="480"/>
          <w:marRight w:val="0"/>
          <w:marTop w:val="0"/>
          <w:marBottom w:val="0"/>
          <w:divBdr>
            <w:top w:val="none" w:sz="0" w:space="0" w:color="auto"/>
            <w:left w:val="none" w:sz="0" w:space="0" w:color="auto"/>
            <w:bottom w:val="none" w:sz="0" w:space="0" w:color="auto"/>
            <w:right w:val="none" w:sz="0" w:space="0" w:color="auto"/>
          </w:divBdr>
        </w:div>
        <w:div w:id="17510962">
          <w:marLeft w:val="480"/>
          <w:marRight w:val="0"/>
          <w:marTop w:val="0"/>
          <w:marBottom w:val="0"/>
          <w:divBdr>
            <w:top w:val="none" w:sz="0" w:space="0" w:color="auto"/>
            <w:left w:val="none" w:sz="0" w:space="0" w:color="auto"/>
            <w:bottom w:val="none" w:sz="0" w:space="0" w:color="auto"/>
            <w:right w:val="none" w:sz="0" w:space="0" w:color="auto"/>
          </w:divBdr>
        </w:div>
        <w:div w:id="809253391">
          <w:marLeft w:val="480"/>
          <w:marRight w:val="0"/>
          <w:marTop w:val="0"/>
          <w:marBottom w:val="0"/>
          <w:divBdr>
            <w:top w:val="none" w:sz="0" w:space="0" w:color="auto"/>
            <w:left w:val="none" w:sz="0" w:space="0" w:color="auto"/>
            <w:bottom w:val="none" w:sz="0" w:space="0" w:color="auto"/>
            <w:right w:val="none" w:sz="0" w:space="0" w:color="auto"/>
          </w:divBdr>
        </w:div>
        <w:div w:id="1936092986">
          <w:marLeft w:val="480"/>
          <w:marRight w:val="0"/>
          <w:marTop w:val="0"/>
          <w:marBottom w:val="0"/>
          <w:divBdr>
            <w:top w:val="none" w:sz="0" w:space="0" w:color="auto"/>
            <w:left w:val="none" w:sz="0" w:space="0" w:color="auto"/>
            <w:bottom w:val="none" w:sz="0" w:space="0" w:color="auto"/>
            <w:right w:val="none" w:sz="0" w:space="0" w:color="auto"/>
          </w:divBdr>
        </w:div>
        <w:div w:id="765151580">
          <w:marLeft w:val="480"/>
          <w:marRight w:val="0"/>
          <w:marTop w:val="0"/>
          <w:marBottom w:val="0"/>
          <w:divBdr>
            <w:top w:val="none" w:sz="0" w:space="0" w:color="auto"/>
            <w:left w:val="none" w:sz="0" w:space="0" w:color="auto"/>
            <w:bottom w:val="none" w:sz="0" w:space="0" w:color="auto"/>
            <w:right w:val="none" w:sz="0" w:space="0" w:color="auto"/>
          </w:divBdr>
        </w:div>
        <w:div w:id="1710110576">
          <w:marLeft w:val="480"/>
          <w:marRight w:val="0"/>
          <w:marTop w:val="0"/>
          <w:marBottom w:val="0"/>
          <w:divBdr>
            <w:top w:val="none" w:sz="0" w:space="0" w:color="auto"/>
            <w:left w:val="none" w:sz="0" w:space="0" w:color="auto"/>
            <w:bottom w:val="none" w:sz="0" w:space="0" w:color="auto"/>
            <w:right w:val="none" w:sz="0" w:space="0" w:color="auto"/>
          </w:divBdr>
        </w:div>
        <w:div w:id="1457213190">
          <w:marLeft w:val="480"/>
          <w:marRight w:val="0"/>
          <w:marTop w:val="0"/>
          <w:marBottom w:val="0"/>
          <w:divBdr>
            <w:top w:val="none" w:sz="0" w:space="0" w:color="auto"/>
            <w:left w:val="none" w:sz="0" w:space="0" w:color="auto"/>
            <w:bottom w:val="none" w:sz="0" w:space="0" w:color="auto"/>
            <w:right w:val="none" w:sz="0" w:space="0" w:color="auto"/>
          </w:divBdr>
        </w:div>
        <w:div w:id="1138911807">
          <w:marLeft w:val="480"/>
          <w:marRight w:val="0"/>
          <w:marTop w:val="0"/>
          <w:marBottom w:val="0"/>
          <w:divBdr>
            <w:top w:val="none" w:sz="0" w:space="0" w:color="auto"/>
            <w:left w:val="none" w:sz="0" w:space="0" w:color="auto"/>
            <w:bottom w:val="none" w:sz="0" w:space="0" w:color="auto"/>
            <w:right w:val="none" w:sz="0" w:space="0" w:color="auto"/>
          </w:divBdr>
        </w:div>
        <w:div w:id="556010128">
          <w:marLeft w:val="480"/>
          <w:marRight w:val="0"/>
          <w:marTop w:val="0"/>
          <w:marBottom w:val="0"/>
          <w:divBdr>
            <w:top w:val="none" w:sz="0" w:space="0" w:color="auto"/>
            <w:left w:val="none" w:sz="0" w:space="0" w:color="auto"/>
            <w:bottom w:val="none" w:sz="0" w:space="0" w:color="auto"/>
            <w:right w:val="none" w:sz="0" w:space="0" w:color="auto"/>
          </w:divBdr>
        </w:div>
        <w:div w:id="1294558027">
          <w:marLeft w:val="480"/>
          <w:marRight w:val="0"/>
          <w:marTop w:val="0"/>
          <w:marBottom w:val="0"/>
          <w:divBdr>
            <w:top w:val="none" w:sz="0" w:space="0" w:color="auto"/>
            <w:left w:val="none" w:sz="0" w:space="0" w:color="auto"/>
            <w:bottom w:val="none" w:sz="0" w:space="0" w:color="auto"/>
            <w:right w:val="none" w:sz="0" w:space="0" w:color="auto"/>
          </w:divBdr>
        </w:div>
        <w:div w:id="1654405956">
          <w:marLeft w:val="480"/>
          <w:marRight w:val="0"/>
          <w:marTop w:val="0"/>
          <w:marBottom w:val="0"/>
          <w:divBdr>
            <w:top w:val="none" w:sz="0" w:space="0" w:color="auto"/>
            <w:left w:val="none" w:sz="0" w:space="0" w:color="auto"/>
            <w:bottom w:val="none" w:sz="0" w:space="0" w:color="auto"/>
            <w:right w:val="none" w:sz="0" w:space="0" w:color="auto"/>
          </w:divBdr>
        </w:div>
        <w:div w:id="971516859">
          <w:marLeft w:val="480"/>
          <w:marRight w:val="0"/>
          <w:marTop w:val="0"/>
          <w:marBottom w:val="0"/>
          <w:divBdr>
            <w:top w:val="none" w:sz="0" w:space="0" w:color="auto"/>
            <w:left w:val="none" w:sz="0" w:space="0" w:color="auto"/>
            <w:bottom w:val="none" w:sz="0" w:space="0" w:color="auto"/>
            <w:right w:val="none" w:sz="0" w:space="0" w:color="auto"/>
          </w:divBdr>
        </w:div>
        <w:div w:id="1218972996">
          <w:marLeft w:val="480"/>
          <w:marRight w:val="0"/>
          <w:marTop w:val="0"/>
          <w:marBottom w:val="0"/>
          <w:divBdr>
            <w:top w:val="none" w:sz="0" w:space="0" w:color="auto"/>
            <w:left w:val="none" w:sz="0" w:space="0" w:color="auto"/>
            <w:bottom w:val="none" w:sz="0" w:space="0" w:color="auto"/>
            <w:right w:val="none" w:sz="0" w:space="0" w:color="auto"/>
          </w:divBdr>
        </w:div>
        <w:div w:id="1883057546">
          <w:marLeft w:val="480"/>
          <w:marRight w:val="0"/>
          <w:marTop w:val="0"/>
          <w:marBottom w:val="0"/>
          <w:divBdr>
            <w:top w:val="none" w:sz="0" w:space="0" w:color="auto"/>
            <w:left w:val="none" w:sz="0" w:space="0" w:color="auto"/>
            <w:bottom w:val="none" w:sz="0" w:space="0" w:color="auto"/>
            <w:right w:val="none" w:sz="0" w:space="0" w:color="auto"/>
          </w:divBdr>
        </w:div>
        <w:div w:id="162357116">
          <w:marLeft w:val="480"/>
          <w:marRight w:val="0"/>
          <w:marTop w:val="0"/>
          <w:marBottom w:val="0"/>
          <w:divBdr>
            <w:top w:val="none" w:sz="0" w:space="0" w:color="auto"/>
            <w:left w:val="none" w:sz="0" w:space="0" w:color="auto"/>
            <w:bottom w:val="none" w:sz="0" w:space="0" w:color="auto"/>
            <w:right w:val="none" w:sz="0" w:space="0" w:color="auto"/>
          </w:divBdr>
        </w:div>
        <w:div w:id="806557513">
          <w:marLeft w:val="480"/>
          <w:marRight w:val="0"/>
          <w:marTop w:val="0"/>
          <w:marBottom w:val="0"/>
          <w:divBdr>
            <w:top w:val="none" w:sz="0" w:space="0" w:color="auto"/>
            <w:left w:val="none" w:sz="0" w:space="0" w:color="auto"/>
            <w:bottom w:val="none" w:sz="0" w:space="0" w:color="auto"/>
            <w:right w:val="none" w:sz="0" w:space="0" w:color="auto"/>
          </w:divBdr>
        </w:div>
        <w:div w:id="1221287841">
          <w:marLeft w:val="480"/>
          <w:marRight w:val="0"/>
          <w:marTop w:val="0"/>
          <w:marBottom w:val="0"/>
          <w:divBdr>
            <w:top w:val="none" w:sz="0" w:space="0" w:color="auto"/>
            <w:left w:val="none" w:sz="0" w:space="0" w:color="auto"/>
            <w:bottom w:val="none" w:sz="0" w:space="0" w:color="auto"/>
            <w:right w:val="none" w:sz="0" w:space="0" w:color="auto"/>
          </w:divBdr>
        </w:div>
        <w:div w:id="1324704954">
          <w:marLeft w:val="480"/>
          <w:marRight w:val="0"/>
          <w:marTop w:val="0"/>
          <w:marBottom w:val="0"/>
          <w:divBdr>
            <w:top w:val="none" w:sz="0" w:space="0" w:color="auto"/>
            <w:left w:val="none" w:sz="0" w:space="0" w:color="auto"/>
            <w:bottom w:val="none" w:sz="0" w:space="0" w:color="auto"/>
            <w:right w:val="none" w:sz="0" w:space="0" w:color="auto"/>
          </w:divBdr>
        </w:div>
        <w:div w:id="1334995456">
          <w:marLeft w:val="480"/>
          <w:marRight w:val="0"/>
          <w:marTop w:val="0"/>
          <w:marBottom w:val="0"/>
          <w:divBdr>
            <w:top w:val="none" w:sz="0" w:space="0" w:color="auto"/>
            <w:left w:val="none" w:sz="0" w:space="0" w:color="auto"/>
            <w:bottom w:val="none" w:sz="0" w:space="0" w:color="auto"/>
            <w:right w:val="none" w:sz="0" w:space="0" w:color="auto"/>
          </w:divBdr>
        </w:div>
        <w:div w:id="999314249">
          <w:marLeft w:val="480"/>
          <w:marRight w:val="0"/>
          <w:marTop w:val="0"/>
          <w:marBottom w:val="0"/>
          <w:divBdr>
            <w:top w:val="none" w:sz="0" w:space="0" w:color="auto"/>
            <w:left w:val="none" w:sz="0" w:space="0" w:color="auto"/>
            <w:bottom w:val="none" w:sz="0" w:space="0" w:color="auto"/>
            <w:right w:val="none" w:sz="0" w:space="0" w:color="auto"/>
          </w:divBdr>
        </w:div>
        <w:div w:id="1158880453">
          <w:marLeft w:val="480"/>
          <w:marRight w:val="0"/>
          <w:marTop w:val="0"/>
          <w:marBottom w:val="0"/>
          <w:divBdr>
            <w:top w:val="none" w:sz="0" w:space="0" w:color="auto"/>
            <w:left w:val="none" w:sz="0" w:space="0" w:color="auto"/>
            <w:bottom w:val="none" w:sz="0" w:space="0" w:color="auto"/>
            <w:right w:val="none" w:sz="0" w:space="0" w:color="auto"/>
          </w:divBdr>
        </w:div>
        <w:div w:id="803738707">
          <w:marLeft w:val="480"/>
          <w:marRight w:val="0"/>
          <w:marTop w:val="0"/>
          <w:marBottom w:val="0"/>
          <w:divBdr>
            <w:top w:val="none" w:sz="0" w:space="0" w:color="auto"/>
            <w:left w:val="none" w:sz="0" w:space="0" w:color="auto"/>
            <w:bottom w:val="none" w:sz="0" w:space="0" w:color="auto"/>
            <w:right w:val="none" w:sz="0" w:space="0" w:color="auto"/>
          </w:divBdr>
        </w:div>
        <w:div w:id="1102990633">
          <w:marLeft w:val="480"/>
          <w:marRight w:val="0"/>
          <w:marTop w:val="0"/>
          <w:marBottom w:val="0"/>
          <w:divBdr>
            <w:top w:val="none" w:sz="0" w:space="0" w:color="auto"/>
            <w:left w:val="none" w:sz="0" w:space="0" w:color="auto"/>
            <w:bottom w:val="none" w:sz="0" w:space="0" w:color="auto"/>
            <w:right w:val="none" w:sz="0" w:space="0" w:color="auto"/>
          </w:divBdr>
        </w:div>
        <w:div w:id="1199316652">
          <w:marLeft w:val="480"/>
          <w:marRight w:val="0"/>
          <w:marTop w:val="0"/>
          <w:marBottom w:val="0"/>
          <w:divBdr>
            <w:top w:val="none" w:sz="0" w:space="0" w:color="auto"/>
            <w:left w:val="none" w:sz="0" w:space="0" w:color="auto"/>
            <w:bottom w:val="none" w:sz="0" w:space="0" w:color="auto"/>
            <w:right w:val="none" w:sz="0" w:space="0" w:color="auto"/>
          </w:divBdr>
        </w:div>
        <w:div w:id="1108620465">
          <w:marLeft w:val="480"/>
          <w:marRight w:val="0"/>
          <w:marTop w:val="0"/>
          <w:marBottom w:val="0"/>
          <w:divBdr>
            <w:top w:val="none" w:sz="0" w:space="0" w:color="auto"/>
            <w:left w:val="none" w:sz="0" w:space="0" w:color="auto"/>
            <w:bottom w:val="none" w:sz="0" w:space="0" w:color="auto"/>
            <w:right w:val="none" w:sz="0" w:space="0" w:color="auto"/>
          </w:divBdr>
        </w:div>
        <w:div w:id="168106194">
          <w:marLeft w:val="480"/>
          <w:marRight w:val="0"/>
          <w:marTop w:val="0"/>
          <w:marBottom w:val="0"/>
          <w:divBdr>
            <w:top w:val="none" w:sz="0" w:space="0" w:color="auto"/>
            <w:left w:val="none" w:sz="0" w:space="0" w:color="auto"/>
            <w:bottom w:val="none" w:sz="0" w:space="0" w:color="auto"/>
            <w:right w:val="none" w:sz="0" w:space="0" w:color="auto"/>
          </w:divBdr>
        </w:div>
        <w:div w:id="807626271">
          <w:marLeft w:val="480"/>
          <w:marRight w:val="0"/>
          <w:marTop w:val="0"/>
          <w:marBottom w:val="0"/>
          <w:divBdr>
            <w:top w:val="none" w:sz="0" w:space="0" w:color="auto"/>
            <w:left w:val="none" w:sz="0" w:space="0" w:color="auto"/>
            <w:bottom w:val="none" w:sz="0" w:space="0" w:color="auto"/>
            <w:right w:val="none" w:sz="0" w:space="0" w:color="auto"/>
          </w:divBdr>
        </w:div>
        <w:div w:id="1583173173">
          <w:marLeft w:val="480"/>
          <w:marRight w:val="0"/>
          <w:marTop w:val="0"/>
          <w:marBottom w:val="0"/>
          <w:divBdr>
            <w:top w:val="none" w:sz="0" w:space="0" w:color="auto"/>
            <w:left w:val="none" w:sz="0" w:space="0" w:color="auto"/>
            <w:bottom w:val="none" w:sz="0" w:space="0" w:color="auto"/>
            <w:right w:val="none" w:sz="0" w:space="0" w:color="auto"/>
          </w:divBdr>
        </w:div>
        <w:div w:id="1762946140">
          <w:marLeft w:val="480"/>
          <w:marRight w:val="0"/>
          <w:marTop w:val="0"/>
          <w:marBottom w:val="0"/>
          <w:divBdr>
            <w:top w:val="none" w:sz="0" w:space="0" w:color="auto"/>
            <w:left w:val="none" w:sz="0" w:space="0" w:color="auto"/>
            <w:bottom w:val="none" w:sz="0" w:space="0" w:color="auto"/>
            <w:right w:val="none" w:sz="0" w:space="0" w:color="auto"/>
          </w:divBdr>
        </w:div>
        <w:div w:id="841120214">
          <w:marLeft w:val="480"/>
          <w:marRight w:val="0"/>
          <w:marTop w:val="0"/>
          <w:marBottom w:val="0"/>
          <w:divBdr>
            <w:top w:val="none" w:sz="0" w:space="0" w:color="auto"/>
            <w:left w:val="none" w:sz="0" w:space="0" w:color="auto"/>
            <w:bottom w:val="none" w:sz="0" w:space="0" w:color="auto"/>
            <w:right w:val="none" w:sz="0" w:space="0" w:color="auto"/>
          </w:divBdr>
        </w:div>
        <w:div w:id="958877744">
          <w:marLeft w:val="480"/>
          <w:marRight w:val="0"/>
          <w:marTop w:val="0"/>
          <w:marBottom w:val="0"/>
          <w:divBdr>
            <w:top w:val="none" w:sz="0" w:space="0" w:color="auto"/>
            <w:left w:val="none" w:sz="0" w:space="0" w:color="auto"/>
            <w:bottom w:val="none" w:sz="0" w:space="0" w:color="auto"/>
            <w:right w:val="none" w:sz="0" w:space="0" w:color="auto"/>
          </w:divBdr>
        </w:div>
        <w:div w:id="1544125710">
          <w:marLeft w:val="480"/>
          <w:marRight w:val="0"/>
          <w:marTop w:val="0"/>
          <w:marBottom w:val="0"/>
          <w:divBdr>
            <w:top w:val="none" w:sz="0" w:space="0" w:color="auto"/>
            <w:left w:val="none" w:sz="0" w:space="0" w:color="auto"/>
            <w:bottom w:val="none" w:sz="0" w:space="0" w:color="auto"/>
            <w:right w:val="none" w:sz="0" w:space="0" w:color="auto"/>
          </w:divBdr>
        </w:div>
        <w:div w:id="913860242">
          <w:marLeft w:val="480"/>
          <w:marRight w:val="0"/>
          <w:marTop w:val="0"/>
          <w:marBottom w:val="0"/>
          <w:divBdr>
            <w:top w:val="none" w:sz="0" w:space="0" w:color="auto"/>
            <w:left w:val="none" w:sz="0" w:space="0" w:color="auto"/>
            <w:bottom w:val="none" w:sz="0" w:space="0" w:color="auto"/>
            <w:right w:val="none" w:sz="0" w:space="0" w:color="auto"/>
          </w:divBdr>
        </w:div>
        <w:div w:id="273558077">
          <w:marLeft w:val="480"/>
          <w:marRight w:val="0"/>
          <w:marTop w:val="0"/>
          <w:marBottom w:val="0"/>
          <w:divBdr>
            <w:top w:val="none" w:sz="0" w:space="0" w:color="auto"/>
            <w:left w:val="none" w:sz="0" w:space="0" w:color="auto"/>
            <w:bottom w:val="none" w:sz="0" w:space="0" w:color="auto"/>
            <w:right w:val="none" w:sz="0" w:space="0" w:color="auto"/>
          </w:divBdr>
        </w:div>
        <w:div w:id="1853177563">
          <w:marLeft w:val="480"/>
          <w:marRight w:val="0"/>
          <w:marTop w:val="0"/>
          <w:marBottom w:val="0"/>
          <w:divBdr>
            <w:top w:val="none" w:sz="0" w:space="0" w:color="auto"/>
            <w:left w:val="none" w:sz="0" w:space="0" w:color="auto"/>
            <w:bottom w:val="none" w:sz="0" w:space="0" w:color="auto"/>
            <w:right w:val="none" w:sz="0" w:space="0" w:color="auto"/>
          </w:divBdr>
        </w:div>
        <w:div w:id="1802570719">
          <w:marLeft w:val="480"/>
          <w:marRight w:val="0"/>
          <w:marTop w:val="0"/>
          <w:marBottom w:val="0"/>
          <w:divBdr>
            <w:top w:val="none" w:sz="0" w:space="0" w:color="auto"/>
            <w:left w:val="none" w:sz="0" w:space="0" w:color="auto"/>
            <w:bottom w:val="none" w:sz="0" w:space="0" w:color="auto"/>
            <w:right w:val="none" w:sz="0" w:space="0" w:color="auto"/>
          </w:divBdr>
        </w:div>
        <w:div w:id="1749692800">
          <w:marLeft w:val="480"/>
          <w:marRight w:val="0"/>
          <w:marTop w:val="0"/>
          <w:marBottom w:val="0"/>
          <w:divBdr>
            <w:top w:val="none" w:sz="0" w:space="0" w:color="auto"/>
            <w:left w:val="none" w:sz="0" w:space="0" w:color="auto"/>
            <w:bottom w:val="none" w:sz="0" w:space="0" w:color="auto"/>
            <w:right w:val="none" w:sz="0" w:space="0" w:color="auto"/>
          </w:divBdr>
        </w:div>
        <w:div w:id="567768183">
          <w:marLeft w:val="480"/>
          <w:marRight w:val="0"/>
          <w:marTop w:val="0"/>
          <w:marBottom w:val="0"/>
          <w:divBdr>
            <w:top w:val="none" w:sz="0" w:space="0" w:color="auto"/>
            <w:left w:val="none" w:sz="0" w:space="0" w:color="auto"/>
            <w:bottom w:val="none" w:sz="0" w:space="0" w:color="auto"/>
            <w:right w:val="none" w:sz="0" w:space="0" w:color="auto"/>
          </w:divBdr>
        </w:div>
        <w:div w:id="406391597">
          <w:marLeft w:val="480"/>
          <w:marRight w:val="0"/>
          <w:marTop w:val="0"/>
          <w:marBottom w:val="0"/>
          <w:divBdr>
            <w:top w:val="none" w:sz="0" w:space="0" w:color="auto"/>
            <w:left w:val="none" w:sz="0" w:space="0" w:color="auto"/>
            <w:bottom w:val="none" w:sz="0" w:space="0" w:color="auto"/>
            <w:right w:val="none" w:sz="0" w:space="0" w:color="auto"/>
          </w:divBdr>
        </w:div>
        <w:div w:id="1509129389">
          <w:marLeft w:val="480"/>
          <w:marRight w:val="0"/>
          <w:marTop w:val="0"/>
          <w:marBottom w:val="0"/>
          <w:divBdr>
            <w:top w:val="none" w:sz="0" w:space="0" w:color="auto"/>
            <w:left w:val="none" w:sz="0" w:space="0" w:color="auto"/>
            <w:bottom w:val="none" w:sz="0" w:space="0" w:color="auto"/>
            <w:right w:val="none" w:sz="0" w:space="0" w:color="auto"/>
          </w:divBdr>
        </w:div>
        <w:div w:id="959603124">
          <w:marLeft w:val="480"/>
          <w:marRight w:val="0"/>
          <w:marTop w:val="0"/>
          <w:marBottom w:val="0"/>
          <w:divBdr>
            <w:top w:val="none" w:sz="0" w:space="0" w:color="auto"/>
            <w:left w:val="none" w:sz="0" w:space="0" w:color="auto"/>
            <w:bottom w:val="none" w:sz="0" w:space="0" w:color="auto"/>
            <w:right w:val="none" w:sz="0" w:space="0" w:color="auto"/>
          </w:divBdr>
        </w:div>
        <w:div w:id="1242639826">
          <w:marLeft w:val="480"/>
          <w:marRight w:val="0"/>
          <w:marTop w:val="0"/>
          <w:marBottom w:val="0"/>
          <w:divBdr>
            <w:top w:val="none" w:sz="0" w:space="0" w:color="auto"/>
            <w:left w:val="none" w:sz="0" w:space="0" w:color="auto"/>
            <w:bottom w:val="none" w:sz="0" w:space="0" w:color="auto"/>
            <w:right w:val="none" w:sz="0" w:space="0" w:color="auto"/>
          </w:divBdr>
        </w:div>
      </w:divsChild>
    </w:div>
    <w:div w:id="1993096357">
      <w:bodyDiv w:val="1"/>
      <w:marLeft w:val="0"/>
      <w:marRight w:val="0"/>
      <w:marTop w:val="0"/>
      <w:marBottom w:val="0"/>
      <w:divBdr>
        <w:top w:val="none" w:sz="0" w:space="0" w:color="auto"/>
        <w:left w:val="none" w:sz="0" w:space="0" w:color="auto"/>
        <w:bottom w:val="none" w:sz="0" w:space="0" w:color="auto"/>
        <w:right w:val="none" w:sz="0" w:space="0" w:color="auto"/>
      </w:divBdr>
    </w:div>
    <w:div w:id="1994790209">
      <w:bodyDiv w:val="1"/>
      <w:marLeft w:val="0"/>
      <w:marRight w:val="0"/>
      <w:marTop w:val="0"/>
      <w:marBottom w:val="0"/>
      <w:divBdr>
        <w:top w:val="none" w:sz="0" w:space="0" w:color="auto"/>
        <w:left w:val="none" w:sz="0" w:space="0" w:color="auto"/>
        <w:bottom w:val="none" w:sz="0" w:space="0" w:color="auto"/>
        <w:right w:val="none" w:sz="0" w:space="0" w:color="auto"/>
      </w:divBdr>
    </w:div>
    <w:div w:id="1994791416">
      <w:bodyDiv w:val="1"/>
      <w:marLeft w:val="0"/>
      <w:marRight w:val="0"/>
      <w:marTop w:val="0"/>
      <w:marBottom w:val="0"/>
      <w:divBdr>
        <w:top w:val="none" w:sz="0" w:space="0" w:color="auto"/>
        <w:left w:val="none" w:sz="0" w:space="0" w:color="auto"/>
        <w:bottom w:val="none" w:sz="0" w:space="0" w:color="auto"/>
        <w:right w:val="none" w:sz="0" w:space="0" w:color="auto"/>
      </w:divBdr>
    </w:div>
    <w:div w:id="2000691959">
      <w:bodyDiv w:val="1"/>
      <w:marLeft w:val="0"/>
      <w:marRight w:val="0"/>
      <w:marTop w:val="0"/>
      <w:marBottom w:val="0"/>
      <w:divBdr>
        <w:top w:val="none" w:sz="0" w:space="0" w:color="auto"/>
        <w:left w:val="none" w:sz="0" w:space="0" w:color="auto"/>
        <w:bottom w:val="none" w:sz="0" w:space="0" w:color="auto"/>
        <w:right w:val="none" w:sz="0" w:space="0" w:color="auto"/>
      </w:divBdr>
    </w:div>
    <w:div w:id="2000763707">
      <w:bodyDiv w:val="1"/>
      <w:marLeft w:val="0"/>
      <w:marRight w:val="0"/>
      <w:marTop w:val="0"/>
      <w:marBottom w:val="0"/>
      <w:divBdr>
        <w:top w:val="none" w:sz="0" w:space="0" w:color="auto"/>
        <w:left w:val="none" w:sz="0" w:space="0" w:color="auto"/>
        <w:bottom w:val="none" w:sz="0" w:space="0" w:color="auto"/>
        <w:right w:val="none" w:sz="0" w:space="0" w:color="auto"/>
      </w:divBdr>
    </w:div>
    <w:div w:id="2001500779">
      <w:bodyDiv w:val="1"/>
      <w:marLeft w:val="0"/>
      <w:marRight w:val="0"/>
      <w:marTop w:val="0"/>
      <w:marBottom w:val="0"/>
      <w:divBdr>
        <w:top w:val="none" w:sz="0" w:space="0" w:color="auto"/>
        <w:left w:val="none" w:sz="0" w:space="0" w:color="auto"/>
        <w:bottom w:val="none" w:sz="0" w:space="0" w:color="auto"/>
        <w:right w:val="none" w:sz="0" w:space="0" w:color="auto"/>
      </w:divBdr>
    </w:div>
    <w:div w:id="2002541160">
      <w:bodyDiv w:val="1"/>
      <w:marLeft w:val="0"/>
      <w:marRight w:val="0"/>
      <w:marTop w:val="0"/>
      <w:marBottom w:val="0"/>
      <w:divBdr>
        <w:top w:val="none" w:sz="0" w:space="0" w:color="auto"/>
        <w:left w:val="none" w:sz="0" w:space="0" w:color="auto"/>
        <w:bottom w:val="none" w:sz="0" w:space="0" w:color="auto"/>
        <w:right w:val="none" w:sz="0" w:space="0" w:color="auto"/>
      </w:divBdr>
    </w:div>
    <w:div w:id="2004159763">
      <w:bodyDiv w:val="1"/>
      <w:marLeft w:val="0"/>
      <w:marRight w:val="0"/>
      <w:marTop w:val="0"/>
      <w:marBottom w:val="0"/>
      <w:divBdr>
        <w:top w:val="none" w:sz="0" w:space="0" w:color="auto"/>
        <w:left w:val="none" w:sz="0" w:space="0" w:color="auto"/>
        <w:bottom w:val="none" w:sz="0" w:space="0" w:color="auto"/>
        <w:right w:val="none" w:sz="0" w:space="0" w:color="auto"/>
      </w:divBdr>
    </w:div>
    <w:div w:id="2004313101">
      <w:bodyDiv w:val="1"/>
      <w:marLeft w:val="0"/>
      <w:marRight w:val="0"/>
      <w:marTop w:val="0"/>
      <w:marBottom w:val="0"/>
      <w:divBdr>
        <w:top w:val="none" w:sz="0" w:space="0" w:color="auto"/>
        <w:left w:val="none" w:sz="0" w:space="0" w:color="auto"/>
        <w:bottom w:val="none" w:sz="0" w:space="0" w:color="auto"/>
        <w:right w:val="none" w:sz="0" w:space="0" w:color="auto"/>
      </w:divBdr>
    </w:div>
    <w:div w:id="2004501091">
      <w:bodyDiv w:val="1"/>
      <w:marLeft w:val="0"/>
      <w:marRight w:val="0"/>
      <w:marTop w:val="0"/>
      <w:marBottom w:val="0"/>
      <w:divBdr>
        <w:top w:val="none" w:sz="0" w:space="0" w:color="auto"/>
        <w:left w:val="none" w:sz="0" w:space="0" w:color="auto"/>
        <w:bottom w:val="none" w:sz="0" w:space="0" w:color="auto"/>
        <w:right w:val="none" w:sz="0" w:space="0" w:color="auto"/>
      </w:divBdr>
    </w:div>
    <w:div w:id="2005086847">
      <w:bodyDiv w:val="1"/>
      <w:marLeft w:val="0"/>
      <w:marRight w:val="0"/>
      <w:marTop w:val="0"/>
      <w:marBottom w:val="0"/>
      <w:divBdr>
        <w:top w:val="none" w:sz="0" w:space="0" w:color="auto"/>
        <w:left w:val="none" w:sz="0" w:space="0" w:color="auto"/>
        <w:bottom w:val="none" w:sz="0" w:space="0" w:color="auto"/>
        <w:right w:val="none" w:sz="0" w:space="0" w:color="auto"/>
      </w:divBdr>
    </w:div>
    <w:div w:id="2006975530">
      <w:bodyDiv w:val="1"/>
      <w:marLeft w:val="0"/>
      <w:marRight w:val="0"/>
      <w:marTop w:val="0"/>
      <w:marBottom w:val="0"/>
      <w:divBdr>
        <w:top w:val="none" w:sz="0" w:space="0" w:color="auto"/>
        <w:left w:val="none" w:sz="0" w:space="0" w:color="auto"/>
        <w:bottom w:val="none" w:sz="0" w:space="0" w:color="auto"/>
        <w:right w:val="none" w:sz="0" w:space="0" w:color="auto"/>
      </w:divBdr>
    </w:div>
    <w:div w:id="2007635738">
      <w:bodyDiv w:val="1"/>
      <w:marLeft w:val="0"/>
      <w:marRight w:val="0"/>
      <w:marTop w:val="0"/>
      <w:marBottom w:val="0"/>
      <w:divBdr>
        <w:top w:val="none" w:sz="0" w:space="0" w:color="auto"/>
        <w:left w:val="none" w:sz="0" w:space="0" w:color="auto"/>
        <w:bottom w:val="none" w:sz="0" w:space="0" w:color="auto"/>
        <w:right w:val="none" w:sz="0" w:space="0" w:color="auto"/>
      </w:divBdr>
    </w:div>
    <w:div w:id="2009013771">
      <w:bodyDiv w:val="1"/>
      <w:marLeft w:val="0"/>
      <w:marRight w:val="0"/>
      <w:marTop w:val="0"/>
      <w:marBottom w:val="0"/>
      <w:divBdr>
        <w:top w:val="none" w:sz="0" w:space="0" w:color="auto"/>
        <w:left w:val="none" w:sz="0" w:space="0" w:color="auto"/>
        <w:bottom w:val="none" w:sz="0" w:space="0" w:color="auto"/>
        <w:right w:val="none" w:sz="0" w:space="0" w:color="auto"/>
      </w:divBdr>
    </w:div>
    <w:div w:id="2009166018">
      <w:bodyDiv w:val="1"/>
      <w:marLeft w:val="0"/>
      <w:marRight w:val="0"/>
      <w:marTop w:val="0"/>
      <w:marBottom w:val="0"/>
      <w:divBdr>
        <w:top w:val="none" w:sz="0" w:space="0" w:color="auto"/>
        <w:left w:val="none" w:sz="0" w:space="0" w:color="auto"/>
        <w:bottom w:val="none" w:sz="0" w:space="0" w:color="auto"/>
        <w:right w:val="none" w:sz="0" w:space="0" w:color="auto"/>
      </w:divBdr>
    </w:div>
    <w:div w:id="2009288400">
      <w:bodyDiv w:val="1"/>
      <w:marLeft w:val="0"/>
      <w:marRight w:val="0"/>
      <w:marTop w:val="0"/>
      <w:marBottom w:val="0"/>
      <w:divBdr>
        <w:top w:val="none" w:sz="0" w:space="0" w:color="auto"/>
        <w:left w:val="none" w:sz="0" w:space="0" w:color="auto"/>
        <w:bottom w:val="none" w:sz="0" w:space="0" w:color="auto"/>
        <w:right w:val="none" w:sz="0" w:space="0" w:color="auto"/>
      </w:divBdr>
      <w:divsChild>
        <w:div w:id="2088454547">
          <w:marLeft w:val="480"/>
          <w:marRight w:val="0"/>
          <w:marTop w:val="0"/>
          <w:marBottom w:val="0"/>
          <w:divBdr>
            <w:top w:val="none" w:sz="0" w:space="0" w:color="auto"/>
            <w:left w:val="none" w:sz="0" w:space="0" w:color="auto"/>
            <w:bottom w:val="none" w:sz="0" w:space="0" w:color="auto"/>
            <w:right w:val="none" w:sz="0" w:space="0" w:color="auto"/>
          </w:divBdr>
        </w:div>
        <w:div w:id="1004820175">
          <w:marLeft w:val="480"/>
          <w:marRight w:val="0"/>
          <w:marTop w:val="0"/>
          <w:marBottom w:val="0"/>
          <w:divBdr>
            <w:top w:val="none" w:sz="0" w:space="0" w:color="auto"/>
            <w:left w:val="none" w:sz="0" w:space="0" w:color="auto"/>
            <w:bottom w:val="none" w:sz="0" w:space="0" w:color="auto"/>
            <w:right w:val="none" w:sz="0" w:space="0" w:color="auto"/>
          </w:divBdr>
        </w:div>
        <w:div w:id="1374572820">
          <w:marLeft w:val="480"/>
          <w:marRight w:val="0"/>
          <w:marTop w:val="0"/>
          <w:marBottom w:val="0"/>
          <w:divBdr>
            <w:top w:val="none" w:sz="0" w:space="0" w:color="auto"/>
            <w:left w:val="none" w:sz="0" w:space="0" w:color="auto"/>
            <w:bottom w:val="none" w:sz="0" w:space="0" w:color="auto"/>
            <w:right w:val="none" w:sz="0" w:space="0" w:color="auto"/>
          </w:divBdr>
        </w:div>
        <w:div w:id="2126578984">
          <w:marLeft w:val="480"/>
          <w:marRight w:val="0"/>
          <w:marTop w:val="0"/>
          <w:marBottom w:val="0"/>
          <w:divBdr>
            <w:top w:val="none" w:sz="0" w:space="0" w:color="auto"/>
            <w:left w:val="none" w:sz="0" w:space="0" w:color="auto"/>
            <w:bottom w:val="none" w:sz="0" w:space="0" w:color="auto"/>
            <w:right w:val="none" w:sz="0" w:space="0" w:color="auto"/>
          </w:divBdr>
        </w:div>
        <w:div w:id="1772315031">
          <w:marLeft w:val="480"/>
          <w:marRight w:val="0"/>
          <w:marTop w:val="0"/>
          <w:marBottom w:val="0"/>
          <w:divBdr>
            <w:top w:val="none" w:sz="0" w:space="0" w:color="auto"/>
            <w:left w:val="none" w:sz="0" w:space="0" w:color="auto"/>
            <w:bottom w:val="none" w:sz="0" w:space="0" w:color="auto"/>
            <w:right w:val="none" w:sz="0" w:space="0" w:color="auto"/>
          </w:divBdr>
        </w:div>
        <w:div w:id="1995989298">
          <w:marLeft w:val="480"/>
          <w:marRight w:val="0"/>
          <w:marTop w:val="0"/>
          <w:marBottom w:val="0"/>
          <w:divBdr>
            <w:top w:val="none" w:sz="0" w:space="0" w:color="auto"/>
            <w:left w:val="none" w:sz="0" w:space="0" w:color="auto"/>
            <w:bottom w:val="none" w:sz="0" w:space="0" w:color="auto"/>
            <w:right w:val="none" w:sz="0" w:space="0" w:color="auto"/>
          </w:divBdr>
        </w:div>
        <w:div w:id="1874225681">
          <w:marLeft w:val="480"/>
          <w:marRight w:val="0"/>
          <w:marTop w:val="0"/>
          <w:marBottom w:val="0"/>
          <w:divBdr>
            <w:top w:val="none" w:sz="0" w:space="0" w:color="auto"/>
            <w:left w:val="none" w:sz="0" w:space="0" w:color="auto"/>
            <w:bottom w:val="none" w:sz="0" w:space="0" w:color="auto"/>
            <w:right w:val="none" w:sz="0" w:space="0" w:color="auto"/>
          </w:divBdr>
        </w:div>
        <w:div w:id="766585462">
          <w:marLeft w:val="480"/>
          <w:marRight w:val="0"/>
          <w:marTop w:val="0"/>
          <w:marBottom w:val="0"/>
          <w:divBdr>
            <w:top w:val="none" w:sz="0" w:space="0" w:color="auto"/>
            <w:left w:val="none" w:sz="0" w:space="0" w:color="auto"/>
            <w:bottom w:val="none" w:sz="0" w:space="0" w:color="auto"/>
            <w:right w:val="none" w:sz="0" w:space="0" w:color="auto"/>
          </w:divBdr>
        </w:div>
        <w:div w:id="2112969589">
          <w:marLeft w:val="480"/>
          <w:marRight w:val="0"/>
          <w:marTop w:val="0"/>
          <w:marBottom w:val="0"/>
          <w:divBdr>
            <w:top w:val="none" w:sz="0" w:space="0" w:color="auto"/>
            <w:left w:val="none" w:sz="0" w:space="0" w:color="auto"/>
            <w:bottom w:val="none" w:sz="0" w:space="0" w:color="auto"/>
            <w:right w:val="none" w:sz="0" w:space="0" w:color="auto"/>
          </w:divBdr>
        </w:div>
        <w:div w:id="1086994594">
          <w:marLeft w:val="480"/>
          <w:marRight w:val="0"/>
          <w:marTop w:val="0"/>
          <w:marBottom w:val="0"/>
          <w:divBdr>
            <w:top w:val="none" w:sz="0" w:space="0" w:color="auto"/>
            <w:left w:val="none" w:sz="0" w:space="0" w:color="auto"/>
            <w:bottom w:val="none" w:sz="0" w:space="0" w:color="auto"/>
            <w:right w:val="none" w:sz="0" w:space="0" w:color="auto"/>
          </w:divBdr>
        </w:div>
        <w:div w:id="647829741">
          <w:marLeft w:val="480"/>
          <w:marRight w:val="0"/>
          <w:marTop w:val="0"/>
          <w:marBottom w:val="0"/>
          <w:divBdr>
            <w:top w:val="none" w:sz="0" w:space="0" w:color="auto"/>
            <w:left w:val="none" w:sz="0" w:space="0" w:color="auto"/>
            <w:bottom w:val="none" w:sz="0" w:space="0" w:color="auto"/>
            <w:right w:val="none" w:sz="0" w:space="0" w:color="auto"/>
          </w:divBdr>
        </w:div>
        <w:div w:id="1455829995">
          <w:marLeft w:val="480"/>
          <w:marRight w:val="0"/>
          <w:marTop w:val="0"/>
          <w:marBottom w:val="0"/>
          <w:divBdr>
            <w:top w:val="none" w:sz="0" w:space="0" w:color="auto"/>
            <w:left w:val="none" w:sz="0" w:space="0" w:color="auto"/>
            <w:bottom w:val="none" w:sz="0" w:space="0" w:color="auto"/>
            <w:right w:val="none" w:sz="0" w:space="0" w:color="auto"/>
          </w:divBdr>
        </w:div>
        <w:div w:id="1626737607">
          <w:marLeft w:val="480"/>
          <w:marRight w:val="0"/>
          <w:marTop w:val="0"/>
          <w:marBottom w:val="0"/>
          <w:divBdr>
            <w:top w:val="none" w:sz="0" w:space="0" w:color="auto"/>
            <w:left w:val="none" w:sz="0" w:space="0" w:color="auto"/>
            <w:bottom w:val="none" w:sz="0" w:space="0" w:color="auto"/>
            <w:right w:val="none" w:sz="0" w:space="0" w:color="auto"/>
          </w:divBdr>
        </w:div>
        <w:div w:id="1741177858">
          <w:marLeft w:val="480"/>
          <w:marRight w:val="0"/>
          <w:marTop w:val="0"/>
          <w:marBottom w:val="0"/>
          <w:divBdr>
            <w:top w:val="none" w:sz="0" w:space="0" w:color="auto"/>
            <w:left w:val="none" w:sz="0" w:space="0" w:color="auto"/>
            <w:bottom w:val="none" w:sz="0" w:space="0" w:color="auto"/>
            <w:right w:val="none" w:sz="0" w:space="0" w:color="auto"/>
          </w:divBdr>
        </w:div>
        <w:div w:id="438647835">
          <w:marLeft w:val="480"/>
          <w:marRight w:val="0"/>
          <w:marTop w:val="0"/>
          <w:marBottom w:val="0"/>
          <w:divBdr>
            <w:top w:val="none" w:sz="0" w:space="0" w:color="auto"/>
            <w:left w:val="none" w:sz="0" w:space="0" w:color="auto"/>
            <w:bottom w:val="none" w:sz="0" w:space="0" w:color="auto"/>
            <w:right w:val="none" w:sz="0" w:space="0" w:color="auto"/>
          </w:divBdr>
        </w:div>
        <w:div w:id="1751074877">
          <w:marLeft w:val="480"/>
          <w:marRight w:val="0"/>
          <w:marTop w:val="0"/>
          <w:marBottom w:val="0"/>
          <w:divBdr>
            <w:top w:val="none" w:sz="0" w:space="0" w:color="auto"/>
            <w:left w:val="none" w:sz="0" w:space="0" w:color="auto"/>
            <w:bottom w:val="none" w:sz="0" w:space="0" w:color="auto"/>
            <w:right w:val="none" w:sz="0" w:space="0" w:color="auto"/>
          </w:divBdr>
        </w:div>
        <w:div w:id="1783185365">
          <w:marLeft w:val="480"/>
          <w:marRight w:val="0"/>
          <w:marTop w:val="0"/>
          <w:marBottom w:val="0"/>
          <w:divBdr>
            <w:top w:val="none" w:sz="0" w:space="0" w:color="auto"/>
            <w:left w:val="none" w:sz="0" w:space="0" w:color="auto"/>
            <w:bottom w:val="none" w:sz="0" w:space="0" w:color="auto"/>
            <w:right w:val="none" w:sz="0" w:space="0" w:color="auto"/>
          </w:divBdr>
        </w:div>
        <w:div w:id="1603564561">
          <w:marLeft w:val="480"/>
          <w:marRight w:val="0"/>
          <w:marTop w:val="0"/>
          <w:marBottom w:val="0"/>
          <w:divBdr>
            <w:top w:val="none" w:sz="0" w:space="0" w:color="auto"/>
            <w:left w:val="none" w:sz="0" w:space="0" w:color="auto"/>
            <w:bottom w:val="none" w:sz="0" w:space="0" w:color="auto"/>
            <w:right w:val="none" w:sz="0" w:space="0" w:color="auto"/>
          </w:divBdr>
        </w:div>
        <w:div w:id="1430740573">
          <w:marLeft w:val="480"/>
          <w:marRight w:val="0"/>
          <w:marTop w:val="0"/>
          <w:marBottom w:val="0"/>
          <w:divBdr>
            <w:top w:val="none" w:sz="0" w:space="0" w:color="auto"/>
            <w:left w:val="none" w:sz="0" w:space="0" w:color="auto"/>
            <w:bottom w:val="none" w:sz="0" w:space="0" w:color="auto"/>
            <w:right w:val="none" w:sz="0" w:space="0" w:color="auto"/>
          </w:divBdr>
        </w:div>
        <w:div w:id="860777757">
          <w:marLeft w:val="480"/>
          <w:marRight w:val="0"/>
          <w:marTop w:val="0"/>
          <w:marBottom w:val="0"/>
          <w:divBdr>
            <w:top w:val="none" w:sz="0" w:space="0" w:color="auto"/>
            <w:left w:val="none" w:sz="0" w:space="0" w:color="auto"/>
            <w:bottom w:val="none" w:sz="0" w:space="0" w:color="auto"/>
            <w:right w:val="none" w:sz="0" w:space="0" w:color="auto"/>
          </w:divBdr>
        </w:div>
        <w:div w:id="183061326">
          <w:marLeft w:val="480"/>
          <w:marRight w:val="0"/>
          <w:marTop w:val="0"/>
          <w:marBottom w:val="0"/>
          <w:divBdr>
            <w:top w:val="none" w:sz="0" w:space="0" w:color="auto"/>
            <w:left w:val="none" w:sz="0" w:space="0" w:color="auto"/>
            <w:bottom w:val="none" w:sz="0" w:space="0" w:color="auto"/>
            <w:right w:val="none" w:sz="0" w:space="0" w:color="auto"/>
          </w:divBdr>
        </w:div>
        <w:div w:id="2056806498">
          <w:marLeft w:val="480"/>
          <w:marRight w:val="0"/>
          <w:marTop w:val="0"/>
          <w:marBottom w:val="0"/>
          <w:divBdr>
            <w:top w:val="none" w:sz="0" w:space="0" w:color="auto"/>
            <w:left w:val="none" w:sz="0" w:space="0" w:color="auto"/>
            <w:bottom w:val="none" w:sz="0" w:space="0" w:color="auto"/>
            <w:right w:val="none" w:sz="0" w:space="0" w:color="auto"/>
          </w:divBdr>
        </w:div>
        <w:div w:id="1006592996">
          <w:marLeft w:val="480"/>
          <w:marRight w:val="0"/>
          <w:marTop w:val="0"/>
          <w:marBottom w:val="0"/>
          <w:divBdr>
            <w:top w:val="none" w:sz="0" w:space="0" w:color="auto"/>
            <w:left w:val="none" w:sz="0" w:space="0" w:color="auto"/>
            <w:bottom w:val="none" w:sz="0" w:space="0" w:color="auto"/>
            <w:right w:val="none" w:sz="0" w:space="0" w:color="auto"/>
          </w:divBdr>
        </w:div>
        <w:div w:id="931163446">
          <w:marLeft w:val="480"/>
          <w:marRight w:val="0"/>
          <w:marTop w:val="0"/>
          <w:marBottom w:val="0"/>
          <w:divBdr>
            <w:top w:val="none" w:sz="0" w:space="0" w:color="auto"/>
            <w:left w:val="none" w:sz="0" w:space="0" w:color="auto"/>
            <w:bottom w:val="none" w:sz="0" w:space="0" w:color="auto"/>
            <w:right w:val="none" w:sz="0" w:space="0" w:color="auto"/>
          </w:divBdr>
        </w:div>
        <w:div w:id="1577745208">
          <w:marLeft w:val="480"/>
          <w:marRight w:val="0"/>
          <w:marTop w:val="0"/>
          <w:marBottom w:val="0"/>
          <w:divBdr>
            <w:top w:val="none" w:sz="0" w:space="0" w:color="auto"/>
            <w:left w:val="none" w:sz="0" w:space="0" w:color="auto"/>
            <w:bottom w:val="none" w:sz="0" w:space="0" w:color="auto"/>
            <w:right w:val="none" w:sz="0" w:space="0" w:color="auto"/>
          </w:divBdr>
        </w:div>
        <w:div w:id="1018776949">
          <w:marLeft w:val="480"/>
          <w:marRight w:val="0"/>
          <w:marTop w:val="0"/>
          <w:marBottom w:val="0"/>
          <w:divBdr>
            <w:top w:val="none" w:sz="0" w:space="0" w:color="auto"/>
            <w:left w:val="none" w:sz="0" w:space="0" w:color="auto"/>
            <w:bottom w:val="none" w:sz="0" w:space="0" w:color="auto"/>
            <w:right w:val="none" w:sz="0" w:space="0" w:color="auto"/>
          </w:divBdr>
        </w:div>
        <w:div w:id="803044447">
          <w:marLeft w:val="480"/>
          <w:marRight w:val="0"/>
          <w:marTop w:val="0"/>
          <w:marBottom w:val="0"/>
          <w:divBdr>
            <w:top w:val="none" w:sz="0" w:space="0" w:color="auto"/>
            <w:left w:val="none" w:sz="0" w:space="0" w:color="auto"/>
            <w:bottom w:val="none" w:sz="0" w:space="0" w:color="auto"/>
            <w:right w:val="none" w:sz="0" w:space="0" w:color="auto"/>
          </w:divBdr>
        </w:div>
        <w:div w:id="1980449828">
          <w:marLeft w:val="480"/>
          <w:marRight w:val="0"/>
          <w:marTop w:val="0"/>
          <w:marBottom w:val="0"/>
          <w:divBdr>
            <w:top w:val="none" w:sz="0" w:space="0" w:color="auto"/>
            <w:left w:val="none" w:sz="0" w:space="0" w:color="auto"/>
            <w:bottom w:val="none" w:sz="0" w:space="0" w:color="auto"/>
            <w:right w:val="none" w:sz="0" w:space="0" w:color="auto"/>
          </w:divBdr>
        </w:div>
        <w:div w:id="639769580">
          <w:marLeft w:val="480"/>
          <w:marRight w:val="0"/>
          <w:marTop w:val="0"/>
          <w:marBottom w:val="0"/>
          <w:divBdr>
            <w:top w:val="none" w:sz="0" w:space="0" w:color="auto"/>
            <w:left w:val="none" w:sz="0" w:space="0" w:color="auto"/>
            <w:bottom w:val="none" w:sz="0" w:space="0" w:color="auto"/>
            <w:right w:val="none" w:sz="0" w:space="0" w:color="auto"/>
          </w:divBdr>
        </w:div>
        <w:div w:id="986130245">
          <w:marLeft w:val="480"/>
          <w:marRight w:val="0"/>
          <w:marTop w:val="0"/>
          <w:marBottom w:val="0"/>
          <w:divBdr>
            <w:top w:val="none" w:sz="0" w:space="0" w:color="auto"/>
            <w:left w:val="none" w:sz="0" w:space="0" w:color="auto"/>
            <w:bottom w:val="none" w:sz="0" w:space="0" w:color="auto"/>
            <w:right w:val="none" w:sz="0" w:space="0" w:color="auto"/>
          </w:divBdr>
        </w:div>
        <w:div w:id="572811285">
          <w:marLeft w:val="480"/>
          <w:marRight w:val="0"/>
          <w:marTop w:val="0"/>
          <w:marBottom w:val="0"/>
          <w:divBdr>
            <w:top w:val="none" w:sz="0" w:space="0" w:color="auto"/>
            <w:left w:val="none" w:sz="0" w:space="0" w:color="auto"/>
            <w:bottom w:val="none" w:sz="0" w:space="0" w:color="auto"/>
            <w:right w:val="none" w:sz="0" w:space="0" w:color="auto"/>
          </w:divBdr>
        </w:div>
        <w:div w:id="52392810">
          <w:marLeft w:val="480"/>
          <w:marRight w:val="0"/>
          <w:marTop w:val="0"/>
          <w:marBottom w:val="0"/>
          <w:divBdr>
            <w:top w:val="none" w:sz="0" w:space="0" w:color="auto"/>
            <w:left w:val="none" w:sz="0" w:space="0" w:color="auto"/>
            <w:bottom w:val="none" w:sz="0" w:space="0" w:color="auto"/>
            <w:right w:val="none" w:sz="0" w:space="0" w:color="auto"/>
          </w:divBdr>
        </w:div>
        <w:div w:id="1594126477">
          <w:marLeft w:val="480"/>
          <w:marRight w:val="0"/>
          <w:marTop w:val="0"/>
          <w:marBottom w:val="0"/>
          <w:divBdr>
            <w:top w:val="none" w:sz="0" w:space="0" w:color="auto"/>
            <w:left w:val="none" w:sz="0" w:space="0" w:color="auto"/>
            <w:bottom w:val="none" w:sz="0" w:space="0" w:color="auto"/>
            <w:right w:val="none" w:sz="0" w:space="0" w:color="auto"/>
          </w:divBdr>
        </w:div>
        <w:div w:id="1797065558">
          <w:marLeft w:val="480"/>
          <w:marRight w:val="0"/>
          <w:marTop w:val="0"/>
          <w:marBottom w:val="0"/>
          <w:divBdr>
            <w:top w:val="none" w:sz="0" w:space="0" w:color="auto"/>
            <w:left w:val="none" w:sz="0" w:space="0" w:color="auto"/>
            <w:bottom w:val="none" w:sz="0" w:space="0" w:color="auto"/>
            <w:right w:val="none" w:sz="0" w:space="0" w:color="auto"/>
          </w:divBdr>
        </w:div>
        <w:div w:id="1815828858">
          <w:marLeft w:val="480"/>
          <w:marRight w:val="0"/>
          <w:marTop w:val="0"/>
          <w:marBottom w:val="0"/>
          <w:divBdr>
            <w:top w:val="none" w:sz="0" w:space="0" w:color="auto"/>
            <w:left w:val="none" w:sz="0" w:space="0" w:color="auto"/>
            <w:bottom w:val="none" w:sz="0" w:space="0" w:color="auto"/>
            <w:right w:val="none" w:sz="0" w:space="0" w:color="auto"/>
          </w:divBdr>
        </w:div>
        <w:div w:id="1155606582">
          <w:marLeft w:val="480"/>
          <w:marRight w:val="0"/>
          <w:marTop w:val="0"/>
          <w:marBottom w:val="0"/>
          <w:divBdr>
            <w:top w:val="none" w:sz="0" w:space="0" w:color="auto"/>
            <w:left w:val="none" w:sz="0" w:space="0" w:color="auto"/>
            <w:bottom w:val="none" w:sz="0" w:space="0" w:color="auto"/>
            <w:right w:val="none" w:sz="0" w:space="0" w:color="auto"/>
          </w:divBdr>
        </w:div>
        <w:div w:id="644623545">
          <w:marLeft w:val="480"/>
          <w:marRight w:val="0"/>
          <w:marTop w:val="0"/>
          <w:marBottom w:val="0"/>
          <w:divBdr>
            <w:top w:val="none" w:sz="0" w:space="0" w:color="auto"/>
            <w:left w:val="none" w:sz="0" w:space="0" w:color="auto"/>
            <w:bottom w:val="none" w:sz="0" w:space="0" w:color="auto"/>
            <w:right w:val="none" w:sz="0" w:space="0" w:color="auto"/>
          </w:divBdr>
        </w:div>
        <w:div w:id="1524782447">
          <w:marLeft w:val="480"/>
          <w:marRight w:val="0"/>
          <w:marTop w:val="0"/>
          <w:marBottom w:val="0"/>
          <w:divBdr>
            <w:top w:val="none" w:sz="0" w:space="0" w:color="auto"/>
            <w:left w:val="none" w:sz="0" w:space="0" w:color="auto"/>
            <w:bottom w:val="none" w:sz="0" w:space="0" w:color="auto"/>
            <w:right w:val="none" w:sz="0" w:space="0" w:color="auto"/>
          </w:divBdr>
        </w:div>
        <w:div w:id="833492470">
          <w:marLeft w:val="480"/>
          <w:marRight w:val="0"/>
          <w:marTop w:val="0"/>
          <w:marBottom w:val="0"/>
          <w:divBdr>
            <w:top w:val="none" w:sz="0" w:space="0" w:color="auto"/>
            <w:left w:val="none" w:sz="0" w:space="0" w:color="auto"/>
            <w:bottom w:val="none" w:sz="0" w:space="0" w:color="auto"/>
            <w:right w:val="none" w:sz="0" w:space="0" w:color="auto"/>
          </w:divBdr>
        </w:div>
        <w:div w:id="293100864">
          <w:marLeft w:val="480"/>
          <w:marRight w:val="0"/>
          <w:marTop w:val="0"/>
          <w:marBottom w:val="0"/>
          <w:divBdr>
            <w:top w:val="none" w:sz="0" w:space="0" w:color="auto"/>
            <w:left w:val="none" w:sz="0" w:space="0" w:color="auto"/>
            <w:bottom w:val="none" w:sz="0" w:space="0" w:color="auto"/>
            <w:right w:val="none" w:sz="0" w:space="0" w:color="auto"/>
          </w:divBdr>
        </w:div>
        <w:div w:id="1979338599">
          <w:marLeft w:val="480"/>
          <w:marRight w:val="0"/>
          <w:marTop w:val="0"/>
          <w:marBottom w:val="0"/>
          <w:divBdr>
            <w:top w:val="none" w:sz="0" w:space="0" w:color="auto"/>
            <w:left w:val="none" w:sz="0" w:space="0" w:color="auto"/>
            <w:bottom w:val="none" w:sz="0" w:space="0" w:color="auto"/>
            <w:right w:val="none" w:sz="0" w:space="0" w:color="auto"/>
          </w:divBdr>
        </w:div>
        <w:div w:id="1141382049">
          <w:marLeft w:val="480"/>
          <w:marRight w:val="0"/>
          <w:marTop w:val="0"/>
          <w:marBottom w:val="0"/>
          <w:divBdr>
            <w:top w:val="none" w:sz="0" w:space="0" w:color="auto"/>
            <w:left w:val="none" w:sz="0" w:space="0" w:color="auto"/>
            <w:bottom w:val="none" w:sz="0" w:space="0" w:color="auto"/>
            <w:right w:val="none" w:sz="0" w:space="0" w:color="auto"/>
          </w:divBdr>
        </w:div>
        <w:div w:id="1864593178">
          <w:marLeft w:val="480"/>
          <w:marRight w:val="0"/>
          <w:marTop w:val="0"/>
          <w:marBottom w:val="0"/>
          <w:divBdr>
            <w:top w:val="none" w:sz="0" w:space="0" w:color="auto"/>
            <w:left w:val="none" w:sz="0" w:space="0" w:color="auto"/>
            <w:bottom w:val="none" w:sz="0" w:space="0" w:color="auto"/>
            <w:right w:val="none" w:sz="0" w:space="0" w:color="auto"/>
          </w:divBdr>
        </w:div>
        <w:div w:id="1874074586">
          <w:marLeft w:val="480"/>
          <w:marRight w:val="0"/>
          <w:marTop w:val="0"/>
          <w:marBottom w:val="0"/>
          <w:divBdr>
            <w:top w:val="none" w:sz="0" w:space="0" w:color="auto"/>
            <w:left w:val="none" w:sz="0" w:space="0" w:color="auto"/>
            <w:bottom w:val="none" w:sz="0" w:space="0" w:color="auto"/>
            <w:right w:val="none" w:sz="0" w:space="0" w:color="auto"/>
          </w:divBdr>
        </w:div>
        <w:div w:id="255407053">
          <w:marLeft w:val="480"/>
          <w:marRight w:val="0"/>
          <w:marTop w:val="0"/>
          <w:marBottom w:val="0"/>
          <w:divBdr>
            <w:top w:val="none" w:sz="0" w:space="0" w:color="auto"/>
            <w:left w:val="none" w:sz="0" w:space="0" w:color="auto"/>
            <w:bottom w:val="none" w:sz="0" w:space="0" w:color="auto"/>
            <w:right w:val="none" w:sz="0" w:space="0" w:color="auto"/>
          </w:divBdr>
        </w:div>
        <w:div w:id="1442070923">
          <w:marLeft w:val="480"/>
          <w:marRight w:val="0"/>
          <w:marTop w:val="0"/>
          <w:marBottom w:val="0"/>
          <w:divBdr>
            <w:top w:val="none" w:sz="0" w:space="0" w:color="auto"/>
            <w:left w:val="none" w:sz="0" w:space="0" w:color="auto"/>
            <w:bottom w:val="none" w:sz="0" w:space="0" w:color="auto"/>
            <w:right w:val="none" w:sz="0" w:space="0" w:color="auto"/>
          </w:divBdr>
        </w:div>
        <w:div w:id="467626849">
          <w:marLeft w:val="480"/>
          <w:marRight w:val="0"/>
          <w:marTop w:val="0"/>
          <w:marBottom w:val="0"/>
          <w:divBdr>
            <w:top w:val="none" w:sz="0" w:space="0" w:color="auto"/>
            <w:left w:val="none" w:sz="0" w:space="0" w:color="auto"/>
            <w:bottom w:val="none" w:sz="0" w:space="0" w:color="auto"/>
            <w:right w:val="none" w:sz="0" w:space="0" w:color="auto"/>
          </w:divBdr>
        </w:div>
        <w:div w:id="74010142">
          <w:marLeft w:val="480"/>
          <w:marRight w:val="0"/>
          <w:marTop w:val="0"/>
          <w:marBottom w:val="0"/>
          <w:divBdr>
            <w:top w:val="none" w:sz="0" w:space="0" w:color="auto"/>
            <w:left w:val="none" w:sz="0" w:space="0" w:color="auto"/>
            <w:bottom w:val="none" w:sz="0" w:space="0" w:color="auto"/>
            <w:right w:val="none" w:sz="0" w:space="0" w:color="auto"/>
          </w:divBdr>
        </w:div>
        <w:div w:id="2116902854">
          <w:marLeft w:val="480"/>
          <w:marRight w:val="0"/>
          <w:marTop w:val="0"/>
          <w:marBottom w:val="0"/>
          <w:divBdr>
            <w:top w:val="none" w:sz="0" w:space="0" w:color="auto"/>
            <w:left w:val="none" w:sz="0" w:space="0" w:color="auto"/>
            <w:bottom w:val="none" w:sz="0" w:space="0" w:color="auto"/>
            <w:right w:val="none" w:sz="0" w:space="0" w:color="auto"/>
          </w:divBdr>
        </w:div>
        <w:div w:id="1251886233">
          <w:marLeft w:val="480"/>
          <w:marRight w:val="0"/>
          <w:marTop w:val="0"/>
          <w:marBottom w:val="0"/>
          <w:divBdr>
            <w:top w:val="none" w:sz="0" w:space="0" w:color="auto"/>
            <w:left w:val="none" w:sz="0" w:space="0" w:color="auto"/>
            <w:bottom w:val="none" w:sz="0" w:space="0" w:color="auto"/>
            <w:right w:val="none" w:sz="0" w:space="0" w:color="auto"/>
          </w:divBdr>
        </w:div>
        <w:div w:id="1081027964">
          <w:marLeft w:val="480"/>
          <w:marRight w:val="0"/>
          <w:marTop w:val="0"/>
          <w:marBottom w:val="0"/>
          <w:divBdr>
            <w:top w:val="none" w:sz="0" w:space="0" w:color="auto"/>
            <w:left w:val="none" w:sz="0" w:space="0" w:color="auto"/>
            <w:bottom w:val="none" w:sz="0" w:space="0" w:color="auto"/>
            <w:right w:val="none" w:sz="0" w:space="0" w:color="auto"/>
          </w:divBdr>
        </w:div>
        <w:div w:id="27075623">
          <w:marLeft w:val="480"/>
          <w:marRight w:val="0"/>
          <w:marTop w:val="0"/>
          <w:marBottom w:val="0"/>
          <w:divBdr>
            <w:top w:val="none" w:sz="0" w:space="0" w:color="auto"/>
            <w:left w:val="none" w:sz="0" w:space="0" w:color="auto"/>
            <w:bottom w:val="none" w:sz="0" w:space="0" w:color="auto"/>
            <w:right w:val="none" w:sz="0" w:space="0" w:color="auto"/>
          </w:divBdr>
        </w:div>
        <w:div w:id="1916015022">
          <w:marLeft w:val="480"/>
          <w:marRight w:val="0"/>
          <w:marTop w:val="0"/>
          <w:marBottom w:val="0"/>
          <w:divBdr>
            <w:top w:val="none" w:sz="0" w:space="0" w:color="auto"/>
            <w:left w:val="none" w:sz="0" w:space="0" w:color="auto"/>
            <w:bottom w:val="none" w:sz="0" w:space="0" w:color="auto"/>
            <w:right w:val="none" w:sz="0" w:space="0" w:color="auto"/>
          </w:divBdr>
        </w:div>
        <w:div w:id="1405569175">
          <w:marLeft w:val="480"/>
          <w:marRight w:val="0"/>
          <w:marTop w:val="0"/>
          <w:marBottom w:val="0"/>
          <w:divBdr>
            <w:top w:val="none" w:sz="0" w:space="0" w:color="auto"/>
            <w:left w:val="none" w:sz="0" w:space="0" w:color="auto"/>
            <w:bottom w:val="none" w:sz="0" w:space="0" w:color="auto"/>
            <w:right w:val="none" w:sz="0" w:space="0" w:color="auto"/>
          </w:divBdr>
        </w:div>
        <w:div w:id="1527670663">
          <w:marLeft w:val="480"/>
          <w:marRight w:val="0"/>
          <w:marTop w:val="0"/>
          <w:marBottom w:val="0"/>
          <w:divBdr>
            <w:top w:val="none" w:sz="0" w:space="0" w:color="auto"/>
            <w:left w:val="none" w:sz="0" w:space="0" w:color="auto"/>
            <w:bottom w:val="none" w:sz="0" w:space="0" w:color="auto"/>
            <w:right w:val="none" w:sz="0" w:space="0" w:color="auto"/>
          </w:divBdr>
        </w:div>
        <w:div w:id="1305046608">
          <w:marLeft w:val="480"/>
          <w:marRight w:val="0"/>
          <w:marTop w:val="0"/>
          <w:marBottom w:val="0"/>
          <w:divBdr>
            <w:top w:val="none" w:sz="0" w:space="0" w:color="auto"/>
            <w:left w:val="none" w:sz="0" w:space="0" w:color="auto"/>
            <w:bottom w:val="none" w:sz="0" w:space="0" w:color="auto"/>
            <w:right w:val="none" w:sz="0" w:space="0" w:color="auto"/>
          </w:divBdr>
        </w:div>
        <w:div w:id="358238891">
          <w:marLeft w:val="480"/>
          <w:marRight w:val="0"/>
          <w:marTop w:val="0"/>
          <w:marBottom w:val="0"/>
          <w:divBdr>
            <w:top w:val="none" w:sz="0" w:space="0" w:color="auto"/>
            <w:left w:val="none" w:sz="0" w:space="0" w:color="auto"/>
            <w:bottom w:val="none" w:sz="0" w:space="0" w:color="auto"/>
            <w:right w:val="none" w:sz="0" w:space="0" w:color="auto"/>
          </w:divBdr>
        </w:div>
        <w:div w:id="674454212">
          <w:marLeft w:val="480"/>
          <w:marRight w:val="0"/>
          <w:marTop w:val="0"/>
          <w:marBottom w:val="0"/>
          <w:divBdr>
            <w:top w:val="none" w:sz="0" w:space="0" w:color="auto"/>
            <w:left w:val="none" w:sz="0" w:space="0" w:color="auto"/>
            <w:bottom w:val="none" w:sz="0" w:space="0" w:color="auto"/>
            <w:right w:val="none" w:sz="0" w:space="0" w:color="auto"/>
          </w:divBdr>
        </w:div>
        <w:div w:id="832381002">
          <w:marLeft w:val="480"/>
          <w:marRight w:val="0"/>
          <w:marTop w:val="0"/>
          <w:marBottom w:val="0"/>
          <w:divBdr>
            <w:top w:val="none" w:sz="0" w:space="0" w:color="auto"/>
            <w:left w:val="none" w:sz="0" w:space="0" w:color="auto"/>
            <w:bottom w:val="none" w:sz="0" w:space="0" w:color="auto"/>
            <w:right w:val="none" w:sz="0" w:space="0" w:color="auto"/>
          </w:divBdr>
        </w:div>
        <w:div w:id="1347975579">
          <w:marLeft w:val="480"/>
          <w:marRight w:val="0"/>
          <w:marTop w:val="0"/>
          <w:marBottom w:val="0"/>
          <w:divBdr>
            <w:top w:val="none" w:sz="0" w:space="0" w:color="auto"/>
            <w:left w:val="none" w:sz="0" w:space="0" w:color="auto"/>
            <w:bottom w:val="none" w:sz="0" w:space="0" w:color="auto"/>
            <w:right w:val="none" w:sz="0" w:space="0" w:color="auto"/>
          </w:divBdr>
        </w:div>
        <w:div w:id="1306591724">
          <w:marLeft w:val="480"/>
          <w:marRight w:val="0"/>
          <w:marTop w:val="0"/>
          <w:marBottom w:val="0"/>
          <w:divBdr>
            <w:top w:val="none" w:sz="0" w:space="0" w:color="auto"/>
            <w:left w:val="none" w:sz="0" w:space="0" w:color="auto"/>
            <w:bottom w:val="none" w:sz="0" w:space="0" w:color="auto"/>
            <w:right w:val="none" w:sz="0" w:space="0" w:color="auto"/>
          </w:divBdr>
        </w:div>
        <w:div w:id="912279885">
          <w:marLeft w:val="480"/>
          <w:marRight w:val="0"/>
          <w:marTop w:val="0"/>
          <w:marBottom w:val="0"/>
          <w:divBdr>
            <w:top w:val="none" w:sz="0" w:space="0" w:color="auto"/>
            <w:left w:val="none" w:sz="0" w:space="0" w:color="auto"/>
            <w:bottom w:val="none" w:sz="0" w:space="0" w:color="auto"/>
            <w:right w:val="none" w:sz="0" w:space="0" w:color="auto"/>
          </w:divBdr>
        </w:div>
        <w:div w:id="656610539">
          <w:marLeft w:val="480"/>
          <w:marRight w:val="0"/>
          <w:marTop w:val="0"/>
          <w:marBottom w:val="0"/>
          <w:divBdr>
            <w:top w:val="none" w:sz="0" w:space="0" w:color="auto"/>
            <w:left w:val="none" w:sz="0" w:space="0" w:color="auto"/>
            <w:bottom w:val="none" w:sz="0" w:space="0" w:color="auto"/>
            <w:right w:val="none" w:sz="0" w:space="0" w:color="auto"/>
          </w:divBdr>
        </w:div>
        <w:div w:id="2135364421">
          <w:marLeft w:val="480"/>
          <w:marRight w:val="0"/>
          <w:marTop w:val="0"/>
          <w:marBottom w:val="0"/>
          <w:divBdr>
            <w:top w:val="none" w:sz="0" w:space="0" w:color="auto"/>
            <w:left w:val="none" w:sz="0" w:space="0" w:color="auto"/>
            <w:bottom w:val="none" w:sz="0" w:space="0" w:color="auto"/>
            <w:right w:val="none" w:sz="0" w:space="0" w:color="auto"/>
          </w:divBdr>
        </w:div>
        <w:div w:id="1277181509">
          <w:marLeft w:val="480"/>
          <w:marRight w:val="0"/>
          <w:marTop w:val="0"/>
          <w:marBottom w:val="0"/>
          <w:divBdr>
            <w:top w:val="none" w:sz="0" w:space="0" w:color="auto"/>
            <w:left w:val="none" w:sz="0" w:space="0" w:color="auto"/>
            <w:bottom w:val="none" w:sz="0" w:space="0" w:color="auto"/>
            <w:right w:val="none" w:sz="0" w:space="0" w:color="auto"/>
          </w:divBdr>
        </w:div>
        <w:div w:id="2074429652">
          <w:marLeft w:val="480"/>
          <w:marRight w:val="0"/>
          <w:marTop w:val="0"/>
          <w:marBottom w:val="0"/>
          <w:divBdr>
            <w:top w:val="none" w:sz="0" w:space="0" w:color="auto"/>
            <w:left w:val="none" w:sz="0" w:space="0" w:color="auto"/>
            <w:bottom w:val="none" w:sz="0" w:space="0" w:color="auto"/>
            <w:right w:val="none" w:sz="0" w:space="0" w:color="auto"/>
          </w:divBdr>
        </w:div>
        <w:div w:id="258951669">
          <w:marLeft w:val="480"/>
          <w:marRight w:val="0"/>
          <w:marTop w:val="0"/>
          <w:marBottom w:val="0"/>
          <w:divBdr>
            <w:top w:val="none" w:sz="0" w:space="0" w:color="auto"/>
            <w:left w:val="none" w:sz="0" w:space="0" w:color="auto"/>
            <w:bottom w:val="none" w:sz="0" w:space="0" w:color="auto"/>
            <w:right w:val="none" w:sz="0" w:space="0" w:color="auto"/>
          </w:divBdr>
        </w:div>
        <w:div w:id="1611548058">
          <w:marLeft w:val="480"/>
          <w:marRight w:val="0"/>
          <w:marTop w:val="0"/>
          <w:marBottom w:val="0"/>
          <w:divBdr>
            <w:top w:val="none" w:sz="0" w:space="0" w:color="auto"/>
            <w:left w:val="none" w:sz="0" w:space="0" w:color="auto"/>
            <w:bottom w:val="none" w:sz="0" w:space="0" w:color="auto"/>
            <w:right w:val="none" w:sz="0" w:space="0" w:color="auto"/>
          </w:divBdr>
        </w:div>
        <w:div w:id="1359503134">
          <w:marLeft w:val="480"/>
          <w:marRight w:val="0"/>
          <w:marTop w:val="0"/>
          <w:marBottom w:val="0"/>
          <w:divBdr>
            <w:top w:val="none" w:sz="0" w:space="0" w:color="auto"/>
            <w:left w:val="none" w:sz="0" w:space="0" w:color="auto"/>
            <w:bottom w:val="none" w:sz="0" w:space="0" w:color="auto"/>
            <w:right w:val="none" w:sz="0" w:space="0" w:color="auto"/>
          </w:divBdr>
        </w:div>
        <w:div w:id="756244256">
          <w:marLeft w:val="480"/>
          <w:marRight w:val="0"/>
          <w:marTop w:val="0"/>
          <w:marBottom w:val="0"/>
          <w:divBdr>
            <w:top w:val="none" w:sz="0" w:space="0" w:color="auto"/>
            <w:left w:val="none" w:sz="0" w:space="0" w:color="auto"/>
            <w:bottom w:val="none" w:sz="0" w:space="0" w:color="auto"/>
            <w:right w:val="none" w:sz="0" w:space="0" w:color="auto"/>
          </w:divBdr>
        </w:div>
        <w:div w:id="1860846956">
          <w:marLeft w:val="480"/>
          <w:marRight w:val="0"/>
          <w:marTop w:val="0"/>
          <w:marBottom w:val="0"/>
          <w:divBdr>
            <w:top w:val="none" w:sz="0" w:space="0" w:color="auto"/>
            <w:left w:val="none" w:sz="0" w:space="0" w:color="auto"/>
            <w:bottom w:val="none" w:sz="0" w:space="0" w:color="auto"/>
            <w:right w:val="none" w:sz="0" w:space="0" w:color="auto"/>
          </w:divBdr>
        </w:div>
        <w:div w:id="1828857689">
          <w:marLeft w:val="480"/>
          <w:marRight w:val="0"/>
          <w:marTop w:val="0"/>
          <w:marBottom w:val="0"/>
          <w:divBdr>
            <w:top w:val="none" w:sz="0" w:space="0" w:color="auto"/>
            <w:left w:val="none" w:sz="0" w:space="0" w:color="auto"/>
            <w:bottom w:val="none" w:sz="0" w:space="0" w:color="auto"/>
            <w:right w:val="none" w:sz="0" w:space="0" w:color="auto"/>
          </w:divBdr>
        </w:div>
        <w:div w:id="178089152">
          <w:marLeft w:val="480"/>
          <w:marRight w:val="0"/>
          <w:marTop w:val="0"/>
          <w:marBottom w:val="0"/>
          <w:divBdr>
            <w:top w:val="none" w:sz="0" w:space="0" w:color="auto"/>
            <w:left w:val="none" w:sz="0" w:space="0" w:color="auto"/>
            <w:bottom w:val="none" w:sz="0" w:space="0" w:color="auto"/>
            <w:right w:val="none" w:sz="0" w:space="0" w:color="auto"/>
          </w:divBdr>
        </w:div>
        <w:div w:id="699402277">
          <w:marLeft w:val="480"/>
          <w:marRight w:val="0"/>
          <w:marTop w:val="0"/>
          <w:marBottom w:val="0"/>
          <w:divBdr>
            <w:top w:val="none" w:sz="0" w:space="0" w:color="auto"/>
            <w:left w:val="none" w:sz="0" w:space="0" w:color="auto"/>
            <w:bottom w:val="none" w:sz="0" w:space="0" w:color="auto"/>
            <w:right w:val="none" w:sz="0" w:space="0" w:color="auto"/>
          </w:divBdr>
        </w:div>
        <w:div w:id="2067487470">
          <w:marLeft w:val="480"/>
          <w:marRight w:val="0"/>
          <w:marTop w:val="0"/>
          <w:marBottom w:val="0"/>
          <w:divBdr>
            <w:top w:val="none" w:sz="0" w:space="0" w:color="auto"/>
            <w:left w:val="none" w:sz="0" w:space="0" w:color="auto"/>
            <w:bottom w:val="none" w:sz="0" w:space="0" w:color="auto"/>
            <w:right w:val="none" w:sz="0" w:space="0" w:color="auto"/>
          </w:divBdr>
        </w:div>
        <w:div w:id="1867480601">
          <w:marLeft w:val="480"/>
          <w:marRight w:val="0"/>
          <w:marTop w:val="0"/>
          <w:marBottom w:val="0"/>
          <w:divBdr>
            <w:top w:val="none" w:sz="0" w:space="0" w:color="auto"/>
            <w:left w:val="none" w:sz="0" w:space="0" w:color="auto"/>
            <w:bottom w:val="none" w:sz="0" w:space="0" w:color="auto"/>
            <w:right w:val="none" w:sz="0" w:space="0" w:color="auto"/>
          </w:divBdr>
        </w:div>
        <w:div w:id="618150691">
          <w:marLeft w:val="480"/>
          <w:marRight w:val="0"/>
          <w:marTop w:val="0"/>
          <w:marBottom w:val="0"/>
          <w:divBdr>
            <w:top w:val="none" w:sz="0" w:space="0" w:color="auto"/>
            <w:left w:val="none" w:sz="0" w:space="0" w:color="auto"/>
            <w:bottom w:val="none" w:sz="0" w:space="0" w:color="auto"/>
            <w:right w:val="none" w:sz="0" w:space="0" w:color="auto"/>
          </w:divBdr>
        </w:div>
        <w:div w:id="1227493033">
          <w:marLeft w:val="480"/>
          <w:marRight w:val="0"/>
          <w:marTop w:val="0"/>
          <w:marBottom w:val="0"/>
          <w:divBdr>
            <w:top w:val="none" w:sz="0" w:space="0" w:color="auto"/>
            <w:left w:val="none" w:sz="0" w:space="0" w:color="auto"/>
            <w:bottom w:val="none" w:sz="0" w:space="0" w:color="auto"/>
            <w:right w:val="none" w:sz="0" w:space="0" w:color="auto"/>
          </w:divBdr>
        </w:div>
        <w:div w:id="136263984">
          <w:marLeft w:val="480"/>
          <w:marRight w:val="0"/>
          <w:marTop w:val="0"/>
          <w:marBottom w:val="0"/>
          <w:divBdr>
            <w:top w:val="none" w:sz="0" w:space="0" w:color="auto"/>
            <w:left w:val="none" w:sz="0" w:space="0" w:color="auto"/>
            <w:bottom w:val="none" w:sz="0" w:space="0" w:color="auto"/>
            <w:right w:val="none" w:sz="0" w:space="0" w:color="auto"/>
          </w:divBdr>
        </w:div>
        <w:div w:id="1893804919">
          <w:marLeft w:val="480"/>
          <w:marRight w:val="0"/>
          <w:marTop w:val="0"/>
          <w:marBottom w:val="0"/>
          <w:divBdr>
            <w:top w:val="none" w:sz="0" w:space="0" w:color="auto"/>
            <w:left w:val="none" w:sz="0" w:space="0" w:color="auto"/>
            <w:bottom w:val="none" w:sz="0" w:space="0" w:color="auto"/>
            <w:right w:val="none" w:sz="0" w:space="0" w:color="auto"/>
          </w:divBdr>
        </w:div>
        <w:div w:id="1978995910">
          <w:marLeft w:val="480"/>
          <w:marRight w:val="0"/>
          <w:marTop w:val="0"/>
          <w:marBottom w:val="0"/>
          <w:divBdr>
            <w:top w:val="none" w:sz="0" w:space="0" w:color="auto"/>
            <w:left w:val="none" w:sz="0" w:space="0" w:color="auto"/>
            <w:bottom w:val="none" w:sz="0" w:space="0" w:color="auto"/>
            <w:right w:val="none" w:sz="0" w:space="0" w:color="auto"/>
          </w:divBdr>
        </w:div>
        <w:div w:id="2031637704">
          <w:marLeft w:val="480"/>
          <w:marRight w:val="0"/>
          <w:marTop w:val="0"/>
          <w:marBottom w:val="0"/>
          <w:divBdr>
            <w:top w:val="none" w:sz="0" w:space="0" w:color="auto"/>
            <w:left w:val="none" w:sz="0" w:space="0" w:color="auto"/>
            <w:bottom w:val="none" w:sz="0" w:space="0" w:color="auto"/>
            <w:right w:val="none" w:sz="0" w:space="0" w:color="auto"/>
          </w:divBdr>
        </w:div>
        <w:div w:id="375394165">
          <w:marLeft w:val="480"/>
          <w:marRight w:val="0"/>
          <w:marTop w:val="0"/>
          <w:marBottom w:val="0"/>
          <w:divBdr>
            <w:top w:val="none" w:sz="0" w:space="0" w:color="auto"/>
            <w:left w:val="none" w:sz="0" w:space="0" w:color="auto"/>
            <w:bottom w:val="none" w:sz="0" w:space="0" w:color="auto"/>
            <w:right w:val="none" w:sz="0" w:space="0" w:color="auto"/>
          </w:divBdr>
        </w:div>
        <w:div w:id="248740414">
          <w:marLeft w:val="480"/>
          <w:marRight w:val="0"/>
          <w:marTop w:val="0"/>
          <w:marBottom w:val="0"/>
          <w:divBdr>
            <w:top w:val="none" w:sz="0" w:space="0" w:color="auto"/>
            <w:left w:val="none" w:sz="0" w:space="0" w:color="auto"/>
            <w:bottom w:val="none" w:sz="0" w:space="0" w:color="auto"/>
            <w:right w:val="none" w:sz="0" w:space="0" w:color="auto"/>
          </w:divBdr>
        </w:div>
        <w:div w:id="1378777052">
          <w:marLeft w:val="480"/>
          <w:marRight w:val="0"/>
          <w:marTop w:val="0"/>
          <w:marBottom w:val="0"/>
          <w:divBdr>
            <w:top w:val="none" w:sz="0" w:space="0" w:color="auto"/>
            <w:left w:val="none" w:sz="0" w:space="0" w:color="auto"/>
            <w:bottom w:val="none" w:sz="0" w:space="0" w:color="auto"/>
            <w:right w:val="none" w:sz="0" w:space="0" w:color="auto"/>
          </w:divBdr>
        </w:div>
        <w:div w:id="1813327377">
          <w:marLeft w:val="480"/>
          <w:marRight w:val="0"/>
          <w:marTop w:val="0"/>
          <w:marBottom w:val="0"/>
          <w:divBdr>
            <w:top w:val="none" w:sz="0" w:space="0" w:color="auto"/>
            <w:left w:val="none" w:sz="0" w:space="0" w:color="auto"/>
            <w:bottom w:val="none" w:sz="0" w:space="0" w:color="auto"/>
            <w:right w:val="none" w:sz="0" w:space="0" w:color="auto"/>
          </w:divBdr>
        </w:div>
        <w:div w:id="1271006487">
          <w:marLeft w:val="480"/>
          <w:marRight w:val="0"/>
          <w:marTop w:val="0"/>
          <w:marBottom w:val="0"/>
          <w:divBdr>
            <w:top w:val="none" w:sz="0" w:space="0" w:color="auto"/>
            <w:left w:val="none" w:sz="0" w:space="0" w:color="auto"/>
            <w:bottom w:val="none" w:sz="0" w:space="0" w:color="auto"/>
            <w:right w:val="none" w:sz="0" w:space="0" w:color="auto"/>
          </w:divBdr>
        </w:div>
        <w:div w:id="1364286495">
          <w:marLeft w:val="480"/>
          <w:marRight w:val="0"/>
          <w:marTop w:val="0"/>
          <w:marBottom w:val="0"/>
          <w:divBdr>
            <w:top w:val="none" w:sz="0" w:space="0" w:color="auto"/>
            <w:left w:val="none" w:sz="0" w:space="0" w:color="auto"/>
            <w:bottom w:val="none" w:sz="0" w:space="0" w:color="auto"/>
            <w:right w:val="none" w:sz="0" w:space="0" w:color="auto"/>
          </w:divBdr>
        </w:div>
        <w:div w:id="1055275141">
          <w:marLeft w:val="480"/>
          <w:marRight w:val="0"/>
          <w:marTop w:val="0"/>
          <w:marBottom w:val="0"/>
          <w:divBdr>
            <w:top w:val="none" w:sz="0" w:space="0" w:color="auto"/>
            <w:left w:val="none" w:sz="0" w:space="0" w:color="auto"/>
            <w:bottom w:val="none" w:sz="0" w:space="0" w:color="auto"/>
            <w:right w:val="none" w:sz="0" w:space="0" w:color="auto"/>
          </w:divBdr>
        </w:div>
        <w:div w:id="1563560513">
          <w:marLeft w:val="480"/>
          <w:marRight w:val="0"/>
          <w:marTop w:val="0"/>
          <w:marBottom w:val="0"/>
          <w:divBdr>
            <w:top w:val="none" w:sz="0" w:space="0" w:color="auto"/>
            <w:left w:val="none" w:sz="0" w:space="0" w:color="auto"/>
            <w:bottom w:val="none" w:sz="0" w:space="0" w:color="auto"/>
            <w:right w:val="none" w:sz="0" w:space="0" w:color="auto"/>
          </w:divBdr>
        </w:div>
      </w:divsChild>
    </w:div>
    <w:div w:id="2012952332">
      <w:bodyDiv w:val="1"/>
      <w:marLeft w:val="0"/>
      <w:marRight w:val="0"/>
      <w:marTop w:val="0"/>
      <w:marBottom w:val="0"/>
      <w:divBdr>
        <w:top w:val="none" w:sz="0" w:space="0" w:color="auto"/>
        <w:left w:val="none" w:sz="0" w:space="0" w:color="auto"/>
        <w:bottom w:val="none" w:sz="0" w:space="0" w:color="auto"/>
        <w:right w:val="none" w:sz="0" w:space="0" w:color="auto"/>
      </w:divBdr>
    </w:div>
    <w:div w:id="2013143160">
      <w:bodyDiv w:val="1"/>
      <w:marLeft w:val="0"/>
      <w:marRight w:val="0"/>
      <w:marTop w:val="0"/>
      <w:marBottom w:val="0"/>
      <w:divBdr>
        <w:top w:val="none" w:sz="0" w:space="0" w:color="auto"/>
        <w:left w:val="none" w:sz="0" w:space="0" w:color="auto"/>
        <w:bottom w:val="none" w:sz="0" w:space="0" w:color="auto"/>
        <w:right w:val="none" w:sz="0" w:space="0" w:color="auto"/>
      </w:divBdr>
    </w:div>
    <w:div w:id="2014337716">
      <w:bodyDiv w:val="1"/>
      <w:marLeft w:val="0"/>
      <w:marRight w:val="0"/>
      <w:marTop w:val="0"/>
      <w:marBottom w:val="0"/>
      <w:divBdr>
        <w:top w:val="none" w:sz="0" w:space="0" w:color="auto"/>
        <w:left w:val="none" w:sz="0" w:space="0" w:color="auto"/>
        <w:bottom w:val="none" w:sz="0" w:space="0" w:color="auto"/>
        <w:right w:val="none" w:sz="0" w:space="0" w:color="auto"/>
      </w:divBdr>
    </w:div>
    <w:div w:id="2016178812">
      <w:bodyDiv w:val="1"/>
      <w:marLeft w:val="0"/>
      <w:marRight w:val="0"/>
      <w:marTop w:val="0"/>
      <w:marBottom w:val="0"/>
      <w:divBdr>
        <w:top w:val="none" w:sz="0" w:space="0" w:color="auto"/>
        <w:left w:val="none" w:sz="0" w:space="0" w:color="auto"/>
        <w:bottom w:val="none" w:sz="0" w:space="0" w:color="auto"/>
        <w:right w:val="none" w:sz="0" w:space="0" w:color="auto"/>
      </w:divBdr>
    </w:div>
    <w:div w:id="2016302491">
      <w:bodyDiv w:val="1"/>
      <w:marLeft w:val="0"/>
      <w:marRight w:val="0"/>
      <w:marTop w:val="0"/>
      <w:marBottom w:val="0"/>
      <w:divBdr>
        <w:top w:val="none" w:sz="0" w:space="0" w:color="auto"/>
        <w:left w:val="none" w:sz="0" w:space="0" w:color="auto"/>
        <w:bottom w:val="none" w:sz="0" w:space="0" w:color="auto"/>
        <w:right w:val="none" w:sz="0" w:space="0" w:color="auto"/>
      </w:divBdr>
    </w:div>
    <w:div w:id="2016490189">
      <w:bodyDiv w:val="1"/>
      <w:marLeft w:val="0"/>
      <w:marRight w:val="0"/>
      <w:marTop w:val="0"/>
      <w:marBottom w:val="0"/>
      <w:divBdr>
        <w:top w:val="none" w:sz="0" w:space="0" w:color="auto"/>
        <w:left w:val="none" w:sz="0" w:space="0" w:color="auto"/>
        <w:bottom w:val="none" w:sz="0" w:space="0" w:color="auto"/>
        <w:right w:val="none" w:sz="0" w:space="0" w:color="auto"/>
      </w:divBdr>
    </w:div>
    <w:div w:id="2016808028">
      <w:bodyDiv w:val="1"/>
      <w:marLeft w:val="0"/>
      <w:marRight w:val="0"/>
      <w:marTop w:val="0"/>
      <w:marBottom w:val="0"/>
      <w:divBdr>
        <w:top w:val="none" w:sz="0" w:space="0" w:color="auto"/>
        <w:left w:val="none" w:sz="0" w:space="0" w:color="auto"/>
        <w:bottom w:val="none" w:sz="0" w:space="0" w:color="auto"/>
        <w:right w:val="none" w:sz="0" w:space="0" w:color="auto"/>
      </w:divBdr>
    </w:div>
    <w:div w:id="2016951819">
      <w:bodyDiv w:val="1"/>
      <w:marLeft w:val="0"/>
      <w:marRight w:val="0"/>
      <w:marTop w:val="0"/>
      <w:marBottom w:val="0"/>
      <w:divBdr>
        <w:top w:val="none" w:sz="0" w:space="0" w:color="auto"/>
        <w:left w:val="none" w:sz="0" w:space="0" w:color="auto"/>
        <w:bottom w:val="none" w:sz="0" w:space="0" w:color="auto"/>
        <w:right w:val="none" w:sz="0" w:space="0" w:color="auto"/>
      </w:divBdr>
    </w:div>
    <w:div w:id="2016959287">
      <w:bodyDiv w:val="1"/>
      <w:marLeft w:val="0"/>
      <w:marRight w:val="0"/>
      <w:marTop w:val="0"/>
      <w:marBottom w:val="0"/>
      <w:divBdr>
        <w:top w:val="none" w:sz="0" w:space="0" w:color="auto"/>
        <w:left w:val="none" w:sz="0" w:space="0" w:color="auto"/>
        <w:bottom w:val="none" w:sz="0" w:space="0" w:color="auto"/>
        <w:right w:val="none" w:sz="0" w:space="0" w:color="auto"/>
      </w:divBdr>
    </w:div>
    <w:div w:id="2017465438">
      <w:bodyDiv w:val="1"/>
      <w:marLeft w:val="0"/>
      <w:marRight w:val="0"/>
      <w:marTop w:val="0"/>
      <w:marBottom w:val="0"/>
      <w:divBdr>
        <w:top w:val="none" w:sz="0" w:space="0" w:color="auto"/>
        <w:left w:val="none" w:sz="0" w:space="0" w:color="auto"/>
        <w:bottom w:val="none" w:sz="0" w:space="0" w:color="auto"/>
        <w:right w:val="none" w:sz="0" w:space="0" w:color="auto"/>
      </w:divBdr>
    </w:div>
    <w:div w:id="2017607763">
      <w:bodyDiv w:val="1"/>
      <w:marLeft w:val="0"/>
      <w:marRight w:val="0"/>
      <w:marTop w:val="0"/>
      <w:marBottom w:val="0"/>
      <w:divBdr>
        <w:top w:val="none" w:sz="0" w:space="0" w:color="auto"/>
        <w:left w:val="none" w:sz="0" w:space="0" w:color="auto"/>
        <w:bottom w:val="none" w:sz="0" w:space="0" w:color="auto"/>
        <w:right w:val="none" w:sz="0" w:space="0" w:color="auto"/>
      </w:divBdr>
    </w:div>
    <w:div w:id="2018186833">
      <w:bodyDiv w:val="1"/>
      <w:marLeft w:val="0"/>
      <w:marRight w:val="0"/>
      <w:marTop w:val="0"/>
      <w:marBottom w:val="0"/>
      <w:divBdr>
        <w:top w:val="none" w:sz="0" w:space="0" w:color="auto"/>
        <w:left w:val="none" w:sz="0" w:space="0" w:color="auto"/>
        <w:bottom w:val="none" w:sz="0" w:space="0" w:color="auto"/>
        <w:right w:val="none" w:sz="0" w:space="0" w:color="auto"/>
      </w:divBdr>
    </w:div>
    <w:div w:id="2018538864">
      <w:bodyDiv w:val="1"/>
      <w:marLeft w:val="0"/>
      <w:marRight w:val="0"/>
      <w:marTop w:val="0"/>
      <w:marBottom w:val="0"/>
      <w:divBdr>
        <w:top w:val="none" w:sz="0" w:space="0" w:color="auto"/>
        <w:left w:val="none" w:sz="0" w:space="0" w:color="auto"/>
        <w:bottom w:val="none" w:sz="0" w:space="0" w:color="auto"/>
        <w:right w:val="none" w:sz="0" w:space="0" w:color="auto"/>
      </w:divBdr>
    </w:div>
    <w:div w:id="2019231181">
      <w:bodyDiv w:val="1"/>
      <w:marLeft w:val="0"/>
      <w:marRight w:val="0"/>
      <w:marTop w:val="0"/>
      <w:marBottom w:val="0"/>
      <w:divBdr>
        <w:top w:val="none" w:sz="0" w:space="0" w:color="auto"/>
        <w:left w:val="none" w:sz="0" w:space="0" w:color="auto"/>
        <w:bottom w:val="none" w:sz="0" w:space="0" w:color="auto"/>
        <w:right w:val="none" w:sz="0" w:space="0" w:color="auto"/>
      </w:divBdr>
    </w:div>
    <w:div w:id="2019765687">
      <w:bodyDiv w:val="1"/>
      <w:marLeft w:val="0"/>
      <w:marRight w:val="0"/>
      <w:marTop w:val="0"/>
      <w:marBottom w:val="0"/>
      <w:divBdr>
        <w:top w:val="none" w:sz="0" w:space="0" w:color="auto"/>
        <w:left w:val="none" w:sz="0" w:space="0" w:color="auto"/>
        <w:bottom w:val="none" w:sz="0" w:space="0" w:color="auto"/>
        <w:right w:val="none" w:sz="0" w:space="0" w:color="auto"/>
      </w:divBdr>
    </w:div>
    <w:div w:id="2020429959">
      <w:bodyDiv w:val="1"/>
      <w:marLeft w:val="0"/>
      <w:marRight w:val="0"/>
      <w:marTop w:val="0"/>
      <w:marBottom w:val="0"/>
      <w:divBdr>
        <w:top w:val="none" w:sz="0" w:space="0" w:color="auto"/>
        <w:left w:val="none" w:sz="0" w:space="0" w:color="auto"/>
        <w:bottom w:val="none" w:sz="0" w:space="0" w:color="auto"/>
        <w:right w:val="none" w:sz="0" w:space="0" w:color="auto"/>
      </w:divBdr>
    </w:div>
    <w:div w:id="2021008984">
      <w:bodyDiv w:val="1"/>
      <w:marLeft w:val="0"/>
      <w:marRight w:val="0"/>
      <w:marTop w:val="0"/>
      <w:marBottom w:val="0"/>
      <w:divBdr>
        <w:top w:val="none" w:sz="0" w:space="0" w:color="auto"/>
        <w:left w:val="none" w:sz="0" w:space="0" w:color="auto"/>
        <w:bottom w:val="none" w:sz="0" w:space="0" w:color="auto"/>
        <w:right w:val="none" w:sz="0" w:space="0" w:color="auto"/>
      </w:divBdr>
    </w:div>
    <w:div w:id="2023580202">
      <w:bodyDiv w:val="1"/>
      <w:marLeft w:val="0"/>
      <w:marRight w:val="0"/>
      <w:marTop w:val="0"/>
      <w:marBottom w:val="0"/>
      <w:divBdr>
        <w:top w:val="none" w:sz="0" w:space="0" w:color="auto"/>
        <w:left w:val="none" w:sz="0" w:space="0" w:color="auto"/>
        <w:bottom w:val="none" w:sz="0" w:space="0" w:color="auto"/>
        <w:right w:val="none" w:sz="0" w:space="0" w:color="auto"/>
      </w:divBdr>
    </w:div>
    <w:div w:id="2025281229">
      <w:bodyDiv w:val="1"/>
      <w:marLeft w:val="0"/>
      <w:marRight w:val="0"/>
      <w:marTop w:val="0"/>
      <w:marBottom w:val="0"/>
      <w:divBdr>
        <w:top w:val="none" w:sz="0" w:space="0" w:color="auto"/>
        <w:left w:val="none" w:sz="0" w:space="0" w:color="auto"/>
        <w:bottom w:val="none" w:sz="0" w:space="0" w:color="auto"/>
        <w:right w:val="none" w:sz="0" w:space="0" w:color="auto"/>
      </w:divBdr>
    </w:div>
    <w:div w:id="2026857083">
      <w:bodyDiv w:val="1"/>
      <w:marLeft w:val="0"/>
      <w:marRight w:val="0"/>
      <w:marTop w:val="0"/>
      <w:marBottom w:val="0"/>
      <w:divBdr>
        <w:top w:val="none" w:sz="0" w:space="0" w:color="auto"/>
        <w:left w:val="none" w:sz="0" w:space="0" w:color="auto"/>
        <w:bottom w:val="none" w:sz="0" w:space="0" w:color="auto"/>
        <w:right w:val="none" w:sz="0" w:space="0" w:color="auto"/>
      </w:divBdr>
    </w:div>
    <w:div w:id="2028094639">
      <w:bodyDiv w:val="1"/>
      <w:marLeft w:val="0"/>
      <w:marRight w:val="0"/>
      <w:marTop w:val="0"/>
      <w:marBottom w:val="0"/>
      <w:divBdr>
        <w:top w:val="none" w:sz="0" w:space="0" w:color="auto"/>
        <w:left w:val="none" w:sz="0" w:space="0" w:color="auto"/>
        <w:bottom w:val="none" w:sz="0" w:space="0" w:color="auto"/>
        <w:right w:val="none" w:sz="0" w:space="0" w:color="auto"/>
      </w:divBdr>
    </w:div>
    <w:div w:id="2029211359">
      <w:bodyDiv w:val="1"/>
      <w:marLeft w:val="0"/>
      <w:marRight w:val="0"/>
      <w:marTop w:val="0"/>
      <w:marBottom w:val="0"/>
      <w:divBdr>
        <w:top w:val="none" w:sz="0" w:space="0" w:color="auto"/>
        <w:left w:val="none" w:sz="0" w:space="0" w:color="auto"/>
        <w:bottom w:val="none" w:sz="0" w:space="0" w:color="auto"/>
        <w:right w:val="none" w:sz="0" w:space="0" w:color="auto"/>
      </w:divBdr>
    </w:div>
    <w:div w:id="2031956216">
      <w:bodyDiv w:val="1"/>
      <w:marLeft w:val="0"/>
      <w:marRight w:val="0"/>
      <w:marTop w:val="0"/>
      <w:marBottom w:val="0"/>
      <w:divBdr>
        <w:top w:val="none" w:sz="0" w:space="0" w:color="auto"/>
        <w:left w:val="none" w:sz="0" w:space="0" w:color="auto"/>
        <w:bottom w:val="none" w:sz="0" w:space="0" w:color="auto"/>
        <w:right w:val="none" w:sz="0" w:space="0" w:color="auto"/>
      </w:divBdr>
    </w:div>
    <w:div w:id="2032485271">
      <w:bodyDiv w:val="1"/>
      <w:marLeft w:val="0"/>
      <w:marRight w:val="0"/>
      <w:marTop w:val="0"/>
      <w:marBottom w:val="0"/>
      <w:divBdr>
        <w:top w:val="none" w:sz="0" w:space="0" w:color="auto"/>
        <w:left w:val="none" w:sz="0" w:space="0" w:color="auto"/>
        <w:bottom w:val="none" w:sz="0" w:space="0" w:color="auto"/>
        <w:right w:val="none" w:sz="0" w:space="0" w:color="auto"/>
      </w:divBdr>
    </w:div>
    <w:div w:id="2033263502">
      <w:bodyDiv w:val="1"/>
      <w:marLeft w:val="0"/>
      <w:marRight w:val="0"/>
      <w:marTop w:val="0"/>
      <w:marBottom w:val="0"/>
      <w:divBdr>
        <w:top w:val="none" w:sz="0" w:space="0" w:color="auto"/>
        <w:left w:val="none" w:sz="0" w:space="0" w:color="auto"/>
        <w:bottom w:val="none" w:sz="0" w:space="0" w:color="auto"/>
        <w:right w:val="none" w:sz="0" w:space="0" w:color="auto"/>
      </w:divBdr>
    </w:div>
    <w:div w:id="2034184039">
      <w:bodyDiv w:val="1"/>
      <w:marLeft w:val="0"/>
      <w:marRight w:val="0"/>
      <w:marTop w:val="0"/>
      <w:marBottom w:val="0"/>
      <w:divBdr>
        <w:top w:val="none" w:sz="0" w:space="0" w:color="auto"/>
        <w:left w:val="none" w:sz="0" w:space="0" w:color="auto"/>
        <w:bottom w:val="none" w:sz="0" w:space="0" w:color="auto"/>
        <w:right w:val="none" w:sz="0" w:space="0" w:color="auto"/>
      </w:divBdr>
    </w:div>
    <w:div w:id="2034382258">
      <w:bodyDiv w:val="1"/>
      <w:marLeft w:val="0"/>
      <w:marRight w:val="0"/>
      <w:marTop w:val="0"/>
      <w:marBottom w:val="0"/>
      <w:divBdr>
        <w:top w:val="none" w:sz="0" w:space="0" w:color="auto"/>
        <w:left w:val="none" w:sz="0" w:space="0" w:color="auto"/>
        <w:bottom w:val="none" w:sz="0" w:space="0" w:color="auto"/>
        <w:right w:val="none" w:sz="0" w:space="0" w:color="auto"/>
      </w:divBdr>
    </w:div>
    <w:div w:id="2035306254">
      <w:bodyDiv w:val="1"/>
      <w:marLeft w:val="0"/>
      <w:marRight w:val="0"/>
      <w:marTop w:val="0"/>
      <w:marBottom w:val="0"/>
      <w:divBdr>
        <w:top w:val="none" w:sz="0" w:space="0" w:color="auto"/>
        <w:left w:val="none" w:sz="0" w:space="0" w:color="auto"/>
        <w:bottom w:val="none" w:sz="0" w:space="0" w:color="auto"/>
        <w:right w:val="none" w:sz="0" w:space="0" w:color="auto"/>
      </w:divBdr>
    </w:div>
    <w:div w:id="2035617960">
      <w:bodyDiv w:val="1"/>
      <w:marLeft w:val="0"/>
      <w:marRight w:val="0"/>
      <w:marTop w:val="0"/>
      <w:marBottom w:val="0"/>
      <w:divBdr>
        <w:top w:val="none" w:sz="0" w:space="0" w:color="auto"/>
        <w:left w:val="none" w:sz="0" w:space="0" w:color="auto"/>
        <w:bottom w:val="none" w:sz="0" w:space="0" w:color="auto"/>
        <w:right w:val="none" w:sz="0" w:space="0" w:color="auto"/>
      </w:divBdr>
    </w:div>
    <w:div w:id="2036421160">
      <w:bodyDiv w:val="1"/>
      <w:marLeft w:val="0"/>
      <w:marRight w:val="0"/>
      <w:marTop w:val="0"/>
      <w:marBottom w:val="0"/>
      <w:divBdr>
        <w:top w:val="none" w:sz="0" w:space="0" w:color="auto"/>
        <w:left w:val="none" w:sz="0" w:space="0" w:color="auto"/>
        <w:bottom w:val="none" w:sz="0" w:space="0" w:color="auto"/>
        <w:right w:val="none" w:sz="0" w:space="0" w:color="auto"/>
      </w:divBdr>
    </w:div>
    <w:div w:id="2036728035">
      <w:bodyDiv w:val="1"/>
      <w:marLeft w:val="0"/>
      <w:marRight w:val="0"/>
      <w:marTop w:val="0"/>
      <w:marBottom w:val="0"/>
      <w:divBdr>
        <w:top w:val="none" w:sz="0" w:space="0" w:color="auto"/>
        <w:left w:val="none" w:sz="0" w:space="0" w:color="auto"/>
        <w:bottom w:val="none" w:sz="0" w:space="0" w:color="auto"/>
        <w:right w:val="none" w:sz="0" w:space="0" w:color="auto"/>
      </w:divBdr>
    </w:div>
    <w:div w:id="2037535681">
      <w:bodyDiv w:val="1"/>
      <w:marLeft w:val="0"/>
      <w:marRight w:val="0"/>
      <w:marTop w:val="0"/>
      <w:marBottom w:val="0"/>
      <w:divBdr>
        <w:top w:val="none" w:sz="0" w:space="0" w:color="auto"/>
        <w:left w:val="none" w:sz="0" w:space="0" w:color="auto"/>
        <w:bottom w:val="none" w:sz="0" w:space="0" w:color="auto"/>
        <w:right w:val="none" w:sz="0" w:space="0" w:color="auto"/>
      </w:divBdr>
    </w:div>
    <w:div w:id="2037580178">
      <w:bodyDiv w:val="1"/>
      <w:marLeft w:val="0"/>
      <w:marRight w:val="0"/>
      <w:marTop w:val="0"/>
      <w:marBottom w:val="0"/>
      <w:divBdr>
        <w:top w:val="none" w:sz="0" w:space="0" w:color="auto"/>
        <w:left w:val="none" w:sz="0" w:space="0" w:color="auto"/>
        <w:bottom w:val="none" w:sz="0" w:space="0" w:color="auto"/>
        <w:right w:val="none" w:sz="0" w:space="0" w:color="auto"/>
      </w:divBdr>
    </w:div>
    <w:div w:id="2038848854">
      <w:bodyDiv w:val="1"/>
      <w:marLeft w:val="0"/>
      <w:marRight w:val="0"/>
      <w:marTop w:val="0"/>
      <w:marBottom w:val="0"/>
      <w:divBdr>
        <w:top w:val="none" w:sz="0" w:space="0" w:color="auto"/>
        <w:left w:val="none" w:sz="0" w:space="0" w:color="auto"/>
        <w:bottom w:val="none" w:sz="0" w:space="0" w:color="auto"/>
        <w:right w:val="none" w:sz="0" w:space="0" w:color="auto"/>
      </w:divBdr>
    </w:div>
    <w:div w:id="2042198409">
      <w:bodyDiv w:val="1"/>
      <w:marLeft w:val="0"/>
      <w:marRight w:val="0"/>
      <w:marTop w:val="0"/>
      <w:marBottom w:val="0"/>
      <w:divBdr>
        <w:top w:val="none" w:sz="0" w:space="0" w:color="auto"/>
        <w:left w:val="none" w:sz="0" w:space="0" w:color="auto"/>
        <w:bottom w:val="none" w:sz="0" w:space="0" w:color="auto"/>
        <w:right w:val="none" w:sz="0" w:space="0" w:color="auto"/>
      </w:divBdr>
    </w:div>
    <w:div w:id="2042244509">
      <w:bodyDiv w:val="1"/>
      <w:marLeft w:val="0"/>
      <w:marRight w:val="0"/>
      <w:marTop w:val="0"/>
      <w:marBottom w:val="0"/>
      <w:divBdr>
        <w:top w:val="none" w:sz="0" w:space="0" w:color="auto"/>
        <w:left w:val="none" w:sz="0" w:space="0" w:color="auto"/>
        <w:bottom w:val="none" w:sz="0" w:space="0" w:color="auto"/>
        <w:right w:val="none" w:sz="0" w:space="0" w:color="auto"/>
      </w:divBdr>
    </w:div>
    <w:div w:id="2044017077">
      <w:bodyDiv w:val="1"/>
      <w:marLeft w:val="0"/>
      <w:marRight w:val="0"/>
      <w:marTop w:val="0"/>
      <w:marBottom w:val="0"/>
      <w:divBdr>
        <w:top w:val="none" w:sz="0" w:space="0" w:color="auto"/>
        <w:left w:val="none" w:sz="0" w:space="0" w:color="auto"/>
        <w:bottom w:val="none" w:sz="0" w:space="0" w:color="auto"/>
        <w:right w:val="none" w:sz="0" w:space="0" w:color="auto"/>
      </w:divBdr>
    </w:div>
    <w:div w:id="2044398159">
      <w:bodyDiv w:val="1"/>
      <w:marLeft w:val="0"/>
      <w:marRight w:val="0"/>
      <w:marTop w:val="0"/>
      <w:marBottom w:val="0"/>
      <w:divBdr>
        <w:top w:val="none" w:sz="0" w:space="0" w:color="auto"/>
        <w:left w:val="none" w:sz="0" w:space="0" w:color="auto"/>
        <w:bottom w:val="none" w:sz="0" w:space="0" w:color="auto"/>
        <w:right w:val="none" w:sz="0" w:space="0" w:color="auto"/>
      </w:divBdr>
    </w:div>
    <w:div w:id="2046369495">
      <w:bodyDiv w:val="1"/>
      <w:marLeft w:val="0"/>
      <w:marRight w:val="0"/>
      <w:marTop w:val="0"/>
      <w:marBottom w:val="0"/>
      <w:divBdr>
        <w:top w:val="none" w:sz="0" w:space="0" w:color="auto"/>
        <w:left w:val="none" w:sz="0" w:space="0" w:color="auto"/>
        <w:bottom w:val="none" w:sz="0" w:space="0" w:color="auto"/>
        <w:right w:val="none" w:sz="0" w:space="0" w:color="auto"/>
      </w:divBdr>
    </w:div>
    <w:div w:id="2046370579">
      <w:bodyDiv w:val="1"/>
      <w:marLeft w:val="0"/>
      <w:marRight w:val="0"/>
      <w:marTop w:val="0"/>
      <w:marBottom w:val="0"/>
      <w:divBdr>
        <w:top w:val="none" w:sz="0" w:space="0" w:color="auto"/>
        <w:left w:val="none" w:sz="0" w:space="0" w:color="auto"/>
        <w:bottom w:val="none" w:sz="0" w:space="0" w:color="auto"/>
        <w:right w:val="none" w:sz="0" w:space="0" w:color="auto"/>
      </w:divBdr>
    </w:div>
    <w:div w:id="2047096606">
      <w:bodyDiv w:val="1"/>
      <w:marLeft w:val="0"/>
      <w:marRight w:val="0"/>
      <w:marTop w:val="0"/>
      <w:marBottom w:val="0"/>
      <w:divBdr>
        <w:top w:val="none" w:sz="0" w:space="0" w:color="auto"/>
        <w:left w:val="none" w:sz="0" w:space="0" w:color="auto"/>
        <w:bottom w:val="none" w:sz="0" w:space="0" w:color="auto"/>
        <w:right w:val="none" w:sz="0" w:space="0" w:color="auto"/>
      </w:divBdr>
    </w:div>
    <w:div w:id="2051148348">
      <w:bodyDiv w:val="1"/>
      <w:marLeft w:val="0"/>
      <w:marRight w:val="0"/>
      <w:marTop w:val="0"/>
      <w:marBottom w:val="0"/>
      <w:divBdr>
        <w:top w:val="none" w:sz="0" w:space="0" w:color="auto"/>
        <w:left w:val="none" w:sz="0" w:space="0" w:color="auto"/>
        <w:bottom w:val="none" w:sz="0" w:space="0" w:color="auto"/>
        <w:right w:val="none" w:sz="0" w:space="0" w:color="auto"/>
      </w:divBdr>
    </w:div>
    <w:div w:id="2051489149">
      <w:bodyDiv w:val="1"/>
      <w:marLeft w:val="0"/>
      <w:marRight w:val="0"/>
      <w:marTop w:val="0"/>
      <w:marBottom w:val="0"/>
      <w:divBdr>
        <w:top w:val="none" w:sz="0" w:space="0" w:color="auto"/>
        <w:left w:val="none" w:sz="0" w:space="0" w:color="auto"/>
        <w:bottom w:val="none" w:sz="0" w:space="0" w:color="auto"/>
        <w:right w:val="none" w:sz="0" w:space="0" w:color="auto"/>
      </w:divBdr>
    </w:div>
    <w:div w:id="2053193704">
      <w:bodyDiv w:val="1"/>
      <w:marLeft w:val="0"/>
      <w:marRight w:val="0"/>
      <w:marTop w:val="0"/>
      <w:marBottom w:val="0"/>
      <w:divBdr>
        <w:top w:val="none" w:sz="0" w:space="0" w:color="auto"/>
        <w:left w:val="none" w:sz="0" w:space="0" w:color="auto"/>
        <w:bottom w:val="none" w:sz="0" w:space="0" w:color="auto"/>
        <w:right w:val="none" w:sz="0" w:space="0" w:color="auto"/>
      </w:divBdr>
    </w:div>
    <w:div w:id="2056539852">
      <w:bodyDiv w:val="1"/>
      <w:marLeft w:val="0"/>
      <w:marRight w:val="0"/>
      <w:marTop w:val="0"/>
      <w:marBottom w:val="0"/>
      <w:divBdr>
        <w:top w:val="none" w:sz="0" w:space="0" w:color="auto"/>
        <w:left w:val="none" w:sz="0" w:space="0" w:color="auto"/>
        <w:bottom w:val="none" w:sz="0" w:space="0" w:color="auto"/>
        <w:right w:val="none" w:sz="0" w:space="0" w:color="auto"/>
      </w:divBdr>
    </w:div>
    <w:div w:id="2057511287">
      <w:bodyDiv w:val="1"/>
      <w:marLeft w:val="0"/>
      <w:marRight w:val="0"/>
      <w:marTop w:val="0"/>
      <w:marBottom w:val="0"/>
      <w:divBdr>
        <w:top w:val="none" w:sz="0" w:space="0" w:color="auto"/>
        <w:left w:val="none" w:sz="0" w:space="0" w:color="auto"/>
        <w:bottom w:val="none" w:sz="0" w:space="0" w:color="auto"/>
        <w:right w:val="none" w:sz="0" w:space="0" w:color="auto"/>
      </w:divBdr>
    </w:div>
    <w:div w:id="2060012377">
      <w:bodyDiv w:val="1"/>
      <w:marLeft w:val="0"/>
      <w:marRight w:val="0"/>
      <w:marTop w:val="0"/>
      <w:marBottom w:val="0"/>
      <w:divBdr>
        <w:top w:val="none" w:sz="0" w:space="0" w:color="auto"/>
        <w:left w:val="none" w:sz="0" w:space="0" w:color="auto"/>
        <w:bottom w:val="none" w:sz="0" w:space="0" w:color="auto"/>
        <w:right w:val="none" w:sz="0" w:space="0" w:color="auto"/>
      </w:divBdr>
    </w:div>
    <w:div w:id="2060084308">
      <w:bodyDiv w:val="1"/>
      <w:marLeft w:val="0"/>
      <w:marRight w:val="0"/>
      <w:marTop w:val="0"/>
      <w:marBottom w:val="0"/>
      <w:divBdr>
        <w:top w:val="none" w:sz="0" w:space="0" w:color="auto"/>
        <w:left w:val="none" w:sz="0" w:space="0" w:color="auto"/>
        <w:bottom w:val="none" w:sz="0" w:space="0" w:color="auto"/>
        <w:right w:val="none" w:sz="0" w:space="0" w:color="auto"/>
      </w:divBdr>
    </w:div>
    <w:div w:id="2060089054">
      <w:bodyDiv w:val="1"/>
      <w:marLeft w:val="0"/>
      <w:marRight w:val="0"/>
      <w:marTop w:val="0"/>
      <w:marBottom w:val="0"/>
      <w:divBdr>
        <w:top w:val="none" w:sz="0" w:space="0" w:color="auto"/>
        <w:left w:val="none" w:sz="0" w:space="0" w:color="auto"/>
        <w:bottom w:val="none" w:sz="0" w:space="0" w:color="auto"/>
        <w:right w:val="none" w:sz="0" w:space="0" w:color="auto"/>
      </w:divBdr>
    </w:div>
    <w:div w:id="2061054609">
      <w:bodyDiv w:val="1"/>
      <w:marLeft w:val="0"/>
      <w:marRight w:val="0"/>
      <w:marTop w:val="0"/>
      <w:marBottom w:val="0"/>
      <w:divBdr>
        <w:top w:val="none" w:sz="0" w:space="0" w:color="auto"/>
        <w:left w:val="none" w:sz="0" w:space="0" w:color="auto"/>
        <w:bottom w:val="none" w:sz="0" w:space="0" w:color="auto"/>
        <w:right w:val="none" w:sz="0" w:space="0" w:color="auto"/>
      </w:divBdr>
    </w:div>
    <w:div w:id="2061320512">
      <w:bodyDiv w:val="1"/>
      <w:marLeft w:val="0"/>
      <w:marRight w:val="0"/>
      <w:marTop w:val="0"/>
      <w:marBottom w:val="0"/>
      <w:divBdr>
        <w:top w:val="none" w:sz="0" w:space="0" w:color="auto"/>
        <w:left w:val="none" w:sz="0" w:space="0" w:color="auto"/>
        <w:bottom w:val="none" w:sz="0" w:space="0" w:color="auto"/>
        <w:right w:val="none" w:sz="0" w:space="0" w:color="auto"/>
      </w:divBdr>
    </w:div>
    <w:div w:id="2061662948">
      <w:bodyDiv w:val="1"/>
      <w:marLeft w:val="0"/>
      <w:marRight w:val="0"/>
      <w:marTop w:val="0"/>
      <w:marBottom w:val="0"/>
      <w:divBdr>
        <w:top w:val="none" w:sz="0" w:space="0" w:color="auto"/>
        <w:left w:val="none" w:sz="0" w:space="0" w:color="auto"/>
        <w:bottom w:val="none" w:sz="0" w:space="0" w:color="auto"/>
        <w:right w:val="none" w:sz="0" w:space="0" w:color="auto"/>
      </w:divBdr>
    </w:div>
    <w:div w:id="2063094594">
      <w:bodyDiv w:val="1"/>
      <w:marLeft w:val="0"/>
      <w:marRight w:val="0"/>
      <w:marTop w:val="0"/>
      <w:marBottom w:val="0"/>
      <w:divBdr>
        <w:top w:val="none" w:sz="0" w:space="0" w:color="auto"/>
        <w:left w:val="none" w:sz="0" w:space="0" w:color="auto"/>
        <w:bottom w:val="none" w:sz="0" w:space="0" w:color="auto"/>
        <w:right w:val="none" w:sz="0" w:space="0" w:color="auto"/>
      </w:divBdr>
    </w:div>
    <w:div w:id="2063673905">
      <w:bodyDiv w:val="1"/>
      <w:marLeft w:val="0"/>
      <w:marRight w:val="0"/>
      <w:marTop w:val="0"/>
      <w:marBottom w:val="0"/>
      <w:divBdr>
        <w:top w:val="none" w:sz="0" w:space="0" w:color="auto"/>
        <w:left w:val="none" w:sz="0" w:space="0" w:color="auto"/>
        <w:bottom w:val="none" w:sz="0" w:space="0" w:color="auto"/>
        <w:right w:val="none" w:sz="0" w:space="0" w:color="auto"/>
      </w:divBdr>
    </w:div>
    <w:div w:id="2064062956">
      <w:bodyDiv w:val="1"/>
      <w:marLeft w:val="0"/>
      <w:marRight w:val="0"/>
      <w:marTop w:val="0"/>
      <w:marBottom w:val="0"/>
      <w:divBdr>
        <w:top w:val="none" w:sz="0" w:space="0" w:color="auto"/>
        <w:left w:val="none" w:sz="0" w:space="0" w:color="auto"/>
        <w:bottom w:val="none" w:sz="0" w:space="0" w:color="auto"/>
        <w:right w:val="none" w:sz="0" w:space="0" w:color="auto"/>
      </w:divBdr>
    </w:div>
    <w:div w:id="2064214943">
      <w:bodyDiv w:val="1"/>
      <w:marLeft w:val="0"/>
      <w:marRight w:val="0"/>
      <w:marTop w:val="0"/>
      <w:marBottom w:val="0"/>
      <w:divBdr>
        <w:top w:val="none" w:sz="0" w:space="0" w:color="auto"/>
        <w:left w:val="none" w:sz="0" w:space="0" w:color="auto"/>
        <w:bottom w:val="none" w:sz="0" w:space="0" w:color="auto"/>
        <w:right w:val="none" w:sz="0" w:space="0" w:color="auto"/>
      </w:divBdr>
    </w:div>
    <w:div w:id="2066102421">
      <w:bodyDiv w:val="1"/>
      <w:marLeft w:val="0"/>
      <w:marRight w:val="0"/>
      <w:marTop w:val="0"/>
      <w:marBottom w:val="0"/>
      <w:divBdr>
        <w:top w:val="none" w:sz="0" w:space="0" w:color="auto"/>
        <w:left w:val="none" w:sz="0" w:space="0" w:color="auto"/>
        <w:bottom w:val="none" w:sz="0" w:space="0" w:color="auto"/>
        <w:right w:val="none" w:sz="0" w:space="0" w:color="auto"/>
      </w:divBdr>
    </w:div>
    <w:div w:id="2066560475">
      <w:bodyDiv w:val="1"/>
      <w:marLeft w:val="0"/>
      <w:marRight w:val="0"/>
      <w:marTop w:val="0"/>
      <w:marBottom w:val="0"/>
      <w:divBdr>
        <w:top w:val="none" w:sz="0" w:space="0" w:color="auto"/>
        <w:left w:val="none" w:sz="0" w:space="0" w:color="auto"/>
        <w:bottom w:val="none" w:sz="0" w:space="0" w:color="auto"/>
        <w:right w:val="none" w:sz="0" w:space="0" w:color="auto"/>
      </w:divBdr>
    </w:div>
    <w:div w:id="2067216005">
      <w:bodyDiv w:val="1"/>
      <w:marLeft w:val="0"/>
      <w:marRight w:val="0"/>
      <w:marTop w:val="0"/>
      <w:marBottom w:val="0"/>
      <w:divBdr>
        <w:top w:val="none" w:sz="0" w:space="0" w:color="auto"/>
        <w:left w:val="none" w:sz="0" w:space="0" w:color="auto"/>
        <w:bottom w:val="none" w:sz="0" w:space="0" w:color="auto"/>
        <w:right w:val="none" w:sz="0" w:space="0" w:color="auto"/>
      </w:divBdr>
    </w:div>
    <w:div w:id="2067219493">
      <w:bodyDiv w:val="1"/>
      <w:marLeft w:val="0"/>
      <w:marRight w:val="0"/>
      <w:marTop w:val="0"/>
      <w:marBottom w:val="0"/>
      <w:divBdr>
        <w:top w:val="none" w:sz="0" w:space="0" w:color="auto"/>
        <w:left w:val="none" w:sz="0" w:space="0" w:color="auto"/>
        <w:bottom w:val="none" w:sz="0" w:space="0" w:color="auto"/>
        <w:right w:val="none" w:sz="0" w:space="0" w:color="auto"/>
      </w:divBdr>
    </w:div>
    <w:div w:id="2068450187">
      <w:bodyDiv w:val="1"/>
      <w:marLeft w:val="0"/>
      <w:marRight w:val="0"/>
      <w:marTop w:val="0"/>
      <w:marBottom w:val="0"/>
      <w:divBdr>
        <w:top w:val="none" w:sz="0" w:space="0" w:color="auto"/>
        <w:left w:val="none" w:sz="0" w:space="0" w:color="auto"/>
        <w:bottom w:val="none" w:sz="0" w:space="0" w:color="auto"/>
        <w:right w:val="none" w:sz="0" w:space="0" w:color="auto"/>
      </w:divBdr>
    </w:div>
    <w:div w:id="2069956522">
      <w:bodyDiv w:val="1"/>
      <w:marLeft w:val="0"/>
      <w:marRight w:val="0"/>
      <w:marTop w:val="0"/>
      <w:marBottom w:val="0"/>
      <w:divBdr>
        <w:top w:val="none" w:sz="0" w:space="0" w:color="auto"/>
        <w:left w:val="none" w:sz="0" w:space="0" w:color="auto"/>
        <w:bottom w:val="none" w:sz="0" w:space="0" w:color="auto"/>
        <w:right w:val="none" w:sz="0" w:space="0" w:color="auto"/>
      </w:divBdr>
    </w:div>
    <w:div w:id="2071539993">
      <w:bodyDiv w:val="1"/>
      <w:marLeft w:val="0"/>
      <w:marRight w:val="0"/>
      <w:marTop w:val="0"/>
      <w:marBottom w:val="0"/>
      <w:divBdr>
        <w:top w:val="none" w:sz="0" w:space="0" w:color="auto"/>
        <w:left w:val="none" w:sz="0" w:space="0" w:color="auto"/>
        <w:bottom w:val="none" w:sz="0" w:space="0" w:color="auto"/>
        <w:right w:val="none" w:sz="0" w:space="0" w:color="auto"/>
      </w:divBdr>
    </w:div>
    <w:div w:id="2071729675">
      <w:bodyDiv w:val="1"/>
      <w:marLeft w:val="0"/>
      <w:marRight w:val="0"/>
      <w:marTop w:val="0"/>
      <w:marBottom w:val="0"/>
      <w:divBdr>
        <w:top w:val="none" w:sz="0" w:space="0" w:color="auto"/>
        <w:left w:val="none" w:sz="0" w:space="0" w:color="auto"/>
        <w:bottom w:val="none" w:sz="0" w:space="0" w:color="auto"/>
        <w:right w:val="none" w:sz="0" w:space="0" w:color="auto"/>
      </w:divBdr>
    </w:div>
    <w:div w:id="2071809047">
      <w:bodyDiv w:val="1"/>
      <w:marLeft w:val="0"/>
      <w:marRight w:val="0"/>
      <w:marTop w:val="0"/>
      <w:marBottom w:val="0"/>
      <w:divBdr>
        <w:top w:val="none" w:sz="0" w:space="0" w:color="auto"/>
        <w:left w:val="none" w:sz="0" w:space="0" w:color="auto"/>
        <w:bottom w:val="none" w:sz="0" w:space="0" w:color="auto"/>
        <w:right w:val="none" w:sz="0" w:space="0" w:color="auto"/>
      </w:divBdr>
    </w:div>
    <w:div w:id="2072389080">
      <w:bodyDiv w:val="1"/>
      <w:marLeft w:val="0"/>
      <w:marRight w:val="0"/>
      <w:marTop w:val="0"/>
      <w:marBottom w:val="0"/>
      <w:divBdr>
        <w:top w:val="none" w:sz="0" w:space="0" w:color="auto"/>
        <w:left w:val="none" w:sz="0" w:space="0" w:color="auto"/>
        <w:bottom w:val="none" w:sz="0" w:space="0" w:color="auto"/>
        <w:right w:val="none" w:sz="0" w:space="0" w:color="auto"/>
      </w:divBdr>
    </w:div>
    <w:div w:id="2074310362">
      <w:bodyDiv w:val="1"/>
      <w:marLeft w:val="0"/>
      <w:marRight w:val="0"/>
      <w:marTop w:val="0"/>
      <w:marBottom w:val="0"/>
      <w:divBdr>
        <w:top w:val="none" w:sz="0" w:space="0" w:color="auto"/>
        <w:left w:val="none" w:sz="0" w:space="0" w:color="auto"/>
        <w:bottom w:val="none" w:sz="0" w:space="0" w:color="auto"/>
        <w:right w:val="none" w:sz="0" w:space="0" w:color="auto"/>
      </w:divBdr>
      <w:divsChild>
        <w:div w:id="274991367">
          <w:marLeft w:val="640"/>
          <w:marRight w:val="0"/>
          <w:marTop w:val="0"/>
          <w:marBottom w:val="0"/>
          <w:divBdr>
            <w:top w:val="none" w:sz="0" w:space="0" w:color="auto"/>
            <w:left w:val="none" w:sz="0" w:space="0" w:color="auto"/>
            <w:bottom w:val="none" w:sz="0" w:space="0" w:color="auto"/>
            <w:right w:val="none" w:sz="0" w:space="0" w:color="auto"/>
          </w:divBdr>
        </w:div>
        <w:div w:id="1599406271">
          <w:marLeft w:val="640"/>
          <w:marRight w:val="0"/>
          <w:marTop w:val="0"/>
          <w:marBottom w:val="0"/>
          <w:divBdr>
            <w:top w:val="none" w:sz="0" w:space="0" w:color="auto"/>
            <w:left w:val="none" w:sz="0" w:space="0" w:color="auto"/>
            <w:bottom w:val="none" w:sz="0" w:space="0" w:color="auto"/>
            <w:right w:val="none" w:sz="0" w:space="0" w:color="auto"/>
          </w:divBdr>
        </w:div>
        <w:div w:id="845632921">
          <w:marLeft w:val="640"/>
          <w:marRight w:val="0"/>
          <w:marTop w:val="0"/>
          <w:marBottom w:val="0"/>
          <w:divBdr>
            <w:top w:val="none" w:sz="0" w:space="0" w:color="auto"/>
            <w:left w:val="none" w:sz="0" w:space="0" w:color="auto"/>
            <w:bottom w:val="none" w:sz="0" w:space="0" w:color="auto"/>
            <w:right w:val="none" w:sz="0" w:space="0" w:color="auto"/>
          </w:divBdr>
        </w:div>
        <w:div w:id="2010063451">
          <w:marLeft w:val="640"/>
          <w:marRight w:val="0"/>
          <w:marTop w:val="0"/>
          <w:marBottom w:val="0"/>
          <w:divBdr>
            <w:top w:val="none" w:sz="0" w:space="0" w:color="auto"/>
            <w:left w:val="none" w:sz="0" w:space="0" w:color="auto"/>
            <w:bottom w:val="none" w:sz="0" w:space="0" w:color="auto"/>
            <w:right w:val="none" w:sz="0" w:space="0" w:color="auto"/>
          </w:divBdr>
        </w:div>
        <w:div w:id="220554936">
          <w:marLeft w:val="640"/>
          <w:marRight w:val="0"/>
          <w:marTop w:val="0"/>
          <w:marBottom w:val="0"/>
          <w:divBdr>
            <w:top w:val="none" w:sz="0" w:space="0" w:color="auto"/>
            <w:left w:val="none" w:sz="0" w:space="0" w:color="auto"/>
            <w:bottom w:val="none" w:sz="0" w:space="0" w:color="auto"/>
            <w:right w:val="none" w:sz="0" w:space="0" w:color="auto"/>
          </w:divBdr>
        </w:div>
        <w:div w:id="1427312388">
          <w:marLeft w:val="640"/>
          <w:marRight w:val="0"/>
          <w:marTop w:val="0"/>
          <w:marBottom w:val="0"/>
          <w:divBdr>
            <w:top w:val="none" w:sz="0" w:space="0" w:color="auto"/>
            <w:left w:val="none" w:sz="0" w:space="0" w:color="auto"/>
            <w:bottom w:val="none" w:sz="0" w:space="0" w:color="auto"/>
            <w:right w:val="none" w:sz="0" w:space="0" w:color="auto"/>
          </w:divBdr>
        </w:div>
        <w:div w:id="331219477">
          <w:marLeft w:val="640"/>
          <w:marRight w:val="0"/>
          <w:marTop w:val="0"/>
          <w:marBottom w:val="0"/>
          <w:divBdr>
            <w:top w:val="none" w:sz="0" w:space="0" w:color="auto"/>
            <w:left w:val="none" w:sz="0" w:space="0" w:color="auto"/>
            <w:bottom w:val="none" w:sz="0" w:space="0" w:color="auto"/>
            <w:right w:val="none" w:sz="0" w:space="0" w:color="auto"/>
          </w:divBdr>
        </w:div>
        <w:div w:id="1484082951">
          <w:marLeft w:val="640"/>
          <w:marRight w:val="0"/>
          <w:marTop w:val="0"/>
          <w:marBottom w:val="0"/>
          <w:divBdr>
            <w:top w:val="none" w:sz="0" w:space="0" w:color="auto"/>
            <w:left w:val="none" w:sz="0" w:space="0" w:color="auto"/>
            <w:bottom w:val="none" w:sz="0" w:space="0" w:color="auto"/>
            <w:right w:val="none" w:sz="0" w:space="0" w:color="auto"/>
          </w:divBdr>
        </w:div>
        <w:div w:id="1836459910">
          <w:marLeft w:val="640"/>
          <w:marRight w:val="0"/>
          <w:marTop w:val="0"/>
          <w:marBottom w:val="0"/>
          <w:divBdr>
            <w:top w:val="none" w:sz="0" w:space="0" w:color="auto"/>
            <w:left w:val="none" w:sz="0" w:space="0" w:color="auto"/>
            <w:bottom w:val="none" w:sz="0" w:space="0" w:color="auto"/>
            <w:right w:val="none" w:sz="0" w:space="0" w:color="auto"/>
          </w:divBdr>
        </w:div>
        <w:div w:id="1582596011">
          <w:marLeft w:val="640"/>
          <w:marRight w:val="0"/>
          <w:marTop w:val="0"/>
          <w:marBottom w:val="0"/>
          <w:divBdr>
            <w:top w:val="none" w:sz="0" w:space="0" w:color="auto"/>
            <w:left w:val="none" w:sz="0" w:space="0" w:color="auto"/>
            <w:bottom w:val="none" w:sz="0" w:space="0" w:color="auto"/>
            <w:right w:val="none" w:sz="0" w:space="0" w:color="auto"/>
          </w:divBdr>
        </w:div>
        <w:div w:id="22557944">
          <w:marLeft w:val="640"/>
          <w:marRight w:val="0"/>
          <w:marTop w:val="0"/>
          <w:marBottom w:val="0"/>
          <w:divBdr>
            <w:top w:val="none" w:sz="0" w:space="0" w:color="auto"/>
            <w:left w:val="none" w:sz="0" w:space="0" w:color="auto"/>
            <w:bottom w:val="none" w:sz="0" w:space="0" w:color="auto"/>
            <w:right w:val="none" w:sz="0" w:space="0" w:color="auto"/>
          </w:divBdr>
        </w:div>
        <w:div w:id="477111118">
          <w:marLeft w:val="640"/>
          <w:marRight w:val="0"/>
          <w:marTop w:val="0"/>
          <w:marBottom w:val="0"/>
          <w:divBdr>
            <w:top w:val="none" w:sz="0" w:space="0" w:color="auto"/>
            <w:left w:val="none" w:sz="0" w:space="0" w:color="auto"/>
            <w:bottom w:val="none" w:sz="0" w:space="0" w:color="auto"/>
            <w:right w:val="none" w:sz="0" w:space="0" w:color="auto"/>
          </w:divBdr>
        </w:div>
        <w:div w:id="82066402">
          <w:marLeft w:val="640"/>
          <w:marRight w:val="0"/>
          <w:marTop w:val="0"/>
          <w:marBottom w:val="0"/>
          <w:divBdr>
            <w:top w:val="none" w:sz="0" w:space="0" w:color="auto"/>
            <w:left w:val="none" w:sz="0" w:space="0" w:color="auto"/>
            <w:bottom w:val="none" w:sz="0" w:space="0" w:color="auto"/>
            <w:right w:val="none" w:sz="0" w:space="0" w:color="auto"/>
          </w:divBdr>
        </w:div>
        <w:div w:id="1488130953">
          <w:marLeft w:val="640"/>
          <w:marRight w:val="0"/>
          <w:marTop w:val="0"/>
          <w:marBottom w:val="0"/>
          <w:divBdr>
            <w:top w:val="none" w:sz="0" w:space="0" w:color="auto"/>
            <w:left w:val="none" w:sz="0" w:space="0" w:color="auto"/>
            <w:bottom w:val="none" w:sz="0" w:space="0" w:color="auto"/>
            <w:right w:val="none" w:sz="0" w:space="0" w:color="auto"/>
          </w:divBdr>
        </w:div>
        <w:div w:id="1856921541">
          <w:marLeft w:val="640"/>
          <w:marRight w:val="0"/>
          <w:marTop w:val="0"/>
          <w:marBottom w:val="0"/>
          <w:divBdr>
            <w:top w:val="none" w:sz="0" w:space="0" w:color="auto"/>
            <w:left w:val="none" w:sz="0" w:space="0" w:color="auto"/>
            <w:bottom w:val="none" w:sz="0" w:space="0" w:color="auto"/>
            <w:right w:val="none" w:sz="0" w:space="0" w:color="auto"/>
          </w:divBdr>
        </w:div>
        <w:div w:id="855581032">
          <w:marLeft w:val="640"/>
          <w:marRight w:val="0"/>
          <w:marTop w:val="0"/>
          <w:marBottom w:val="0"/>
          <w:divBdr>
            <w:top w:val="none" w:sz="0" w:space="0" w:color="auto"/>
            <w:left w:val="none" w:sz="0" w:space="0" w:color="auto"/>
            <w:bottom w:val="none" w:sz="0" w:space="0" w:color="auto"/>
            <w:right w:val="none" w:sz="0" w:space="0" w:color="auto"/>
          </w:divBdr>
        </w:div>
        <w:div w:id="558053664">
          <w:marLeft w:val="640"/>
          <w:marRight w:val="0"/>
          <w:marTop w:val="0"/>
          <w:marBottom w:val="0"/>
          <w:divBdr>
            <w:top w:val="none" w:sz="0" w:space="0" w:color="auto"/>
            <w:left w:val="none" w:sz="0" w:space="0" w:color="auto"/>
            <w:bottom w:val="none" w:sz="0" w:space="0" w:color="auto"/>
            <w:right w:val="none" w:sz="0" w:space="0" w:color="auto"/>
          </w:divBdr>
        </w:div>
        <w:div w:id="202402845">
          <w:marLeft w:val="640"/>
          <w:marRight w:val="0"/>
          <w:marTop w:val="0"/>
          <w:marBottom w:val="0"/>
          <w:divBdr>
            <w:top w:val="none" w:sz="0" w:space="0" w:color="auto"/>
            <w:left w:val="none" w:sz="0" w:space="0" w:color="auto"/>
            <w:bottom w:val="none" w:sz="0" w:space="0" w:color="auto"/>
            <w:right w:val="none" w:sz="0" w:space="0" w:color="auto"/>
          </w:divBdr>
        </w:div>
        <w:div w:id="946352464">
          <w:marLeft w:val="640"/>
          <w:marRight w:val="0"/>
          <w:marTop w:val="0"/>
          <w:marBottom w:val="0"/>
          <w:divBdr>
            <w:top w:val="none" w:sz="0" w:space="0" w:color="auto"/>
            <w:left w:val="none" w:sz="0" w:space="0" w:color="auto"/>
            <w:bottom w:val="none" w:sz="0" w:space="0" w:color="auto"/>
            <w:right w:val="none" w:sz="0" w:space="0" w:color="auto"/>
          </w:divBdr>
        </w:div>
        <w:div w:id="1531917100">
          <w:marLeft w:val="640"/>
          <w:marRight w:val="0"/>
          <w:marTop w:val="0"/>
          <w:marBottom w:val="0"/>
          <w:divBdr>
            <w:top w:val="none" w:sz="0" w:space="0" w:color="auto"/>
            <w:left w:val="none" w:sz="0" w:space="0" w:color="auto"/>
            <w:bottom w:val="none" w:sz="0" w:space="0" w:color="auto"/>
            <w:right w:val="none" w:sz="0" w:space="0" w:color="auto"/>
          </w:divBdr>
        </w:div>
        <w:div w:id="952786844">
          <w:marLeft w:val="640"/>
          <w:marRight w:val="0"/>
          <w:marTop w:val="0"/>
          <w:marBottom w:val="0"/>
          <w:divBdr>
            <w:top w:val="none" w:sz="0" w:space="0" w:color="auto"/>
            <w:left w:val="none" w:sz="0" w:space="0" w:color="auto"/>
            <w:bottom w:val="none" w:sz="0" w:space="0" w:color="auto"/>
            <w:right w:val="none" w:sz="0" w:space="0" w:color="auto"/>
          </w:divBdr>
        </w:div>
        <w:div w:id="343945000">
          <w:marLeft w:val="640"/>
          <w:marRight w:val="0"/>
          <w:marTop w:val="0"/>
          <w:marBottom w:val="0"/>
          <w:divBdr>
            <w:top w:val="none" w:sz="0" w:space="0" w:color="auto"/>
            <w:left w:val="none" w:sz="0" w:space="0" w:color="auto"/>
            <w:bottom w:val="none" w:sz="0" w:space="0" w:color="auto"/>
            <w:right w:val="none" w:sz="0" w:space="0" w:color="auto"/>
          </w:divBdr>
        </w:div>
        <w:div w:id="459688953">
          <w:marLeft w:val="640"/>
          <w:marRight w:val="0"/>
          <w:marTop w:val="0"/>
          <w:marBottom w:val="0"/>
          <w:divBdr>
            <w:top w:val="none" w:sz="0" w:space="0" w:color="auto"/>
            <w:left w:val="none" w:sz="0" w:space="0" w:color="auto"/>
            <w:bottom w:val="none" w:sz="0" w:space="0" w:color="auto"/>
            <w:right w:val="none" w:sz="0" w:space="0" w:color="auto"/>
          </w:divBdr>
        </w:div>
        <w:div w:id="566694750">
          <w:marLeft w:val="640"/>
          <w:marRight w:val="0"/>
          <w:marTop w:val="0"/>
          <w:marBottom w:val="0"/>
          <w:divBdr>
            <w:top w:val="none" w:sz="0" w:space="0" w:color="auto"/>
            <w:left w:val="none" w:sz="0" w:space="0" w:color="auto"/>
            <w:bottom w:val="none" w:sz="0" w:space="0" w:color="auto"/>
            <w:right w:val="none" w:sz="0" w:space="0" w:color="auto"/>
          </w:divBdr>
        </w:div>
        <w:div w:id="239825989">
          <w:marLeft w:val="640"/>
          <w:marRight w:val="0"/>
          <w:marTop w:val="0"/>
          <w:marBottom w:val="0"/>
          <w:divBdr>
            <w:top w:val="none" w:sz="0" w:space="0" w:color="auto"/>
            <w:left w:val="none" w:sz="0" w:space="0" w:color="auto"/>
            <w:bottom w:val="none" w:sz="0" w:space="0" w:color="auto"/>
            <w:right w:val="none" w:sz="0" w:space="0" w:color="auto"/>
          </w:divBdr>
        </w:div>
        <w:div w:id="752820340">
          <w:marLeft w:val="640"/>
          <w:marRight w:val="0"/>
          <w:marTop w:val="0"/>
          <w:marBottom w:val="0"/>
          <w:divBdr>
            <w:top w:val="none" w:sz="0" w:space="0" w:color="auto"/>
            <w:left w:val="none" w:sz="0" w:space="0" w:color="auto"/>
            <w:bottom w:val="none" w:sz="0" w:space="0" w:color="auto"/>
            <w:right w:val="none" w:sz="0" w:space="0" w:color="auto"/>
          </w:divBdr>
        </w:div>
        <w:div w:id="617031879">
          <w:marLeft w:val="640"/>
          <w:marRight w:val="0"/>
          <w:marTop w:val="0"/>
          <w:marBottom w:val="0"/>
          <w:divBdr>
            <w:top w:val="none" w:sz="0" w:space="0" w:color="auto"/>
            <w:left w:val="none" w:sz="0" w:space="0" w:color="auto"/>
            <w:bottom w:val="none" w:sz="0" w:space="0" w:color="auto"/>
            <w:right w:val="none" w:sz="0" w:space="0" w:color="auto"/>
          </w:divBdr>
        </w:div>
        <w:div w:id="1698890503">
          <w:marLeft w:val="640"/>
          <w:marRight w:val="0"/>
          <w:marTop w:val="0"/>
          <w:marBottom w:val="0"/>
          <w:divBdr>
            <w:top w:val="none" w:sz="0" w:space="0" w:color="auto"/>
            <w:left w:val="none" w:sz="0" w:space="0" w:color="auto"/>
            <w:bottom w:val="none" w:sz="0" w:space="0" w:color="auto"/>
            <w:right w:val="none" w:sz="0" w:space="0" w:color="auto"/>
          </w:divBdr>
        </w:div>
        <w:div w:id="987250343">
          <w:marLeft w:val="640"/>
          <w:marRight w:val="0"/>
          <w:marTop w:val="0"/>
          <w:marBottom w:val="0"/>
          <w:divBdr>
            <w:top w:val="none" w:sz="0" w:space="0" w:color="auto"/>
            <w:left w:val="none" w:sz="0" w:space="0" w:color="auto"/>
            <w:bottom w:val="none" w:sz="0" w:space="0" w:color="auto"/>
            <w:right w:val="none" w:sz="0" w:space="0" w:color="auto"/>
          </w:divBdr>
        </w:div>
        <w:div w:id="919174728">
          <w:marLeft w:val="640"/>
          <w:marRight w:val="0"/>
          <w:marTop w:val="0"/>
          <w:marBottom w:val="0"/>
          <w:divBdr>
            <w:top w:val="none" w:sz="0" w:space="0" w:color="auto"/>
            <w:left w:val="none" w:sz="0" w:space="0" w:color="auto"/>
            <w:bottom w:val="none" w:sz="0" w:space="0" w:color="auto"/>
            <w:right w:val="none" w:sz="0" w:space="0" w:color="auto"/>
          </w:divBdr>
        </w:div>
        <w:div w:id="872765440">
          <w:marLeft w:val="640"/>
          <w:marRight w:val="0"/>
          <w:marTop w:val="0"/>
          <w:marBottom w:val="0"/>
          <w:divBdr>
            <w:top w:val="none" w:sz="0" w:space="0" w:color="auto"/>
            <w:left w:val="none" w:sz="0" w:space="0" w:color="auto"/>
            <w:bottom w:val="none" w:sz="0" w:space="0" w:color="auto"/>
            <w:right w:val="none" w:sz="0" w:space="0" w:color="auto"/>
          </w:divBdr>
        </w:div>
        <w:div w:id="246886622">
          <w:marLeft w:val="640"/>
          <w:marRight w:val="0"/>
          <w:marTop w:val="0"/>
          <w:marBottom w:val="0"/>
          <w:divBdr>
            <w:top w:val="none" w:sz="0" w:space="0" w:color="auto"/>
            <w:left w:val="none" w:sz="0" w:space="0" w:color="auto"/>
            <w:bottom w:val="none" w:sz="0" w:space="0" w:color="auto"/>
            <w:right w:val="none" w:sz="0" w:space="0" w:color="auto"/>
          </w:divBdr>
        </w:div>
        <w:div w:id="1319504449">
          <w:marLeft w:val="640"/>
          <w:marRight w:val="0"/>
          <w:marTop w:val="0"/>
          <w:marBottom w:val="0"/>
          <w:divBdr>
            <w:top w:val="none" w:sz="0" w:space="0" w:color="auto"/>
            <w:left w:val="none" w:sz="0" w:space="0" w:color="auto"/>
            <w:bottom w:val="none" w:sz="0" w:space="0" w:color="auto"/>
            <w:right w:val="none" w:sz="0" w:space="0" w:color="auto"/>
          </w:divBdr>
        </w:div>
        <w:div w:id="1717311000">
          <w:marLeft w:val="640"/>
          <w:marRight w:val="0"/>
          <w:marTop w:val="0"/>
          <w:marBottom w:val="0"/>
          <w:divBdr>
            <w:top w:val="none" w:sz="0" w:space="0" w:color="auto"/>
            <w:left w:val="none" w:sz="0" w:space="0" w:color="auto"/>
            <w:bottom w:val="none" w:sz="0" w:space="0" w:color="auto"/>
            <w:right w:val="none" w:sz="0" w:space="0" w:color="auto"/>
          </w:divBdr>
        </w:div>
        <w:div w:id="583301166">
          <w:marLeft w:val="640"/>
          <w:marRight w:val="0"/>
          <w:marTop w:val="0"/>
          <w:marBottom w:val="0"/>
          <w:divBdr>
            <w:top w:val="none" w:sz="0" w:space="0" w:color="auto"/>
            <w:left w:val="none" w:sz="0" w:space="0" w:color="auto"/>
            <w:bottom w:val="none" w:sz="0" w:space="0" w:color="auto"/>
            <w:right w:val="none" w:sz="0" w:space="0" w:color="auto"/>
          </w:divBdr>
        </w:div>
        <w:div w:id="507721026">
          <w:marLeft w:val="640"/>
          <w:marRight w:val="0"/>
          <w:marTop w:val="0"/>
          <w:marBottom w:val="0"/>
          <w:divBdr>
            <w:top w:val="none" w:sz="0" w:space="0" w:color="auto"/>
            <w:left w:val="none" w:sz="0" w:space="0" w:color="auto"/>
            <w:bottom w:val="none" w:sz="0" w:space="0" w:color="auto"/>
            <w:right w:val="none" w:sz="0" w:space="0" w:color="auto"/>
          </w:divBdr>
        </w:div>
        <w:div w:id="1105075164">
          <w:marLeft w:val="640"/>
          <w:marRight w:val="0"/>
          <w:marTop w:val="0"/>
          <w:marBottom w:val="0"/>
          <w:divBdr>
            <w:top w:val="none" w:sz="0" w:space="0" w:color="auto"/>
            <w:left w:val="none" w:sz="0" w:space="0" w:color="auto"/>
            <w:bottom w:val="none" w:sz="0" w:space="0" w:color="auto"/>
            <w:right w:val="none" w:sz="0" w:space="0" w:color="auto"/>
          </w:divBdr>
        </w:div>
        <w:div w:id="1252541161">
          <w:marLeft w:val="640"/>
          <w:marRight w:val="0"/>
          <w:marTop w:val="0"/>
          <w:marBottom w:val="0"/>
          <w:divBdr>
            <w:top w:val="none" w:sz="0" w:space="0" w:color="auto"/>
            <w:left w:val="none" w:sz="0" w:space="0" w:color="auto"/>
            <w:bottom w:val="none" w:sz="0" w:space="0" w:color="auto"/>
            <w:right w:val="none" w:sz="0" w:space="0" w:color="auto"/>
          </w:divBdr>
        </w:div>
        <w:div w:id="2037344946">
          <w:marLeft w:val="640"/>
          <w:marRight w:val="0"/>
          <w:marTop w:val="0"/>
          <w:marBottom w:val="0"/>
          <w:divBdr>
            <w:top w:val="none" w:sz="0" w:space="0" w:color="auto"/>
            <w:left w:val="none" w:sz="0" w:space="0" w:color="auto"/>
            <w:bottom w:val="none" w:sz="0" w:space="0" w:color="auto"/>
            <w:right w:val="none" w:sz="0" w:space="0" w:color="auto"/>
          </w:divBdr>
        </w:div>
        <w:div w:id="1542013076">
          <w:marLeft w:val="640"/>
          <w:marRight w:val="0"/>
          <w:marTop w:val="0"/>
          <w:marBottom w:val="0"/>
          <w:divBdr>
            <w:top w:val="none" w:sz="0" w:space="0" w:color="auto"/>
            <w:left w:val="none" w:sz="0" w:space="0" w:color="auto"/>
            <w:bottom w:val="none" w:sz="0" w:space="0" w:color="auto"/>
            <w:right w:val="none" w:sz="0" w:space="0" w:color="auto"/>
          </w:divBdr>
        </w:div>
        <w:div w:id="278144155">
          <w:marLeft w:val="640"/>
          <w:marRight w:val="0"/>
          <w:marTop w:val="0"/>
          <w:marBottom w:val="0"/>
          <w:divBdr>
            <w:top w:val="none" w:sz="0" w:space="0" w:color="auto"/>
            <w:left w:val="none" w:sz="0" w:space="0" w:color="auto"/>
            <w:bottom w:val="none" w:sz="0" w:space="0" w:color="auto"/>
            <w:right w:val="none" w:sz="0" w:space="0" w:color="auto"/>
          </w:divBdr>
        </w:div>
        <w:div w:id="1465001479">
          <w:marLeft w:val="640"/>
          <w:marRight w:val="0"/>
          <w:marTop w:val="0"/>
          <w:marBottom w:val="0"/>
          <w:divBdr>
            <w:top w:val="none" w:sz="0" w:space="0" w:color="auto"/>
            <w:left w:val="none" w:sz="0" w:space="0" w:color="auto"/>
            <w:bottom w:val="none" w:sz="0" w:space="0" w:color="auto"/>
            <w:right w:val="none" w:sz="0" w:space="0" w:color="auto"/>
          </w:divBdr>
        </w:div>
        <w:div w:id="12802520">
          <w:marLeft w:val="640"/>
          <w:marRight w:val="0"/>
          <w:marTop w:val="0"/>
          <w:marBottom w:val="0"/>
          <w:divBdr>
            <w:top w:val="none" w:sz="0" w:space="0" w:color="auto"/>
            <w:left w:val="none" w:sz="0" w:space="0" w:color="auto"/>
            <w:bottom w:val="none" w:sz="0" w:space="0" w:color="auto"/>
            <w:right w:val="none" w:sz="0" w:space="0" w:color="auto"/>
          </w:divBdr>
        </w:div>
        <w:div w:id="1461724543">
          <w:marLeft w:val="640"/>
          <w:marRight w:val="0"/>
          <w:marTop w:val="0"/>
          <w:marBottom w:val="0"/>
          <w:divBdr>
            <w:top w:val="none" w:sz="0" w:space="0" w:color="auto"/>
            <w:left w:val="none" w:sz="0" w:space="0" w:color="auto"/>
            <w:bottom w:val="none" w:sz="0" w:space="0" w:color="auto"/>
            <w:right w:val="none" w:sz="0" w:space="0" w:color="auto"/>
          </w:divBdr>
        </w:div>
        <w:div w:id="292567884">
          <w:marLeft w:val="640"/>
          <w:marRight w:val="0"/>
          <w:marTop w:val="0"/>
          <w:marBottom w:val="0"/>
          <w:divBdr>
            <w:top w:val="none" w:sz="0" w:space="0" w:color="auto"/>
            <w:left w:val="none" w:sz="0" w:space="0" w:color="auto"/>
            <w:bottom w:val="none" w:sz="0" w:space="0" w:color="auto"/>
            <w:right w:val="none" w:sz="0" w:space="0" w:color="auto"/>
          </w:divBdr>
        </w:div>
        <w:div w:id="1951619371">
          <w:marLeft w:val="640"/>
          <w:marRight w:val="0"/>
          <w:marTop w:val="0"/>
          <w:marBottom w:val="0"/>
          <w:divBdr>
            <w:top w:val="none" w:sz="0" w:space="0" w:color="auto"/>
            <w:left w:val="none" w:sz="0" w:space="0" w:color="auto"/>
            <w:bottom w:val="none" w:sz="0" w:space="0" w:color="auto"/>
            <w:right w:val="none" w:sz="0" w:space="0" w:color="auto"/>
          </w:divBdr>
        </w:div>
        <w:div w:id="1832864339">
          <w:marLeft w:val="640"/>
          <w:marRight w:val="0"/>
          <w:marTop w:val="0"/>
          <w:marBottom w:val="0"/>
          <w:divBdr>
            <w:top w:val="none" w:sz="0" w:space="0" w:color="auto"/>
            <w:left w:val="none" w:sz="0" w:space="0" w:color="auto"/>
            <w:bottom w:val="none" w:sz="0" w:space="0" w:color="auto"/>
            <w:right w:val="none" w:sz="0" w:space="0" w:color="auto"/>
          </w:divBdr>
        </w:div>
        <w:div w:id="42873041">
          <w:marLeft w:val="640"/>
          <w:marRight w:val="0"/>
          <w:marTop w:val="0"/>
          <w:marBottom w:val="0"/>
          <w:divBdr>
            <w:top w:val="none" w:sz="0" w:space="0" w:color="auto"/>
            <w:left w:val="none" w:sz="0" w:space="0" w:color="auto"/>
            <w:bottom w:val="none" w:sz="0" w:space="0" w:color="auto"/>
            <w:right w:val="none" w:sz="0" w:space="0" w:color="auto"/>
          </w:divBdr>
        </w:div>
        <w:div w:id="1504858668">
          <w:marLeft w:val="640"/>
          <w:marRight w:val="0"/>
          <w:marTop w:val="0"/>
          <w:marBottom w:val="0"/>
          <w:divBdr>
            <w:top w:val="none" w:sz="0" w:space="0" w:color="auto"/>
            <w:left w:val="none" w:sz="0" w:space="0" w:color="auto"/>
            <w:bottom w:val="none" w:sz="0" w:space="0" w:color="auto"/>
            <w:right w:val="none" w:sz="0" w:space="0" w:color="auto"/>
          </w:divBdr>
        </w:div>
        <w:div w:id="197201413">
          <w:marLeft w:val="640"/>
          <w:marRight w:val="0"/>
          <w:marTop w:val="0"/>
          <w:marBottom w:val="0"/>
          <w:divBdr>
            <w:top w:val="none" w:sz="0" w:space="0" w:color="auto"/>
            <w:left w:val="none" w:sz="0" w:space="0" w:color="auto"/>
            <w:bottom w:val="none" w:sz="0" w:space="0" w:color="auto"/>
            <w:right w:val="none" w:sz="0" w:space="0" w:color="auto"/>
          </w:divBdr>
        </w:div>
        <w:div w:id="1786804360">
          <w:marLeft w:val="640"/>
          <w:marRight w:val="0"/>
          <w:marTop w:val="0"/>
          <w:marBottom w:val="0"/>
          <w:divBdr>
            <w:top w:val="none" w:sz="0" w:space="0" w:color="auto"/>
            <w:left w:val="none" w:sz="0" w:space="0" w:color="auto"/>
            <w:bottom w:val="none" w:sz="0" w:space="0" w:color="auto"/>
            <w:right w:val="none" w:sz="0" w:space="0" w:color="auto"/>
          </w:divBdr>
        </w:div>
        <w:div w:id="881483860">
          <w:marLeft w:val="640"/>
          <w:marRight w:val="0"/>
          <w:marTop w:val="0"/>
          <w:marBottom w:val="0"/>
          <w:divBdr>
            <w:top w:val="none" w:sz="0" w:space="0" w:color="auto"/>
            <w:left w:val="none" w:sz="0" w:space="0" w:color="auto"/>
            <w:bottom w:val="none" w:sz="0" w:space="0" w:color="auto"/>
            <w:right w:val="none" w:sz="0" w:space="0" w:color="auto"/>
          </w:divBdr>
        </w:div>
        <w:div w:id="512114406">
          <w:marLeft w:val="640"/>
          <w:marRight w:val="0"/>
          <w:marTop w:val="0"/>
          <w:marBottom w:val="0"/>
          <w:divBdr>
            <w:top w:val="none" w:sz="0" w:space="0" w:color="auto"/>
            <w:left w:val="none" w:sz="0" w:space="0" w:color="auto"/>
            <w:bottom w:val="none" w:sz="0" w:space="0" w:color="auto"/>
            <w:right w:val="none" w:sz="0" w:space="0" w:color="auto"/>
          </w:divBdr>
        </w:div>
        <w:div w:id="257837847">
          <w:marLeft w:val="640"/>
          <w:marRight w:val="0"/>
          <w:marTop w:val="0"/>
          <w:marBottom w:val="0"/>
          <w:divBdr>
            <w:top w:val="none" w:sz="0" w:space="0" w:color="auto"/>
            <w:left w:val="none" w:sz="0" w:space="0" w:color="auto"/>
            <w:bottom w:val="none" w:sz="0" w:space="0" w:color="auto"/>
            <w:right w:val="none" w:sz="0" w:space="0" w:color="auto"/>
          </w:divBdr>
        </w:div>
        <w:div w:id="1099760424">
          <w:marLeft w:val="640"/>
          <w:marRight w:val="0"/>
          <w:marTop w:val="0"/>
          <w:marBottom w:val="0"/>
          <w:divBdr>
            <w:top w:val="none" w:sz="0" w:space="0" w:color="auto"/>
            <w:left w:val="none" w:sz="0" w:space="0" w:color="auto"/>
            <w:bottom w:val="none" w:sz="0" w:space="0" w:color="auto"/>
            <w:right w:val="none" w:sz="0" w:space="0" w:color="auto"/>
          </w:divBdr>
        </w:div>
        <w:div w:id="747187982">
          <w:marLeft w:val="640"/>
          <w:marRight w:val="0"/>
          <w:marTop w:val="0"/>
          <w:marBottom w:val="0"/>
          <w:divBdr>
            <w:top w:val="none" w:sz="0" w:space="0" w:color="auto"/>
            <w:left w:val="none" w:sz="0" w:space="0" w:color="auto"/>
            <w:bottom w:val="none" w:sz="0" w:space="0" w:color="auto"/>
            <w:right w:val="none" w:sz="0" w:space="0" w:color="auto"/>
          </w:divBdr>
        </w:div>
        <w:div w:id="800001742">
          <w:marLeft w:val="640"/>
          <w:marRight w:val="0"/>
          <w:marTop w:val="0"/>
          <w:marBottom w:val="0"/>
          <w:divBdr>
            <w:top w:val="none" w:sz="0" w:space="0" w:color="auto"/>
            <w:left w:val="none" w:sz="0" w:space="0" w:color="auto"/>
            <w:bottom w:val="none" w:sz="0" w:space="0" w:color="auto"/>
            <w:right w:val="none" w:sz="0" w:space="0" w:color="auto"/>
          </w:divBdr>
        </w:div>
        <w:div w:id="2076775817">
          <w:marLeft w:val="640"/>
          <w:marRight w:val="0"/>
          <w:marTop w:val="0"/>
          <w:marBottom w:val="0"/>
          <w:divBdr>
            <w:top w:val="none" w:sz="0" w:space="0" w:color="auto"/>
            <w:left w:val="none" w:sz="0" w:space="0" w:color="auto"/>
            <w:bottom w:val="none" w:sz="0" w:space="0" w:color="auto"/>
            <w:right w:val="none" w:sz="0" w:space="0" w:color="auto"/>
          </w:divBdr>
        </w:div>
        <w:div w:id="1192062808">
          <w:marLeft w:val="640"/>
          <w:marRight w:val="0"/>
          <w:marTop w:val="0"/>
          <w:marBottom w:val="0"/>
          <w:divBdr>
            <w:top w:val="none" w:sz="0" w:space="0" w:color="auto"/>
            <w:left w:val="none" w:sz="0" w:space="0" w:color="auto"/>
            <w:bottom w:val="none" w:sz="0" w:space="0" w:color="auto"/>
            <w:right w:val="none" w:sz="0" w:space="0" w:color="auto"/>
          </w:divBdr>
        </w:div>
        <w:div w:id="631834977">
          <w:marLeft w:val="640"/>
          <w:marRight w:val="0"/>
          <w:marTop w:val="0"/>
          <w:marBottom w:val="0"/>
          <w:divBdr>
            <w:top w:val="none" w:sz="0" w:space="0" w:color="auto"/>
            <w:left w:val="none" w:sz="0" w:space="0" w:color="auto"/>
            <w:bottom w:val="none" w:sz="0" w:space="0" w:color="auto"/>
            <w:right w:val="none" w:sz="0" w:space="0" w:color="auto"/>
          </w:divBdr>
        </w:div>
        <w:div w:id="1399402389">
          <w:marLeft w:val="640"/>
          <w:marRight w:val="0"/>
          <w:marTop w:val="0"/>
          <w:marBottom w:val="0"/>
          <w:divBdr>
            <w:top w:val="none" w:sz="0" w:space="0" w:color="auto"/>
            <w:left w:val="none" w:sz="0" w:space="0" w:color="auto"/>
            <w:bottom w:val="none" w:sz="0" w:space="0" w:color="auto"/>
            <w:right w:val="none" w:sz="0" w:space="0" w:color="auto"/>
          </w:divBdr>
        </w:div>
        <w:div w:id="1904487814">
          <w:marLeft w:val="640"/>
          <w:marRight w:val="0"/>
          <w:marTop w:val="0"/>
          <w:marBottom w:val="0"/>
          <w:divBdr>
            <w:top w:val="none" w:sz="0" w:space="0" w:color="auto"/>
            <w:left w:val="none" w:sz="0" w:space="0" w:color="auto"/>
            <w:bottom w:val="none" w:sz="0" w:space="0" w:color="auto"/>
            <w:right w:val="none" w:sz="0" w:space="0" w:color="auto"/>
          </w:divBdr>
        </w:div>
        <w:div w:id="2014645975">
          <w:marLeft w:val="640"/>
          <w:marRight w:val="0"/>
          <w:marTop w:val="0"/>
          <w:marBottom w:val="0"/>
          <w:divBdr>
            <w:top w:val="none" w:sz="0" w:space="0" w:color="auto"/>
            <w:left w:val="none" w:sz="0" w:space="0" w:color="auto"/>
            <w:bottom w:val="none" w:sz="0" w:space="0" w:color="auto"/>
            <w:right w:val="none" w:sz="0" w:space="0" w:color="auto"/>
          </w:divBdr>
        </w:div>
        <w:div w:id="1518499621">
          <w:marLeft w:val="640"/>
          <w:marRight w:val="0"/>
          <w:marTop w:val="0"/>
          <w:marBottom w:val="0"/>
          <w:divBdr>
            <w:top w:val="none" w:sz="0" w:space="0" w:color="auto"/>
            <w:left w:val="none" w:sz="0" w:space="0" w:color="auto"/>
            <w:bottom w:val="none" w:sz="0" w:space="0" w:color="auto"/>
            <w:right w:val="none" w:sz="0" w:space="0" w:color="auto"/>
          </w:divBdr>
        </w:div>
        <w:div w:id="1627076028">
          <w:marLeft w:val="640"/>
          <w:marRight w:val="0"/>
          <w:marTop w:val="0"/>
          <w:marBottom w:val="0"/>
          <w:divBdr>
            <w:top w:val="none" w:sz="0" w:space="0" w:color="auto"/>
            <w:left w:val="none" w:sz="0" w:space="0" w:color="auto"/>
            <w:bottom w:val="none" w:sz="0" w:space="0" w:color="auto"/>
            <w:right w:val="none" w:sz="0" w:space="0" w:color="auto"/>
          </w:divBdr>
        </w:div>
        <w:div w:id="230970847">
          <w:marLeft w:val="640"/>
          <w:marRight w:val="0"/>
          <w:marTop w:val="0"/>
          <w:marBottom w:val="0"/>
          <w:divBdr>
            <w:top w:val="none" w:sz="0" w:space="0" w:color="auto"/>
            <w:left w:val="none" w:sz="0" w:space="0" w:color="auto"/>
            <w:bottom w:val="none" w:sz="0" w:space="0" w:color="auto"/>
            <w:right w:val="none" w:sz="0" w:space="0" w:color="auto"/>
          </w:divBdr>
        </w:div>
        <w:div w:id="1712917020">
          <w:marLeft w:val="640"/>
          <w:marRight w:val="0"/>
          <w:marTop w:val="0"/>
          <w:marBottom w:val="0"/>
          <w:divBdr>
            <w:top w:val="none" w:sz="0" w:space="0" w:color="auto"/>
            <w:left w:val="none" w:sz="0" w:space="0" w:color="auto"/>
            <w:bottom w:val="none" w:sz="0" w:space="0" w:color="auto"/>
            <w:right w:val="none" w:sz="0" w:space="0" w:color="auto"/>
          </w:divBdr>
        </w:div>
        <w:div w:id="1885291798">
          <w:marLeft w:val="640"/>
          <w:marRight w:val="0"/>
          <w:marTop w:val="0"/>
          <w:marBottom w:val="0"/>
          <w:divBdr>
            <w:top w:val="none" w:sz="0" w:space="0" w:color="auto"/>
            <w:left w:val="none" w:sz="0" w:space="0" w:color="auto"/>
            <w:bottom w:val="none" w:sz="0" w:space="0" w:color="auto"/>
            <w:right w:val="none" w:sz="0" w:space="0" w:color="auto"/>
          </w:divBdr>
        </w:div>
        <w:div w:id="1870602057">
          <w:marLeft w:val="640"/>
          <w:marRight w:val="0"/>
          <w:marTop w:val="0"/>
          <w:marBottom w:val="0"/>
          <w:divBdr>
            <w:top w:val="none" w:sz="0" w:space="0" w:color="auto"/>
            <w:left w:val="none" w:sz="0" w:space="0" w:color="auto"/>
            <w:bottom w:val="none" w:sz="0" w:space="0" w:color="auto"/>
            <w:right w:val="none" w:sz="0" w:space="0" w:color="auto"/>
          </w:divBdr>
        </w:div>
        <w:div w:id="1473601475">
          <w:marLeft w:val="640"/>
          <w:marRight w:val="0"/>
          <w:marTop w:val="0"/>
          <w:marBottom w:val="0"/>
          <w:divBdr>
            <w:top w:val="none" w:sz="0" w:space="0" w:color="auto"/>
            <w:left w:val="none" w:sz="0" w:space="0" w:color="auto"/>
            <w:bottom w:val="none" w:sz="0" w:space="0" w:color="auto"/>
            <w:right w:val="none" w:sz="0" w:space="0" w:color="auto"/>
          </w:divBdr>
        </w:div>
        <w:div w:id="1440757430">
          <w:marLeft w:val="640"/>
          <w:marRight w:val="0"/>
          <w:marTop w:val="0"/>
          <w:marBottom w:val="0"/>
          <w:divBdr>
            <w:top w:val="none" w:sz="0" w:space="0" w:color="auto"/>
            <w:left w:val="none" w:sz="0" w:space="0" w:color="auto"/>
            <w:bottom w:val="none" w:sz="0" w:space="0" w:color="auto"/>
            <w:right w:val="none" w:sz="0" w:space="0" w:color="auto"/>
          </w:divBdr>
        </w:div>
        <w:div w:id="1981693679">
          <w:marLeft w:val="640"/>
          <w:marRight w:val="0"/>
          <w:marTop w:val="0"/>
          <w:marBottom w:val="0"/>
          <w:divBdr>
            <w:top w:val="none" w:sz="0" w:space="0" w:color="auto"/>
            <w:left w:val="none" w:sz="0" w:space="0" w:color="auto"/>
            <w:bottom w:val="none" w:sz="0" w:space="0" w:color="auto"/>
            <w:right w:val="none" w:sz="0" w:space="0" w:color="auto"/>
          </w:divBdr>
        </w:div>
        <w:div w:id="1621107780">
          <w:marLeft w:val="640"/>
          <w:marRight w:val="0"/>
          <w:marTop w:val="0"/>
          <w:marBottom w:val="0"/>
          <w:divBdr>
            <w:top w:val="none" w:sz="0" w:space="0" w:color="auto"/>
            <w:left w:val="none" w:sz="0" w:space="0" w:color="auto"/>
            <w:bottom w:val="none" w:sz="0" w:space="0" w:color="auto"/>
            <w:right w:val="none" w:sz="0" w:space="0" w:color="auto"/>
          </w:divBdr>
        </w:div>
        <w:div w:id="1599749272">
          <w:marLeft w:val="640"/>
          <w:marRight w:val="0"/>
          <w:marTop w:val="0"/>
          <w:marBottom w:val="0"/>
          <w:divBdr>
            <w:top w:val="none" w:sz="0" w:space="0" w:color="auto"/>
            <w:left w:val="none" w:sz="0" w:space="0" w:color="auto"/>
            <w:bottom w:val="none" w:sz="0" w:space="0" w:color="auto"/>
            <w:right w:val="none" w:sz="0" w:space="0" w:color="auto"/>
          </w:divBdr>
        </w:div>
        <w:div w:id="851913700">
          <w:marLeft w:val="640"/>
          <w:marRight w:val="0"/>
          <w:marTop w:val="0"/>
          <w:marBottom w:val="0"/>
          <w:divBdr>
            <w:top w:val="none" w:sz="0" w:space="0" w:color="auto"/>
            <w:left w:val="none" w:sz="0" w:space="0" w:color="auto"/>
            <w:bottom w:val="none" w:sz="0" w:space="0" w:color="auto"/>
            <w:right w:val="none" w:sz="0" w:space="0" w:color="auto"/>
          </w:divBdr>
        </w:div>
        <w:div w:id="1621498954">
          <w:marLeft w:val="640"/>
          <w:marRight w:val="0"/>
          <w:marTop w:val="0"/>
          <w:marBottom w:val="0"/>
          <w:divBdr>
            <w:top w:val="none" w:sz="0" w:space="0" w:color="auto"/>
            <w:left w:val="none" w:sz="0" w:space="0" w:color="auto"/>
            <w:bottom w:val="none" w:sz="0" w:space="0" w:color="auto"/>
            <w:right w:val="none" w:sz="0" w:space="0" w:color="auto"/>
          </w:divBdr>
        </w:div>
        <w:div w:id="1379207166">
          <w:marLeft w:val="640"/>
          <w:marRight w:val="0"/>
          <w:marTop w:val="0"/>
          <w:marBottom w:val="0"/>
          <w:divBdr>
            <w:top w:val="none" w:sz="0" w:space="0" w:color="auto"/>
            <w:left w:val="none" w:sz="0" w:space="0" w:color="auto"/>
            <w:bottom w:val="none" w:sz="0" w:space="0" w:color="auto"/>
            <w:right w:val="none" w:sz="0" w:space="0" w:color="auto"/>
          </w:divBdr>
        </w:div>
        <w:div w:id="470824652">
          <w:marLeft w:val="640"/>
          <w:marRight w:val="0"/>
          <w:marTop w:val="0"/>
          <w:marBottom w:val="0"/>
          <w:divBdr>
            <w:top w:val="none" w:sz="0" w:space="0" w:color="auto"/>
            <w:left w:val="none" w:sz="0" w:space="0" w:color="auto"/>
            <w:bottom w:val="none" w:sz="0" w:space="0" w:color="auto"/>
            <w:right w:val="none" w:sz="0" w:space="0" w:color="auto"/>
          </w:divBdr>
        </w:div>
        <w:div w:id="1442720460">
          <w:marLeft w:val="640"/>
          <w:marRight w:val="0"/>
          <w:marTop w:val="0"/>
          <w:marBottom w:val="0"/>
          <w:divBdr>
            <w:top w:val="none" w:sz="0" w:space="0" w:color="auto"/>
            <w:left w:val="none" w:sz="0" w:space="0" w:color="auto"/>
            <w:bottom w:val="none" w:sz="0" w:space="0" w:color="auto"/>
            <w:right w:val="none" w:sz="0" w:space="0" w:color="auto"/>
          </w:divBdr>
        </w:div>
        <w:div w:id="1901480602">
          <w:marLeft w:val="640"/>
          <w:marRight w:val="0"/>
          <w:marTop w:val="0"/>
          <w:marBottom w:val="0"/>
          <w:divBdr>
            <w:top w:val="none" w:sz="0" w:space="0" w:color="auto"/>
            <w:left w:val="none" w:sz="0" w:space="0" w:color="auto"/>
            <w:bottom w:val="none" w:sz="0" w:space="0" w:color="auto"/>
            <w:right w:val="none" w:sz="0" w:space="0" w:color="auto"/>
          </w:divBdr>
        </w:div>
        <w:div w:id="372118222">
          <w:marLeft w:val="640"/>
          <w:marRight w:val="0"/>
          <w:marTop w:val="0"/>
          <w:marBottom w:val="0"/>
          <w:divBdr>
            <w:top w:val="none" w:sz="0" w:space="0" w:color="auto"/>
            <w:left w:val="none" w:sz="0" w:space="0" w:color="auto"/>
            <w:bottom w:val="none" w:sz="0" w:space="0" w:color="auto"/>
            <w:right w:val="none" w:sz="0" w:space="0" w:color="auto"/>
          </w:divBdr>
        </w:div>
        <w:div w:id="2064863460">
          <w:marLeft w:val="640"/>
          <w:marRight w:val="0"/>
          <w:marTop w:val="0"/>
          <w:marBottom w:val="0"/>
          <w:divBdr>
            <w:top w:val="none" w:sz="0" w:space="0" w:color="auto"/>
            <w:left w:val="none" w:sz="0" w:space="0" w:color="auto"/>
            <w:bottom w:val="none" w:sz="0" w:space="0" w:color="auto"/>
            <w:right w:val="none" w:sz="0" w:space="0" w:color="auto"/>
          </w:divBdr>
        </w:div>
        <w:div w:id="1210074225">
          <w:marLeft w:val="640"/>
          <w:marRight w:val="0"/>
          <w:marTop w:val="0"/>
          <w:marBottom w:val="0"/>
          <w:divBdr>
            <w:top w:val="none" w:sz="0" w:space="0" w:color="auto"/>
            <w:left w:val="none" w:sz="0" w:space="0" w:color="auto"/>
            <w:bottom w:val="none" w:sz="0" w:space="0" w:color="auto"/>
            <w:right w:val="none" w:sz="0" w:space="0" w:color="auto"/>
          </w:divBdr>
        </w:div>
        <w:div w:id="1314332026">
          <w:marLeft w:val="640"/>
          <w:marRight w:val="0"/>
          <w:marTop w:val="0"/>
          <w:marBottom w:val="0"/>
          <w:divBdr>
            <w:top w:val="none" w:sz="0" w:space="0" w:color="auto"/>
            <w:left w:val="none" w:sz="0" w:space="0" w:color="auto"/>
            <w:bottom w:val="none" w:sz="0" w:space="0" w:color="auto"/>
            <w:right w:val="none" w:sz="0" w:space="0" w:color="auto"/>
          </w:divBdr>
        </w:div>
        <w:div w:id="1711110449">
          <w:marLeft w:val="640"/>
          <w:marRight w:val="0"/>
          <w:marTop w:val="0"/>
          <w:marBottom w:val="0"/>
          <w:divBdr>
            <w:top w:val="none" w:sz="0" w:space="0" w:color="auto"/>
            <w:left w:val="none" w:sz="0" w:space="0" w:color="auto"/>
            <w:bottom w:val="none" w:sz="0" w:space="0" w:color="auto"/>
            <w:right w:val="none" w:sz="0" w:space="0" w:color="auto"/>
          </w:divBdr>
        </w:div>
        <w:div w:id="1976829841">
          <w:marLeft w:val="640"/>
          <w:marRight w:val="0"/>
          <w:marTop w:val="0"/>
          <w:marBottom w:val="0"/>
          <w:divBdr>
            <w:top w:val="none" w:sz="0" w:space="0" w:color="auto"/>
            <w:left w:val="none" w:sz="0" w:space="0" w:color="auto"/>
            <w:bottom w:val="none" w:sz="0" w:space="0" w:color="auto"/>
            <w:right w:val="none" w:sz="0" w:space="0" w:color="auto"/>
          </w:divBdr>
        </w:div>
        <w:div w:id="1313750883">
          <w:marLeft w:val="640"/>
          <w:marRight w:val="0"/>
          <w:marTop w:val="0"/>
          <w:marBottom w:val="0"/>
          <w:divBdr>
            <w:top w:val="none" w:sz="0" w:space="0" w:color="auto"/>
            <w:left w:val="none" w:sz="0" w:space="0" w:color="auto"/>
            <w:bottom w:val="none" w:sz="0" w:space="0" w:color="auto"/>
            <w:right w:val="none" w:sz="0" w:space="0" w:color="auto"/>
          </w:divBdr>
        </w:div>
        <w:div w:id="1607079384">
          <w:marLeft w:val="640"/>
          <w:marRight w:val="0"/>
          <w:marTop w:val="0"/>
          <w:marBottom w:val="0"/>
          <w:divBdr>
            <w:top w:val="none" w:sz="0" w:space="0" w:color="auto"/>
            <w:left w:val="none" w:sz="0" w:space="0" w:color="auto"/>
            <w:bottom w:val="none" w:sz="0" w:space="0" w:color="auto"/>
            <w:right w:val="none" w:sz="0" w:space="0" w:color="auto"/>
          </w:divBdr>
        </w:div>
      </w:divsChild>
    </w:div>
    <w:div w:id="2074696400">
      <w:bodyDiv w:val="1"/>
      <w:marLeft w:val="0"/>
      <w:marRight w:val="0"/>
      <w:marTop w:val="0"/>
      <w:marBottom w:val="0"/>
      <w:divBdr>
        <w:top w:val="none" w:sz="0" w:space="0" w:color="auto"/>
        <w:left w:val="none" w:sz="0" w:space="0" w:color="auto"/>
        <w:bottom w:val="none" w:sz="0" w:space="0" w:color="auto"/>
        <w:right w:val="none" w:sz="0" w:space="0" w:color="auto"/>
      </w:divBdr>
    </w:div>
    <w:div w:id="2074769494">
      <w:bodyDiv w:val="1"/>
      <w:marLeft w:val="0"/>
      <w:marRight w:val="0"/>
      <w:marTop w:val="0"/>
      <w:marBottom w:val="0"/>
      <w:divBdr>
        <w:top w:val="none" w:sz="0" w:space="0" w:color="auto"/>
        <w:left w:val="none" w:sz="0" w:space="0" w:color="auto"/>
        <w:bottom w:val="none" w:sz="0" w:space="0" w:color="auto"/>
        <w:right w:val="none" w:sz="0" w:space="0" w:color="auto"/>
      </w:divBdr>
    </w:div>
    <w:div w:id="2074885611">
      <w:bodyDiv w:val="1"/>
      <w:marLeft w:val="0"/>
      <w:marRight w:val="0"/>
      <w:marTop w:val="0"/>
      <w:marBottom w:val="0"/>
      <w:divBdr>
        <w:top w:val="none" w:sz="0" w:space="0" w:color="auto"/>
        <w:left w:val="none" w:sz="0" w:space="0" w:color="auto"/>
        <w:bottom w:val="none" w:sz="0" w:space="0" w:color="auto"/>
        <w:right w:val="none" w:sz="0" w:space="0" w:color="auto"/>
      </w:divBdr>
    </w:div>
    <w:div w:id="2076733873">
      <w:bodyDiv w:val="1"/>
      <w:marLeft w:val="0"/>
      <w:marRight w:val="0"/>
      <w:marTop w:val="0"/>
      <w:marBottom w:val="0"/>
      <w:divBdr>
        <w:top w:val="none" w:sz="0" w:space="0" w:color="auto"/>
        <w:left w:val="none" w:sz="0" w:space="0" w:color="auto"/>
        <w:bottom w:val="none" w:sz="0" w:space="0" w:color="auto"/>
        <w:right w:val="none" w:sz="0" w:space="0" w:color="auto"/>
      </w:divBdr>
    </w:div>
    <w:div w:id="2077241634">
      <w:bodyDiv w:val="1"/>
      <w:marLeft w:val="0"/>
      <w:marRight w:val="0"/>
      <w:marTop w:val="0"/>
      <w:marBottom w:val="0"/>
      <w:divBdr>
        <w:top w:val="none" w:sz="0" w:space="0" w:color="auto"/>
        <w:left w:val="none" w:sz="0" w:space="0" w:color="auto"/>
        <w:bottom w:val="none" w:sz="0" w:space="0" w:color="auto"/>
        <w:right w:val="none" w:sz="0" w:space="0" w:color="auto"/>
      </w:divBdr>
    </w:div>
    <w:div w:id="2078280004">
      <w:bodyDiv w:val="1"/>
      <w:marLeft w:val="0"/>
      <w:marRight w:val="0"/>
      <w:marTop w:val="0"/>
      <w:marBottom w:val="0"/>
      <w:divBdr>
        <w:top w:val="none" w:sz="0" w:space="0" w:color="auto"/>
        <w:left w:val="none" w:sz="0" w:space="0" w:color="auto"/>
        <w:bottom w:val="none" w:sz="0" w:space="0" w:color="auto"/>
        <w:right w:val="none" w:sz="0" w:space="0" w:color="auto"/>
      </w:divBdr>
    </w:div>
    <w:div w:id="2078551910">
      <w:bodyDiv w:val="1"/>
      <w:marLeft w:val="0"/>
      <w:marRight w:val="0"/>
      <w:marTop w:val="0"/>
      <w:marBottom w:val="0"/>
      <w:divBdr>
        <w:top w:val="none" w:sz="0" w:space="0" w:color="auto"/>
        <w:left w:val="none" w:sz="0" w:space="0" w:color="auto"/>
        <w:bottom w:val="none" w:sz="0" w:space="0" w:color="auto"/>
        <w:right w:val="none" w:sz="0" w:space="0" w:color="auto"/>
      </w:divBdr>
      <w:divsChild>
        <w:div w:id="1823041103">
          <w:marLeft w:val="480"/>
          <w:marRight w:val="0"/>
          <w:marTop w:val="0"/>
          <w:marBottom w:val="0"/>
          <w:divBdr>
            <w:top w:val="none" w:sz="0" w:space="0" w:color="auto"/>
            <w:left w:val="none" w:sz="0" w:space="0" w:color="auto"/>
            <w:bottom w:val="none" w:sz="0" w:space="0" w:color="auto"/>
            <w:right w:val="none" w:sz="0" w:space="0" w:color="auto"/>
          </w:divBdr>
        </w:div>
        <w:div w:id="318733573">
          <w:marLeft w:val="480"/>
          <w:marRight w:val="0"/>
          <w:marTop w:val="0"/>
          <w:marBottom w:val="0"/>
          <w:divBdr>
            <w:top w:val="none" w:sz="0" w:space="0" w:color="auto"/>
            <w:left w:val="none" w:sz="0" w:space="0" w:color="auto"/>
            <w:bottom w:val="none" w:sz="0" w:space="0" w:color="auto"/>
            <w:right w:val="none" w:sz="0" w:space="0" w:color="auto"/>
          </w:divBdr>
        </w:div>
        <w:div w:id="1546789129">
          <w:marLeft w:val="480"/>
          <w:marRight w:val="0"/>
          <w:marTop w:val="0"/>
          <w:marBottom w:val="0"/>
          <w:divBdr>
            <w:top w:val="none" w:sz="0" w:space="0" w:color="auto"/>
            <w:left w:val="none" w:sz="0" w:space="0" w:color="auto"/>
            <w:bottom w:val="none" w:sz="0" w:space="0" w:color="auto"/>
            <w:right w:val="none" w:sz="0" w:space="0" w:color="auto"/>
          </w:divBdr>
        </w:div>
        <w:div w:id="1973635018">
          <w:marLeft w:val="480"/>
          <w:marRight w:val="0"/>
          <w:marTop w:val="0"/>
          <w:marBottom w:val="0"/>
          <w:divBdr>
            <w:top w:val="none" w:sz="0" w:space="0" w:color="auto"/>
            <w:left w:val="none" w:sz="0" w:space="0" w:color="auto"/>
            <w:bottom w:val="none" w:sz="0" w:space="0" w:color="auto"/>
            <w:right w:val="none" w:sz="0" w:space="0" w:color="auto"/>
          </w:divBdr>
        </w:div>
        <w:div w:id="696544059">
          <w:marLeft w:val="480"/>
          <w:marRight w:val="0"/>
          <w:marTop w:val="0"/>
          <w:marBottom w:val="0"/>
          <w:divBdr>
            <w:top w:val="none" w:sz="0" w:space="0" w:color="auto"/>
            <w:left w:val="none" w:sz="0" w:space="0" w:color="auto"/>
            <w:bottom w:val="none" w:sz="0" w:space="0" w:color="auto"/>
            <w:right w:val="none" w:sz="0" w:space="0" w:color="auto"/>
          </w:divBdr>
        </w:div>
        <w:div w:id="1683434744">
          <w:marLeft w:val="480"/>
          <w:marRight w:val="0"/>
          <w:marTop w:val="0"/>
          <w:marBottom w:val="0"/>
          <w:divBdr>
            <w:top w:val="none" w:sz="0" w:space="0" w:color="auto"/>
            <w:left w:val="none" w:sz="0" w:space="0" w:color="auto"/>
            <w:bottom w:val="none" w:sz="0" w:space="0" w:color="auto"/>
            <w:right w:val="none" w:sz="0" w:space="0" w:color="auto"/>
          </w:divBdr>
        </w:div>
        <w:div w:id="854925654">
          <w:marLeft w:val="480"/>
          <w:marRight w:val="0"/>
          <w:marTop w:val="0"/>
          <w:marBottom w:val="0"/>
          <w:divBdr>
            <w:top w:val="none" w:sz="0" w:space="0" w:color="auto"/>
            <w:left w:val="none" w:sz="0" w:space="0" w:color="auto"/>
            <w:bottom w:val="none" w:sz="0" w:space="0" w:color="auto"/>
            <w:right w:val="none" w:sz="0" w:space="0" w:color="auto"/>
          </w:divBdr>
        </w:div>
        <w:div w:id="1827475280">
          <w:marLeft w:val="480"/>
          <w:marRight w:val="0"/>
          <w:marTop w:val="0"/>
          <w:marBottom w:val="0"/>
          <w:divBdr>
            <w:top w:val="none" w:sz="0" w:space="0" w:color="auto"/>
            <w:left w:val="none" w:sz="0" w:space="0" w:color="auto"/>
            <w:bottom w:val="none" w:sz="0" w:space="0" w:color="auto"/>
            <w:right w:val="none" w:sz="0" w:space="0" w:color="auto"/>
          </w:divBdr>
        </w:div>
        <w:div w:id="251932914">
          <w:marLeft w:val="480"/>
          <w:marRight w:val="0"/>
          <w:marTop w:val="0"/>
          <w:marBottom w:val="0"/>
          <w:divBdr>
            <w:top w:val="none" w:sz="0" w:space="0" w:color="auto"/>
            <w:left w:val="none" w:sz="0" w:space="0" w:color="auto"/>
            <w:bottom w:val="none" w:sz="0" w:space="0" w:color="auto"/>
            <w:right w:val="none" w:sz="0" w:space="0" w:color="auto"/>
          </w:divBdr>
        </w:div>
        <w:div w:id="1433360029">
          <w:marLeft w:val="480"/>
          <w:marRight w:val="0"/>
          <w:marTop w:val="0"/>
          <w:marBottom w:val="0"/>
          <w:divBdr>
            <w:top w:val="none" w:sz="0" w:space="0" w:color="auto"/>
            <w:left w:val="none" w:sz="0" w:space="0" w:color="auto"/>
            <w:bottom w:val="none" w:sz="0" w:space="0" w:color="auto"/>
            <w:right w:val="none" w:sz="0" w:space="0" w:color="auto"/>
          </w:divBdr>
        </w:div>
        <w:div w:id="1505438337">
          <w:marLeft w:val="480"/>
          <w:marRight w:val="0"/>
          <w:marTop w:val="0"/>
          <w:marBottom w:val="0"/>
          <w:divBdr>
            <w:top w:val="none" w:sz="0" w:space="0" w:color="auto"/>
            <w:left w:val="none" w:sz="0" w:space="0" w:color="auto"/>
            <w:bottom w:val="none" w:sz="0" w:space="0" w:color="auto"/>
            <w:right w:val="none" w:sz="0" w:space="0" w:color="auto"/>
          </w:divBdr>
        </w:div>
        <w:div w:id="962494197">
          <w:marLeft w:val="480"/>
          <w:marRight w:val="0"/>
          <w:marTop w:val="0"/>
          <w:marBottom w:val="0"/>
          <w:divBdr>
            <w:top w:val="none" w:sz="0" w:space="0" w:color="auto"/>
            <w:left w:val="none" w:sz="0" w:space="0" w:color="auto"/>
            <w:bottom w:val="none" w:sz="0" w:space="0" w:color="auto"/>
            <w:right w:val="none" w:sz="0" w:space="0" w:color="auto"/>
          </w:divBdr>
        </w:div>
        <w:div w:id="918293422">
          <w:marLeft w:val="480"/>
          <w:marRight w:val="0"/>
          <w:marTop w:val="0"/>
          <w:marBottom w:val="0"/>
          <w:divBdr>
            <w:top w:val="none" w:sz="0" w:space="0" w:color="auto"/>
            <w:left w:val="none" w:sz="0" w:space="0" w:color="auto"/>
            <w:bottom w:val="none" w:sz="0" w:space="0" w:color="auto"/>
            <w:right w:val="none" w:sz="0" w:space="0" w:color="auto"/>
          </w:divBdr>
        </w:div>
        <w:div w:id="226112363">
          <w:marLeft w:val="480"/>
          <w:marRight w:val="0"/>
          <w:marTop w:val="0"/>
          <w:marBottom w:val="0"/>
          <w:divBdr>
            <w:top w:val="none" w:sz="0" w:space="0" w:color="auto"/>
            <w:left w:val="none" w:sz="0" w:space="0" w:color="auto"/>
            <w:bottom w:val="none" w:sz="0" w:space="0" w:color="auto"/>
            <w:right w:val="none" w:sz="0" w:space="0" w:color="auto"/>
          </w:divBdr>
        </w:div>
        <w:div w:id="961306013">
          <w:marLeft w:val="480"/>
          <w:marRight w:val="0"/>
          <w:marTop w:val="0"/>
          <w:marBottom w:val="0"/>
          <w:divBdr>
            <w:top w:val="none" w:sz="0" w:space="0" w:color="auto"/>
            <w:left w:val="none" w:sz="0" w:space="0" w:color="auto"/>
            <w:bottom w:val="none" w:sz="0" w:space="0" w:color="auto"/>
            <w:right w:val="none" w:sz="0" w:space="0" w:color="auto"/>
          </w:divBdr>
        </w:div>
        <w:div w:id="1917279388">
          <w:marLeft w:val="480"/>
          <w:marRight w:val="0"/>
          <w:marTop w:val="0"/>
          <w:marBottom w:val="0"/>
          <w:divBdr>
            <w:top w:val="none" w:sz="0" w:space="0" w:color="auto"/>
            <w:left w:val="none" w:sz="0" w:space="0" w:color="auto"/>
            <w:bottom w:val="none" w:sz="0" w:space="0" w:color="auto"/>
            <w:right w:val="none" w:sz="0" w:space="0" w:color="auto"/>
          </w:divBdr>
        </w:div>
        <w:div w:id="2127193877">
          <w:marLeft w:val="480"/>
          <w:marRight w:val="0"/>
          <w:marTop w:val="0"/>
          <w:marBottom w:val="0"/>
          <w:divBdr>
            <w:top w:val="none" w:sz="0" w:space="0" w:color="auto"/>
            <w:left w:val="none" w:sz="0" w:space="0" w:color="auto"/>
            <w:bottom w:val="none" w:sz="0" w:space="0" w:color="auto"/>
            <w:right w:val="none" w:sz="0" w:space="0" w:color="auto"/>
          </w:divBdr>
        </w:div>
        <w:div w:id="862748178">
          <w:marLeft w:val="480"/>
          <w:marRight w:val="0"/>
          <w:marTop w:val="0"/>
          <w:marBottom w:val="0"/>
          <w:divBdr>
            <w:top w:val="none" w:sz="0" w:space="0" w:color="auto"/>
            <w:left w:val="none" w:sz="0" w:space="0" w:color="auto"/>
            <w:bottom w:val="none" w:sz="0" w:space="0" w:color="auto"/>
            <w:right w:val="none" w:sz="0" w:space="0" w:color="auto"/>
          </w:divBdr>
        </w:div>
        <w:div w:id="763184137">
          <w:marLeft w:val="480"/>
          <w:marRight w:val="0"/>
          <w:marTop w:val="0"/>
          <w:marBottom w:val="0"/>
          <w:divBdr>
            <w:top w:val="none" w:sz="0" w:space="0" w:color="auto"/>
            <w:left w:val="none" w:sz="0" w:space="0" w:color="auto"/>
            <w:bottom w:val="none" w:sz="0" w:space="0" w:color="auto"/>
            <w:right w:val="none" w:sz="0" w:space="0" w:color="auto"/>
          </w:divBdr>
        </w:div>
        <w:div w:id="733432007">
          <w:marLeft w:val="480"/>
          <w:marRight w:val="0"/>
          <w:marTop w:val="0"/>
          <w:marBottom w:val="0"/>
          <w:divBdr>
            <w:top w:val="none" w:sz="0" w:space="0" w:color="auto"/>
            <w:left w:val="none" w:sz="0" w:space="0" w:color="auto"/>
            <w:bottom w:val="none" w:sz="0" w:space="0" w:color="auto"/>
            <w:right w:val="none" w:sz="0" w:space="0" w:color="auto"/>
          </w:divBdr>
        </w:div>
        <w:div w:id="394860847">
          <w:marLeft w:val="480"/>
          <w:marRight w:val="0"/>
          <w:marTop w:val="0"/>
          <w:marBottom w:val="0"/>
          <w:divBdr>
            <w:top w:val="none" w:sz="0" w:space="0" w:color="auto"/>
            <w:left w:val="none" w:sz="0" w:space="0" w:color="auto"/>
            <w:bottom w:val="none" w:sz="0" w:space="0" w:color="auto"/>
            <w:right w:val="none" w:sz="0" w:space="0" w:color="auto"/>
          </w:divBdr>
        </w:div>
        <w:div w:id="813915219">
          <w:marLeft w:val="480"/>
          <w:marRight w:val="0"/>
          <w:marTop w:val="0"/>
          <w:marBottom w:val="0"/>
          <w:divBdr>
            <w:top w:val="none" w:sz="0" w:space="0" w:color="auto"/>
            <w:left w:val="none" w:sz="0" w:space="0" w:color="auto"/>
            <w:bottom w:val="none" w:sz="0" w:space="0" w:color="auto"/>
            <w:right w:val="none" w:sz="0" w:space="0" w:color="auto"/>
          </w:divBdr>
        </w:div>
        <w:div w:id="91703996">
          <w:marLeft w:val="480"/>
          <w:marRight w:val="0"/>
          <w:marTop w:val="0"/>
          <w:marBottom w:val="0"/>
          <w:divBdr>
            <w:top w:val="none" w:sz="0" w:space="0" w:color="auto"/>
            <w:left w:val="none" w:sz="0" w:space="0" w:color="auto"/>
            <w:bottom w:val="none" w:sz="0" w:space="0" w:color="auto"/>
            <w:right w:val="none" w:sz="0" w:space="0" w:color="auto"/>
          </w:divBdr>
        </w:div>
        <w:div w:id="503010072">
          <w:marLeft w:val="480"/>
          <w:marRight w:val="0"/>
          <w:marTop w:val="0"/>
          <w:marBottom w:val="0"/>
          <w:divBdr>
            <w:top w:val="none" w:sz="0" w:space="0" w:color="auto"/>
            <w:left w:val="none" w:sz="0" w:space="0" w:color="auto"/>
            <w:bottom w:val="none" w:sz="0" w:space="0" w:color="auto"/>
            <w:right w:val="none" w:sz="0" w:space="0" w:color="auto"/>
          </w:divBdr>
        </w:div>
        <w:div w:id="1735591567">
          <w:marLeft w:val="480"/>
          <w:marRight w:val="0"/>
          <w:marTop w:val="0"/>
          <w:marBottom w:val="0"/>
          <w:divBdr>
            <w:top w:val="none" w:sz="0" w:space="0" w:color="auto"/>
            <w:left w:val="none" w:sz="0" w:space="0" w:color="auto"/>
            <w:bottom w:val="none" w:sz="0" w:space="0" w:color="auto"/>
            <w:right w:val="none" w:sz="0" w:space="0" w:color="auto"/>
          </w:divBdr>
        </w:div>
        <w:div w:id="642664558">
          <w:marLeft w:val="480"/>
          <w:marRight w:val="0"/>
          <w:marTop w:val="0"/>
          <w:marBottom w:val="0"/>
          <w:divBdr>
            <w:top w:val="none" w:sz="0" w:space="0" w:color="auto"/>
            <w:left w:val="none" w:sz="0" w:space="0" w:color="auto"/>
            <w:bottom w:val="none" w:sz="0" w:space="0" w:color="auto"/>
            <w:right w:val="none" w:sz="0" w:space="0" w:color="auto"/>
          </w:divBdr>
        </w:div>
        <w:div w:id="912550078">
          <w:marLeft w:val="480"/>
          <w:marRight w:val="0"/>
          <w:marTop w:val="0"/>
          <w:marBottom w:val="0"/>
          <w:divBdr>
            <w:top w:val="none" w:sz="0" w:space="0" w:color="auto"/>
            <w:left w:val="none" w:sz="0" w:space="0" w:color="auto"/>
            <w:bottom w:val="none" w:sz="0" w:space="0" w:color="auto"/>
            <w:right w:val="none" w:sz="0" w:space="0" w:color="auto"/>
          </w:divBdr>
        </w:div>
        <w:div w:id="1994291446">
          <w:marLeft w:val="480"/>
          <w:marRight w:val="0"/>
          <w:marTop w:val="0"/>
          <w:marBottom w:val="0"/>
          <w:divBdr>
            <w:top w:val="none" w:sz="0" w:space="0" w:color="auto"/>
            <w:left w:val="none" w:sz="0" w:space="0" w:color="auto"/>
            <w:bottom w:val="none" w:sz="0" w:space="0" w:color="auto"/>
            <w:right w:val="none" w:sz="0" w:space="0" w:color="auto"/>
          </w:divBdr>
        </w:div>
        <w:div w:id="416833019">
          <w:marLeft w:val="480"/>
          <w:marRight w:val="0"/>
          <w:marTop w:val="0"/>
          <w:marBottom w:val="0"/>
          <w:divBdr>
            <w:top w:val="none" w:sz="0" w:space="0" w:color="auto"/>
            <w:left w:val="none" w:sz="0" w:space="0" w:color="auto"/>
            <w:bottom w:val="none" w:sz="0" w:space="0" w:color="auto"/>
            <w:right w:val="none" w:sz="0" w:space="0" w:color="auto"/>
          </w:divBdr>
        </w:div>
        <w:div w:id="111435806">
          <w:marLeft w:val="480"/>
          <w:marRight w:val="0"/>
          <w:marTop w:val="0"/>
          <w:marBottom w:val="0"/>
          <w:divBdr>
            <w:top w:val="none" w:sz="0" w:space="0" w:color="auto"/>
            <w:left w:val="none" w:sz="0" w:space="0" w:color="auto"/>
            <w:bottom w:val="none" w:sz="0" w:space="0" w:color="auto"/>
            <w:right w:val="none" w:sz="0" w:space="0" w:color="auto"/>
          </w:divBdr>
        </w:div>
        <w:div w:id="93747891">
          <w:marLeft w:val="480"/>
          <w:marRight w:val="0"/>
          <w:marTop w:val="0"/>
          <w:marBottom w:val="0"/>
          <w:divBdr>
            <w:top w:val="none" w:sz="0" w:space="0" w:color="auto"/>
            <w:left w:val="none" w:sz="0" w:space="0" w:color="auto"/>
            <w:bottom w:val="none" w:sz="0" w:space="0" w:color="auto"/>
            <w:right w:val="none" w:sz="0" w:space="0" w:color="auto"/>
          </w:divBdr>
        </w:div>
        <w:div w:id="1294410110">
          <w:marLeft w:val="480"/>
          <w:marRight w:val="0"/>
          <w:marTop w:val="0"/>
          <w:marBottom w:val="0"/>
          <w:divBdr>
            <w:top w:val="none" w:sz="0" w:space="0" w:color="auto"/>
            <w:left w:val="none" w:sz="0" w:space="0" w:color="auto"/>
            <w:bottom w:val="none" w:sz="0" w:space="0" w:color="auto"/>
            <w:right w:val="none" w:sz="0" w:space="0" w:color="auto"/>
          </w:divBdr>
        </w:div>
        <w:div w:id="1680428052">
          <w:marLeft w:val="480"/>
          <w:marRight w:val="0"/>
          <w:marTop w:val="0"/>
          <w:marBottom w:val="0"/>
          <w:divBdr>
            <w:top w:val="none" w:sz="0" w:space="0" w:color="auto"/>
            <w:left w:val="none" w:sz="0" w:space="0" w:color="auto"/>
            <w:bottom w:val="none" w:sz="0" w:space="0" w:color="auto"/>
            <w:right w:val="none" w:sz="0" w:space="0" w:color="auto"/>
          </w:divBdr>
        </w:div>
        <w:div w:id="964309503">
          <w:marLeft w:val="480"/>
          <w:marRight w:val="0"/>
          <w:marTop w:val="0"/>
          <w:marBottom w:val="0"/>
          <w:divBdr>
            <w:top w:val="none" w:sz="0" w:space="0" w:color="auto"/>
            <w:left w:val="none" w:sz="0" w:space="0" w:color="auto"/>
            <w:bottom w:val="none" w:sz="0" w:space="0" w:color="auto"/>
            <w:right w:val="none" w:sz="0" w:space="0" w:color="auto"/>
          </w:divBdr>
        </w:div>
        <w:div w:id="196161834">
          <w:marLeft w:val="480"/>
          <w:marRight w:val="0"/>
          <w:marTop w:val="0"/>
          <w:marBottom w:val="0"/>
          <w:divBdr>
            <w:top w:val="none" w:sz="0" w:space="0" w:color="auto"/>
            <w:left w:val="none" w:sz="0" w:space="0" w:color="auto"/>
            <w:bottom w:val="none" w:sz="0" w:space="0" w:color="auto"/>
            <w:right w:val="none" w:sz="0" w:space="0" w:color="auto"/>
          </w:divBdr>
        </w:div>
        <w:div w:id="536896317">
          <w:marLeft w:val="480"/>
          <w:marRight w:val="0"/>
          <w:marTop w:val="0"/>
          <w:marBottom w:val="0"/>
          <w:divBdr>
            <w:top w:val="none" w:sz="0" w:space="0" w:color="auto"/>
            <w:left w:val="none" w:sz="0" w:space="0" w:color="auto"/>
            <w:bottom w:val="none" w:sz="0" w:space="0" w:color="auto"/>
            <w:right w:val="none" w:sz="0" w:space="0" w:color="auto"/>
          </w:divBdr>
        </w:div>
        <w:div w:id="1086225981">
          <w:marLeft w:val="480"/>
          <w:marRight w:val="0"/>
          <w:marTop w:val="0"/>
          <w:marBottom w:val="0"/>
          <w:divBdr>
            <w:top w:val="none" w:sz="0" w:space="0" w:color="auto"/>
            <w:left w:val="none" w:sz="0" w:space="0" w:color="auto"/>
            <w:bottom w:val="none" w:sz="0" w:space="0" w:color="auto"/>
            <w:right w:val="none" w:sz="0" w:space="0" w:color="auto"/>
          </w:divBdr>
        </w:div>
        <w:div w:id="124398065">
          <w:marLeft w:val="480"/>
          <w:marRight w:val="0"/>
          <w:marTop w:val="0"/>
          <w:marBottom w:val="0"/>
          <w:divBdr>
            <w:top w:val="none" w:sz="0" w:space="0" w:color="auto"/>
            <w:left w:val="none" w:sz="0" w:space="0" w:color="auto"/>
            <w:bottom w:val="none" w:sz="0" w:space="0" w:color="auto"/>
            <w:right w:val="none" w:sz="0" w:space="0" w:color="auto"/>
          </w:divBdr>
        </w:div>
        <w:div w:id="512454900">
          <w:marLeft w:val="480"/>
          <w:marRight w:val="0"/>
          <w:marTop w:val="0"/>
          <w:marBottom w:val="0"/>
          <w:divBdr>
            <w:top w:val="none" w:sz="0" w:space="0" w:color="auto"/>
            <w:left w:val="none" w:sz="0" w:space="0" w:color="auto"/>
            <w:bottom w:val="none" w:sz="0" w:space="0" w:color="auto"/>
            <w:right w:val="none" w:sz="0" w:space="0" w:color="auto"/>
          </w:divBdr>
        </w:div>
        <w:div w:id="1885751249">
          <w:marLeft w:val="480"/>
          <w:marRight w:val="0"/>
          <w:marTop w:val="0"/>
          <w:marBottom w:val="0"/>
          <w:divBdr>
            <w:top w:val="none" w:sz="0" w:space="0" w:color="auto"/>
            <w:left w:val="none" w:sz="0" w:space="0" w:color="auto"/>
            <w:bottom w:val="none" w:sz="0" w:space="0" w:color="auto"/>
            <w:right w:val="none" w:sz="0" w:space="0" w:color="auto"/>
          </w:divBdr>
        </w:div>
        <w:div w:id="720440517">
          <w:marLeft w:val="480"/>
          <w:marRight w:val="0"/>
          <w:marTop w:val="0"/>
          <w:marBottom w:val="0"/>
          <w:divBdr>
            <w:top w:val="none" w:sz="0" w:space="0" w:color="auto"/>
            <w:left w:val="none" w:sz="0" w:space="0" w:color="auto"/>
            <w:bottom w:val="none" w:sz="0" w:space="0" w:color="auto"/>
            <w:right w:val="none" w:sz="0" w:space="0" w:color="auto"/>
          </w:divBdr>
        </w:div>
        <w:div w:id="2053262334">
          <w:marLeft w:val="480"/>
          <w:marRight w:val="0"/>
          <w:marTop w:val="0"/>
          <w:marBottom w:val="0"/>
          <w:divBdr>
            <w:top w:val="none" w:sz="0" w:space="0" w:color="auto"/>
            <w:left w:val="none" w:sz="0" w:space="0" w:color="auto"/>
            <w:bottom w:val="none" w:sz="0" w:space="0" w:color="auto"/>
            <w:right w:val="none" w:sz="0" w:space="0" w:color="auto"/>
          </w:divBdr>
        </w:div>
        <w:div w:id="1785267503">
          <w:marLeft w:val="480"/>
          <w:marRight w:val="0"/>
          <w:marTop w:val="0"/>
          <w:marBottom w:val="0"/>
          <w:divBdr>
            <w:top w:val="none" w:sz="0" w:space="0" w:color="auto"/>
            <w:left w:val="none" w:sz="0" w:space="0" w:color="auto"/>
            <w:bottom w:val="none" w:sz="0" w:space="0" w:color="auto"/>
            <w:right w:val="none" w:sz="0" w:space="0" w:color="auto"/>
          </w:divBdr>
        </w:div>
        <w:div w:id="1780951672">
          <w:marLeft w:val="480"/>
          <w:marRight w:val="0"/>
          <w:marTop w:val="0"/>
          <w:marBottom w:val="0"/>
          <w:divBdr>
            <w:top w:val="none" w:sz="0" w:space="0" w:color="auto"/>
            <w:left w:val="none" w:sz="0" w:space="0" w:color="auto"/>
            <w:bottom w:val="none" w:sz="0" w:space="0" w:color="auto"/>
            <w:right w:val="none" w:sz="0" w:space="0" w:color="auto"/>
          </w:divBdr>
        </w:div>
        <w:div w:id="1485585629">
          <w:marLeft w:val="480"/>
          <w:marRight w:val="0"/>
          <w:marTop w:val="0"/>
          <w:marBottom w:val="0"/>
          <w:divBdr>
            <w:top w:val="none" w:sz="0" w:space="0" w:color="auto"/>
            <w:left w:val="none" w:sz="0" w:space="0" w:color="auto"/>
            <w:bottom w:val="none" w:sz="0" w:space="0" w:color="auto"/>
            <w:right w:val="none" w:sz="0" w:space="0" w:color="auto"/>
          </w:divBdr>
        </w:div>
        <w:div w:id="186187793">
          <w:marLeft w:val="480"/>
          <w:marRight w:val="0"/>
          <w:marTop w:val="0"/>
          <w:marBottom w:val="0"/>
          <w:divBdr>
            <w:top w:val="none" w:sz="0" w:space="0" w:color="auto"/>
            <w:left w:val="none" w:sz="0" w:space="0" w:color="auto"/>
            <w:bottom w:val="none" w:sz="0" w:space="0" w:color="auto"/>
            <w:right w:val="none" w:sz="0" w:space="0" w:color="auto"/>
          </w:divBdr>
        </w:div>
        <w:div w:id="187109172">
          <w:marLeft w:val="480"/>
          <w:marRight w:val="0"/>
          <w:marTop w:val="0"/>
          <w:marBottom w:val="0"/>
          <w:divBdr>
            <w:top w:val="none" w:sz="0" w:space="0" w:color="auto"/>
            <w:left w:val="none" w:sz="0" w:space="0" w:color="auto"/>
            <w:bottom w:val="none" w:sz="0" w:space="0" w:color="auto"/>
            <w:right w:val="none" w:sz="0" w:space="0" w:color="auto"/>
          </w:divBdr>
        </w:div>
        <w:div w:id="1516073039">
          <w:marLeft w:val="480"/>
          <w:marRight w:val="0"/>
          <w:marTop w:val="0"/>
          <w:marBottom w:val="0"/>
          <w:divBdr>
            <w:top w:val="none" w:sz="0" w:space="0" w:color="auto"/>
            <w:left w:val="none" w:sz="0" w:space="0" w:color="auto"/>
            <w:bottom w:val="none" w:sz="0" w:space="0" w:color="auto"/>
            <w:right w:val="none" w:sz="0" w:space="0" w:color="auto"/>
          </w:divBdr>
        </w:div>
        <w:div w:id="1051079884">
          <w:marLeft w:val="480"/>
          <w:marRight w:val="0"/>
          <w:marTop w:val="0"/>
          <w:marBottom w:val="0"/>
          <w:divBdr>
            <w:top w:val="none" w:sz="0" w:space="0" w:color="auto"/>
            <w:left w:val="none" w:sz="0" w:space="0" w:color="auto"/>
            <w:bottom w:val="none" w:sz="0" w:space="0" w:color="auto"/>
            <w:right w:val="none" w:sz="0" w:space="0" w:color="auto"/>
          </w:divBdr>
        </w:div>
        <w:div w:id="214195479">
          <w:marLeft w:val="480"/>
          <w:marRight w:val="0"/>
          <w:marTop w:val="0"/>
          <w:marBottom w:val="0"/>
          <w:divBdr>
            <w:top w:val="none" w:sz="0" w:space="0" w:color="auto"/>
            <w:left w:val="none" w:sz="0" w:space="0" w:color="auto"/>
            <w:bottom w:val="none" w:sz="0" w:space="0" w:color="auto"/>
            <w:right w:val="none" w:sz="0" w:space="0" w:color="auto"/>
          </w:divBdr>
        </w:div>
        <w:div w:id="1883982272">
          <w:marLeft w:val="480"/>
          <w:marRight w:val="0"/>
          <w:marTop w:val="0"/>
          <w:marBottom w:val="0"/>
          <w:divBdr>
            <w:top w:val="none" w:sz="0" w:space="0" w:color="auto"/>
            <w:left w:val="none" w:sz="0" w:space="0" w:color="auto"/>
            <w:bottom w:val="none" w:sz="0" w:space="0" w:color="auto"/>
            <w:right w:val="none" w:sz="0" w:space="0" w:color="auto"/>
          </w:divBdr>
        </w:div>
        <w:div w:id="1625579925">
          <w:marLeft w:val="480"/>
          <w:marRight w:val="0"/>
          <w:marTop w:val="0"/>
          <w:marBottom w:val="0"/>
          <w:divBdr>
            <w:top w:val="none" w:sz="0" w:space="0" w:color="auto"/>
            <w:left w:val="none" w:sz="0" w:space="0" w:color="auto"/>
            <w:bottom w:val="none" w:sz="0" w:space="0" w:color="auto"/>
            <w:right w:val="none" w:sz="0" w:space="0" w:color="auto"/>
          </w:divBdr>
        </w:div>
        <w:div w:id="1064764295">
          <w:marLeft w:val="480"/>
          <w:marRight w:val="0"/>
          <w:marTop w:val="0"/>
          <w:marBottom w:val="0"/>
          <w:divBdr>
            <w:top w:val="none" w:sz="0" w:space="0" w:color="auto"/>
            <w:left w:val="none" w:sz="0" w:space="0" w:color="auto"/>
            <w:bottom w:val="none" w:sz="0" w:space="0" w:color="auto"/>
            <w:right w:val="none" w:sz="0" w:space="0" w:color="auto"/>
          </w:divBdr>
        </w:div>
        <w:div w:id="1800222183">
          <w:marLeft w:val="480"/>
          <w:marRight w:val="0"/>
          <w:marTop w:val="0"/>
          <w:marBottom w:val="0"/>
          <w:divBdr>
            <w:top w:val="none" w:sz="0" w:space="0" w:color="auto"/>
            <w:left w:val="none" w:sz="0" w:space="0" w:color="auto"/>
            <w:bottom w:val="none" w:sz="0" w:space="0" w:color="auto"/>
            <w:right w:val="none" w:sz="0" w:space="0" w:color="auto"/>
          </w:divBdr>
        </w:div>
        <w:div w:id="2111002048">
          <w:marLeft w:val="480"/>
          <w:marRight w:val="0"/>
          <w:marTop w:val="0"/>
          <w:marBottom w:val="0"/>
          <w:divBdr>
            <w:top w:val="none" w:sz="0" w:space="0" w:color="auto"/>
            <w:left w:val="none" w:sz="0" w:space="0" w:color="auto"/>
            <w:bottom w:val="none" w:sz="0" w:space="0" w:color="auto"/>
            <w:right w:val="none" w:sz="0" w:space="0" w:color="auto"/>
          </w:divBdr>
        </w:div>
        <w:div w:id="948707742">
          <w:marLeft w:val="480"/>
          <w:marRight w:val="0"/>
          <w:marTop w:val="0"/>
          <w:marBottom w:val="0"/>
          <w:divBdr>
            <w:top w:val="none" w:sz="0" w:space="0" w:color="auto"/>
            <w:left w:val="none" w:sz="0" w:space="0" w:color="auto"/>
            <w:bottom w:val="none" w:sz="0" w:space="0" w:color="auto"/>
            <w:right w:val="none" w:sz="0" w:space="0" w:color="auto"/>
          </w:divBdr>
        </w:div>
        <w:div w:id="952370290">
          <w:marLeft w:val="480"/>
          <w:marRight w:val="0"/>
          <w:marTop w:val="0"/>
          <w:marBottom w:val="0"/>
          <w:divBdr>
            <w:top w:val="none" w:sz="0" w:space="0" w:color="auto"/>
            <w:left w:val="none" w:sz="0" w:space="0" w:color="auto"/>
            <w:bottom w:val="none" w:sz="0" w:space="0" w:color="auto"/>
            <w:right w:val="none" w:sz="0" w:space="0" w:color="auto"/>
          </w:divBdr>
        </w:div>
        <w:div w:id="554850080">
          <w:marLeft w:val="480"/>
          <w:marRight w:val="0"/>
          <w:marTop w:val="0"/>
          <w:marBottom w:val="0"/>
          <w:divBdr>
            <w:top w:val="none" w:sz="0" w:space="0" w:color="auto"/>
            <w:left w:val="none" w:sz="0" w:space="0" w:color="auto"/>
            <w:bottom w:val="none" w:sz="0" w:space="0" w:color="auto"/>
            <w:right w:val="none" w:sz="0" w:space="0" w:color="auto"/>
          </w:divBdr>
        </w:div>
        <w:div w:id="2136173701">
          <w:marLeft w:val="480"/>
          <w:marRight w:val="0"/>
          <w:marTop w:val="0"/>
          <w:marBottom w:val="0"/>
          <w:divBdr>
            <w:top w:val="none" w:sz="0" w:space="0" w:color="auto"/>
            <w:left w:val="none" w:sz="0" w:space="0" w:color="auto"/>
            <w:bottom w:val="none" w:sz="0" w:space="0" w:color="auto"/>
            <w:right w:val="none" w:sz="0" w:space="0" w:color="auto"/>
          </w:divBdr>
        </w:div>
        <w:div w:id="1555236252">
          <w:marLeft w:val="480"/>
          <w:marRight w:val="0"/>
          <w:marTop w:val="0"/>
          <w:marBottom w:val="0"/>
          <w:divBdr>
            <w:top w:val="none" w:sz="0" w:space="0" w:color="auto"/>
            <w:left w:val="none" w:sz="0" w:space="0" w:color="auto"/>
            <w:bottom w:val="none" w:sz="0" w:space="0" w:color="auto"/>
            <w:right w:val="none" w:sz="0" w:space="0" w:color="auto"/>
          </w:divBdr>
        </w:div>
        <w:div w:id="1148522706">
          <w:marLeft w:val="480"/>
          <w:marRight w:val="0"/>
          <w:marTop w:val="0"/>
          <w:marBottom w:val="0"/>
          <w:divBdr>
            <w:top w:val="none" w:sz="0" w:space="0" w:color="auto"/>
            <w:left w:val="none" w:sz="0" w:space="0" w:color="auto"/>
            <w:bottom w:val="none" w:sz="0" w:space="0" w:color="auto"/>
            <w:right w:val="none" w:sz="0" w:space="0" w:color="auto"/>
          </w:divBdr>
        </w:div>
        <w:div w:id="1581332535">
          <w:marLeft w:val="480"/>
          <w:marRight w:val="0"/>
          <w:marTop w:val="0"/>
          <w:marBottom w:val="0"/>
          <w:divBdr>
            <w:top w:val="none" w:sz="0" w:space="0" w:color="auto"/>
            <w:left w:val="none" w:sz="0" w:space="0" w:color="auto"/>
            <w:bottom w:val="none" w:sz="0" w:space="0" w:color="auto"/>
            <w:right w:val="none" w:sz="0" w:space="0" w:color="auto"/>
          </w:divBdr>
        </w:div>
        <w:div w:id="593825073">
          <w:marLeft w:val="480"/>
          <w:marRight w:val="0"/>
          <w:marTop w:val="0"/>
          <w:marBottom w:val="0"/>
          <w:divBdr>
            <w:top w:val="none" w:sz="0" w:space="0" w:color="auto"/>
            <w:left w:val="none" w:sz="0" w:space="0" w:color="auto"/>
            <w:bottom w:val="none" w:sz="0" w:space="0" w:color="auto"/>
            <w:right w:val="none" w:sz="0" w:space="0" w:color="auto"/>
          </w:divBdr>
        </w:div>
        <w:div w:id="792017519">
          <w:marLeft w:val="480"/>
          <w:marRight w:val="0"/>
          <w:marTop w:val="0"/>
          <w:marBottom w:val="0"/>
          <w:divBdr>
            <w:top w:val="none" w:sz="0" w:space="0" w:color="auto"/>
            <w:left w:val="none" w:sz="0" w:space="0" w:color="auto"/>
            <w:bottom w:val="none" w:sz="0" w:space="0" w:color="auto"/>
            <w:right w:val="none" w:sz="0" w:space="0" w:color="auto"/>
          </w:divBdr>
        </w:div>
        <w:div w:id="1098257664">
          <w:marLeft w:val="480"/>
          <w:marRight w:val="0"/>
          <w:marTop w:val="0"/>
          <w:marBottom w:val="0"/>
          <w:divBdr>
            <w:top w:val="none" w:sz="0" w:space="0" w:color="auto"/>
            <w:left w:val="none" w:sz="0" w:space="0" w:color="auto"/>
            <w:bottom w:val="none" w:sz="0" w:space="0" w:color="auto"/>
            <w:right w:val="none" w:sz="0" w:space="0" w:color="auto"/>
          </w:divBdr>
        </w:div>
        <w:div w:id="1110389780">
          <w:marLeft w:val="480"/>
          <w:marRight w:val="0"/>
          <w:marTop w:val="0"/>
          <w:marBottom w:val="0"/>
          <w:divBdr>
            <w:top w:val="none" w:sz="0" w:space="0" w:color="auto"/>
            <w:left w:val="none" w:sz="0" w:space="0" w:color="auto"/>
            <w:bottom w:val="none" w:sz="0" w:space="0" w:color="auto"/>
            <w:right w:val="none" w:sz="0" w:space="0" w:color="auto"/>
          </w:divBdr>
        </w:div>
        <w:div w:id="150366721">
          <w:marLeft w:val="480"/>
          <w:marRight w:val="0"/>
          <w:marTop w:val="0"/>
          <w:marBottom w:val="0"/>
          <w:divBdr>
            <w:top w:val="none" w:sz="0" w:space="0" w:color="auto"/>
            <w:left w:val="none" w:sz="0" w:space="0" w:color="auto"/>
            <w:bottom w:val="none" w:sz="0" w:space="0" w:color="auto"/>
            <w:right w:val="none" w:sz="0" w:space="0" w:color="auto"/>
          </w:divBdr>
        </w:div>
        <w:div w:id="1111246236">
          <w:marLeft w:val="480"/>
          <w:marRight w:val="0"/>
          <w:marTop w:val="0"/>
          <w:marBottom w:val="0"/>
          <w:divBdr>
            <w:top w:val="none" w:sz="0" w:space="0" w:color="auto"/>
            <w:left w:val="none" w:sz="0" w:space="0" w:color="auto"/>
            <w:bottom w:val="none" w:sz="0" w:space="0" w:color="auto"/>
            <w:right w:val="none" w:sz="0" w:space="0" w:color="auto"/>
          </w:divBdr>
        </w:div>
        <w:div w:id="506018269">
          <w:marLeft w:val="480"/>
          <w:marRight w:val="0"/>
          <w:marTop w:val="0"/>
          <w:marBottom w:val="0"/>
          <w:divBdr>
            <w:top w:val="none" w:sz="0" w:space="0" w:color="auto"/>
            <w:left w:val="none" w:sz="0" w:space="0" w:color="auto"/>
            <w:bottom w:val="none" w:sz="0" w:space="0" w:color="auto"/>
            <w:right w:val="none" w:sz="0" w:space="0" w:color="auto"/>
          </w:divBdr>
        </w:div>
        <w:div w:id="1528448091">
          <w:marLeft w:val="480"/>
          <w:marRight w:val="0"/>
          <w:marTop w:val="0"/>
          <w:marBottom w:val="0"/>
          <w:divBdr>
            <w:top w:val="none" w:sz="0" w:space="0" w:color="auto"/>
            <w:left w:val="none" w:sz="0" w:space="0" w:color="auto"/>
            <w:bottom w:val="none" w:sz="0" w:space="0" w:color="auto"/>
            <w:right w:val="none" w:sz="0" w:space="0" w:color="auto"/>
          </w:divBdr>
        </w:div>
        <w:div w:id="31226115">
          <w:marLeft w:val="480"/>
          <w:marRight w:val="0"/>
          <w:marTop w:val="0"/>
          <w:marBottom w:val="0"/>
          <w:divBdr>
            <w:top w:val="none" w:sz="0" w:space="0" w:color="auto"/>
            <w:left w:val="none" w:sz="0" w:space="0" w:color="auto"/>
            <w:bottom w:val="none" w:sz="0" w:space="0" w:color="auto"/>
            <w:right w:val="none" w:sz="0" w:space="0" w:color="auto"/>
          </w:divBdr>
        </w:div>
        <w:div w:id="128672065">
          <w:marLeft w:val="480"/>
          <w:marRight w:val="0"/>
          <w:marTop w:val="0"/>
          <w:marBottom w:val="0"/>
          <w:divBdr>
            <w:top w:val="none" w:sz="0" w:space="0" w:color="auto"/>
            <w:left w:val="none" w:sz="0" w:space="0" w:color="auto"/>
            <w:bottom w:val="none" w:sz="0" w:space="0" w:color="auto"/>
            <w:right w:val="none" w:sz="0" w:space="0" w:color="auto"/>
          </w:divBdr>
        </w:div>
        <w:div w:id="319045190">
          <w:marLeft w:val="480"/>
          <w:marRight w:val="0"/>
          <w:marTop w:val="0"/>
          <w:marBottom w:val="0"/>
          <w:divBdr>
            <w:top w:val="none" w:sz="0" w:space="0" w:color="auto"/>
            <w:left w:val="none" w:sz="0" w:space="0" w:color="auto"/>
            <w:bottom w:val="none" w:sz="0" w:space="0" w:color="auto"/>
            <w:right w:val="none" w:sz="0" w:space="0" w:color="auto"/>
          </w:divBdr>
        </w:div>
        <w:div w:id="767701090">
          <w:marLeft w:val="480"/>
          <w:marRight w:val="0"/>
          <w:marTop w:val="0"/>
          <w:marBottom w:val="0"/>
          <w:divBdr>
            <w:top w:val="none" w:sz="0" w:space="0" w:color="auto"/>
            <w:left w:val="none" w:sz="0" w:space="0" w:color="auto"/>
            <w:bottom w:val="none" w:sz="0" w:space="0" w:color="auto"/>
            <w:right w:val="none" w:sz="0" w:space="0" w:color="auto"/>
          </w:divBdr>
        </w:div>
        <w:div w:id="1136531386">
          <w:marLeft w:val="480"/>
          <w:marRight w:val="0"/>
          <w:marTop w:val="0"/>
          <w:marBottom w:val="0"/>
          <w:divBdr>
            <w:top w:val="none" w:sz="0" w:space="0" w:color="auto"/>
            <w:left w:val="none" w:sz="0" w:space="0" w:color="auto"/>
            <w:bottom w:val="none" w:sz="0" w:space="0" w:color="auto"/>
            <w:right w:val="none" w:sz="0" w:space="0" w:color="auto"/>
          </w:divBdr>
        </w:div>
        <w:div w:id="1332098412">
          <w:marLeft w:val="480"/>
          <w:marRight w:val="0"/>
          <w:marTop w:val="0"/>
          <w:marBottom w:val="0"/>
          <w:divBdr>
            <w:top w:val="none" w:sz="0" w:space="0" w:color="auto"/>
            <w:left w:val="none" w:sz="0" w:space="0" w:color="auto"/>
            <w:bottom w:val="none" w:sz="0" w:space="0" w:color="auto"/>
            <w:right w:val="none" w:sz="0" w:space="0" w:color="auto"/>
          </w:divBdr>
        </w:div>
        <w:div w:id="275868324">
          <w:marLeft w:val="480"/>
          <w:marRight w:val="0"/>
          <w:marTop w:val="0"/>
          <w:marBottom w:val="0"/>
          <w:divBdr>
            <w:top w:val="none" w:sz="0" w:space="0" w:color="auto"/>
            <w:left w:val="none" w:sz="0" w:space="0" w:color="auto"/>
            <w:bottom w:val="none" w:sz="0" w:space="0" w:color="auto"/>
            <w:right w:val="none" w:sz="0" w:space="0" w:color="auto"/>
          </w:divBdr>
        </w:div>
        <w:div w:id="1253391479">
          <w:marLeft w:val="480"/>
          <w:marRight w:val="0"/>
          <w:marTop w:val="0"/>
          <w:marBottom w:val="0"/>
          <w:divBdr>
            <w:top w:val="none" w:sz="0" w:space="0" w:color="auto"/>
            <w:left w:val="none" w:sz="0" w:space="0" w:color="auto"/>
            <w:bottom w:val="none" w:sz="0" w:space="0" w:color="auto"/>
            <w:right w:val="none" w:sz="0" w:space="0" w:color="auto"/>
          </w:divBdr>
        </w:div>
        <w:div w:id="1216428370">
          <w:marLeft w:val="480"/>
          <w:marRight w:val="0"/>
          <w:marTop w:val="0"/>
          <w:marBottom w:val="0"/>
          <w:divBdr>
            <w:top w:val="none" w:sz="0" w:space="0" w:color="auto"/>
            <w:left w:val="none" w:sz="0" w:space="0" w:color="auto"/>
            <w:bottom w:val="none" w:sz="0" w:space="0" w:color="auto"/>
            <w:right w:val="none" w:sz="0" w:space="0" w:color="auto"/>
          </w:divBdr>
        </w:div>
        <w:div w:id="494996368">
          <w:marLeft w:val="480"/>
          <w:marRight w:val="0"/>
          <w:marTop w:val="0"/>
          <w:marBottom w:val="0"/>
          <w:divBdr>
            <w:top w:val="none" w:sz="0" w:space="0" w:color="auto"/>
            <w:left w:val="none" w:sz="0" w:space="0" w:color="auto"/>
            <w:bottom w:val="none" w:sz="0" w:space="0" w:color="auto"/>
            <w:right w:val="none" w:sz="0" w:space="0" w:color="auto"/>
          </w:divBdr>
        </w:div>
        <w:div w:id="240679429">
          <w:marLeft w:val="480"/>
          <w:marRight w:val="0"/>
          <w:marTop w:val="0"/>
          <w:marBottom w:val="0"/>
          <w:divBdr>
            <w:top w:val="none" w:sz="0" w:space="0" w:color="auto"/>
            <w:left w:val="none" w:sz="0" w:space="0" w:color="auto"/>
            <w:bottom w:val="none" w:sz="0" w:space="0" w:color="auto"/>
            <w:right w:val="none" w:sz="0" w:space="0" w:color="auto"/>
          </w:divBdr>
        </w:div>
        <w:div w:id="1136685038">
          <w:marLeft w:val="480"/>
          <w:marRight w:val="0"/>
          <w:marTop w:val="0"/>
          <w:marBottom w:val="0"/>
          <w:divBdr>
            <w:top w:val="none" w:sz="0" w:space="0" w:color="auto"/>
            <w:left w:val="none" w:sz="0" w:space="0" w:color="auto"/>
            <w:bottom w:val="none" w:sz="0" w:space="0" w:color="auto"/>
            <w:right w:val="none" w:sz="0" w:space="0" w:color="auto"/>
          </w:divBdr>
        </w:div>
        <w:div w:id="464007120">
          <w:marLeft w:val="480"/>
          <w:marRight w:val="0"/>
          <w:marTop w:val="0"/>
          <w:marBottom w:val="0"/>
          <w:divBdr>
            <w:top w:val="none" w:sz="0" w:space="0" w:color="auto"/>
            <w:left w:val="none" w:sz="0" w:space="0" w:color="auto"/>
            <w:bottom w:val="none" w:sz="0" w:space="0" w:color="auto"/>
            <w:right w:val="none" w:sz="0" w:space="0" w:color="auto"/>
          </w:divBdr>
        </w:div>
        <w:div w:id="1310093573">
          <w:marLeft w:val="480"/>
          <w:marRight w:val="0"/>
          <w:marTop w:val="0"/>
          <w:marBottom w:val="0"/>
          <w:divBdr>
            <w:top w:val="none" w:sz="0" w:space="0" w:color="auto"/>
            <w:left w:val="none" w:sz="0" w:space="0" w:color="auto"/>
            <w:bottom w:val="none" w:sz="0" w:space="0" w:color="auto"/>
            <w:right w:val="none" w:sz="0" w:space="0" w:color="auto"/>
          </w:divBdr>
        </w:div>
        <w:div w:id="117378517">
          <w:marLeft w:val="480"/>
          <w:marRight w:val="0"/>
          <w:marTop w:val="0"/>
          <w:marBottom w:val="0"/>
          <w:divBdr>
            <w:top w:val="none" w:sz="0" w:space="0" w:color="auto"/>
            <w:left w:val="none" w:sz="0" w:space="0" w:color="auto"/>
            <w:bottom w:val="none" w:sz="0" w:space="0" w:color="auto"/>
            <w:right w:val="none" w:sz="0" w:space="0" w:color="auto"/>
          </w:divBdr>
        </w:div>
        <w:div w:id="674693326">
          <w:marLeft w:val="480"/>
          <w:marRight w:val="0"/>
          <w:marTop w:val="0"/>
          <w:marBottom w:val="0"/>
          <w:divBdr>
            <w:top w:val="none" w:sz="0" w:space="0" w:color="auto"/>
            <w:left w:val="none" w:sz="0" w:space="0" w:color="auto"/>
            <w:bottom w:val="none" w:sz="0" w:space="0" w:color="auto"/>
            <w:right w:val="none" w:sz="0" w:space="0" w:color="auto"/>
          </w:divBdr>
        </w:div>
        <w:div w:id="1657801964">
          <w:marLeft w:val="480"/>
          <w:marRight w:val="0"/>
          <w:marTop w:val="0"/>
          <w:marBottom w:val="0"/>
          <w:divBdr>
            <w:top w:val="none" w:sz="0" w:space="0" w:color="auto"/>
            <w:left w:val="none" w:sz="0" w:space="0" w:color="auto"/>
            <w:bottom w:val="none" w:sz="0" w:space="0" w:color="auto"/>
            <w:right w:val="none" w:sz="0" w:space="0" w:color="auto"/>
          </w:divBdr>
        </w:div>
        <w:div w:id="1067652904">
          <w:marLeft w:val="480"/>
          <w:marRight w:val="0"/>
          <w:marTop w:val="0"/>
          <w:marBottom w:val="0"/>
          <w:divBdr>
            <w:top w:val="none" w:sz="0" w:space="0" w:color="auto"/>
            <w:left w:val="none" w:sz="0" w:space="0" w:color="auto"/>
            <w:bottom w:val="none" w:sz="0" w:space="0" w:color="auto"/>
            <w:right w:val="none" w:sz="0" w:space="0" w:color="auto"/>
          </w:divBdr>
        </w:div>
        <w:div w:id="2069648063">
          <w:marLeft w:val="480"/>
          <w:marRight w:val="0"/>
          <w:marTop w:val="0"/>
          <w:marBottom w:val="0"/>
          <w:divBdr>
            <w:top w:val="none" w:sz="0" w:space="0" w:color="auto"/>
            <w:left w:val="none" w:sz="0" w:space="0" w:color="auto"/>
            <w:bottom w:val="none" w:sz="0" w:space="0" w:color="auto"/>
            <w:right w:val="none" w:sz="0" w:space="0" w:color="auto"/>
          </w:divBdr>
        </w:div>
        <w:div w:id="19282853">
          <w:marLeft w:val="480"/>
          <w:marRight w:val="0"/>
          <w:marTop w:val="0"/>
          <w:marBottom w:val="0"/>
          <w:divBdr>
            <w:top w:val="none" w:sz="0" w:space="0" w:color="auto"/>
            <w:left w:val="none" w:sz="0" w:space="0" w:color="auto"/>
            <w:bottom w:val="none" w:sz="0" w:space="0" w:color="auto"/>
            <w:right w:val="none" w:sz="0" w:space="0" w:color="auto"/>
          </w:divBdr>
        </w:div>
        <w:div w:id="883642090">
          <w:marLeft w:val="480"/>
          <w:marRight w:val="0"/>
          <w:marTop w:val="0"/>
          <w:marBottom w:val="0"/>
          <w:divBdr>
            <w:top w:val="none" w:sz="0" w:space="0" w:color="auto"/>
            <w:left w:val="none" w:sz="0" w:space="0" w:color="auto"/>
            <w:bottom w:val="none" w:sz="0" w:space="0" w:color="auto"/>
            <w:right w:val="none" w:sz="0" w:space="0" w:color="auto"/>
          </w:divBdr>
        </w:div>
      </w:divsChild>
    </w:div>
    <w:div w:id="2079014686">
      <w:bodyDiv w:val="1"/>
      <w:marLeft w:val="0"/>
      <w:marRight w:val="0"/>
      <w:marTop w:val="0"/>
      <w:marBottom w:val="0"/>
      <w:divBdr>
        <w:top w:val="none" w:sz="0" w:space="0" w:color="auto"/>
        <w:left w:val="none" w:sz="0" w:space="0" w:color="auto"/>
        <w:bottom w:val="none" w:sz="0" w:space="0" w:color="auto"/>
        <w:right w:val="none" w:sz="0" w:space="0" w:color="auto"/>
      </w:divBdr>
    </w:div>
    <w:div w:id="2080398908">
      <w:bodyDiv w:val="1"/>
      <w:marLeft w:val="0"/>
      <w:marRight w:val="0"/>
      <w:marTop w:val="0"/>
      <w:marBottom w:val="0"/>
      <w:divBdr>
        <w:top w:val="none" w:sz="0" w:space="0" w:color="auto"/>
        <w:left w:val="none" w:sz="0" w:space="0" w:color="auto"/>
        <w:bottom w:val="none" w:sz="0" w:space="0" w:color="auto"/>
        <w:right w:val="none" w:sz="0" w:space="0" w:color="auto"/>
      </w:divBdr>
    </w:div>
    <w:div w:id="2081898511">
      <w:bodyDiv w:val="1"/>
      <w:marLeft w:val="0"/>
      <w:marRight w:val="0"/>
      <w:marTop w:val="0"/>
      <w:marBottom w:val="0"/>
      <w:divBdr>
        <w:top w:val="none" w:sz="0" w:space="0" w:color="auto"/>
        <w:left w:val="none" w:sz="0" w:space="0" w:color="auto"/>
        <w:bottom w:val="none" w:sz="0" w:space="0" w:color="auto"/>
        <w:right w:val="none" w:sz="0" w:space="0" w:color="auto"/>
      </w:divBdr>
    </w:div>
    <w:div w:id="2085301101">
      <w:bodyDiv w:val="1"/>
      <w:marLeft w:val="0"/>
      <w:marRight w:val="0"/>
      <w:marTop w:val="0"/>
      <w:marBottom w:val="0"/>
      <w:divBdr>
        <w:top w:val="none" w:sz="0" w:space="0" w:color="auto"/>
        <w:left w:val="none" w:sz="0" w:space="0" w:color="auto"/>
        <w:bottom w:val="none" w:sz="0" w:space="0" w:color="auto"/>
        <w:right w:val="none" w:sz="0" w:space="0" w:color="auto"/>
      </w:divBdr>
    </w:div>
    <w:div w:id="2085445694">
      <w:bodyDiv w:val="1"/>
      <w:marLeft w:val="0"/>
      <w:marRight w:val="0"/>
      <w:marTop w:val="0"/>
      <w:marBottom w:val="0"/>
      <w:divBdr>
        <w:top w:val="none" w:sz="0" w:space="0" w:color="auto"/>
        <w:left w:val="none" w:sz="0" w:space="0" w:color="auto"/>
        <w:bottom w:val="none" w:sz="0" w:space="0" w:color="auto"/>
        <w:right w:val="none" w:sz="0" w:space="0" w:color="auto"/>
      </w:divBdr>
    </w:div>
    <w:div w:id="2086150125">
      <w:bodyDiv w:val="1"/>
      <w:marLeft w:val="0"/>
      <w:marRight w:val="0"/>
      <w:marTop w:val="0"/>
      <w:marBottom w:val="0"/>
      <w:divBdr>
        <w:top w:val="none" w:sz="0" w:space="0" w:color="auto"/>
        <w:left w:val="none" w:sz="0" w:space="0" w:color="auto"/>
        <w:bottom w:val="none" w:sz="0" w:space="0" w:color="auto"/>
        <w:right w:val="none" w:sz="0" w:space="0" w:color="auto"/>
      </w:divBdr>
    </w:div>
    <w:div w:id="2086342842">
      <w:bodyDiv w:val="1"/>
      <w:marLeft w:val="0"/>
      <w:marRight w:val="0"/>
      <w:marTop w:val="0"/>
      <w:marBottom w:val="0"/>
      <w:divBdr>
        <w:top w:val="none" w:sz="0" w:space="0" w:color="auto"/>
        <w:left w:val="none" w:sz="0" w:space="0" w:color="auto"/>
        <w:bottom w:val="none" w:sz="0" w:space="0" w:color="auto"/>
        <w:right w:val="none" w:sz="0" w:space="0" w:color="auto"/>
      </w:divBdr>
      <w:divsChild>
        <w:div w:id="376703289">
          <w:marLeft w:val="480"/>
          <w:marRight w:val="0"/>
          <w:marTop w:val="0"/>
          <w:marBottom w:val="0"/>
          <w:divBdr>
            <w:top w:val="none" w:sz="0" w:space="0" w:color="auto"/>
            <w:left w:val="none" w:sz="0" w:space="0" w:color="auto"/>
            <w:bottom w:val="none" w:sz="0" w:space="0" w:color="auto"/>
            <w:right w:val="none" w:sz="0" w:space="0" w:color="auto"/>
          </w:divBdr>
        </w:div>
        <w:div w:id="1433162616">
          <w:marLeft w:val="480"/>
          <w:marRight w:val="0"/>
          <w:marTop w:val="0"/>
          <w:marBottom w:val="0"/>
          <w:divBdr>
            <w:top w:val="none" w:sz="0" w:space="0" w:color="auto"/>
            <w:left w:val="none" w:sz="0" w:space="0" w:color="auto"/>
            <w:bottom w:val="none" w:sz="0" w:space="0" w:color="auto"/>
            <w:right w:val="none" w:sz="0" w:space="0" w:color="auto"/>
          </w:divBdr>
        </w:div>
        <w:div w:id="1076902382">
          <w:marLeft w:val="480"/>
          <w:marRight w:val="0"/>
          <w:marTop w:val="0"/>
          <w:marBottom w:val="0"/>
          <w:divBdr>
            <w:top w:val="none" w:sz="0" w:space="0" w:color="auto"/>
            <w:left w:val="none" w:sz="0" w:space="0" w:color="auto"/>
            <w:bottom w:val="none" w:sz="0" w:space="0" w:color="auto"/>
            <w:right w:val="none" w:sz="0" w:space="0" w:color="auto"/>
          </w:divBdr>
        </w:div>
        <w:div w:id="1778912605">
          <w:marLeft w:val="480"/>
          <w:marRight w:val="0"/>
          <w:marTop w:val="0"/>
          <w:marBottom w:val="0"/>
          <w:divBdr>
            <w:top w:val="none" w:sz="0" w:space="0" w:color="auto"/>
            <w:left w:val="none" w:sz="0" w:space="0" w:color="auto"/>
            <w:bottom w:val="none" w:sz="0" w:space="0" w:color="auto"/>
            <w:right w:val="none" w:sz="0" w:space="0" w:color="auto"/>
          </w:divBdr>
        </w:div>
        <w:div w:id="622884918">
          <w:marLeft w:val="480"/>
          <w:marRight w:val="0"/>
          <w:marTop w:val="0"/>
          <w:marBottom w:val="0"/>
          <w:divBdr>
            <w:top w:val="none" w:sz="0" w:space="0" w:color="auto"/>
            <w:left w:val="none" w:sz="0" w:space="0" w:color="auto"/>
            <w:bottom w:val="none" w:sz="0" w:space="0" w:color="auto"/>
            <w:right w:val="none" w:sz="0" w:space="0" w:color="auto"/>
          </w:divBdr>
        </w:div>
        <w:div w:id="1284383635">
          <w:marLeft w:val="480"/>
          <w:marRight w:val="0"/>
          <w:marTop w:val="0"/>
          <w:marBottom w:val="0"/>
          <w:divBdr>
            <w:top w:val="none" w:sz="0" w:space="0" w:color="auto"/>
            <w:left w:val="none" w:sz="0" w:space="0" w:color="auto"/>
            <w:bottom w:val="none" w:sz="0" w:space="0" w:color="auto"/>
            <w:right w:val="none" w:sz="0" w:space="0" w:color="auto"/>
          </w:divBdr>
        </w:div>
        <w:div w:id="1610313058">
          <w:marLeft w:val="480"/>
          <w:marRight w:val="0"/>
          <w:marTop w:val="0"/>
          <w:marBottom w:val="0"/>
          <w:divBdr>
            <w:top w:val="none" w:sz="0" w:space="0" w:color="auto"/>
            <w:left w:val="none" w:sz="0" w:space="0" w:color="auto"/>
            <w:bottom w:val="none" w:sz="0" w:space="0" w:color="auto"/>
            <w:right w:val="none" w:sz="0" w:space="0" w:color="auto"/>
          </w:divBdr>
        </w:div>
        <w:div w:id="67193764">
          <w:marLeft w:val="480"/>
          <w:marRight w:val="0"/>
          <w:marTop w:val="0"/>
          <w:marBottom w:val="0"/>
          <w:divBdr>
            <w:top w:val="none" w:sz="0" w:space="0" w:color="auto"/>
            <w:left w:val="none" w:sz="0" w:space="0" w:color="auto"/>
            <w:bottom w:val="none" w:sz="0" w:space="0" w:color="auto"/>
            <w:right w:val="none" w:sz="0" w:space="0" w:color="auto"/>
          </w:divBdr>
        </w:div>
        <w:div w:id="2028828677">
          <w:marLeft w:val="480"/>
          <w:marRight w:val="0"/>
          <w:marTop w:val="0"/>
          <w:marBottom w:val="0"/>
          <w:divBdr>
            <w:top w:val="none" w:sz="0" w:space="0" w:color="auto"/>
            <w:left w:val="none" w:sz="0" w:space="0" w:color="auto"/>
            <w:bottom w:val="none" w:sz="0" w:space="0" w:color="auto"/>
            <w:right w:val="none" w:sz="0" w:space="0" w:color="auto"/>
          </w:divBdr>
        </w:div>
        <w:div w:id="2082024666">
          <w:marLeft w:val="480"/>
          <w:marRight w:val="0"/>
          <w:marTop w:val="0"/>
          <w:marBottom w:val="0"/>
          <w:divBdr>
            <w:top w:val="none" w:sz="0" w:space="0" w:color="auto"/>
            <w:left w:val="none" w:sz="0" w:space="0" w:color="auto"/>
            <w:bottom w:val="none" w:sz="0" w:space="0" w:color="auto"/>
            <w:right w:val="none" w:sz="0" w:space="0" w:color="auto"/>
          </w:divBdr>
        </w:div>
        <w:div w:id="889075514">
          <w:marLeft w:val="480"/>
          <w:marRight w:val="0"/>
          <w:marTop w:val="0"/>
          <w:marBottom w:val="0"/>
          <w:divBdr>
            <w:top w:val="none" w:sz="0" w:space="0" w:color="auto"/>
            <w:left w:val="none" w:sz="0" w:space="0" w:color="auto"/>
            <w:bottom w:val="none" w:sz="0" w:space="0" w:color="auto"/>
            <w:right w:val="none" w:sz="0" w:space="0" w:color="auto"/>
          </w:divBdr>
        </w:div>
        <w:div w:id="1109354295">
          <w:marLeft w:val="480"/>
          <w:marRight w:val="0"/>
          <w:marTop w:val="0"/>
          <w:marBottom w:val="0"/>
          <w:divBdr>
            <w:top w:val="none" w:sz="0" w:space="0" w:color="auto"/>
            <w:left w:val="none" w:sz="0" w:space="0" w:color="auto"/>
            <w:bottom w:val="none" w:sz="0" w:space="0" w:color="auto"/>
            <w:right w:val="none" w:sz="0" w:space="0" w:color="auto"/>
          </w:divBdr>
        </w:div>
        <w:div w:id="1377311753">
          <w:marLeft w:val="480"/>
          <w:marRight w:val="0"/>
          <w:marTop w:val="0"/>
          <w:marBottom w:val="0"/>
          <w:divBdr>
            <w:top w:val="none" w:sz="0" w:space="0" w:color="auto"/>
            <w:left w:val="none" w:sz="0" w:space="0" w:color="auto"/>
            <w:bottom w:val="none" w:sz="0" w:space="0" w:color="auto"/>
            <w:right w:val="none" w:sz="0" w:space="0" w:color="auto"/>
          </w:divBdr>
        </w:div>
        <w:div w:id="489519639">
          <w:marLeft w:val="480"/>
          <w:marRight w:val="0"/>
          <w:marTop w:val="0"/>
          <w:marBottom w:val="0"/>
          <w:divBdr>
            <w:top w:val="none" w:sz="0" w:space="0" w:color="auto"/>
            <w:left w:val="none" w:sz="0" w:space="0" w:color="auto"/>
            <w:bottom w:val="none" w:sz="0" w:space="0" w:color="auto"/>
            <w:right w:val="none" w:sz="0" w:space="0" w:color="auto"/>
          </w:divBdr>
        </w:div>
        <w:div w:id="1583369981">
          <w:marLeft w:val="480"/>
          <w:marRight w:val="0"/>
          <w:marTop w:val="0"/>
          <w:marBottom w:val="0"/>
          <w:divBdr>
            <w:top w:val="none" w:sz="0" w:space="0" w:color="auto"/>
            <w:left w:val="none" w:sz="0" w:space="0" w:color="auto"/>
            <w:bottom w:val="none" w:sz="0" w:space="0" w:color="auto"/>
            <w:right w:val="none" w:sz="0" w:space="0" w:color="auto"/>
          </w:divBdr>
        </w:div>
        <w:div w:id="1582985489">
          <w:marLeft w:val="480"/>
          <w:marRight w:val="0"/>
          <w:marTop w:val="0"/>
          <w:marBottom w:val="0"/>
          <w:divBdr>
            <w:top w:val="none" w:sz="0" w:space="0" w:color="auto"/>
            <w:left w:val="none" w:sz="0" w:space="0" w:color="auto"/>
            <w:bottom w:val="none" w:sz="0" w:space="0" w:color="auto"/>
            <w:right w:val="none" w:sz="0" w:space="0" w:color="auto"/>
          </w:divBdr>
        </w:div>
        <w:div w:id="885868849">
          <w:marLeft w:val="480"/>
          <w:marRight w:val="0"/>
          <w:marTop w:val="0"/>
          <w:marBottom w:val="0"/>
          <w:divBdr>
            <w:top w:val="none" w:sz="0" w:space="0" w:color="auto"/>
            <w:left w:val="none" w:sz="0" w:space="0" w:color="auto"/>
            <w:bottom w:val="none" w:sz="0" w:space="0" w:color="auto"/>
            <w:right w:val="none" w:sz="0" w:space="0" w:color="auto"/>
          </w:divBdr>
        </w:div>
        <w:div w:id="1832015189">
          <w:marLeft w:val="480"/>
          <w:marRight w:val="0"/>
          <w:marTop w:val="0"/>
          <w:marBottom w:val="0"/>
          <w:divBdr>
            <w:top w:val="none" w:sz="0" w:space="0" w:color="auto"/>
            <w:left w:val="none" w:sz="0" w:space="0" w:color="auto"/>
            <w:bottom w:val="none" w:sz="0" w:space="0" w:color="auto"/>
            <w:right w:val="none" w:sz="0" w:space="0" w:color="auto"/>
          </w:divBdr>
        </w:div>
        <w:div w:id="744763228">
          <w:marLeft w:val="480"/>
          <w:marRight w:val="0"/>
          <w:marTop w:val="0"/>
          <w:marBottom w:val="0"/>
          <w:divBdr>
            <w:top w:val="none" w:sz="0" w:space="0" w:color="auto"/>
            <w:left w:val="none" w:sz="0" w:space="0" w:color="auto"/>
            <w:bottom w:val="none" w:sz="0" w:space="0" w:color="auto"/>
            <w:right w:val="none" w:sz="0" w:space="0" w:color="auto"/>
          </w:divBdr>
        </w:div>
        <w:div w:id="1714115264">
          <w:marLeft w:val="480"/>
          <w:marRight w:val="0"/>
          <w:marTop w:val="0"/>
          <w:marBottom w:val="0"/>
          <w:divBdr>
            <w:top w:val="none" w:sz="0" w:space="0" w:color="auto"/>
            <w:left w:val="none" w:sz="0" w:space="0" w:color="auto"/>
            <w:bottom w:val="none" w:sz="0" w:space="0" w:color="auto"/>
            <w:right w:val="none" w:sz="0" w:space="0" w:color="auto"/>
          </w:divBdr>
        </w:div>
        <w:div w:id="556627046">
          <w:marLeft w:val="480"/>
          <w:marRight w:val="0"/>
          <w:marTop w:val="0"/>
          <w:marBottom w:val="0"/>
          <w:divBdr>
            <w:top w:val="none" w:sz="0" w:space="0" w:color="auto"/>
            <w:left w:val="none" w:sz="0" w:space="0" w:color="auto"/>
            <w:bottom w:val="none" w:sz="0" w:space="0" w:color="auto"/>
            <w:right w:val="none" w:sz="0" w:space="0" w:color="auto"/>
          </w:divBdr>
        </w:div>
        <w:div w:id="371266357">
          <w:marLeft w:val="480"/>
          <w:marRight w:val="0"/>
          <w:marTop w:val="0"/>
          <w:marBottom w:val="0"/>
          <w:divBdr>
            <w:top w:val="none" w:sz="0" w:space="0" w:color="auto"/>
            <w:left w:val="none" w:sz="0" w:space="0" w:color="auto"/>
            <w:bottom w:val="none" w:sz="0" w:space="0" w:color="auto"/>
            <w:right w:val="none" w:sz="0" w:space="0" w:color="auto"/>
          </w:divBdr>
        </w:div>
        <w:div w:id="1884557116">
          <w:marLeft w:val="480"/>
          <w:marRight w:val="0"/>
          <w:marTop w:val="0"/>
          <w:marBottom w:val="0"/>
          <w:divBdr>
            <w:top w:val="none" w:sz="0" w:space="0" w:color="auto"/>
            <w:left w:val="none" w:sz="0" w:space="0" w:color="auto"/>
            <w:bottom w:val="none" w:sz="0" w:space="0" w:color="auto"/>
            <w:right w:val="none" w:sz="0" w:space="0" w:color="auto"/>
          </w:divBdr>
        </w:div>
        <w:div w:id="129056048">
          <w:marLeft w:val="480"/>
          <w:marRight w:val="0"/>
          <w:marTop w:val="0"/>
          <w:marBottom w:val="0"/>
          <w:divBdr>
            <w:top w:val="none" w:sz="0" w:space="0" w:color="auto"/>
            <w:left w:val="none" w:sz="0" w:space="0" w:color="auto"/>
            <w:bottom w:val="none" w:sz="0" w:space="0" w:color="auto"/>
            <w:right w:val="none" w:sz="0" w:space="0" w:color="auto"/>
          </w:divBdr>
        </w:div>
        <w:div w:id="2012491049">
          <w:marLeft w:val="480"/>
          <w:marRight w:val="0"/>
          <w:marTop w:val="0"/>
          <w:marBottom w:val="0"/>
          <w:divBdr>
            <w:top w:val="none" w:sz="0" w:space="0" w:color="auto"/>
            <w:left w:val="none" w:sz="0" w:space="0" w:color="auto"/>
            <w:bottom w:val="none" w:sz="0" w:space="0" w:color="auto"/>
            <w:right w:val="none" w:sz="0" w:space="0" w:color="auto"/>
          </w:divBdr>
        </w:div>
        <w:div w:id="315115104">
          <w:marLeft w:val="480"/>
          <w:marRight w:val="0"/>
          <w:marTop w:val="0"/>
          <w:marBottom w:val="0"/>
          <w:divBdr>
            <w:top w:val="none" w:sz="0" w:space="0" w:color="auto"/>
            <w:left w:val="none" w:sz="0" w:space="0" w:color="auto"/>
            <w:bottom w:val="none" w:sz="0" w:space="0" w:color="auto"/>
            <w:right w:val="none" w:sz="0" w:space="0" w:color="auto"/>
          </w:divBdr>
        </w:div>
        <w:div w:id="2070492257">
          <w:marLeft w:val="480"/>
          <w:marRight w:val="0"/>
          <w:marTop w:val="0"/>
          <w:marBottom w:val="0"/>
          <w:divBdr>
            <w:top w:val="none" w:sz="0" w:space="0" w:color="auto"/>
            <w:left w:val="none" w:sz="0" w:space="0" w:color="auto"/>
            <w:bottom w:val="none" w:sz="0" w:space="0" w:color="auto"/>
            <w:right w:val="none" w:sz="0" w:space="0" w:color="auto"/>
          </w:divBdr>
        </w:div>
        <w:div w:id="1925842036">
          <w:marLeft w:val="480"/>
          <w:marRight w:val="0"/>
          <w:marTop w:val="0"/>
          <w:marBottom w:val="0"/>
          <w:divBdr>
            <w:top w:val="none" w:sz="0" w:space="0" w:color="auto"/>
            <w:left w:val="none" w:sz="0" w:space="0" w:color="auto"/>
            <w:bottom w:val="none" w:sz="0" w:space="0" w:color="auto"/>
            <w:right w:val="none" w:sz="0" w:space="0" w:color="auto"/>
          </w:divBdr>
        </w:div>
        <w:div w:id="1500467124">
          <w:marLeft w:val="480"/>
          <w:marRight w:val="0"/>
          <w:marTop w:val="0"/>
          <w:marBottom w:val="0"/>
          <w:divBdr>
            <w:top w:val="none" w:sz="0" w:space="0" w:color="auto"/>
            <w:left w:val="none" w:sz="0" w:space="0" w:color="auto"/>
            <w:bottom w:val="none" w:sz="0" w:space="0" w:color="auto"/>
            <w:right w:val="none" w:sz="0" w:space="0" w:color="auto"/>
          </w:divBdr>
        </w:div>
        <w:div w:id="1428386846">
          <w:marLeft w:val="480"/>
          <w:marRight w:val="0"/>
          <w:marTop w:val="0"/>
          <w:marBottom w:val="0"/>
          <w:divBdr>
            <w:top w:val="none" w:sz="0" w:space="0" w:color="auto"/>
            <w:left w:val="none" w:sz="0" w:space="0" w:color="auto"/>
            <w:bottom w:val="none" w:sz="0" w:space="0" w:color="auto"/>
            <w:right w:val="none" w:sz="0" w:space="0" w:color="auto"/>
          </w:divBdr>
        </w:div>
        <w:div w:id="1324356799">
          <w:marLeft w:val="480"/>
          <w:marRight w:val="0"/>
          <w:marTop w:val="0"/>
          <w:marBottom w:val="0"/>
          <w:divBdr>
            <w:top w:val="none" w:sz="0" w:space="0" w:color="auto"/>
            <w:left w:val="none" w:sz="0" w:space="0" w:color="auto"/>
            <w:bottom w:val="none" w:sz="0" w:space="0" w:color="auto"/>
            <w:right w:val="none" w:sz="0" w:space="0" w:color="auto"/>
          </w:divBdr>
        </w:div>
        <w:div w:id="1964917479">
          <w:marLeft w:val="480"/>
          <w:marRight w:val="0"/>
          <w:marTop w:val="0"/>
          <w:marBottom w:val="0"/>
          <w:divBdr>
            <w:top w:val="none" w:sz="0" w:space="0" w:color="auto"/>
            <w:left w:val="none" w:sz="0" w:space="0" w:color="auto"/>
            <w:bottom w:val="none" w:sz="0" w:space="0" w:color="auto"/>
            <w:right w:val="none" w:sz="0" w:space="0" w:color="auto"/>
          </w:divBdr>
        </w:div>
        <w:div w:id="639649371">
          <w:marLeft w:val="480"/>
          <w:marRight w:val="0"/>
          <w:marTop w:val="0"/>
          <w:marBottom w:val="0"/>
          <w:divBdr>
            <w:top w:val="none" w:sz="0" w:space="0" w:color="auto"/>
            <w:left w:val="none" w:sz="0" w:space="0" w:color="auto"/>
            <w:bottom w:val="none" w:sz="0" w:space="0" w:color="auto"/>
            <w:right w:val="none" w:sz="0" w:space="0" w:color="auto"/>
          </w:divBdr>
        </w:div>
        <w:div w:id="830170559">
          <w:marLeft w:val="480"/>
          <w:marRight w:val="0"/>
          <w:marTop w:val="0"/>
          <w:marBottom w:val="0"/>
          <w:divBdr>
            <w:top w:val="none" w:sz="0" w:space="0" w:color="auto"/>
            <w:left w:val="none" w:sz="0" w:space="0" w:color="auto"/>
            <w:bottom w:val="none" w:sz="0" w:space="0" w:color="auto"/>
            <w:right w:val="none" w:sz="0" w:space="0" w:color="auto"/>
          </w:divBdr>
        </w:div>
        <w:div w:id="101540783">
          <w:marLeft w:val="480"/>
          <w:marRight w:val="0"/>
          <w:marTop w:val="0"/>
          <w:marBottom w:val="0"/>
          <w:divBdr>
            <w:top w:val="none" w:sz="0" w:space="0" w:color="auto"/>
            <w:left w:val="none" w:sz="0" w:space="0" w:color="auto"/>
            <w:bottom w:val="none" w:sz="0" w:space="0" w:color="auto"/>
            <w:right w:val="none" w:sz="0" w:space="0" w:color="auto"/>
          </w:divBdr>
        </w:div>
        <w:div w:id="1501190595">
          <w:marLeft w:val="480"/>
          <w:marRight w:val="0"/>
          <w:marTop w:val="0"/>
          <w:marBottom w:val="0"/>
          <w:divBdr>
            <w:top w:val="none" w:sz="0" w:space="0" w:color="auto"/>
            <w:left w:val="none" w:sz="0" w:space="0" w:color="auto"/>
            <w:bottom w:val="none" w:sz="0" w:space="0" w:color="auto"/>
            <w:right w:val="none" w:sz="0" w:space="0" w:color="auto"/>
          </w:divBdr>
        </w:div>
        <w:div w:id="834801381">
          <w:marLeft w:val="480"/>
          <w:marRight w:val="0"/>
          <w:marTop w:val="0"/>
          <w:marBottom w:val="0"/>
          <w:divBdr>
            <w:top w:val="none" w:sz="0" w:space="0" w:color="auto"/>
            <w:left w:val="none" w:sz="0" w:space="0" w:color="auto"/>
            <w:bottom w:val="none" w:sz="0" w:space="0" w:color="auto"/>
            <w:right w:val="none" w:sz="0" w:space="0" w:color="auto"/>
          </w:divBdr>
        </w:div>
        <w:div w:id="2144613191">
          <w:marLeft w:val="480"/>
          <w:marRight w:val="0"/>
          <w:marTop w:val="0"/>
          <w:marBottom w:val="0"/>
          <w:divBdr>
            <w:top w:val="none" w:sz="0" w:space="0" w:color="auto"/>
            <w:left w:val="none" w:sz="0" w:space="0" w:color="auto"/>
            <w:bottom w:val="none" w:sz="0" w:space="0" w:color="auto"/>
            <w:right w:val="none" w:sz="0" w:space="0" w:color="auto"/>
          </w:divBdr>
        </w:div>
        <w:div w:id="1241865262">
          <w:marLeft w:val="480"/>
          <w:marRight w:val="0"/>
          <w:marTop w:val="0"/>
          <w:marBottom w:val="0"/>
          <w:divBdr>
            <w:top w:val="none" w:sz="0" w:space="0" w:color="auto"/>
            <w:left w:val="none" w:sz="0" w:space="0" w:color="auto"/>
            <w:bottom w:val="none" w:sz="0" w:space="0" w:color="auto"/>
            <w:right w:val="none" w:sz="0" w:space="0" w:color="auto"/>
          </w:divBdr>
        </w:div>
        <w:div w:id="56318173">
          <w:marLeft w:val="480"/>
          <w:marRight w:val="0"/>
          <w:marTop w:val="0"/>
          <w:marBottom w:val="0"/>
          <w:divBdr>
            <w:top w:val="none" w:sz="0" w:space="0" w:color="auto"/>
            <w:left w:val="none" w:sz="0" w:space="0" w:color="auto"/>
            <w:bottom w:val="none" w:sz="0" w:space="0" w:color="auto"/>
            <w:right w:val="none" w:sz="0" w:space="0" w:color="auto"/>
          </w:divBdr>
        </w:div>
        <w:div w:id="1266763531">
          <w:marLeft w:val="480"/>
          <w:marRight w:val="0"/>
          <w:marTop w:val="0"/>
          <w:marBottom w:val="0"/>
          <w:divBdr>
            <w:top w:val="none" w:sz="0" w:space="0" w:color="auto"/>
            <w:left w:val="none" w:sz="0" w:space="0" w:color="auto"/>
            <w:bottom w:val="none" w:sz="0" w:space="0" w:color="auto"/>
            <w:right w:val="none" w:sz="0" w:space="0" w:color="auto"/>
          </w:divBdr>
        </w:div>
        <w:div w:id="256598792">
          <w:marLeft w:val="480"/>
          <w:marRight w:val="0"/>
          <w:marTop w:val="0"/>
          <w:marBottom w:val="0"/>
          <w:divBdr>
            <w:top w:val="none" w:sz="0" w:space="0" w:color="auto"/>
            <w:left w:val="none" w:sz="0" w:space="0" w:color="auto"/>
            <w:bottom w:val="none" w:sz="0" w:space="0" w:color="auto"/>
            <w:right w:val="none" w:sz="0" w:space="0" w:color="auto"/>
          </w:divBdr>
        </w:div>
        <w:div w:id="1152330069">
          <w:marLeft w:val="480"/>
          <w:marRight w:val="0"/>
          <w:marTop w:val="0"/>
          <w:marBottom w:val="0"/>
          <w:divBdr>
            <w:top w:val="none" w:sz="0" w:space="0" w:color="auto"/>
            <w:left w:val="none" w:sz="0" w:space="0" w:color="auto"/>
            <w:bottom w:val="none" w:sz="0" w:space="0" w:color="auto"/>
            <w:right w:val="none" w:sz="0" w:space="0" w:color="auto"/>
          </w:divBdr>
        </w:div>
        <w:div w:id="675349387">
          <w:marLeft w:val="480"/>
          <w:marRight w:val="0"/>
          <w:marTop w:val="0"/>
          <w:marBottom w:val="0"/>
          <w:divBdr>
            <w:top w:val="none" w:sz="0" w:space="0" w:color="auto"/>
            <w:left w:val="none" w:sz="0" w:space="0" w:color="auto"/>
            <w:bottom w:val="none" w:sz="0" w:space="0" w:color="auto"/>
            <w:right w:val="none" w:sz="0" w:space="0" w:color="auto"/>
          </w:divBdr>
        </w:div>
        <w:div w:id="101413586">
          <w:marLeft w:val="480"/>
          <w:marRight w:val="0"/>
          <w:marTop w:val="0"/>
          <w:marBottom w:val="0"/>
          <w:divBdr>
            <w:top w:val="none" w:sz="0" w:space="0" w:color="auto"/>
            <w:left w:val="none" w:sz="0" w:space="0" w:color="auto"/>
            <w:bottom w:val="none" w:sz="0" w:space="0" w:color="auto"/>
            <w:right w:val="none" w:sz="0" w:space="0" w:color="auto"/>
          </w:divBdr>
        </w:div>
        <w:div w:id="17437910">
          <w:marLeft w:val="480"/>
          <w:marRight w:val="0"/>
          <w:marTop w:val="0"/>
          <w:marBottom w:val="0"/>
          <w:divBdr>
            <w:top w:val="none" w:sz="0" w:space="0" w:color="auto"/>
            <w:left w:val="none" w:sz="0" w:space="0" w:color="auto"/>
            <w:bottom w:val="none" w:sz="0" w:space="0" w:color="auto"/>
            <w:right w:val="none" w:sz="0" w:space="0" w:color="auto"/>
          </w:divBdr>
        </w:div>
        <w:div w:id="1592397327">
          <w:marLeft w:val="480"/>
          <w:marRight w:val="0"/>
          <w:marTop w:val="0"/>
          <w:marBottom w:val="0"/>
          <w:divBdr>
            <w:top w:val="none" w:sz="0" w:space="0" w:color="auto"/>
            <w:left w:val="none" w:sz="0" w:space="0" w:color="auto"/>
            <w:bottom w:val="none" w:sz="0" w:space="0" w:color="auto"/>
            <w:right w:val="none" w:sz="0" w:space="0" w:color="auto"/>
          </w:divBdr>
        </w:div>
        <w:div w:id="1703283744">
          <w:marLeft w:val="480"/>
          <w:marRight w:val="0"/>
          <w:marTop w:val="0"/>
          <w:marBottom w:val="0"/>
          <w:divBdr>
            <w:top w:val="none" w:sz="0" w:space="0" w:color="auto"/>
            <w:left w:val="none" w:sz="0" w:space="0" w:color="auto"/>
            <w:bottom w:val="none" w:sz="0" w:space="0" w:color="auto"/>
            <w:right w:val="none" w:sz="0" w:space="0" w:color="auto"/>
          </w:divBdr>
        </w:div>
        <w:div w:id="1010719393">
          <w:marLeft w:val="480"/>
          <w:marRight w:val="0"/>
          <w:marTop w:val="0"/>
          <w:marBottom w:val="0"/>
          <w:divBdr>
            <w:top w:val="none" w:sz="0" w:space="0" w:color="auto"/>
            <w:left w:val="none" w:sz="0" w:space="0" w:color="auto"/>
            <w:bottom w:val="none" w:sz="0" w:space="0" w:color="auto"/>
            <w:right w:val="none" w:sz="0" w:space="0" w:color="auto"/>
          </w:divBdr>
        </w:div>
        <w:div w:id="2066179805">
          <w:marLeft w:val="480"/>
          <w:marRight w:val="0"/>
          <w:marTop w:val="0"/>
          <w:marBottom w:val="0"/>
          <w:divBdr>
            <w:top w:val="none" w:sz="0" w:space="0" w:color="auto"/>
            <w:left w:val="none" w:sz="0" w:space="0" w:color="auto"/>
            <w:bottom w:val="none" w:sz="0" w:space="0" w:color="auto"/>
            <w:right w:val="none" w:sz="0" w:space="0" w:color="auto"/>
          </w:divBdr>
        </w:div>
        <w:div w:id="1232696791">
          <w:marLeft w:val="480"/>
          <w:marRight w:val="0"/>
          <w:marTop w:val="0"/>
          <w:marBottom w:val="0"/>
          <w:divBdr>
            <w:top w:val="none" w:sz="0" w:space="0" w:color="auto"/>
            <w:left w:val="none" w:sz="0" w:space="0" w:color="auto"/>
            <w:bottom w:val="none" w:sz="0" w:space="0" w:color="auto"/>
            <w:right w:val="none" w:sz="0" w:space="0" w:color="auto"/>
          </w:divBdr>
        </w:div>
        <w:div w:id="1676615215">
          <w:marLeft w:val="480"/>
          <w:marRight w:val="0"/>
          <w:marTop w:val="0"/>
          <w:marBottom w:val="0"/>
          <w:divBdr>
            <w:top w:val="none" w:sz="0" w:space="0" w:color="auto"/>
            <w:left w:val="none" w:sz="0" w:space="0" w:color="auto"/>
            <w:bottom w:val="none" w:sz="0" w:space="0" w:color="auto"/>
            <w:right w:val="none" w:sz="0" w:space="0" w:color="auto"/>
          </w:divBdr>
        </w:div>
        <w:div w:id="2125423790">
          <w:marLeft w:val="480"/>
          <w:marRight w:val="0"/>
          <w:marTop w:val="0"/>
          <w:marBottom w:val="0"/>
          <w:divBdr>
            <w:top w:val="none" w:sz="0" w:space="0" w:color="auto"/>
            <w:left w:val="none" w:sz="0" w:space="0" w:color="auto"/>
            <w:bottom w:val="none" w:sz="0" w:space="0" w:color="auto"/>
            <w:right w:val="none" w:sz="0" w:space="0" w:color="auto"/>
          </w:divBdr>
        </w:div>
        <w:div w:id="395707170">
          <w:marLeft w:val="480"/>
          <w:marRight w:val="0"/>
          <w:marTop w:val="0"/>
          <w:marBottom w:val="0"/>
          <w:divBdr>
            <w:top w:val="none" w:sz="0" w:space="0" w:color="auto"/>
            <w:left w:val="none" w:sz="0" w:space="0" w:color="auto"/>
            <w:bottom w:val="none" w:sz="0" w:space="0" w:color="auto"/>
            <w:right w:val="none" w:sz="0" w:space="0" w:color="auto"/>
          </w:divBdr>
        </w:div>
        <w:div w:id="809370063">
          <w:marLeft w:val="480"/>
          <w:marRight w:val="0"/>
          <w:marTop w:val="0"/>
          <w:marBottom w:val="0"/>
          <w:divBdr>
            <w:top w:val="none" w:sz="0" w:space="0" w:color="auto"/>
            <w:left w:val="none" w:sz="0" w:space="0" w:color="auto"/>
            <w:bottom w:val="none" w:sz="0" w:space="0" w:color="auto"/>
            <w:right w:val="none" w:sz="0" w:space="0" w:color="auto"/>
          </w:divBdr>
        </w:div>
        <w:div w:id="1530756029">
          <w:marLeft w:val="480"/>
          <w:marRight w:val="0"/>
          <w:marTop w:val="0"/>
          <w:marBottom w:val="0"/>
          <w:divBdr>
            <w:top w:val="none" w:sz="0" w:space="0" w:color="auto"/>
            <w:left w:val="none" w:sz="0" w:space="0" w:color="auto"/>
            <w:bottom w:val="none" w:sz="0" w:space="0" w:color="auto"/>
            <w:right w:val="none" w:sz="0" w:space="0" w:color="auto"/>
          </w:divBdr>
        </w:div>
        <w:div w:id="919755191">
          <w:marLeft w:val="480"/>
          <w:marRight w:val="0"/>
          <w:marTop w:val="0"/>
          <w:marBottom w:val="0"/>
          <w:divBdr>
            <w:top w:val="none" w:sz="0" w:space="0" w:color="auto"/>
            <w:left w:val="none" w:sz="0" w:space="0" w:color="auto"/>
            <w:bottom w:val="none" w:sz="0" w:space="0" w:color="auto"/>
            <w:right w:val="none" w:sz="0" w:space="0" w:color="auto"/>
          </w:divBdr>
        </w:div>
        <w:div w:id="1870220868">
          <w:marLeft w:val="480"/>
          <w:marRight w:val="0"/>
          <w:marTop w:val="0"/>
          <w:marBottom w:val="0"/>
          <w:divBdr>
            <w:top w:val="none" w:sz="0" w:space="0" w:color="auto"/>
            <w:left w:val="none" w:sz="0" w:space="0" w:color="auto"/>
            <w:bottom w:val="none" w:sz="0" w:space="0" w:color="auto"/>
            <w:right w:val="none" w:sz="0" w:space="0" w:color="auto"/>
          </w:divBdr>
        </w:div>
        <w:div w:id="460460549">
          <w:marLeft w:val="480"/>
          <w:marRight w:val="0"/>
          <w:marTop w:val="0"/>
          <w:marBottom w:val="0"/>
          <w:divBdr>
            <w:top w:val="none" w:sz="0" w:space="0" w:color="auto"/>
            <w:left w:val="none" w:sz="0" w:space="0" w:color="auto"/>
            <w:bottom w:val="none" w:sz="0" w:space="0" w:color="auto"/>
            <w:right w:val="none" w:sz="0" w:space="0" w:color="auto"/>
          </w:divBdr>
        </w:div>
        <w:div w:id="1216354638">
          <w:marLeft w:val="480"/>
          <w:marRight w:val="0"/>
          <w:marTop w:val="0"/>
          <w:marBottom w:val="0"/>
          <w:divBdr>
            <w:top w:val="none" w:sz="0" w:space="0" w:color="auto"/>
            <w:left w:val="none" w:sz="0" w:space="0" w:color="auto"/>
            <w:bottom w:val="none" w:sz="0" w:space="0" w:color="auto"/>
            <w:right w:val="none" w:sz="0" w:space="0" w:color="auto"/>
          </w:divBdr>
        </w:div>
        <w:div w:id="1457675269">
          <w:marLeft w:val="480"/>
          <w:marRight w:val="0"/>
          <w:marTop w:val="0"/>
          <w:marBottom w:val="0"/>
          <w:divBdr>
            <w:top w:val="none" w:sz="0" w:space="0" w:color="auto"/>
            <w:left w:val="none" w:sz="0" w:space="0" w:color="auto"/>
            <w:bottom w:val="none" w:sz="0" w:space="0" w:color="auto"/>
            <w:right w:val="none" w:sz="0" w:space="0" w:color="auto"/>
          </w:divBdr>
        </w:div>
        <w:div w:id="1060713577">
          <w:marLeft w:val="480"/>
          <w:marRight w:val="0"/>
          <w:marTop w:val="0"/>
          <w:marBottom w:val="0"/>
          <w:divBdr>
            <w:top w:val="none" w:sz="0" w:space="0" w:color="auto"/>
            <w:left w:val="none" w:sz="0" w:space="0" w:color="auto"/>
            <w:bottom w:val="none" w:sz="0" w:space="0" w:color="auto"/>
            <w:right w:val="none" w:sz="0" w:space="0" w:color="auto"/>
          </w:divBdr>
        </w:div>
        <w:div w:id="781847945">
          <w:marLeft w:val="480"/>
          <w:marRight w:val="0"/>
          <w:marTop w:val="0"/>
          <w:marBottom w:val="0"/>
          <w:divBdr>
            <w:top w:val="none" w:sz="0" w:space="0" w:color="auto"/>
            <w:left w:val="none" w:sz="0" w:space="0" w:color="auto"/>
            <w:bottom w:val="none" w:sz="0" w:space="0" w:color="auto"/>
            <w:right w:val="none" w:sz="0" w:space="0" w:color="auto"/>
          </w:divBdr>
        </w:div>
        <w:div w:id="1152985777">
          <w:marLeft w:val="480"/>
          <w:marRight w:val="0"/>
          <w:marTop w:val="0"/>
          <w:marBottom w:val="0"/>
          <w:divBdr>
            <w:top w:val="none" w:sz="0" w:space="0" w:color="auto"/>
            <w:left w:val="none" w:sz="0" w:space="0" w:color="auto"/>
            <w:bottom w:val="none" w:sz="0" w:space="0" w:color="auto"/>
            <w:right w:val="none" w:sz="0" w:space="0" w:color="auto"/>
          </w:divBdr>
        </w:div>
        <w:div w:id="1424836877">
          <w:marLeft w:val="480"/>
          <w:marRight w:val="0"/>
          <w:marTop w:val="0"/>
          <w:marBottom w:val="0"/>
          <w:divBdr>
            <w:top w:val="none" w:sz="0" w:space="0" w:color="auto"/>
            <w:left w:val="none" w:sz="0" w:space="0" w:color="auto"/>
            <w:bottom w:val="none" w:sz="0" w:space="0" w:color="auto"/>
            <w:right w:val="none" w:sz="0" w:space="0" w:color="auto"/>
          </w:divBdr>
        </w:div>
        <w:div w:id="642077792">
          <w:marLeft w:val="480"/>
          <w:marRight w:val="0"/>
          <w:marTop w:val="0"/>
          <w:marBottom w:val="0"/>
          <w:divBdr>
            <w:top w:val="none" w:sz="0" w:space="0" w:color="auto"/>
            <w:left w:val="none" w:sz="0" w:space="0" w:color="auto"/>
            <w:bottom w:val="none" w:sz="0" w:space="0" w:color="auto"/>
            <w:right w:val="none" w:sz="0" w:space="0" w:color="auto"/>
          </w:divBdr>
        </w:div>
        <w:div w:id="359744011">
          <w:marLeft w:val="480"/>
          <w:marRight w:val="0"/>
          <w:marTop w:val="0"/>
          <w:marBottom w:val="0"/>
          <w:divBdr>
            <w:top w:val="none" w:sz="0" w:space="0" w:color="auto"/>
            <w:left w:val="none" w:sz="0" w:space="0" w:color="auto"/>
            <w:bottom w:val="none" w:sz="0" w:space="0" w:color="auto"/>
            <w:right w:val="none" w:sz="0" w:space="0" w:color="auto"/>
          </w:divBdr>
        </w:div>
        <w:div w:id="1317539706">
          <w:marLeft w:val="480"/>
          <w:marRight w:val="0"/>
          <w:marTop w:val="0"/>
          <w:marBottom w:val="0"/>
          <w:divBdr>
            <w:top w:val="none" w:sz="0" w:space="0" w:color="auto"/>
            <w:left w:val="none" w:sz="0" w:space="0" w:color="auto"/>
            <w:bottom w:val="none" w:sz="0" w:space="0" w:color="auto"/>
            <w:right w:val="none" w:sz="0" w:space="0" w:color="auto"/>
          </w:divBdr>
        </w:div>
        <w:div w:id="1032614399">
          <w:marLeft w:val="480"/>
          <w:marRight w:val="0"/>
          <w:marTop w:val="0"/>
          <w:marBottom w:val="0"/>
          <w:divBdr>
            <w:top w:val="none" w:sz="0" w:space="0" w:color="auto"/>
            <w:left w:val="none" w:sz="0" w:space="0" w:color="auto"/>
            <w:bottom w:val="none" w:sz="0" w:space="0" w:color="auto"/>
            <w:right w:val="none" w:sz="0" w:space="0" w:color="auto"/>
          </w:divBdr>
        </w:div>
        <w:div w:id="1919749086">
          <w:marLeft w:val="480"/>
          <w:marRight w:val="0"/>
          <w:marTop w:val="0"/>
          <w:marBottom w:val="0"/>
          <w:divBdr>
            <w:top w:val="none" w:sz="0" w:space="0" w:color="auto"/>
            <w:left w:val="none" w:sz="0" w:space="0" w:color="auto"/>
            <w:bottom w:val="none" w:sz="0" w:space="0" w:color="auto"/>
            <w:right w:val="none" w:sz="0" w:space="0" w:color="auto"/>
          </w:divBdr>
        </w:div>
        <w:div w:id="1070349995">
          <w:marLeft w:val="480"/>
          <w:marRight w:val="0"/>
          <w:marTop w:val="0"/>
          <w:marBottom w:val="0"/>
          <w:divBdr>
            <w:top w:val="none" w:sz="0" w:space="0" w:color="auto"/>
            <w:left w:val="none" w:sz="0" w:space="0" w:color="auto"/>
            <w:bottom w:val="none" w:sz="0" w:space="0" w:color="auto"/>
            <w:right w:val="none" w:sz="0" w:space="0" w:color="auto"/>
          </w:divBdr>
        </w:div>
        <w:div w:id="1170212893">
          <w:marLeft w:val="480"/>
          <w:marRight w:val="0"/>
          <w:marTop w:val="0"/>
          <w:marBottom w:val="0"/>
          <w:divBdr>
            <w:top w:val="none" w:sz="0" w:space="0" w:color="auto"/>
            <w:left w:val="none" w:sz="0" w:space="0" w:color="auto"/>
            <w:bottom w:val="none" w:sz="0" w:space="0" w:color="auto"/>
            <w:right w:val="none" w:sz="0" w:space="0" w:color="auto"/>
          </w:divBdr>
        </w:div>
        <w:div w:id="1370834529">
          <w:marLeft w:val="480"/>
          <w:marRight w:val="0"/>
          <w:marTop w:val="0"/>
          <w:marBottom w:val="0"/>
          <w:divBdr>
            <w:top w:val="none" w:sz="0" w:space="0" w:color="auto"/>
            <w:left w:val="none" w:sz="0" w:space="0" w:color="auto"/>
            <w:bottom w:val="none" w:sz="0" w:space="0" w:color="auto"/>
            <w:right w:val="none" w:sz="0" w:space="0" w:color="auto"/>
          </w:divBdr>
        </w:div>
        <w:div w:id="325787867">
          <w:marLeft w:val="480"/>
          <w:marRight w:val="0"/>
          <w:marTop w:val="0"/>
          <w:marBottom w:val="0"/>
          <w:divBdr>
            <w:top w:val="none" w:sz="0" w:space="0" w:color="auto"/>
            <w:left w:val="none" w:sz="0" w:space="0" w:color="auto"/>
            <w:bottom w:val="none" w:sz="0" w:space="0" w:color="auto"/>
            <w:right w:val="none" w:sz="0" w:space="0" w:color="auto"/>
          </w:divBdr>
        </w:div>
        <w:div w:id="1917129751">
          <w:marLeft w:val="480"/>
          <w:marRight w:val="0"/>
          <w:marTop w:val="0"/>
          <w:marBottom w:val="0"/>
          <w:divBdr>
            <w:top w:val="none" w:sz="0" w:space="0" w:color="auto"/>
            <w:left w:val="none" w:sz="0" w:space="0" w:color="auto"/>
            <w:bottom w:val="none" w:sz="0" w:space="0" w:color="auto"/>
            <w:right w:val="none" w:sz="0" w:space="0" w:color="auto"/>
          </w:divBdr>
        </w:div>
        <w:div w:id="1192648381">
          <w:marLeft w:val="480"/>
          <w:marRight w:val="0"/>
          <w:marTop w:val="0"/>
          <w:marBottom w:val="0"/>
          <w:divBdr>
            <w:top w:val="none" w:sz="0" w:space="0" w:color="auto"/>
            <w:left w:val="none" w:sz="0" w:space="0" w:color="auto"/>
            <w:bottom w:val="none" w:sz="0" w:space="0" w:color="auto"/>
            <w:right w:val="none" w:sz="0" w:space="0" w:color="auto"/>
          </w:divBdr>
        </w:div>
        <w:div w:id="769281580">
          <w:marLeft w:val="480"/>
          <w:marRight w:val="0"/>
          <w:marTop w:val="0"/>
          <w:marBottom w:val="0"/>
          <w:divBdr>
            <w:top w:val="none" w:sz="0" w:space="0" w:color="auto"/>
            <w:left w:val="none" w:sz="0" w:space="0" w:color="auto"/>
            <w:bottom w:val="none" w:sz="0" w:space="0" w:color="auto"/>
            <w:right w:val="none" w:sz="0" w:space="0" w:color="auto"/>
          </w:divBdr>
        </w:div>
        <w:div w:id="81418423">
          <w:marLeft w:val="480"/>
          <w:marRight w:val="0"/>
          <w:marTop w:val="0"/>
          <w:marBottom w:val="0"/>
          <w:divBdr>
            <w:top w:val="none" w:sz="0" w:space="0" w:color="auto"/>
            <w:left w:val="none" w:sz="0" w:space="0" w:color="auto"/>
            <w:bottom w:val="none" w:sz="0" w:space="0" w:color="auto"/>
            <w:right w:val="none" w:sz="0" w:space="0" w:color="auto"/>
          </w:divBdr>
        </w:div>
        <w:div w:id="174269865">
          <w:marLeft w:val="480"/>
          <w:marRight w:val="0"/>
          <w:marTop w:val="0"/>
          <w:marBottom w:val="0"/>
          <w:divBdr>
            <w:top w:val="none" w:sz="0" w:space="0" w:color="auto"/>
            <w:left w:val="none" w:sz="0" w:space="0" w:color="auto"/>
            <w:bottom w:val="none" w:sz="0" w:space="0" w:color="auto"/>
            <w:right w:val="none" w:sz="0" w:space="0" w:color="auto"/>
          </w:divBdr>
        </w:div>
        <w:div w:id="1268584266">
          <w:marLeft w:val="480"/>
          <w:marRight w:val="0"/>
          <w:marTop w:val="0"/>
          <w:marBottom w:val="0"/>
          <w:divBdr>
            <w:top w:val="none" w:sz="0" w:space="0" w:color="auto"/>
            <w:left w:val="none" w:sz="0" w:space="0" w:color="auto"/>
            <w:bottom w:val="none" w:sz="0" w:space="0" w:color="auto"/>
            <w:right w:val="none" w:sz="0" w:space="0" w:color="auto"/>
          </w:divBdr>
        </w:div>
        <w:div w:id="241523359">
          <w:marLeft w:val="480"/>
          <w:marRight w:val="0"/>
          <w:marTop w:val="0"/>
          <w:marBottom w:val="0"/>
          <w:divBdr>
            <w:top w:val="none" w:sz="0" w:space="0" w:color="auto"/>
            <w:left w:val="none" w:sz="0" w:space="0" w:color="auto"/>
            <w:bottom w:val="none" w:sz="0" w:space="0" w:color="auto"/>
            <w:right w:val="none" w:sz="0" w:space="0" w:color="auto"/>
          </w:divBdr>
        </w:div>
        <w:div w:id="580331112">
          <w:marLeft w:val="480"/>
          <w:marRight w:val="0"/>
          <w:marTop w:val="0"/>
          <w:marBottom w:val="0"/>
          <w:divBdr>
            <w:top w:val="none" w:sz="0" w:space="0" w:color="auto"/>
            <w:left w:val="none" w:sz="0" w:space="0" w:color="auto"/>
            <w:bottom w:val="none" w:sz="0" w:space="0" w:color="auto"/>
            <w:right w:val="none" w:sz="0" w:space="0" w:color="auto"/>
          </w:divBdr>
        </w:div>
        <w:div w:id="7870707">
          <w:marLeft w:val="480"/>
          <w:marRight w:val="0"/>
          <w:marTop w:val="0"/>
          <w:marBottom w:val="0"/>
          <w:divBdr>
            <w:top w:val="none" w:sz="0" w:space="0" w:color="auto"/>
            <w:left w:val="none" w:sz="0" w:space="0" w:color="auto"/>
            <w:bottom w:val="none" w:sz="0" w:space="0" w:color="auto"/>
            <w:right w:val="none" w:sz="0" w:space="0" w:color="auto"/>
          </w:divBdr>
        </w:div>
        <w:div w:id="750351025">
          <w:marLeft w:val="480"/>
          <w:marRight w:val="0"/>
          <w:marTop w:val="0"/>
          <w:marBottom w:val="0"/>
          <w:divBdr>
            <w:top w:val="none" w:sz="0" w:space="0" w:color="auto"/>
            <w:left w:val="none" w:sz="0" w:space="0" w:color="auto"/>
            <w:bottom w:val="none" w:sz="0" w:space="0" w:color="auto"/>
            <w:right w:val="none" w:sz="0" w:space="0" w:color="auto"/>
          </w:divBdr>
        </w:div>
        <w:div w:id="392966923">
          <w:marLeft w:val="480"/>
          <w:marRight w:val="0"/>
          <w:marTop w:val="0"/>
          <w:marBottom w:val="0"/>
          <w:divBdr>
            <w:top w:val="none" w:sz="0" w:space="0" w:color="auto"/>
            <w:left w:val="none" w:sz="0" w:space="0" w:color="auto"/>
            <w:bottom w:val="none" w:sz="0" w:space="0" w:color="auto"/>
            <w:right w:val="none" w:sz="0" w:space="0" w:color="auto"/>
          </w:divBdr>
        </w:div>
        <w:div w:id="874928443">
          <w:marLeft w:val="480"/>
          <w:marRight w:val="0"/>
          <w:marTop w:val="0"/>
          <w:marBottom w:val="0"/>
          <w:divBdr>
            <w:top w:val="none" w:sz="0" w:space="0" w:color="auto"/>
            <w:left w:val="none" w:sz="0" w:space="0" w:color="auto"/>
            <w:bottom w:val="none" w:sz="0" w:space="0" w:color="auto"/>
            <w:right w:val="none" w:sz="0" w:space="0" w:color="auto"/>
          </w:divBdr>
        </w:div>
        <w:div w:id="1290354110">
          <w:marLeft w:val="480"/>
          <w:marRight w:val="0"/>
          <w:marTop w:val="0"/>
          <w:marBottom w:val="0"/>
          <w:divBdr>
            <w:top w:val="none" w:sz="0" w:space="0" w:color="auto"/>
            <w:left w:val="none" w:sz="0" w:space="0" w:color="auto"/>
            <w:bottom w:val="none" w:sz="0" w:space="0" w:color="auto"/>
            <w:right w:val="none" w:sz="0" w:space="0" w:color="auto"/>
          </w:divBdr>
        </w:div>
        <w:div w:id="907811921">
          <w:marLeft w:val="480"/>
          <w:marRight w:val="0"/>
          <w:marTop w:val="0"/>
          <w:marBottom w:val="0"/>
          <w:divBdr>
            <w:top w:val="none" w:sz="0" w:space="0" w:color="auto"/>
            <w:left w:val="none" w:sz="0" w:space="0" w:color="auto"/>
            <w:bottom w:val="none" w:sz="0" w:space="0" w:color="auto"/>
            <w:right w:val="none" w:sz="0" w:space="0" w:color="auto"/>
          </w:divBdr>
        </w:div>
        <w:div w:id="1450929229">
          <w:marLeft w:val="480"/>
          <w:marRight w:val="0"/>
          <w:marTop w:val="0"/>
          <w:marBottom w:val="0"/>
          <w:divBdr>
            <w:top w:val="none" w:sz="0" w:space="0" w:color="auto"/>
            <w:left w:val="none" w:sz="0" w:space="0" w:color="auto"/>
            <w:bottom w:val="none" w:sz="0" w:space="0" w:color="auto"/>
            <w:right w:val="none" w:sz="0" w:space="0" w:color="auto"/>
          </w:divBdr>
        </w:div>
      </w:divsChild>
    </w:div>
    <w:div w:id="2087727640">
      <w:bodyDiv w:val="1"/>
      <w:marLeft w:val="0"/>
      <w:marRight w:val="0"/>
      <w:marTop w:val="0"/>
      <w:marBottom w:val="0"/>
      <w:divBdr>
        <w:top w:val="none" w:sz="0" w:space="0" w:color="auto"/>
        <w:left w:val="none" w:sz="0" w:space="0" w:color="auto"/>
        <w:bottom w:val="none" w:sz="0" w:space="0" w:color="auto"/>
        <w:right w:val="none" w:sz="0" w:space="0" w:color="auto"/>
      </w:divBdr>
    </w:div>
    <w:div w:id="2087998118">
      <w:bodyDiv w:val="1"/>
      <w:marLeft w:val="0"/>
      <w:marRight w:val="0"/>
      <w:marTop w:val="0"/>
      <w:marBottom w:val="0"/>
      <w:divBdr>
        <w:top w:val="none" w:sz="0" w:space="0" w:color="auto"/>
        <w:left w:val="none" w:sz="0" w:space="0" w:color="auto"/>
        <w:bottom w:val="none" w:sz="0" w:space="0" w:color="auto"/>
        <w:right w:val="none" w:sz="0" w:space="0" w:color="auto"/>
      </w:divBdr>
    </w:div>
    <w:div w:id="2088376461">
      <w:bodyDiv w:val="1"/>
      <w:marLeft w:val="0"/>
      <w:marRight w:val="0"/>
      <w:marTop w:val="0"/>
      <w:marBottom w:val="0"/>
      <w:divBdr>
        <w:top w:val="none" w:sz="0" w:space="0" w:color="auto"/>
        <w:left w:val="none" w:sz="0" w:space="0" w:color="auto"/>
        <w:bottom w:val="none" w:sz="0" w:space="0" w:color="auto"/>
        <w:right w:val="none" w:sz="0" w:space="0" w:color="auto"/>
      </w:divBdr>
    </w:div>
    <w:div w:id="2088574513">
      <w:bodyDiv w:val="1"/>
      <w:marLeft w:val="0"/>
      <w:marRight w:val="0"/>
      <w:marTop w:val="0"/>
      <w:marBottom w:val="0"/>
      <w:divBdr>
        <w:top w:val="none" w:sz="0" w:space="0" w:color="auto"/>
        <w:left w:val="none" w:sz="0" w:space="0" w:color="auto"/>
        <w:bottom w:val="none" w:sz="0" w:space="0" w:color="auto"/>
        <w:right w:val="none" w:sz="0" w:space="0" w:color="auto"/>
      </w:divBdr>
    </w:div>
    <w:div w:id="2089648039">
      <w:bodyDiv w:val="1"/>
      <w:marLeft w:val="0"/>
      <w:marRight w:val="0"/>
      <w:marTop w:val="0"/>
      <w:marBottom w:val="0"/>
      <w:divBdr>
        <w:top w:val="none" w:sz="0" w:space="0" w:color="auto"/>
        <w:left w:val="none" w:sz="0" w:space="0" w:color="auto"/>
        <w:bottom w:val="none" w:sz="0" w:space="0" w:color="auto"/>
        <w:right w:val="none" w:sz="0" w:space="0" w:color="auto"/>
      </w:divBdr>
    </w:div>
    <w:div w:id="2091124220">
      <w:bodyDiv w:val="1"/>
      <w:marLeft w:val="0"/>
      <w:marRight w:val="0"/>
      <w:marTop w:val="0"/>
      <w:marBottom w:val="0"/>
      <w:divBdr>
        <w:top w:val="none" w:sz="0" w:space="0" w:color="auto"/>
        <w:left w:val="none" w:sz="0" w:space="0" w:color="auto"/>
        <w:bottom w:val="none" w:sz="0" w:space="0" w:color="auto"/>
        <w:right w:val="none" w:sz="0" w:space="0" w:color="auto"/>
      </w:divBdr>
    </w:div>
    <w:div w:id="2091270290">
      <w:bodyDiv w:val="1"/>
      <w:marLeft w:val="0"/>
      <w:marRight w:val="0"/>
      <w:marTop w:val="0"/>
      <w:marBottom w:val="0"/>
      <w:divBdr>
        <w:top w:val="none" w:sz="0" w:space="0" w:color="auto"/>
        <w:left w:val="none" w:sz="0" w:space="0" w:color="auto"/>
        <w:bottom w:val="none" w:sz="0" w:space="0" w:color="auto"/>
        <w:right w:val="none" w:sz="0" w:space="0" w:color="auto"/>
      </w:divBdr>
    </w:div>
    <w:div w:id="2091658602">
      <w:bodyDiv w:val="1"/>
      <w:marLeft w:val="0"/>
      <w:marRight w:val="0"/>
      <w:marTop w:val="0"/>
      <w:marBottom w:val="0"/>
      <w:divBdr>
        <w:top w:val="none" w:sz="0" w:space="0" w:color="auto"/>
        <w:left w:val="none" w:sz="0" w:space="0" w:color="auto"/>
        <w:bottom w:val="none" w:sz="0" w:space="0" w:color="auto"/>
        <w:right w:val="none" w:sz="0" w:space="0" w:color="auto"/>
      </w:divBdr>
    </w:div>
    <w:div w:id="2092241251">
      <w:bodyDiv w:val="1"/>
      <w:marLeft w:val="0"/>
      <w:marRight w:val="0"/>
      <w:marTop w:val="0"/>
      <w:marBottom w:val="0"/>
      <w:divBdr>
        <w:top w:val="none" w:sz="0" w:space="0" w:color="auto"/>
        <w:left w:val="none" w:sz="0" w:space="0" w:color="auto"/>
        <w:bottom w:val="none" w:sz="0" w:space="0" w:color="auto"/>
        <w:right w:val="none" w:sz="0" w:space="0" w:color="auto"/>
      </w:divBdr>
    </w:div>
    <w:div w:id="2092657194">
      <w:bodyDiv w:val="1"/>
      <w:marLeft w:val="0"/>
      <w:marRight w:val="0"/>
      <w:marTop w:val="0"/>
      <w:marBottom w:val="0"/>
      <w:divBdr>
        <w:top w:val="none" w:sz="0" w:space="0" w:color="auto"/>
        <w:left w:val="none" w:sz="0" w:space="0" w:color="auto"/>
        <w:bottom w:val="none" w:sz="0" w:space="0" w:color="auto"/>
        <w:right w:val="none" w:sz="0" w:space="0" w:color="auto"/>
      </w:divBdr>
    </w:div>
    <w:div w:id="2093354678">
      <w:bodyDiv w:val="1"/>
      <w:marLeft w:val="0"/>
      <w:marRight w:val="0"/>
      <w:marTop w:val="0"/>
      <w:marBottom w:val="0"/>
      <w:divBdr>
        <w:top w:val="none" w:sz="0" w:space="0" w:color="auto"/>
        <w:left w:val="none" w:sz="0" w:space="0" w:color="auto"/>
        <w:bottom w:val="none" w:sz="0" w:space="0" w:color="auto"/>
        <w:right w:val="none" w:sz="0" w:space="0" w:color="auto"/>
      </w:divBdr>
    </w:div>
    <w:div w:id="2099056185">
      <w:bodyDiv w:val="1"/>
      <w:marLeft w:val="0"/>
      <w:marRight w:val="0"/>
      <w:marTop w:val="0"/>
      <w:marBottom w:val="0"/>
      <w:divBdr>
        <w:top w:val="none" w:sz="0" w:space="0" w:color="auto"/>
        <w:left w:val="none" w:sz="0" w:space="0" w:color="auto"/>
        <w:bottom w:val="none" w:sz="0" w:space="0" w:color="auto"/>
        <w:right w:val="none" w:sz="0" w:space="0" w:color="auto"/>
      </w:divBdr>
    </w:div>
    <w:div w:id="2099397716">
      <w:bodyDiv w:val="1"/>
      <w:marLeft w:val="0"/>
      <w:marRight w:val="0"/>
      <w:marTop w:val="0"/>
      <w:marBottom w:val="0"/>
      <w:divBdr>
        <w:top w:val="none" w:sz="0" w:space="0" w:color="auto"/>
        <w:left w:val="none" w:sz="0" w:space="0" w:color="auto"/>
        <w:bottom w:val="none" w:sz="0" w:space="0" w:color="auto"/>
        <w:right w:val="none" w:sz="0" w:space="0" w:color="auto"/>
      </w:divBdr>
    </w:div>
    <w:div w:id="2101289270">
      <w:bodyDiv w:val="1"/>
      <w:marLeft w:val="0"/>
      <w:marRight w:val="0"/>
      <w:marTop w:val="0"/>
      <w:marBottom w:val="0"/>
      <w:divBdr>
        <w:top w:val="none" w:sz="0" w:space="0" w:color="auto"/>
        <w:left w:val="none" w:sz="0" w:space="0" w:color="auto"/>
        <w:bottom w:val="none" w:sz="0" w:space="0" w:color="auto"/>
        <w:right w:val="none" w:sz="0" w:space="0" w:color="auto"/>
      </w:divBdr>
    </w:div>
    <w:div w:id="2101636498">
      <w:bodyDiv w:val="1"/>
      <w:marLeft w:val="0"/>
      <w:marRight w:val="0"/>
      <w:marTop w:val="0"/>
      <w:marBottom w:val="0"/>
      <w:divBdr>
        <w:top w:val="none" w:sz="0" w:space="0" w:color="auto"/>
        <w:left w:val="none" w:sz="0" w:space="0" w:color="auto"/>
        <w:bottom w:val="none" w:sz="0" w:space="0" w:color="auto"/>
        <w:right w:val="none" w:sz="0" w:space="0" w:color="auto"/>
      </w:divBdr>
    </w:div>
    <w:div w:id="2102212859">
      <w:bodyDiv w:val="1"/>
      <w:marLeft w:val="0"/>
      <w:marRight w:val="0"/>
      <w:marTop w:val="0"/>
      <w:marBottom w:val="0"/>
      <w:divBdr>
        <w:top w:val="none" w:sz="0" w:space="0" w:color="auto"/>
        <w:left w:val="none" w:sz="0" w:space="0" w:color="auto"/>
        <w:bottom w:val="none" w:sz="0" w:space="0" w:color="auto"/>
        <w:right w:val="none" w:sz="0" w:space="0" w:color="auto"/>
      </w:divBdr>
    </w:div>
    <w:div w:id="2102945525">
      <w:bodyDiv w:val="1"/>
      <w:marLeft w:val="0"/>
      <w:marRight w:val="0"/>
      <w:marTop w:val="0"/>
      <w:marBottom w:val="0"/>
      <w:divBdr>
        <w:top w:val="none" w:sz="0" w:space="0" w:color="auto"/>
        <w:left w:val="none" w:sz="0" w:space="0" w:color="auto"/>
        <w:bottom w:val="none" w:sz="0" w:space="0" w:color="auto"/>
        <w:right w:val="none" w:sz="0" w:space="0" w:color="auto"/>
      </w:divBdr>
    </w:div>
    <w:div w:id="2103405418">
      <w:bodyDiv w:val="1"/>
      <w:marLeft w:val="0"/>
      <w:marRight w:val="0"/>
      <w:marTop w:val="0"/>
      <w:marBottom w:val="0"/>
      <w:divBdr>
        <w:top w:val="none" w:sz="0" w:space="0" w:color="auto"/>
        <w:left w:val="none" w:sz="0" w:space="0" w:color="auto"/>
        <w:bottom w:val="none" w:sz="0" w:space="0" w:color="auto"/>
        <w:right w:val="none" w:sz="0" w:space="0" w:color="auto"/>
      </w:divBdr>
    </w:div>
    <w:div w:id="2103410188">
      <w:bodyDiv w:val="1"/>
      <w:marLeft w:val="0"/>
      <w:marRight w:val="0"/>
      <w:marTop w:val="0"/>
      <w:marBottom w:val="0"/>
      <w:divBdr>
        <w:top w:val="none" w:sz="0" w:space="0" w:color="auto"/>
        <w:left w:val="none" w:sz="0" w:space="0" w:color="auto"/>
        <w:bottom w:val="none" w:sz="0" w:space="0" w:color="auto"/>
        <w:right w:val="none" w:sz="0" w:space="0" w:color="auto"/>
      </w:divBdr>
    </w:div>
    <w:div w:id="2103525467">
      <w:bodyDiv w:val="1"/>
      <w:marLeft w:val="0"/>
      <w:marRight w:val="0"/>
      <w:marTop w:val="0"/>
      <w:marBottom w:val="0"/>
      <w:divBdr>
        <w:top w:val="none" w:sz="0" w:space="0" w:color="auto"/>
        <w:left w:val="none" w:sz="0" w:space="0" w:color="auto"/>
        <w:bottom w:val="none" w:sz="0" w:space="0" w:color="auto"/>
        <w:right w:val="none" w:sz="0" w:space="0" w:color="auto"/>
      </w:divBdr>
    </w:div>
    <w:div w:id="2105151172">
      <w:bodyDiv w:val="1"/>
      <w:marLeft w:val="0"/>
      <w:marRight w:val="0"/>
      <w:marTop w:val="0"/>
      <w:marBottom w:val="0"/>
      <w:divBdr>
        <w:top w:val="none" w:sz="0" w:space="0" w:color="auto"/>
        <w:left w:val="none" w:sz="0" w:space="0" w:color="auto"/>
        <w:bottom w:val="none" w:sz="0" w:space="0" w:color="auto"/>
        <w:right w:val="none" w:sz="0" w:space="0" w:color="auto"/>
      </w:divBdr>
    </w:div>
    <w:div w:id="2105177301">
      <w:bodyDiv w:val="1"/>
      <w:marLeft w:val="0"/>
      <w:marRight w:val="0"/>
      <w:marTop w:val="0"/>
      <w:marBottom w:val="0"/>
      <w:divBdr>
        <w:top w:val="none" w:sz="0" w:space="0" w:color="auto"/>
        <w:left w:val="none" w:sz="0" w:space="0" w:color="auto"/>
        <w:bottom w:val="none" w:sz="0" w:space="0" w:color="auto"/>
        <w:right w:val="none" w:sz="0" w:space="0" w:color="auto"/>
      </w:divBdr>
    </w:div>
    <w:div w:id="2106923140">
      <w:bodyDiv w:val="1"/>
      <w:marLeft w:val="0"/>
      <w:marRight w:val="0"/>
      <w:marTop w:val="0"/>
      <w:marBottom w:val="0"/>
      <w:divBdr>
        <w:top w:val="none" w:sz="0" w:space="0" w:color="auto"/>
        <w:left w:val="none" w:sz="0" w:space="0" w:color="auto"/>
        <w:bottom w:val="none" w:sz="0" w:space="0" w:color="auto"/>
        <w:right w:val="none" w:sz="0" w:space="0" w:color="auto"/>
      </w:divBdr>
    </w:div>
    <w:div w:id="2107460176">
      <w:bodyDiv w:val="1"/>
      <w:marLeft w:val="0"/>
      <w:marRight w:val="0"/>
      <w:marTop w:val="0"/>
      <w:marBottom w:val="0"/>
      <w:divBdr>
        <w:top w:val="none" w:sz="0" w:space="0" w:color="auto"/>
        <w:left w:val="none" w:sz="0" w:space="0" w:color="auto"/>
        <w:bottom w:val="none" w:sz="0" w:space="0" w:color="auto"/>
        <w:right w:val="none" w:sz="0" w:space="0" w:color="auto"/>
      </w:divBdr>
    </w:div>
    <w:div w:id="2107536846">
      <w:bodyDiv w:val="1"/>
      <w:marLeft w:val="0"/>
      <w:marRight w:val="0"/>
      <w:marTop w:val="0"/>
      <w:marBottom w:val="0"/>
      <w:divBdr>
        <w:top w:val="none" w:sz="0" w:space="0" w:color="auto"/>
        <w:left w:val="none" w:sz="0" w:space="0" w:color="auto"/>
        <w:bottom w:val="none" w:sz="0" w:space="0" w:color="auto"/>
        <w:right w:val="none" w:sz="0" w:space="0" w:color="auto"/>
      </w:divBdr>
    </w:div>
    <w:div w:id="2107575080">
      <w:bodyDiv w:val="1"/>
      <w:marLeft w:val="0"/>
      <w:marRight w:val="0"/>
      <w:marTop w:val="0"/>
      <w:marBottom w:val="0"/>
      <w:divBdr>
        <w:top w:val="none" w:sz="0" w:space="0" w:color="auto"/>
        <w:left w:val="none" w:sz="0" w:space="0" w:color="auto"/>
        <w:bottom w:val="none" w:sz="0" w:space="0" w:color="auto"/>
        <w:right w:val="none" w:sz="0" w:space="0" w:color="auto"/>
      </w:divBdr>
    </w:div>
    <w:div w:id="2108844506">
      <w:bodyDiv w:val="1"/>
      <w:marLeft w:val="0"/>
      <w:marRight w:val="0"/>
      <w:marTop w:val="0"/>
      <w:marBottom w:val="0"/>
      <w:divBdr>
        <w:top w:val="none" w:sz="0" w:space="0" w:color="auto"/>
        <w:left w:val="none" w:sz="0" w:space="0" w:color="auto"/>
        <w:bottom w:val="none" w:sz="0" w:space="0" w:color="auto"/>
        <w:right w:val="none" w:sz="0" w:space="0" w:color="auto"/>
      </w:divBdr>
    </w:div>
    <w:div w:id="2109154551">
      <w:bodyDiv w:val="1"/>
      <w:marLeft w:val="0"/>
      <w:marRight w:val="0"/>
      <w:marTop w:val="0"/>
      <w:marBottom w:val="0"/>
      <w:divBdr>
        <w:top w:val="none" w:sz="0" w:space="0" w:color="auto"/>
        <w:left w:val="none" w:sz="0" w:space="0" w:color="auto"/>
        <w:bottom w:val="none" w:sz="0" w:space="0" w:color="auto"/>
        <w:right w:val="none" w:sz="0" w:space="0" w:color="auto"/>
      </w:divBdr>
    </w:div>
    <w:div w:id="2109766309">
      <w:bodyDiv w:val="1"/>
      <w:marLeft w:val="0"/>
      <w:marRight w:val="0"/>
      <w:marTop w:val="0"/>
      <w:marBottom w:val="0"/>
      <w:divBdr>
        <w:top w:val="none" w:sz="0" w:space="0" w:color="auto"/>
        <w:left w:val="none" w:sz="0" w:space="0" w:color="auto"/>
        <w:bottom w:val="none" w:sz="0" w:space="0" w:color="auto"/>
        <w:right w:val="none" w:sz="0" w:space="0" w:color="auto"/>
      </w:divBdr>
    </w:div>
    <w:div w:id="2110739621">
      <w:bodyDiv w:val="1"/>
      <w:marLeft w:val="0"/>
      <w:marRight w:val="0"/>
      <w:marTop w:val="0"/>
      <w:marBottom w:val="0"/>
      <w:divBdr>
        <w:top w:val="none" w:sz="0" w:space="0" w:color="auto"/>
        <w:left w:val="none" w:sz="0" w:space="0" w:color="auto"/>
        <w:bottom w:val="none" w:sz="0" w:space="0" w:color="auto"/>
        <w:right w:val="none" w:sz="0" w:space="0" w:color="auto"/>
      </w:divBdr>
    </w:div>
    <w:div w:id="2114007380">
      <w:bodyDiv w:val="1"/>
      <w:marLeft w:val="0"/>
      <w:marRight w:val="0"/>
      <w:marTop w:val="0"/>
      <w:marBottom w:val="0"/>
      <w:divBdr>
        <w:top w:val="none" w:sz="0" w:space="0" w:color="auto"/>
        <w:left w:val="none" w:sz="0" w:space="0" w:color="auto"/>
        <w:bottom w:val="none" w:sz="0" w:space="0" w:color="auto"/>
        <w:right w:val="none" w:sz="0" w:space="0" w:color="auto"/>
      </w:divBdr>
    </w:div>
    <w:div w:id="2114782272">
      <w:bodyDiv w:val="1"/>
      <w:marLeft w:val="0"/>
      <w:marRight w:val="0"/>
      <w:marTop w:val="0"/>
      <w:marBottom w:val="0"/>
      <w:divBdr>
        <w:top w:val="none" w:sz="0" w:space="0" w:color="auto"/>
        <w:left w:val="none" w:sz="0" w:space="0" w:color="auto"/>
        <w:bottom w:val="none" w:sz="0" w:space="0" w:color="auto"/>
        <w:right w:val="none" w:sz="0" w:space="0" w:color="auto"/>
      </w:divBdr>
    </w:div>
    <w:div w:id="2115128482">
      <w:bodyDiv w:val="1"/>
      <w:marLeft w:val="0"/>
      <w:marRight w:val="0"/>
      <w:marTop w:val="0"/>
      <w:marBottom w:val="0"/>
      <w:divBdr>
        <w:top w:val="none" w:sz="0" w:space="0" w:color="auto"/>
        <w:left w:val="none" w:sz="0" w:space="0" w:color="auto"/>
        <w:bottom w:val="none" w:sz="0" w:space="0" w:color="auto"/>
        <w:right w:val="none" w:sz="0" w:space="0" w:color="auto"/>
      </w:divBdr>
    </w:div>
    <w:div w:id="2115324562">
      <w:bodyDiv w:val="1"/>
      <w:marLeft w:val="0"/>
      <w:marRight w:val="0"/>
      <w:marTop w:val="0"/>
      <w:marBottom w:val="0"/>
      <w:divBdr>
        <w:top w:val="none" w:sz="0" w:space="0" w:color="auto"/>
        <w:left w:val="none" w:sz="0" w:space="0" w:color="auto"/>
        <w:bottom w:val="none" w:sz="0" w:space="0" w:color="auto"/>
        <w:right w:val="none" w:sz="0" w:space="0" w:color="auto"/>
      </w:divBdr>
    </w:div>
    <w:div w:id="2115783683">
      <w:bodyDiv w:val="1"/>
      <w:marLeft w:val="0"/>
      <w:marRight w:val="0"/>
      <w:marTop w:val="0"/>
      <w:marBottom w:val="0"/>
      <w:divBdr>
        <w:top w:val="none" w:sz="0" w:space="0" w:color="auto"/>
        <w:left w:val="none" w:sz="0" w:space="0" w:color="auto"/>
        <w:bottom w:val="none" w:sz="0" w:space="0" w:color="auto"/>
        <w:right w:val="none" w:sz="0" w:space="0" w:color="auto"/>
      </w:divBdr>
      <w:divsChild>
        <w:div w:id="1383021537">
          <w:marLeft w:val="480"/>
          <w:marRight w:val="0"/>
          <w:marTop w:val="0"/>
          <w:marBottom w:val="0"/>
          <w:divBdr>
            <w:top w:val="none" w:sz="0" w:space="0" w:color="auto"/>
            <w:left w:val="none" w:sz="0" w:space="0" w:color="auto"/>
            <w:bottom w:val="none" w:sz="0" w:space="0" w:color="auto"/>
            <w:right w:val="none" w:sz="0" w:space="0" w:color="auto"/>
          </w:divBdr>
        </w:div>
        <w:div w:id="1017119345">
          <w:marLeft w:val="480"/>
          <w:marRight w:val="0"/>
          <w:marTop w:val="0"/>
          <w:marBottom w:val="0"/>
          <w:divBdr>
            <w:top w:val="none" w:sz="0" w:space="0" w:color="auto"/>
            <w:left w:val="none" w:sz="0" w:space="0" w:color="auto"/>
            <w:bottom w:val="none" w:sz="0" w:space="0" w:color="auto"/>
            <w:right w:val="none" w:sz="0" w:space="0" w:color="auto"/>
          </w:divBdr>
        </w:div>
        <w:div w:id="583993847">
          <w:marLeft w:val="480"/>
          <w:marRight w:val="0"/>
          <w:marTop w:val="0"/>
          <w:marBottom w:val="0"/>
          <w:divBdr>
            <w:top w:val="none" w:sz="0" w:space="0" w:color="auto"/>
            <w:left w:val="none" w:sz="0" w:space="0" w:color="auto"/>
            <w:bottom w:val="none" w:sz="0" w:space="0" w:color="auto"/>
            <w:right w:val="none" w:sz="0" w:space="0" w:color="auto"/>
          </w:divBdr>
        </w:div>
        <w:div w:id="1393388166">
          <w:marLeft w:val="480"/>
          <w:marRight w:val="0"/>
          <w:marTop w:val="0"/>
          <w:marBottom w:val="0"/>
          <w:divBdr>
            <w:top w:val="none" w:sz="0" w:space="0" w:color="auto"/>
            <w:left w:val="none" w:sz="0" w:space="0" w:color="auto"/>
            <w:bottom w:val="none" w:sz="0" w:space="0" w:color="auto"/>
            <w:right w:val="none" w:sz="0" w:space="0" w:color="auto"/>
          </w:divBdr>
        </w:div>
        <w:div w:id="839193697">
          <w:marLeft w:val="480"/>
          <w:marRight w:val="0"/>
          <w:marTop w:val="0"/>
          <w:marBottom w:val="0"/>
          <w:divBdr>
            <w:top w:val="none" w:sz="0" w:space="0" w:color="auto"/>
            <w:left w:val="none" w:sz="0" w:space="0" w:color="auto"/>
            <w:bottom w:val="none" w:sz="0" w:space="0" w:color="auto"/>
            <w:right w:val="none" w:sz="0" w:space="0" w:color="auto"/>
          </w:divBdr>
        </w:div>
        <w:div w:id="1309671846">
          <w:marLeft w:val="480"/>
          <w:marRight w:val="0"/>
          <w:marTop w:val="0"/>
          <w:marBottom w:val="0"/>
          <w:divBdr>
            <w:top w:val="none" w:sz="0" w:space="0" w:color="auto"/>
            <w:left w:val="none" w:sz="0" w:space="0" w:color="auto"/>
            <w:bottom w:val="none" w:sz="0" w:space="0" w:color="auto"/>
            <w:right w:val="none" w:sz="0" w:space="0" w:color="auto"/>
          </w:divBdr>
        </w:div>
        <w:div w:id="1415083033">
          <w:marLeft w:val="480"/>
          <w:marRight w:val="0"/>
          <w:marTop w:val="0"/>
          <w:marBottom w:val="0"/>
          <w:divBdr>
            <w:top w:val="none" w:sz="0" w:space="0" w:color="auto"/>
            <w:left w:val="none" w:sz="0" w:space="0" w:color="auto"/>
            <w:bottom w:val="none" w:sz="0" w:space="0" w:color="auto"/>
            <w:right w:val="none" w:sz="0" w:space="0" w:color="auto"/>
          </w:divBdr>
        </w:div>
        <w:div w:id="76027328">
          <w:marLeft w:val="480"/>
          <w:marRight w:val="0"/>
          <w:marTop w:val="0"/>
          <w:marBottom w:val="0"/>
          <w:divBdr>
            <w:top w:val="none" w:sz="0" w:space="0" w:color="auto"/>
            <w:left w:val="none" w:sz="0" w:space="0" w:color="auto"/>
            <w:bottom w:val="none" w:sz="0" w:space="0" w:color="auto"/>
            <w:right w:val="none" w:sz="0" w:space="0" w:color="auto"/>
          </w:divBdr>
        </w:div>
        <w:div w:id="33428211">
          <w:marLeft w:val="480"/>
          <w:marRight w:val="0"/>
          <w:marTop w:val="0"/>
          <w:marBottom w:val="0"/>
          <w:divBdr>
            <w:top w:val="none" w:sz="0" w:space="0" w:color="auto"/>
            <w:left w:val="none" w:sz="0" w:space="0" w:color="auto"/>
            <w:bottom w:val="none" w:sz="0" w:space="0" w:color="auto"/>
            <w:right w:val="none" w:sz="0" w:space="0" w:color="auto"/>
          </w:divBdr>
        </w:div>
        <w:div w:id="216013880">
          <w:marLeft w:val="480"/>
          <w:marRight w:val="0"/>
          <w:marTop w:val="0"/>
          <w:marBottom w:val="0"/>
          <w:divBdr>
            <w:top w:val="none" w:sz="0" w:space="0" w:color="auto"/>
            <w:left w:val="none" w:sz="0" w:space="0" w:color="auto"/>
            <w:bottom w:val="none" w:sz="0" w:space="0" w:color="auto"/>
            <w:right w:val="none" w:sz="0" w:space="0" w:color="auto"/>
          </w:divBdr>
        </w:div>
        <w:div w:id="639387059">
          <w:marLeft w:val="480"/>
          <w:marRight w:val="0"/>
          <w:marTop w:val="0"/>
          <w:marBottom w:val="0"/>
          <w:divBdr>
            <w:top w:val="none" w:sz="0" w:space="0" w:color="auto"/>
            <w:left w:val="none" w:sz="0" w:space="0" w:color="auto"/>
            <w:bottom w:val="none" w:sz="0" w:space="0" w:color="auto"/>
            <w:right w:val="none" w:sz="0" w:space="0" w:color="auto"/>
          </w:divBdr>
        </w:div>
        <w:div w:id="2114863000">
          <w:marLeft w:val="480"/>
          <w:marRight w:val="0"/>
          <w:marTop w:val="0"/>
          <w:marBottom w:val="0"/>
          <w:divBdr>
            <w:top w:val="none" w:sz="0" w:space="0" w:color="auto"/>
            <w:left w:val="none" w:sz="0" w:space="0" w:color="auto"/>
            <w:bottom w:val="none" w:sz="0" w:space="0" w:color="auto"/>
            <w:right w:val="none" w:sz="0" w:space="0" w:color="auto"/>
          </w:divBdr>
        </w:div>
        <w:div w:id="1450857188">
          <w:marLeft w:val="480"/>
          <w:marRight w:val="0"/>
          <w:marTop w:val="0"/>
          <w:marBottom w:val="0"/>
          <w:divBdr>
            <w:top w:val="none" w:sz="0" w:space="0" w:color="auto"/>
            <w:left w:val="none" w:sz="0" w:space="0" w:color="auto"/>
            <w:bottom w:val="none" w:sz="0" w:space="0" w:color="auto"/>
            <w:right w:val="none" w:sz="0" w:space="0" w:color="auto"/>
          </w:divBdr>
        </w:div>
        <w:div w:id="186333548">
          <w:marLeft w:val="480"/>
          <w:marRight w:val="0"/>
          <w:marTop w:val="0"/>
          <w:marBottom w:val="0"/>
          <w:divBdr>
            <w:top w:val="none" w:sz="0" w:space="0" w:color="auto"/>
            <w:left w:val="none" w:sz="0" w:space="0" w:color="auto"/>
            <w:bottom w:val="none" w:sz="0" w:space="0" w:color="auto"/>
            <w:right w:val="none" w:sz="0" w:space="0" w:color="auto"/>
          </w:divBdr>
        </w:div>
        <w:div w:id="83918122">
          <w:marLeft w:val="480"/>
          <w:marRight w:val="0"/>
          <w:marTop w:val="0"/>
          <w:marBottom w:val="0"/>
          <w:divBdr>
            <w:top w:val="none" w:sz="0" w:space="0" w:color="auto"/>
            <w:left w:val="none" w:sz="0" w:space="0" w:color="auto"/>
            <w:bottom w:val="none" w:sz="0" w:space="0" w:color="auto"/>
            <w:right w:val="none" w:sz="0" w:space="0" w:color="auto"/>
          </w:divBdr>
        </w:div>
        <w:div w:id="1788546558">
          <w:marLeft w:val="480"/>
          <w:marRight w:val="0"/>
          <w:marTop w:val="0"/>
          <w:marBottom w:val="0"/>
          <w:divBdr>
            <w:top w:val="none" w:sz="0" w:space="0" w:color="auto"/>
            <w:left w:val="none" w:sz="0" w:space="0" w:color="auto"/>
            <w:bottom w:val="none" w:sz="0" w:space="0" w:color="auto"/>
            <w:right w:val="none" w:sz="0" w:space="0" w:color="auto"/>
          </w:divBdr>
        </w:div>
        <w:div w:id="1457865974">
          <w:marLeft w:val="480"/>
          <w:marRight w:val="0"/>
          <w:marTop w:val="0"/>
          <w:marBottom w:val="0"/>
          <w:divBdr>
            <w:top w:val="none" w:sz="0" w:space="0" w:color="auto"/>
            <w:left w:val="none" w:sz="0" w:space="0" w:color="auto"/>
            <w:bottom w:val="none" w:sz="0" w:space="0" w:color="auto"/>
            <w:right w:val="none" w:sz="0" w:space="0" w:color="auto"/>
          </w:divBdr>
        </w:div>
        <w:div w:id="910971096">
          <w:marLeft w:val="480"/>
          <w:marRight w:val="0"/>
          <w:marTop w:val="0"/>
          <w:marBottom w:val="0"/>
          <w:divBdr>
            <w:top w:val="none" w:sz="0" w:space="0" w:color="auto"/>
            <w:left w:val="none" w:sz="0" w:space="0" w:color="auto"/>
            <w:bottom w:val="none" w:sz="0" w:space="0" w:color="auto"/>
            <w:right w:val="none" w:sz="0" w:space="0" w:color="auto"/>
          </w:divBdr>
        </w:div>
        <w:div w:id="61871118">
          <w:marLeft w:val="480"/>
          <w:marRight w:val="0"/>
          <w:marTop w:val="0"/>
          <w:marBottom w:val="0"/>
          <w:divBdr>
            <w:top w:val="none" w:sz="0" w:space="0" w:color="auto"/>
            <w:left w:val="none" w:sz="0" w:space="0" w:color="auto"/>
            <w:bottom w:val="none" w:sz="0" w:space="0" w:color="auto"/>
            <w:right w:val="none" w:sz="0" w:space="0" w:color="auto"/>
          </w:divBdr>
        </w:div>
        <w:div w:id="1890607246">
          <w:marLeft w:val="480"/>
          <w:marRight w:val="0"/>
          <w:marTop w:val="0"/>
          <w:marBottom w:val="0"/>
          <w:divBdr>
            <w:top w:val="none" w:sz="0" w:space="0" w:color="auto"/>
            <w:left w:val="none" w:sz="0" w:space="0" w:color="auto"/>
            <w:bottom w:val="none" w:sz="0" w:space="0" w:color="auto"/>
            <w:right w:val="none" w:sz="0" w:space="0" w:color="auto"/>
          </w:divBdr>
        </w:div>
        <w:div w:id="989864533">
          <w:marLeft w:val="480"/>
          <w:marRight w:val="0"/>
          <w:marTop w:val="0"/>
          <w:marBottom w:val="0"/>
          <w:divBdr>
            <w:top w:val="none" w:sz="0" w:space="0" w:color="auto"/>
            <w:left w:val="none" w:sz="0" w:space="0" w:color="auto"/>
            <w:bottom w:val="none" w:sz="0" w:space="0" w:color="auto"/>
            <w:right w:val="none" w:sz="0" w:space="0" w:color="auto"/>
          </w:divBdr>
        </w:div>
        <w:div w:id="574631698">
          <w:marLeft w:val="480"/>
          <w:marRight w:val="0"/>
          <w:marTop w:val="0"/>
          <w:marBottom w:val="0"/>
          <w:divBdr>
            <w:top w:val="none" w:sz="0" w:space="0" w:color="auto"/>
            <w:left w:val="none" w:sz="0" w:space="0" w:color="auto"/>
            <w:bottom w:val="none" w:sz="0" w:space="0" w:color="auto"/>
            <w:right w:val="none" w:sz="0" w:space="0" w:color="auto"/>
          </w:divBdr>
        </w:div>
        <w:div w:id="1423377537">
          <w:marLeft w:val="480"/>
          <w:marRight w:val="0"/>
          <w:marTop w:val="0"/>
          <w:marBottom w:val="0"/>
          <w:divBdr>
            <w:top w:val="none" w:sz="0" w:space="0" w:color="auto"/>
            <w:left w:val="none" w:sz="0" w:space="0" w:color="auto"/>
            <w:bottom w:val="none" w:sz="0" w:space="0" w:color="auto"/>
            <w:right w:val="none" w:sz="0" w:space="0" w:color="auto"/>
          </w:divBdr>
        </w:div>
        <w:div w:id="1429499900">
          <w:marLeft w:val="480"/>
          <w:marRight w:val="0"/>
          <w:marTop w:val="0"/>
          <w:marBottom w:val="0"/>
          <w:divBdr>
            <w:top w:val="none" w:sz="0" w:space="0" w:color="auto"/>
            <w:left w:val="none" w:sz="0" w:space="0" w:color="auto"/>
            <w:bottom w:val="none" w:sz="0" w:space="0" w:color="auto"/>
            <w:right w:val="none" w:sz="0" w:space="0" w:color="auto"/>
          </w:divBdr>
        </w:div>
        <w:div w:id="1388525885">
          <w:marLeft w:val="480"/>
          <w:marRight w:val="0"/>
          <w:marTop w:val="0"/>
          <w:marBottom w:val="0"/>
          <w:divBdr>
            <w:top w:val="none" w:sz="0" w:space="0" w:color="auto"/>
            <w:left w:val="none" w:sz="0" w:space="0" w:color="auto"/>
            <w:bottom w:val="none" w:sz="0" w:space="0" w:color="auto"/>
            <w:right w:val="none" w:sz="0" w:space="0" w:color="auto"/>
          </w:divBdr>
        </w:div>
        <w:div w:id="80566210">
          <w:marLeft w:val="480"/>
          <w:marRight w:val="0"/>
          <w:marTop w:val="0"/>
          <w:marBottom w:val="0"/>
          <w:divBdr>
            <w:top w:val="none" w:sz="0" w:space="0" w:color="auto"/>
            <w:left w:val="none" w:sz="0" w:space="0" w:color="auto"/>
            <w:bottom w:val="none" w:sz="0" w:space="0" w:color="auto"/>
            <w:right w:val="none" w:sz="0" w:space="0" w:color="auto"/>
          </w:divBdr>
        </w:div>
        <w:div w:id="1509758715">
          <w:marLeft w:val="480"/>
          <w:marRight w:val="0"/>
          <w:marTop w:val="0"/>
          <w:marBottom w:val="0"/>
          <w:divBdr>
            <w:top w:val="none" w:sz="0" w:space="0" w:color="auto"/>
            <w:left w:val="none" w:sz="0" w:space="0" w:color="auto"/>
            <w:bottom w:val="none" w:sz="0" w:space="0" w:color="auto"/>
            <w:right w:val="none" w:sz="0" w:space="0" w:color="auto"/>
          </w:divBdr>
        </w:div>
        <w:div w:id="455221619">
          <w:marLeft w:val="480"/>
          <w:marRight w:val="0"/>
          <w:marTop w:val="0"/>
          <w:marBottom w:val="0"/>
          <w:divBdr>
            <w:top w:val="none" w:sz="0" w:space="0" w:color="auto"/>
            <w:left w:val="none" w:sz="0" w:space="0" w:color="auto"/>
            <w:bottom w:val="none" w:sz="0" w:space="0" w:color="auto"/>
            <w:right w:val="none" w:sz="0" w:space="0" w:color="auto"/>
          </w:divBdr>
        </w:div>
        <w:div w:id="1114591651">
          <w:marLeft w:val="480"/>
          <w:marRight w:val="0"/>
          <w:marTop w:val="0"/>
          <w:marBottom w:val="0"/>
          <w:divBdr>
            <w:top w:val="none" w:sz="0" w:space="0" w:color="auto"/>
            <w:left w:val="none" w:sz="0" w:space="0" w:color="auto"/>
            <w:bottom w:val="none" w:sz="0" w:space="0" w:color="auto"/>
            <w:right w:val="none" w:sz="0" w:space="0" w:color="auto"/>
          </w:divBdr>
        </w:div>
        <w:div w:id="86000262">
          <w:marLeft w:val="480"/>
          <w:marRight w:val="0"/>
          <w:marTop w:val="0"/>
          <w:marBottom w:val="0"/>
          <w:divBdr>
            <w:top w:val="none" w:sz="0" w:space="0" w:color="auto"/>
            <w:left w:val="none" w:sz="0" w:space="0" w:color="auto"/>
            <w:bottom w:val="none" w:sz="0" w:space="0" w:color="auto"/>
            <w:right w:val="none" w:sz="0" w:space="0" w:color="auto"/>
          </w:divBdr>
        </w:div>
        <w:div w:id="995376294">
          <w:marLeft w:val="480"/>
          <w:marRight w:val="0"/>
          <w:marTop w:val="0"/>
          <w:marBottom w:val="0"/>
          <w:divBdr>
            <w:top w:val="none" w:sz="0" w:space="0" w:color="auto"/>
            <w:left w:val="none" w:sz="0" w:space="0" w:color="auto"/>
            <w:bottom w:val="none" w:sz="0" w:space="0" w:color="auto"/>
            <w:right w:val="none" w:sz="0" w:space="0" w:color="auto"/>
          </w:divBdr>
        </w:div>
        <w:div w:id="1432318999">
          <w:marLeft w:val="480"/>
          <w:marRight w:val="0"/>
          <w:marTop w:val="0"/>
          <w:marBottom w:val="0"/>
          <w:divBdr>
            <w:top w:val="none" w:sz="0" w:space="0" w:color="auto"/>
            <w:left w:val="none" w:sz="0" w:space="0" w:color="auto"/>
            <w:bottom w:val="none" w:sz="0" w:space="0" w:color="auto"/>
            <w:right w:val="none" w:sz="0" w:space="0" w:color="auto"/>
          </w:divBdr>
        </w:div>
        <w:div w:id="1111048910">
          <w:marLeft w:val="480"/>
          <w:marRight w:val="0"/>
          <w:marTop w:val="0"/>
          <w:marBottom w:val="0"/>
          <w:divBdr>
            <w:top w:val="none" w:sz="0" w:space="0" w:color="auto"/>
            <w:left w:val="none" w:sz="0" w:space="0" w:color="auto"/>
            <w:bottom w:val="none" w:sz="0" w:space="0" w:color="auto"/>
            <w:right w:val="none" w:sz="0" w:space="0" w:color="auto"/>
          </w:divBdr>
        </w:div>
        <w:div w:id="1784496889">
          <w:marLeft w:val="480"/>
          <w:marRight w:val="0"/>
          <w:marTop w:val="0"/>
          <w:marBottom w:val="0"/>
          <w:divBdr>
            <w:top w:val="none" w:sz="0" w:space="0" w:color="auto"/>
            <w:left w:val="none" w:sz="0" w:space="0" w:color="auto"/>
            <w:bottom w:val="none" w:sz="0" w:space="0" w:color="auto"/>
            <w:right w:val="none" w:sz="0" w:space="0" w:color="auto"/>
          </w:divBdr>
        </w:div>
        <w:div w:id="1560629494">
          <w:marLeft w:val="480"/>
          <w:marRight w:val="0"/>
          <w:marTop w:val="0"/>
          <w:marBottom w:val="0"/>
          <w:divBdr>
            <w:top w:val="none" w:sz="0" w:space="0" w:color="auto"/>
            <w:left w:val="none" w:sz="0" w:space="0" w:color="auto"/>
            <w:bottom w:val="none" w:sz="0" w:space="0" w:color="auto"/>
            <w:right w:val="none" w:sz="0" w:space="0" w:color="auto"/>
          </w:divBdr>
        </w:div>
        <w:div w:id="493179252">
          <w:marLeft w:val="480"/>
          <w:marRight w:val="0"/>
          <w:marTop w:val="0"/>
          <w:marBottom w:val="0"/>
          <w:divBdr>
            <w:top w:val="none" w:sz="0" w:space="0" w:color="auto"/>
            <w:left w:val="none" w:sz="0" w:space="0" w:color="auto"/>
            <w:bottom w:val="none" w:sz="0" w:space="0" w:color="auto"/>
            <w:right w:val="none" w:sz="0" w:space="0" w:color="auto"/>
          </w:divBdr>
        </w:div>
        <w:div w:id="1563515221">
          <w:marLeft w:val="480"/>
          <w:marRight w:val="0"/>
          <w:marTop w:val="0"/>
          <w:marBottom w:val="0"/>
          <w:divBdr>
            <w:top w:val="none" w:sz="0" w:space="0" w:color="auto"/>
            <w:left w:val="none" w:sz="0" w:space="0" w:color="auto"/>
            <w:bottom w:val="none" w:sz="0" w:space="0" w:color="auto"/>
            <w:right w:val="none" w:sz="0" w:space="0" w:color="auto"/>
          </w:divBdr>
        </w:div>
        <w:div w:id="930046154">
          <w:marLeft w:val="480"/>
          <w:marRight w:val="0"/>
          <w:marTop w:val="0"/>
          <w:marBottom w:val="0"/>
          <w:divBdr>
            <w:top w:val="none" w:sz="0" w:space="0" w:color="auto"/>
            <w:left w:val="none" w:sz="0" w:space="0" w:color="auto"/>
            <w:bottom w:val="none" w:sz="0" w:space="0" w:color="auto"/>
            <w:right w:val="none" w:sz="0" w:space="0" w:color="auto"/>
          </w:divBdr>
        </w:div>
        <w:div w:id="1221401524">
          <w:marLeft w:val="480"/>
          <w:marRight w:val="0"/>
          <w:marTop w:val="0"/>
          <w:marBottom w:val="0"/>
          <w:divBdr>
            <w:top w:val="none" w:sz="0" w:space="0" w:color="auto"/>
            <w:left w:val="none" w:sz="0" w:space="0" w:color="auto"/>
            <w:bottom w:val="none" w:sz="0" w:space="0" w:color="auto"/>
            <w:right w:val="none" w:sz="0" w:space="0" w:color="auto"/>
          </w:divBdr>
        </w:div>
        <w:div w:id="1319577993">
          <w:marLeft w:val="480"/>
          <w:marRight w:val="0"/>
          <w:marTop w:val="0"/>
          <w:marBottom w:val="0"/>
          <w:divBdr>
            <w:top w:val="none" w:sz="0" w:space="0" w:color="auto"/>
            <w:left w:val="none" w:sz="0" w:space="0" w:color="auto"/>
            <w:bottom w:val="none" w:sz="0" w:space="0" w:color="auto"/>
            <w:right w:val="none" w:sz="0" w:space="0" w:color="auto"/>
          </w:divBdr>
        </w:div>
        <w:div w:id="287978221">
          <w:marLeft w:val="480"/>
          <w:marRight w:val="0"/>
          <w:marTop w:val="0"/>
          <w:marBottom w:val="0"/>
          <w:divBdr>
            <w:top w:val="none" w:sz="0" w:space="0" w:color="auto"/>
            <w:left w:val="none" w:sz="0" w:space="0" w:color="auto"/>
            <w:bottom w:val="none" w:sz="0" w:space="0" w:color="auto"/>
            <w:right w:val="none" w:sz="0" w:space="0" w:color="auto"/>
          </w:divBdr>
        </w:div>
        <w:div w:id="895512743">
          <w:marLeft w:val="480"/>
          <w:marRight w:val="0"/>
          <w:marTop w:val="0"/>
          <w:marBottom w:val="0"/>
          <w:divBdr>
            <w:top w:val="none" w:sz="0" w:space="0" w:color="auto"/>
            <w:left w:val="none" w:sz="0" w:space="0" w:color="auto"/>
            <w:bottom w:val="none" w:sz="0" w:space="0" w:color="auto"/>
            <w:right w:val="none" w:sz="0" w:space="0" w:color="auto"/>
          </w:divBdr>
        </w:div>
        <w:div w:id="1363826433">
          <w:marLeft w:val="480"/>
          <w:marRight w:val="0"/>
          <w:marTop w:val="0"/>
          <w:marBottom w:val="0"/>
          <w:divBdr>
            <w:top w:val="none" w:sz="0" w:space="0" w:color="auto"/>
            <w:left w:val="none" w:sz="0" w:space="0" w:color="auto"/>
            <w:bottom w:val="none" w:sz="0" w:space="0" w:color="auto"/>
            <w:right w:val="none" w:sz="0" w:space="0" w:color="auto"/>
          </w:divBdr>
        </w:div>
        <w:div w:id="1759330130">
          <w:marLeft w:val="480"/>
          <w:marRight w:val="0"/>
          <w:marTop w:val="0"/>
          <w:marBottom w:val="0"/>
          <w:divBdr>
            <w:top w:val="none" w:sz="0" w:space="0" w:color="auto"/>
            <w:left w:val="none" w:sz="0" w:space="0" w:color="auto"/>
            <w:bottom w:val="none" w:sz="0" w:space="0" w:color="auto"/>
            <w:right w:val="none" w:sz="0" w:space="0" w:color="auto"/>
          </w:divBdr>
        </w:div>
        <w:div w:id="1335262985">
          <w:marLeft w:val="480"/>
          <w:marRight w:val="0"/>
          <w:marTop w:val="0"/>
          <w:marBottom w:val="0"/>
          <w:divBdr>
            <w:top w:val="none" w:sz="0" w:space="0" w:color="auto"/>
            <w:left w:val="none" w:sz="0" w:space="0" w:color="auto"/>
            <w:bottom w:val="none" w:sz="0" w:space="0" w:color="auto"/>
            <w:right w:val="none" w:sz="0" w:space="0" w:color="auto"/>
          </w:divBdr>
        </w:div>
        <w:div w:id="640647167">
          <w:marLeft w:val="480"/>
          <w:marRight w:val="0"/>
          <w:marTop w:val="0"/>
          <w:marBottom w:val="0"/>
          <w:divBdr>
            <w:top w:val="none" w:sz="0" w:space="0" w:color="auto"/>
            <w:left w:val="none" w:sz="0" w:space="0" w:color="auto"/>
            <w:bottom w:val="none" w:sz="0" w:space="0" w:color="auto"/>
            <w:right w:val="none" w:sz="0" w:space="0" w:color="auto"/>
          </w:divBdr>
        </w:div>
        <w:div w:id="2145655576">
          <w:marLeft w:val="480"/>
          <w:marRight w:val="0"/>
          <w:marTop w:val="0"/>
          <w:marBottom w:val="0"/>
          <w:divBdr>
            <w:top w:val="none" w:sz="0" w:space="0" w:color="auto"/>
            <w:left w:val="none" w:sz="0" w:space="0" w:color="auto"/>
            <w:bottom w:val="none" w:sz="0" w:space="0" w:color="auto"/>
            <w:right w:val="none" w:sz="0" w:space="0" w:color="auto"/>
          </w:divBdr>
        </w:div>
        <w:div w:id="1759325151">
          <w:marLeft w:val="480"/>
          <w:marRight w:val="0"/>
          <w:marTop w:val="0"/>
          <w:marBottom w:val="0"/>
          <w:divBdr>
            <w:top w:val="none" w:sz="0" w:space="0" w:color="auto"/>
            <w:left w:val="none" w:sz="0" w:space="0" w:color="auto"/>
            <w:bottom w:val="none" w:sz="0" w:space="0" w:color="auto"/>
            <w:right w:val="none" w:sz="0" w:space="0" w:color="auto"/>
          </w:divBdr>
        </w:div>
        <w:div w:id="621880986">
          <w:marLeft w:val="480"/>
          <w:marRight w:val="0"/>
          <w:marTop w:val="0"/>
          <w:marBottom w:val="0"/>
          <w:divBdr>
            <w:top w:val="none" w:sz="0" w:space="0" w:color="auto"/>
            <w:left w:val="none" w:sz="0" w:space="0" w:color="auto"/>
            <w:bottom w:val="none" w:sz="0" w:space="0" w:color="auto"/>
            <w:right w:val="none" w:sz="0" w:space="0" w:color="auto"/>
          </w:divBdr>
        </w:div>
        <w:div w:id="1768891337">
          <w:marLeft w:val="480"/>
          <w:marRight w:val="0"/>
          <w:marTop w:val="0"/>
          <w:marBottom w:val="0"/>
          <w:divBdr>
            <w:top w:val="none" w:sz="0" w:space="0" w:color="auto"/>
            <w:left w:val="none" w:sz="0" w:space="0" w:color="auto"/>
            <w:bottom w:val="none" w:sz="0" w:space="0" w:color="auto"/>
            <w:right w:val="none" w:sz="0" w:space="0" w:color="auto"/>
          </w:divBdr>
        </w:div>
        <w:div w:id="1545947065">
          <w:marLeft w:val="480"/>
          <w:marRight w:val="0"/>
          <w:marTop w:val="0"/>
          <w:marBottom w:val="0"/>
          <w:divBdr>
            <w:top w:val="none" w:sz="0" w:space="0" w:color="auto"/>
            <w:left w:val="none" w:sz="0" w:space="0" w:color="auto"/>
            <w:bottom w:val="none" w:sz="0" w:space="0" w:color="auto"/>
            <w:right w:val="none" w:sz="0" w:space="0" w:color="auto"/>
          </w:divBdr>
        </w:div>
        <w:div w:id="604771261">
          <w:marLeft w:val="480"/>
          <w:marRight w:val="0"/>
          <w:marTop w:val="0"/>
          <w:marBottom w:val="0"/>
          <w:divBdr>
            <w:top w:val="none" w:sz="0" w:space="0" w:color="auto"/>
            <w:left w:val="none" w:sz="0" w:space="0" w:color="auto"/>
            <w:bottom w:val="none" w:sz="0" w:space="0" w:color="auto"/>
            <w:right w:val="none" w:sz="0" w:space="0" w:color="auto"/>
          </w:divBdr>
        </w:div>
        <w:div w:id="1387725953">
          <w:marLeft w:val="480"/>
          <w:marRight w:val="0"/>
          <w:marTop w:val="0"/>
          <w:marBottom w:val="0"/>
          <w:divBdr>
            <w:top w:val="none" w:sz="0" w:space="0" w:color="auto"/>
            <w:left w:val="none" w:sz="0" w:space="0" w:color="auto"/>
            <w:bottom w:val="none" w:sz="0" w:space="0" w:color="auto"/>
            <w:right w:val="none" w:sz="0" w:space="0" w:color="auto"/>
          </w:divBdr>
        </w:div>
        <w:div w:id="1388719514">
          <w:marLeft w:val="480"/>
          <w:marRight w:val="0"/>
          <w:marTop w:val="0"/>
          <w:marBottom w:val="0"/>
          <w:divBdr>
            <w:top w:val="none" w:sz="0" w:space="0" w:color="auto"/>
            <w:left w:val="none" w:sz="0" w:space="0" w:color="auto"/>
            <w:bottom w:val="none" w:sz="0" w:space="0" w:color="auto"/>
            <w:right w:val="none" w:sz="0" w:space="0" w:color="auto"/>
          </w:divBdr>
        </w:div>
        <w:div w:id="129371658">
          <w:marLeft w:val="480"/>
          <w:marRight w:val="0"/>
          <w:marTop w:val="0"/>
          <w:marBottom w:val="0"/>
          <w:divBdr>
            <w:top w:val="none" w:sz="0" w:space="0" w:color="auto"/>
            <w:left w:val="none" w:sz="0" w:space="0" w:color="auto"/>
            <w:bottom w:val="none" w:sz="0" w:space="0" w:color="auto"/>
            <w:right w:val="none" w:sz="0" w:space="0" w:color="auto"/>
          </w:divBdr>
        </w:div>
        <w:div w:id="711617594">
          <w:marLeft w:val="480"/>
          <w:marRight w:val="0"/>
          <w:marTop w:val="0"/>
          <w:marBottom w:val="0"/>
          <w:divBdr>
            <w:top w:val="none" w:sz="0" w:space="0" w:color="auto"/>
            <w:left w:val="none" w:sz="0" w:space="0" w:color="auto"/>
            <w:bottom w:val="none" w:sz="0" w:space="0" w:color="auto"/>
            <w:right w:val="none" w:sz="0" w:space="0" w:color="auto"/>
          </w:divBdr>
        </w:div>
        <w:div w:id="345863724">
          <w:marLeft w:val="480"/>
          <w:marRight w:val="0"/>
          <w:marTop w:val="0"/>
          <w:marBottom w:val="0"/>
          <w:divBdr>
            <w:top w:val="none" w:sz="0" w:space="0" w:color="auto"/>
            <w:left w:val="none" w:sz="0" w:space="0" w:color="auto"/>
            <w:bottom w:val="none" w:sz="0" w:space="0" w:color="auto"/>
            <w:right w:val="none" w:sz="0" w:space="0" w:color="auto"/>
          </w:divBdr>
        </w:div>
        <w:div w:id="547304875">
          <w:marLeft w:val="480"/>
          <w:marRight w:val="0"/>
          <w:marTop w:val="0"/>
          <w:marBottom w:val="0"/>
          <w:divBdr>
            <w:top w:val="none" w:sz="0" w:space="0" w:color="auto"/>
            <w:left w:val="none" w:sz="0" w:space="0" w:color="auto"/>
            <w:bottom w:val="none" w:sz="0" w:space="0" w:color="auto"/>
            <w:right w:val="none" w:sz="0" w:space="0" w:color="auto"/>
          </w:divBdr>
        </w:div>
        <w:div w:id="1773282573">
          <w:marLeft w:val="480"/>
          <w:marRight w:val="0"/>
          <w:marTop w:val="0"/>
          <w:marBottom w:val="0"/>
          <w:divBdr>
            <w:top w:val="none" w:sz="0" w:space="0" w:color="auto"/>
            <w:left w:val="none" w:sz="0" w:space="0" w:color="auto"/>
            <w:bottom w:val="none" w:sz="0" w:space="0" w:color="auto"/>
            <w:right w:val="none" w:sz="0" w:space="0" w:color="auto"/>
          </w:divBdr>
        </w:div>
        <w:div w:id="83110515">
          <w:marLeft w:val="480"/>
          <w:marRight w:val="0"/>
          <w:marTop w:val="0"/>
          <w:marBottom w:val="0"/>
          <w:divBdr>
            <w:top w:val="none" w:sz="0" w:space="0" w:color="auto"/>
            <w:left w:val="none" w:sz="0" w:space="0" w:color="auto"/>
            <w:bottom w:val="none" w:sz="0" w:space="0" w:color="auto"/>
            <w:right w:val="none" w:sz="0" w:space="0" w:color="auto"/>
          </w:divBdr>
        </w:div>
        <w:div w:id="81487162">
          <w:marLeft w:val="480"/>
          <w:marRight w:val="0"/>
          <w:marTop w:val="0"/>
          <w:marBottom w:val="0"/>
          <w:divBdr>
            <w:top w:val="none" w:sz="0" w:space="0" w:color="auto"/>
            <w:left w:val="none" w:sz="0" w:space="0" w:color="auto"/>
            <w:bottom w:val="none" w:sz="0" w:space="0" w:color="auto"/>
            <w:right w:val="none" w:sz="0" w:space="0" w:color="auto"/>
          </w:divBdr>
        </w:div>
        <w:div w:id="2127575327">
          <w:marLeft w:val="480"/>
          <w:marRight w:val="0"/>
          <w:marTop w:val="0"/>
          <w:marBottom w:val="0"/>
          <w:divBdr>
            <w:top w:val="none" w:sz="0" w:space="0" w:color="auto"/>
            <w:left w:val="none" w:sz="0" w:space="0" w:color="auto"/>
            <w:bottom w:val="none" w:sz="0" w:space="0" w:color="auto"/>
            <w:right w:val="none" w:sz="0" w:space="0" w:color="auto"/>
          </w:divBdr>
        </w:div>
        <w:div w:id="1729651293">
          <w:marLeft w:val="480"/>
          <w:marRight w:val="0"/>
          <w:marTop w:val="0"/>
          <w:marBottom w:val="0"/>
          <w:divBdr>
            <w:top w:val="none" w:sz="0" w:space="0" w:color="auto"/>
            <w:left w:val="none" w:sz="0" w:space="0" w:color="auto"/>
            <w:bottom w:val="none" w:sz="0" w:space="0" w:color="auto"/>
            <w:right w:val="none" w:sz="0" w:space="0" w:color="auto"/>
          </w:divBdr>
        </w:div>
        <w:div w:id="743264790">
          <w:marLeft w:val="480"/>
          <w:marRight w:val="0"/>
          <w:marTop w:val="0"/>
          <w:marBottom w:val="0"/>
          <w:divBdr>
            <w:top w:val="none" w:sz="0" w:space="0" w:color="auto"/>
            <w:left w:val="none" w:sz="0" w:space="0" w:color="auto"/>
            <w:bottom w:val="none" w:sz="0" w:space="0" w:color="auto"/>
            <w:right w:val="none" w:sz="0" w:space="0" w:color="auto"/>
          </w:divBdr>
        </w:div>
        <w:div w:id="680204515">
          <w:marLeft w:val="480"/>
          <w:marRight w:val="0"/>
          <w:marTop w:val="0"/>
          <w:marBottom w:val="0"/>
          <w:divBdr>
            <w:top w:val="none" w:sz="0" w:space="0" w:color="auto"/>
            <w:left w:val="none" w:sz="0" w:space="0" w:color="auto"/>
            <w:bottom w:val="none" w:sz="0" w:space="0" w:color="auto"/>
            <w:right w:val="none" w:sz="0" w:space="0" w:color="auto"/>
          </w:divBdr>
        </w:div>
        <w:div w:id="1068386433">
          <w:marLeft w:val="480"/>
          <w:marRight w:val="0"/>
          <w:marTop w:val="0"/>
          <w:marBottom w:val="0"/>
          <w:divBdr>
            <w:top w:val="none" w:sz="0" w:space="0" w:color="auto"/>
            <w:left w:val="none" w:sz="0" w:space="0" w:color="auto"/>
            <w:bottom w:val="none" w:sz="0" w:space="0" w:color="auto"/>
            <w:right w:val="none" w:sz="0" w:space="0" w:color="auto"/>
          </w:divBdr>
        </w:div>
        <w:div w:id="659192443">
          <w:marLeft w:val="480"/>
          <w:marRight w:val="0"/>
          <w:marTop w:val="0"/>
          <w:marBottom w:val="0"/>
          <w:divBdr>
            <w:top w:val="none" w:sz="0" w:space="0" w:color="auto"/>
            <w:left w:val="none" w:sz="0" w:space="0" w:color="auto"/>
            <w:bottom w:val="none" w:sz="0" w:space="0" w:color="auto"/>
            <w:right w:val="none" w:sz="0" w:space="0" w:color="auto"/>
          </w:divBdr>
        </w:div>
        <w:div w:id="2031909705">
          <w:marLeft w:val="480"/>
          <w:marRight w:val="0"/>
          <w:marTop w:val="0"/>
          <w:marBottom w:val="0"/>
          <w:divBdr>
            <w:top w:val="none" w:sz="0" w:space="0" w:color="auto"/>
            <w:left w:val="none" w:sz="0" w:space="0" w:color="auto"/>
            <w:bottom w:val="none" w:sz="0" w:space="0" w:color="auto"/>
            <w:right w:val="none" w:sz="0" w:space="0" w:color="auto"/>
          </w:divBdr>
        </w:div>
        <w:div w:id="1182817639">
          <w:marLeft w:val="480"/>
          <w:marRight w:val="0"/>
          <w:marTop w:val="0"/>
          <w:marBottom w:val="0"/>
          <w:divBdr>
            <w:top w:val="none" w:sz="0" w:space="0" w:color="auto"/>
            <w:left w:val="none" w:sz="0" w:space="0" w:color="auto"/>
            <w:bottom w:val="none" w:sz="0" w:space="0" w:color="auto"/>
            <w:right w:val="none" w:sz="0" w:space="0" w:color="auto"/>
          </w:divBdr>
        </w:div>
        <w:div w:id="1703090688">
          <w:marLeft w:val="480"/>
          <w:marRight w:val="0"/>
          <w:marTop w:val="0"/>
          <w:marBottom w:val="0"/>
          <w:divBdr>
            <w:top w:val="none" w:sz="0" w:space="0" w:color="auto"/>
            <w:left w:val="none" w:sz="0" w:space="0" w:color="auto"/>
            <w:bottom w:val="none" w:sz="0" w:space="0" w:color="auto"/>
            <w:right w:val="none" w:sz="0" w:space="0" w:color="auto"/>
          </w:divBdr>
        </w:div>
        <w:div w:id="295961120">
          <w:marLeft w:val="480"/>
          <w:marRight w:val="0"/>
          <w:marTop w:val="0"/>
          <w:marBottom w:val="0"/>
          <w:divBdr>
            <w:top w:val="none" w:sz="0" w:space="0" w:color="auto"/>
            <w:left w:val="none" w:sz="0" w:space="0" w:color="auto"/>
            <w:bottom w:val="none" w:sz="0" w:space="0" w:color="auto"/>
            <w:right w:val="none" w:sz="0" w:space="0" w:color="auto"/>
          </w:divBdr>
        </w:div>
        <w:div w:id="201598937">
          <w:marLeft w:val="480"/>
          <w:marRight w:val="0"/>
          <w:marTop w:val="0"/>
          <w:marBottom w:val="0"/>
          <w:divBdr>
            <w:top w:val="none" w:sz="0" w:space="0" w:color="auto"/>
            <w:left w:val="none" w:sz="0" w:space="0" w:color="auto"/>
            <w:bottom w:val="none" w:sz="0" w:space="0" w:color="auto"/>
            <w:right w:val="none" w:sz="0" w:space="0" w:color="auto"/>
          </w:divBdr>
        </w:div>
        <w:div w:id="1080522154">
          <w:marLeft w:val="480"/>
          <w:marRight w:val="0"/>
          <w:marTop w:val="0"/>
          <w:marBottom w:val="0"/>
          <w:divBdr>
            <w:top w:val="none" w:sz="0" w:space="0" w:color="auto"/>
            <w:left w:val="none" w:sz="0" w:space="0" w:color="auto"/>
            <w:bottom w:val="none" w:sz="0" w:space="0" w:color="auto"/>
            <w:right w:val="none" w:sz="0" w:space="0" w:color="auto"/>
          </w:divBdr>
        </w:div>
        <w:div w:id="948589391">
          <w:marLeft w:val="480"/>
          <w:marRight w:val="0"/>
          <w:marTop w:val="0"/>
          <w:marBottom w:val="0"/>
          <w:divBdr>
            <w:top w:val="none" w:sz="0" w:space="0" w:color="auto"/>
            <w:left w:val="none" w:sz="0" w:space="0" w:color="auto"/>
            <w:bottom w:val="none" w:sz="0" w:space="0" w:color="auto"/>
            <w:right w:val="none" w:sz="0" w:space="0" w:color="auto"/>
          </w:divBdr>
        </w:div>
        <w:div w:id="195773178">
          <w:marLeft w:val="480"/>
          <w:marRight w:val="0"/>
          <w:marTop w:val="0"/>
          <w:marBottom w:val="0"/>
          <w:divBdr>
            <w:top w:val="none" w:sz="0" w:space="0" w:color="auto"/>
            <w:left w:val="none" w:sz="0" w:space="0" w:color="auto"/>
            <w:bottom w:val="none" w:sz="0" w:space="0" w:color="auto"/>
            <w:right w:val="none" w:sz="0" w:space="0" w:color="auto"/>
          </w:divBdr>
        </w:div>
        <w:div w:id="327904894">
          <w:marLeft w:val="480"/>
          <w:marRight w:val="0"/>
          <w:marTop w:val="0"/>
          <w:marBottom w:val="0"/>
          <w:divBdr>
            <w:top w:val="none" w:sz="0" w:space="0" w:color="auto"/>
            <w:left w:val="none" w:sz="0" w:space="0" w:color="auto"/>
            <w:bottom w:val="none" w:sz="0" w:space="0" w:color="auto"/>
            <w:right w:val="none" w:sz="0" w:space="0" w:color="auto"/>
          </w:divBdr>
        </w:div>
        <w:div w:id="1962227186">
          <w:marLeft w:val="480"/>
          <w:marRight w:val="0"/>
          <w:marTop w:val="0"/>
          <w:marBottom w:val="0"/>
          <w:divBdr>
            <w:top w:val="none" w:sz="0" w:space="0" w:color="auto"/>
            <w:left w:val="none" w:sz="0" w:space="0" w:color="auto"/>
            <w:bottom w:val="none" w:sz="0" w:space="0" w:color="auto"/>
            <w:right w:val="none" w:sz="0" w:space="0" w:color="auto"/>
          </w:divBdr>
        </w:div>
        <w:div w:id="195579069">
          <w:marLeft w:val="480"/>
          <w:marRight w:val="0"/>
          <w:marTop w:val="0"/>
          <w:marBottom w:val="0"/>
          <w:divBdr>
            <w:top w:val="none" w:sz="0" w:space="0" w:color="auto"/>
            <w:left w:val="none" w:sz="0" w:space="0" w:color="auto"/>
            <w:bottom w:val="none" w:sz="0" w:space="0" w:color="auto"/>
            <w:right w:val="none" w:sz="0" w:space="0" w:color="auto"/>
          </w:divBdr>
        </w:div>
        <w:div w:id="361133504">
          <w:marLeft w:val="480"/>
          <w:marRight w:val="0"/>
          <w:marTop w:val="0"/>
          <w:marBottom w:val="0"/>
          <w:divBdr>
            <w:top w:val="none" w:sz="0" w:space="0" w:color="auto"/>
            <w:left w:val="none" w:sz="0" w:space="0" w:color="auto"/>
            <w:bottom w:val="none" w:sz="0" w:space="0" w:color="auto"/>
            <w:right w:val="none" w:sz="0" w:space="0" w:color="auto"/>
          </w:divBdr>
        </w:div>
        <w:div w:id="90838">
          <w:marLeft w:val="480"/>
          <w:marRight w:val="0"/>
          <w:marTop w:val="0"/>
          <w:marBottom w:val="0"/>
          <w:divBdr>
            <w:top w:val="none" w:sz="0" w:space="0" w:color="auto"/>
            <w:left w:val="none" w:sz="0" w:space="0" w:color="auto"/>
            <w:bottom w:val="none" w:sz="0" w:space="0" w:color="auto"/>
            <w:right w:val="none" w:sz="0" w:space="0" w:color="auto"/>
          </w:divBdr>
        </w:div>
        <w:div w:id="1646932186">
          <w:marLeft w:val="480"/>
          <w:marRight w:val="0"/>
          <w:marTop w:val="0"/>
          <w:marBottom w:val="0"/>
          <w:divBdr>
            <w:top w:val="none" w:sz="0" w:space="0" w:color="auto"/>
            <w:left w:val="none" w:sz="0" w:space="0" w:color="auto"/>
            <w:bottom w:val="none" w:sz="0" w:space="0" w:color="auto"/>
            <w:right w:val="none" w:sz="0" w:space="0" w:color="auto"/>
          </w:divBdr>
        </w:div>
        <w:div w:id="626200962">
          <w:marLeft w:val="480"/>
          <w:marRight w:val="0"/>
          <w:marTop w:val="0"/>
          <w:marBottom w:val="0"/>
          <w:divBdr>
            <w:top w:val="none" w:sz="0" w:space="0" w:color="auto"/>
            <w:left w:val="none" w:sz="0" w:space="0" w:color="auto"/>
            <w:bottom w:val="none" w:sz="0" w:space="0" w:color="auto"/>
            <w:right w:val="none" w:sz="0" w:space="0" w:color="auto"/>
          </w:divBdr>
        </w:div>
        <w:div w:id="1074666645">
          <w:marLeft w:val="480"/>
          <w:marRight w:val="0"/>
          <w:marTop w:val="0"/>
          <w:marBottom w:val="0"/>
          <w:divBdr>
            <w:top w:val="none" w:sz="0" w:space="0" w:color="auto"/>
            <w:left w:val="none" w:sz="0" w:space="0" w:color="auto"/>
            <w:bottom w:val="none" w:sz="0" w:space="0" w:color="auto"/>
            <w:right w:val="none" w:sz="0" w:space="0" w:color="auto"/>
          </w:divBdr>
        </w:div>
        <w:div w:id="288245978">
          <w:marLeft w:val="480"/>
          <w:marRight w:val="0"/>
          <w:marTop w:val="0"/>
          <w:marBottom w:val="0"/>
          <w:divBdr>
            <w:top w:val="none" w:sz="0" w:space="0" w:color="auto"/>
            <w:left w:val="none" w:sz="0" w:space="0" w:color="auto"/>
            <w:bottom w:val="none" w:sz="0" w:space="0" w:color="auto"/>
            <w:right w:val="none" w:sz="0" w:space="0" w:color="auto"/>
          </w:divBdr>
        </w:div>
        <w:div w:id="1622491087">
          <w:marLeft w:val="480"/>
          <w:marRight w:val="0"/>
          <w:marTop w:val="0"/>
          <w:marBottom w:val="0"/>
          <w:divBdr>
            <w:top w:val="none" w:sz="0" w:space="0" w:color="auto"/>
            <w:left w:val="none" w:sz="0" w:space="0" w:color="auto"/>
            <w:bottom w:val="none" w:sz="0" w:space="0" w:color="auto"/>
            <w:right w:val="none" w:sz="0" w:space="0" w:color="auto"/>
          </w:divBdr>
        </w:div>
        <w:div w:id="2039625444">
          <w:marLeft w:val="480"/>
          <w:marRight w:val="0"/>
          <w:marTop w:val="0"/>
          <w:marBottom w:val="0"/>
          <w:divBdr>
            <w:top w:val="none" w:sz="0" w:space="0" w:color="auto"/>
            <w:left w:val="none" w:sz="0" w:space="0" w:color="auto"/>
            <w:bottom w:val="none" w:sz="0" w:space="0" w:color="auto"/>
            <w:right w:val="none" w:sz="0" w:space="0" w:color="auto"/>
          </w:divBdr>
        </w:div>
        <w:div w:id="1507595073">
          <w:marLeft w:val="480"/>
          <w:marRight w:val="0"/>
          <w:marTop w:val="0"/>
          <w:marBottom w:val="0"/>
          <w:divBdr>
            <w:top w:val="none" w:sz="0" w:space="0" w:color="auto"/>
            <w:left w:val="none" w:sz="0" w:space="0" w:color="auto"/>
            <w:bottom w:val="none" w:sz="0" w:space="0" w:color="auto"/>
            <w:right w:val="none" w:sz="0" w:space="0" w:color="auto"/>
          </w:divBdr>
        </w:div>
        <w:div w:id="967466037">
          <w:marLeft w:val="480"/>
          <w:marRight w:val="0"/>
          <w:marTop w:val="0"/>
          <w:marBottom w:val="0"/>
          <w:divBdr>
            <w:top w:val="none" w:sz="0" w:space="0" w:color="auto"/>
            <w:left w:val="none" w:sz="0" w:space="0" w:color="auto"/>
            <w:bottom w:val="none" w:sz="0" w:space="0" w:color="auto"/>
            <w:right w:val="none" w:sz="0" w:space="0" w:color="auto"/>
          </w:divBdr>
        </w:div>
        <w:div w:id="298147103">
          <w:marLeft w:val="480"/>
          <w:marRight w:val="0"/>
          <w:marTop w:val="0"/>
          <w:marBottom w:val="0"/>
          <w:divBdr>
            <w:top w:val="none" w:sz="0" w:space="0" w:color="auto"/>
            <w:left w:val="none" w:sz="0" w:space="0" w:color="auto"/>
            <w:bottom w:val="none" w:sz="0" w:space="0" w:color="auto"/>
            <w:right w:val="none" w:sz="0" w:space="0" w:color="auto"/>
          </w:divBdr>
        </w:div>
        <w:div w:id="575675841">
          <w:marLeft w:val="480"/>
          <w:marRight w:val="0"/>
          <w:marTop w:val="0"/>
          <w:marBottom w:val="0"/>
          <w:divBdr>
            <w:top w:val="none" w:sz="0" w:space="0" w:color="auto"/>
            <w:left w:val="none" w:sz="0" w:space="0" w:color="auto"/>
            <w:bottom w:val="none" w:sz="0" w:space="0" w:color="auto"/>
            <w:right w:val="none" w:sz="0" w:space="0" w:color="auto"/>
          </w:divBdr>
        </w:div>
      </w:divsChild>
    </w:div>
    <w:div w:id="2119834953">
      <w:bodyDiv w:val="1"/>
      <w:marLeft w:val="0"/>
      <w:marRight w:val="0"/>
      <w:marTop w:val="0"/>
      <w:marBottom w:val="0"/>
      <w:divBdr>
        <w:top w:val="none" w:sz="0" w:space="0" w:color="auto"/>
        <w:left w:val="none" w:sz="0" w:space="0" w:color="auto"/>
        <w:bottom w:val="none" w:sz="0" w:space="0" w:color="auto"/>
        <w:right w:val="none" w:sz="0" w:space="0" w:color="auto"/>
      </w:divBdr>
    </w:div>
    <w:div w:id="2121680287">
      <w:bodyDiv w:val="1"/>
      <w:marLeft w:val="0"/>
      <w:marRight w:val="0"/>
      <w:marTop w:val="0"/>
      <w:marBottom w:val="0"/>
      <w:divBdr>
        <w:top w:val="none" w:sz="0" w:space="0" w:color="auto"/>
        <w:left w:val="none" w:sz="0" w:space="0" w:color="auto"/>
        <w:bottom w:val="none" w:sz="0" w:space="0" w:color="auto"/>
        <w:right w:val="none" w:sz="0" w:space="0" w:color="auto"/>
      </w:divBdr>
    </w:div>
    <w:div w:id="2121991172">
      <w:bodyDiv w:val="1"/>
      <w:marLeft w:val="0"/>
      <w:marRight w:val="0"/>
      <w:marTop w:val="0"/>
      <w:marBottom w:val="0"/>
      <w:divBdr>
        <w:top w:val="none" w:sz="0" w:space="0" w:color="auto"/>
        <w:left w:val="none" w:sz="0" w:space="0" w:color="auto"/>
        <w:bottom w:val="none" w:sz="0" w:space="0" w:color="auto"/>
        <w:right w:val="none" w:sz="0" w:space="0" w:color="auto"/>
      </w:divBdr>
    </w:div>
    <w:div w:id="2122264118">
      <w:bodyDiv w:val="1"/>
      <w:marLeft w:val="0"/>
      <w:marRight w:val="0"/>
      <w:marTop w:val="0"/>
      <w:marBottom w:val="0"/>
      <w:divBdr>
        <w:top w:val="none" w:sz="0" w:space="0" w:color="auto"/>
        <w:left w:val="none" w:sz="0" w:space="0" w:color="auto"/>
        <w:bottom w:val="none" w:sz="0" w:space="0" w:color="auto"/>
        <w:right w:val="none" w:sz="0" w:space="0" w:color="auto"/>
      </w:divBdr>
    </w:div>
    <w:div w:id="2122332982">
      <w:bodyDiv w:val="1"/>
      <w:marLeft w:val="0"/>
      <w:marRight w:val="0"/>
      <w:marTop w:val="0"/>
      <w:marBottom w:val="0"/>
      <w:divBdr>
        <w:top w:val="none" w:sz="0" w:space="0" w:color="auto"/>
        <w:left w:val="none" w:sz="0" w:space="0" w:color="auto"/>
        <w:bottom w:val="none" w:sz="0" w:space="0" w:color="auto"/>
        <w:right w:val="none" w:sz="0" w:space="0" w:color="auto"/>
      </w:divBdr>
    </w:div>
    <w:div w:id="2123306264">
      <w:bodyDiv w:val="1"/>
      <w:marLeft w:val="0"/>
      <w:marRight w:val="0"/>
      <w:marTop w:val="0"/>
      <w:marBottom w:val="0"/>
      <w:divBdr>
        <w:top w:val="none" w:sz="0" w:space="0" w:color="auto"/>
        <w:left w:val="none" w:sz="0" w:space="0" w:color="auto"/>
        <w:bottom w:val="none" w:sz="0" w:space="0" w:color="auto"/>
        <w:right w:val="none" w:sz="0" w:space="0" w:color="auto"/>
      </w:divBdr>
    </w:div>
    <w:div w:id="2126189625">
      <w:bodyDiv w:val="1"/>
      <w:marLeft w:val="0"/>
      <w:marRight w:val="0"/>
      <w:marTop w:val="0"/>
      <w:marBottom w:val="0"/>
      <w:divBdr>
        <w:top w:val="none" w:sz="0" w:space="0" w:color="auto"/>
        <w:left w:val="none" w:sz="0" w:space="0" w:color="auto"/>
        <w:bottom w:val="none" w:sz="0" w:space="0" w:color="auto"/>
        <w:right w:val="none" w:sz="0" w:space="0" w:color="auto"/>
      </w:divBdr>
    </w:div>
    <w:div w:id="2128349520">
      <w:bodyDiv w:val="1"/>
      <w:marLeft w:val="0"/>
      <w:marRight w:val="0"/>
      <w:marTop w:val="0"/>
      <w:marBottom w:val="0"/>
      <w:divBdr>
        <w:top w:val="none" w:sz="0" w:space="0" w:color="auto"/>
        <w:left w:val="none" w:sz="0" w:space="0" w:color="auto"/>
        <w:bottom w:val="none" w:sz="0" w:space="0" w:color="auto"/>
        <w:right w:val="none" w:sz="0" w:space="0" w:color="auto"/>
      </w:divBdr>
    </w:div>
    <w:div w:id="2128696096">
      <w:bodyDiv w:val="1"/>
      <w:marLeft w:val="0"/>
      <w:marRight w:val="0"/>
      <w:marTop w:val="0"/>
      <w:marBottom w:val="0"/>
      <w:divBdr>
        <w:top w:val="none" w:sz="0" w:space="0" w:color="auto"/>
        <w:left w:val="none" w:sz="0" w:space="0" w:color="auto"/>
        <w:bottom w:val="none" w:sz="0" w:space="0" w:color="auto"/>
        <w:right w:val="none" w:sz="0" w:space="0" w:color="auto"/>
      </w:divBdr>
    </w:div>
    <w:div w:id="2128968278">
      <w:bodyDiv w:val="1"/>
      <w:marLeft w:val="0"/>
      <w:marRight w:val="0"/>
      <w:marTop w:val="0"/>
      <w:marBottom w:val="0"/>
      <w:divBdr>
        <w:top w:val="none" w:sz="0" w:space="0" w:color="auto"/>
        <w:left w:val="none" w:sz="0" w:space="0" w:color="auto"/>
        <w:bottom w:val="none" w:sz="0" w:space="0" w:color="auto"/>
        <w:right w:val="none" w:sz="0" w:space="0" w:color="auto"/>
      </w:divBdr>
    </w:div>
    <w:div w:id="2129273049">
      <w:bodyDiv w:val="1"/>
      <w:marLeft w:val="0"/>
      <w:marRight w:val="0"/>
      <w:marTop w:val="0"/>
      <w:marBottom w:val="0"/>
      <w:divBdr>
        <w:top w:val="none" w:sz="0" w:space="0" w:color="auto"/>
        <w:left w:val="none" w:sz="0" w:space="0" w:color="auto"/>
        <w:bottom w:val="none" w:sz="0" w:space="0" w:color="auto"/>
        <w:right w:val="none" w:sz="0" w:space="0" w:color="auto"/>
      </w:divBdr>
    </w:div>
    <w:div w:id="2130195688">
      <w:bodyDiv w:val="1"/>
      <w:marLeft w:val="0"/>
      <w:marRight w:val="0"/>
      <w:marTop w:val="0"/>
      <w:marBottom w:val="0"/>
      <w:divBdr>
        <w:top w:val="none" w:sz="0" w:space="0" w:color="auto"/>
        <w:left w:val="none" w:sz="0" w:space="0" w:color="auto"/>
        <w:bottom w:val="none" w:sz="0" w:space="0" w:color="auto"/>
        <w:right w:val="none" w:sz="0" w:space="0" w:color="auto"/>
      </w:divBdr>
    </w:div>
    <w:div w:id="2130273537">
      <w:bodyDiv w:val="1"/>
      <w:marLeft w:val="0"/>
      <w:marRight w:val="0"/>
      <w:marTop w:val="0"/>
      <w:marBottom w:val="0"/>
      <w:divBdr>
        <w:top w:val="none" w:sz="0" w:space="0" w:color="auto"/>
        <w:left w:val="none" w:sz="0" w:space="0" w:color="auto"/>
        <w:bottom w:val="none" w:sz="0" w:space="0" w:color="auto"/>
        <w:right w:val="none" w:sz="0" w:space="0" w:color="auto"/>
      </w:divBdr>
    </w:div>
    <w:div w:id="2130393183">
      <w:bodyDiv w:val="1"/>
      <w:marLeft w:val="0"/>
      <w:marRight w:val="0"/>
      <w:marTop w:val="0"/>
      <w:marBottom w:val="0"/>
      <w:divBdr>
        <w:top w:val="none" w:sz="0" w:space="0" w:color="auto"/>
        <w:left w:val="none" w:sz="0" w:space="0" w:color="auto"/>
        <w:bottom w:val="none" w:sz="0" w:space="0" w:color="auto"/>
        <w:right w:val="none" w:sz="0" w:space="0" w:color="auto"/>
      </w:divBdr>
    </w:div>
    <w:div w:id="2131127683">
      <w:bodyDiv w:val="1"/>
      <w:marLeft w:val="0"/>
      <w:marRight w:val="0"/>
      <w:marTop w:val="0"/>
      <w:marBottom w:val="0"/>
      <w:divBdr>
        <w:top w:val="none" w:sz="0" w:space="0" w:color="auto"/>
        <w:left w:val="none" w:sz="0" w:space="0" w:color="auto"/>
        <w:bottom w:val="none" w:sz="0" w:space="0" w:color="auto"/>
        <w:right w:val="none" w:sz="0" w:space="0" w:color="auto"/>
      </w:divBdr>
    </w:div>
    <w:div w:id="2131632095">
      <w:bodyDiv w:val="1"/>
      <w:marLeft w:val="0"/>
      <w:marRight w:val="0"/>
      <w:marTop w:val="0"/>
      <w:marBottom w:val="0"/>
      <w:divBdr>
        <w:top w:val="none" w:sz="0" w:space="0" w:color="auto"/>
        <w:left w:val="none" w:sz="0" w:space="0" w:color="auto"/>
        <w:bottom w:val="none" w:sz="0" w:space="0" w:color="auto"/>
        <w:right w:val="none" w:sz="0" w:space="0" w:color="auto"/>
      </w:divBdr>
    </w:div>
    <w:div w:id="2131895263">
      <w:bodyDiv w:val="1"/>
      <w:marLeft w:val="0"/>
      <w:marRight w:val="0"/>
      <w:marTop w:val="0"/>
      <w:marBottom w:val="0"/>
      <w:divBdr>
        <w:top w:val="none" w:sz="0" w:space="0" w:color="auto"/>
        <w:left w:val="none" w:sz="0" w:space="0" w:color="auto"/>
        <w:bottom w:val="none" w:sz="0" w:space="0" w:color="auto"/>
        <w:right w:val="none" w:sz="0" w:space="0" w:color="auto"/>
      </w:divBdr>
    </w:div>
    <w:div w:id="2134052123">
      <w:bodyDiv w:val="1"/>
      <w:marLeft w:val="0"/>
      <w:marRight w:val="0"/>
      <w:marTop w:val="0"/>
      <w:marBottom w:val="0"/>
      <w:divBdr>
        <w:top w:val="none" w:sz="0" w:space="0" w:color="auto"/>
        <w:left w:val="none" w:sz="0" w:space="0" w:color="auto"/>
        <w:bottom w:val="none" w:sz="0" w:space="0" w:color="auto"/>
        <w:right w:val="none" w:sz="0" w:space="0" w:color="auto"/>
      </w:divBdr>
    </w:div>
    <w:div w:id="2134251864">
      <w:bodyDiv w:val="1"/>
      <w:marLeft w:val="0"/>
      <w:marRight w:val="0"/>
      <w:marTop w:val="0"/>
      <w:marBottom w:val="0"/>
      <w:divBdr>
        <w:top w:val="none" w:sz="0" w:space="0" w:color="auto"/>
        <w:left w:val="none" w:sz="0" w:space="0" w:color="auto"/>
        <w:bottom w:val="none" w:sz="0" w:space="0" w:color="auto"/>
        <w:right w:val="none" w:sz="0" w:space="0" w:color="auto"/>
      </w:divBdr>
    </w:div>
    <w:div w:id="2143958579">
      <w:bodyDiv w:val="1"/>
      <w:marLeft w:val="0"/>
      <w:marRight w:val="0"/>
      <w:marTop w:val="0"/>
      <w:marBottom w:val="0"/>
      <w:divBdr>
        <w:top w:val="none" w:sz="0" w:space="0" w:color="auto"/>
        <w:left w:val="none" w:sz="0" w:space="0" w:color="auto"/>
        <w:bottom w:val="none" w:sz="0" w:space="0" w:color="auto"/>
        <w:right w:val="none" w:sz="0" w:space="0" w:color="auto"/>
      </w:divBdr>
    </w:div>
    <w:div w:id="2144542048">
      <w:bodyDiv w:val="1"/>
      <w:marLeft w:val="0"/>
      <w:marRight w:val="0"/>
      <w:marTop w:val="0"/>
      <w:marBottom w:val="0"/>
      <w:divBdr>
        <w:top w:val="none" w:sz="0" w:space="0" w:color="auto"/>
        <w:left w:val="none" w:sz="0" w:space="0" w:color="auto"/>
        <w:bottom w:val="none" w:sz="0" w:space="0" w:color="auto"/>
        <w:right w:val="none" w:sz="0" w:space="0" w:color="auto"/>
      </w:divBdr>
    </w:div>
    <w:div w:id="2146653196">
      <w:bodyDiv w:val="1"/>
      <w:marLeft w:val="0"/>
      <w:marRight w:val="0"/>
      <w:marTop w:val="0"/>
      <w:marBottom w:val="0"/>
      <w:divBdr>
        <w:top w:val="none" w:sz="0" w:space="0" w:color="auto"/>
        <w:left w:val="none" w:sz="0" w:space="0" w:color="auto"/>
        <w:bottom w:val="none" w:sz="0" w:space="0" w:color="auto"/>
        <w:right w:val="none" w:sz="0" w:space="0" w:color="auto"/>
      </w:divBdr>
    </w:div>
    <w:div w:id="2146700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3.wdp"/><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chart" Target="charts/chart1.xml"/><Relationship Id="rId47" Type="http://schemas.openxmlformats.org/officeDocument/2006/relationships/hyperlink" Target="https://www.researchgate.net" TargetMode="Externa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2.png"/><Relationship Id="rId11" Type="http://schemas.openxmlformats.org/officeDocument/2006/relationships/image" Target="media/image2.jpe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microsoft.com/office/2007/relationships/hdphoto" Target="media/hdphoto12.wdp"/><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4" Type="http://schemas.microsoft.com/office/2007/relationships/hdphoto" Target="media/hdphoto14.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hyperlink" Target="mailto:omed.muhammad@uor.edu.krd"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10.png"/><Relationship Id="rId20" Type="http://schemas.microsoft.com/office/2007/relationships/hdphoto" Target="media/hdphoto5.wdp"/><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Seepage%204\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0529308836397"/>
          <c:y val="5.1400554097404488E-2"/>
          <c:w val="0.69344860017497811"/>
          <c:h val="0.73444808982210552"/>
        </c:manualLayout>
      </c:layout>
      <c:scatterChart>
        <c:scatterStyle val="smoothMarker"/>
        <c:varyColors val="0"/>
        <c:ser>
          <c:idx val="0"/>
          <c:order val="0"/>
          <c:tx>
            <c:v>d=5m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Sheet1!$I$10:$I$15</c:f>
              <c:numCache>
                <c:formatCode>General</c:formatCode>
                <c:ptCount val="6"/>
                <c:pt idx="0">
                  <c:v>0</c:v>
                </c:pt>
                <c:pt idx="1">
                  <c:v>0.2</c:v>
                </c:pt>
                <c:pt idx="2">
                  <c:v>0.4</c:v>
                </c:pt>
                <c:pt idx="3">
                  <c:v>0.6</c:v>
                </c:pt>
                <c:pt idx="4">
                  <c:v>0.8</c:v>
                </c:pt>
                <c:pt idx="5">
                  <c:v>1</c:v>
                </c:pt>
              </c:numCache>
            </c:numRef>
          </c:xVal>
          <c:yVal>
            <c:numRef>
              <c:f>Sheet1!$K$10:$K$15</c:f>
              <c:numCache>
                <c:formatCode>General</c:formatCode>
                <c:ptCount val="6"/>
                <c:pt idx="0">
                  <c:v>0.46</c:v>
                </c:pt>
                <c:pt idx="1">
                  <c:v>0.48</c:v>
                </c:pt>
                <c:pt idx="2">
                  <c:v>0.5</c:v>
                </c:pt>
                <c:pt idx="3">
                  <c:v>0.48</c:v>
                </c:pt>
                <c:pt idx="4">
                  <c:v>0.43</c:v>
                </c:pt>
                <c:pt idx="5">
                  <c:v>0.38</c:v>
                </c:pt>
              </c:numCache>
            </c:numRef>
          </c:yVal>
          <c:smooth val="1"/>
          <c:extLst>
            <c:ext xmlns:c16="http://schemas.microsoft.com/office/drawing/2014/chart" uri="{C3380CC4-5D6E-409C-BE32-E72D297353CC}">
              <c16:uniqueId val="{00000000-3A8F-4667-B69E-FCDE01314F8D}"/>
            </c:ext>
          </c:extLst>
        </c:ser>
        <c:ser>
          <c:idx val="1"/>
          <c:order val="1"/>
          <c:tx>
            <c:v>d=10m</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Sheet1!$I$10:$I$15</c:f>
              <c:numCache>
                <c:formatCode>General</c:formatCode>
                <c:ptCount val="6"/>
                <c:pt idx="0">
                  <c:v>0</c:v>
                </c:pt>
                <c:pt idx="1">
                  <c:v>0.2</c:v>
                </c:pt>
                <c:pt idx="2">
                  <c:v>0.4</c:v>
                </c:pt>
                <c:pt idx="3">
                  <c:v>0.6</c:v>
                </c:pt>
                <c:pt idx="4">
                  <c:v>0.8</c:v>
                </c:pt>
                <c:pt idx="5">
                  <c:v>1</c:v>
                </c:pt>
              </c:numCache>
            </c:numRef>
          </c:xVal>
          <c:yVal>
            <c:numRef>
              <c:f>Sheet1!$M$10:$M$15</c:f>
              <c:numCache>
                <c:formatCode>General</c:formatCode>
                <c:ptCount val="6"/>
                <c:pt idx="0">
                  <c:v>0.39</c:v>
                </c:pt>
                <c:pt idx="1">
                  <c:v>0.42</c:v>
                </c:pt>
                <c:pt idx="2">
                  <c:v>0.44</c:v>
                </c:pt>
                <c:pt idx="3">
                  <c:v>0.43</c:v>
                </c:pt>
                <c:pt idx="4">
                  <c:v>0.38</c:v>
                </c:pt>
                <c:pt idx="5">
                  <c:v>0.33</c:v>
                </c:pt>
              </c:numCache>
            </c:numRef>
          </c:yVal>
          <c:smooth val="1"/>
          <c:extLst>
            <c:ext xmlns:c16="http://schemas.microsoft.com/office/drawing/2014/chart" uri="{C3380CC4-5D6E-409C-BE32-E72D297353CC}">
              <c16:uniqueId val="{00000001-3A8F-4667-B69E-FCDE01314F8D}"/>
            </c:ext>
          </c:extLst>
        </c:ser>
        <c:ser>
          <c:idx val="2"/>
          <c:order val="2"/>
          <c:tx>
            <c:v>d=15m</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Sheet1!$I$10:$I$15</c:f>
              <c:numCache>
                <c:formatCode>General</c:formatCode>
                <c:ptCount val="6"/>
                <c:pt idx="0">
                  <c:v>0</c:v>
                </c:pt>
                <c:pt idx="1">
                  <c:v>0.2</c:v>
                </c:pt>
                <c:pt idx="2">
                  <c:v>0.4</c:v>
                </c:pt>
                <c:pt idx="3">
                  <c:v>0.6</c:v>
                </c:pt>
                <c:pt idx="4">
                  <c:v>0.8</c:v>
                </c:pt>
                <c:pt idx="5">
                  <c:v>1</c:v>
                </c:pt>
              </c:numCache>
            </c:numRef>
          </c:xVal>
          <c:yVal>
            <c:numRef>
              <c:f>Sheet1!$O$10:$O$15</c:f>
              <c:numCache>
                <c:formatCode>General</c:formatCode>
                <c:ptCount val="6"/>
                <c:pt idx="0">
                  <c:v>0.33</c:v>
                </c:pt>
                <c:pt idx="1">
                  <c:v>0.37</c:v>
                </c:pt>
                <c:pt idx="2">
                  <c:v>0.39</c:v>
                </c:pt>
                <c:pt idx="3">
                  <c:v>0.37</c:v>
                </c:pt>
                <c:pt idx="4">
                  <c:v>0.32</c:v>
                </c:pt>
                <c:pt idx="5">
                  <c:v>0.28000000000000003</c:v>
                </c:pt>
              </c:numCache>
            </c:numRef>
          </c:yVal>
          <c:smooth val="1"/>
          <c:extLst>
            <c:ext xmlns:c16="http://schemas.microsoft.com/office/drawing/2014/chart" uri="{C3380CC4-5D6E-409C-BE32-E72D297353CC}">
              <c16:uniqueId val="{00000002-3A8F-4667-B69E-FCDE01314F8D}"/>
            </c:ext>
          </c:extLst>
        </c:ser>
        <c:dLbls>
          <c:showLegendKey val="0"/>
          <c:showVal val="0"/>
          <c:showCatName val="0"/>
          <c:showSerName val="0"/>
          <c:showPercent val="0"/>
          <c:showBubbleSize val="0"/>
        </c:dLbls>
        <c:axId val="1002547231"/>
        <c:axId val="1001124687"/>
      </c:scatterChart>
      <c:valAx>
        <c:axId val="1002547231"/>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X/B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2540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01124687"/>
        <c:crossesAt val="0"/>
        <c:crossBetween val="midCat"/>
      </c:valAx>
      <c:valAx>
        <c:axId val="1001124687"/>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q/kh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2540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02547231"/>
        <c:crosses val="autoZero"/>
        <c:crossBetween val="midCat"/>
      </c:valAx>
      <c:spPr>
        <a:noFill/>
        <a:ln>
          <a:noFill/>
        </a:ln>
        <a:effectLst/>
      </c:spPr>
    </c:plotArea>
    <c:legend>
      <c:legendPos val="r"/>
      <c:layout>
        <c:manualLayout>
          <c:xMode val="edge"/>
          <c:yMode val="edge"/>
          <c:x val="0.81244444444444441"/>
          <c:y val="0"/>
          <c:w val="0.15422222222222223"/>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9FF4992D0C439AAF0D36A37783EC06"/>
        <w:category>
          <w:name w:val="General"/>
          <w:gallery w:val="placeholder"/>
        </w:category>
        <w:types>
          <w:type w:val="bbPlcHdr"/>
        </w:types>
        <w:behaviors>
          <w:behavior w:val="content"/>
        </w:behaviors>
        <w:guid w:val="{2AAC08B0-FF6A-4E90-A3B7-115E30313026}"/>
      </w:docPartPr>
      <w:docPartBody>
        <w:p w:rsidR="00FF1CF1" w:rsidRDefault="002D2CFB" w:rsidP="002D2CFB">
          <w:pPr>
            <w:pStyle w:val="EE9FF4992D0C439AAF0D36A37783EC06"/>
          </w:pPr>
          <w:r w:rsidRPr="00CE1CB8">
            <w:rPr>
              <w:rStyle w:val="PlaceholderText"/>
            </w:rPr>
            <w:t>Click or tap here to enter text.</w:t>
          </w:r>
        </w:p>
      </w:docPartBody>
    </w:docPart>
    <w:docPart>
      <w:docPartPr>
        <w:name w:val="D57D4A250E714CD19CAFA5F81B66EE55"/>
        <w:category>
          <w:name w:val="General"/>
          <w:gallery w:val="placeholder"/>
        </w:category>
        <w:types>
          <w:type w:val="bbPlcHdr"/>
        </w:types>
        <w:behaviors>
          <w:behavior w:val="content"/>
        </w:behaviors>
        <w:guid w:val="{EC1922CC-44A7-4D84-B7CE-203227C2B958}"/>
      </w:docPartPr>
      <w:docPartBody>
        <w:p w:rsidR="00FF1CF1" w:rsidRDefault="002D2CFB" w:rsidP="002D2CFB">
          <w:pPr>
            <w:pStyle w:val="D57D4A250E714CD19CAFA5F81B66EE55"/>
          </w:pPr>
          <w:r w:rsidRPr="00CE1CB8">
            <w:rPr>
              <w:rStyle w:val="PlaceholderText"/>
            </w:rPr>
            <w:t>Click or tap here to enter text.</w:t>
          </w:r>
        </w:p>
      </w:docPartBody>
    </w:docPart>
    <w:docPart>
      <w:docPartPr>
        <w:name w:val="4B57CCE079854A378E4FEDEB42590FF9"/>
        <w:category>
          <w:name w:val="General"/>
          <w:gallery w:val="placeholder"/>
        </w:category>
        <w:types>
          <w:type w:val="bbPlcHdr"/>
        </w:types>
        <w:behaviors>
          <w:behavior w:val="content"/>
        </w:behaviors>
        <w:guid w:val="{5D64DB2E-F9AB-4277-940B-2CCA92ED5D70}"/>
      </w:docPartPr>
      <w:docPartBody>
        <w:p w:rsidR="00FF1CF1" w:rsidRDefault="002D2CFB" w:rsidP="002D2CFB">
          <w:pPr>
            <w:pStyle w:val="4B57CCE079854A378E4FEDEB42590FF9"/>
          </w:pPr>
          <w:r w:rsidRPr="00CE1CB8">
            <w:rPr>
              <w:rStyle w:val="PlaceholderText"/>
            </w:rPr>
            <w:t>Click or tap here to enter text.</w:t>
          </w:r>
        </w:p>
      </w:docPartBody>
    </w:docPart>
    <w:docPart>
      <w:docPartPr>
        <w:name w:val="35167309739545BC9CF46E2A1CF22B10"/>
        <w:category>
          <w:name w:val="General"/>
          <w:gallery w:val="placeholder"/>
        </w:category>
        <w:types>
          <w:type w:val="bbPlcHdr"/>
        </w:types>
        <w:behaviors>
          <w:behavior w:val="content"/>
        </w:behaviors>
        <w:guid w:val="{0F94AB7E-C4B3-4A84-8AEB-312C22B25EE4}"/>
      </w:docPartPr>
      <w:docPartBody>
        <w:p w:rsidR="00FF1CF1" w:rsidRDefault="002D2CFB" w:rsidP="002D2CFB">
          <w:pPr>
            <w:pStyle w:val="35167309739545BC9CF46E2A1CF22B10"/>
          </w:pPr>
          <w:r w:rsidRPr="00CE1CB8">
            <w:rPr>
              <w:rStyle w:val="PlaceholderText"/>
            </w:rPr>
            <w:t>Click or tap here to enter text.</w:t>
          </w:r>
        </w:p>
      </w:docPartBody>
    </w:docPart>
    <w:docPart>
      <w:docPartPr>
        <w:name w:val="3CD8229491B145D9BB415EECB1D355BF"/>
        <w:category>
          <w:name w:val="General"/>
          <w:gallery w:val="placeholder"/>
        </w:category>
        <w:types>
          <w:type w:val="bbPlcHdr"/>
        </w:types>
        <w:behaviors>
          <w:behavior w:val="content"/>
        </w:behaviors>
        <w:guid w:val="{43BC30A8-62DB-47DA-ABFD-BCCA55BAC434}"/>
      </w:docPartPr>
      <w:docPartBody>
        <w:p w:rsidR="00FF1CF1" w:rsidRDefault="002D2CFB" w:rsidP="002D2CFB">
          <w:pPr>
            <w:pStyle w:val="3CD8229491B145D9BB415EECB1D355BF"/>
          </w:pPr>
          <w:r w:rsidRPr="00CE1CB8">
            <w:rPr>
              <w:rStyle w:val="PlaceholderText"/>
            </w:rPr>
            <w:t>Click or tap here to enter text.</w:t>
          </w:r>
        </w:p>
      </w:docPartBody>
    </w:docPart>
    <w:docPart>
      <w:docPartPr>
        <w:name w:val="CD68E7F2C8084BA59E7B0DCFF22103A7"/>
        <w:category>
          <w:name w:val="General"/>
          <w:gallery w:val="placeholder"/>
        </w:category>
        <w:types>
          <w:type w:val="bbPlcHdr"/>
        </w:types>
        <w:behaviors>
          <w:behavior w:val="content"/>
        </w:behaviors>
        <w:guid w:val="{9AE53B4B-3E93-45D9-B66F-D36B056877B8}"/>
      </w:docPartPr>
      <w:docPartBody>
        <w:p w:rsidR="00FF1CF1" w:rsidRDefault="002D2CFB" w:rsidP="002D2CFB">
          <w:pPr>
            <w:pStyle w:val="CD68E7F2C8084BA59E7B0DCFF22103A7"/>
          </w:pPr>
          <w:r w:rsidRPr="00CE1CB8">
            <w:rPr>
              <w:rStyle w:val="PlaceholderText"/>
            </w:rPr>
            <w:t>Click or tap here to enter text.</w:t>
          </w:r>
        </w:p>
      </w:docPartBody>
    </w:docPart>
    <w:docPart>
      <w:docPartPr>
        <w:name w:val="705B4ABCDE5C42ACA1CA3DCA6AD91712"/>
        <w:category>
          <w:name w:val="General"/>
          <w:gallery w:val="placeholder"/>
        </w:category>
        <w:types>
          <w:type w:val="bbPlcHdr"/>
        </w:types>
        <w:behaviors>
          <w:behavior w:val="content"/>
        </w:behaviors>
        <w:guid w:val="{49E2F2A0-3273-4664-BC59-67D7A64E7869}"/>
      </w:docPartPr>
      <w:docPartBody>
        <w:p w:rsidR="00FF1CF1" w:rsidRDefault="002D2CFB" w:rsidP="002D2CFB">
          <w:pPr>
            <w:pStyle w:val="705B4ABCDE5C42ACA1CA3DCA6AD91712"/>
          </w:pPr>
          <w:r w:rsidRPr="00CE1CB8">
            <w:rPr>
              <w:rStyle w:val="PlaceholderText"/>
            </w:rPr>
            <w:t>Click or tap here to enter text.</w:t>
          </w:r>
        </w:p>
      </w:docPartBody>
    </w:docPart>
    <w:docPart>
      <w:docPartPr>
        <w:name w:val="B7C3218B0EE146BDA61119C9B27FFEE9"/>
        <w:category>
          <w:name w:val="General"/>
          <w:gallery w:val="placeholder"/>
        </w:category>
        <w:types>
          <w:type w:val="bbPlcHdr"/>
        </w:types>
        <w:behaviors>
          <w:behavior w:val="content"/>
        </w:behaviors>
        <w:guid w:val="{C8574BC5-D2FD-421C-99AC-7E8B0107B1EC}"/>
      </w:docPartPr>
      <w:docPartBody>
        <w:p w:rsidR="00FF1CF1" w:rsidRDefault="002D2CFB" w:rsidP="002D2CFB">
          <w:pPr>
            <w:pStyle w:val="B7C3218B0EE146BDA61119C9B27FFEE9"/>
          </w:pPr>
          <w:r w:rsidRPr="00CE1CB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F23D91A-23F3-4FFD-894A-12EA29375757}"/>
      </w:docPartPr>
      <w:docPartBody>
        <w:p w:rsidR="008117DE" w:rsidRDefault="001624EB">
          <w:r w:rsidRPr="00A73FB6">
            <w:rPr>
              <w:rStyle w:val="PlaceholderText"/>
            </w:rPr>
            <w:t>Click or tap here to enter text.</w:t>
          </w:r>
        </w:p>
      </w:docPartBody>
    </w:docPart>
    <w:docPart>
      <w:docPartPr>
        <w:name w:val="B33F0BAD397B43DC93F5846DBD39E620"/>
        <w:category>
          <w:name w:val="General"/>
          <w:gallery w:val="placeholder"/>
        </w:category>
        <w:types>
          <w:type w:val="bbPlcHdr"/>
        </w:types>
        <w:behaviors>
          <w:behavior w:val="content"/>
        </w:behaviors>
        <w:guid w:val="{8D350F68-988B-41C1-BF42-2CF66F4DFB7F}"/>
      </w:docPartPr>
      <w:docPartBody>
        <w:p w:rsidR="00FD27A5" w:rsidRDefault="00BE411B" w:rsidP="00BE411B">
          <w:pPr>
            <w:pStyle w:val="B33F0BAD397B43DC93F5846DBD39E620"/>
          </w:pPr>
          <w:r w:rsidRPr="00CE1CB8">
            <w:rPr>
              <w:rStyle w:val="PlaceholderText"/>
            </w:rPr>
            <w:t>Click or tap here to enter text.</w:t>
          </w:r>
        </w:p>
      </w:docPartBody>
    </w:docPart>
    <w:docPart>
      <w:docPartPr>
        <w:name w:val="E4254BF1D0BD4857A484D16A4D522D84"/>
        <w:category>
          <w:name w:val="General"/>
          <w:gallery w:val="placeholder"/>
        </w:category>
        <w:types>
          <w:type w:val="bbPlcHdr"/>
        </w:types>
        <w:behaviors>
          <w:behavior w:val="content"/>
        </w:behaviors>
        <w:guid w:val="{574281C5-02C8-434B-804C-B6754CCD39B1}"/>
      </w:docPartPr>
      <w:docPartBody>
        <w:p w:rsidR="00772AC9" w:rsidRDefault="00DF30BB" w:rsidP="00DF30BB">
          <w:pPr>
            <w:pStyle w:val="E4254BF1D0BD4857A484D16A4D522D84"/>
          </w:pPr>
          <w:r w:rsidRPr="00CE1CB8">
            <w:rPr>
              <w:rStyle w:val="PlaceholderText"/>
            </w:rPr>
            <w:t>Click or tap here to enter text.</w:t>
          </w:r>
        </w:p>
      </w:docPartBody>
    </w:docPart>
    <w:docPart>
      <w:docPartPr>
        <w:name w:val="548C5435B038489C80A5306162C52C72"/>
        <w:category>
          <w:name w:val="General"/>
          <w:gallery w:val="placeholder"/>
        </w:category>
        <w:types>
          <w:type w:val="bbPlcHdr"/>
        </w:types>
        <w:behaviors>
          <w:behavior w:val="content"/>
        </w:behaviors>
        <w:guid w:val="{84AB6BA8-604D-41E2-8483-09A6F61B4CCB}"/>
      </w:docPartPr>
      <w:docPartBody>
        <w:p w:rsidR="00772AC9" w:rsidRDefault="00DF30BB" w:rsidP="00DF30BB">
          <w:pPr>
            <w:pStyle w:val="548C5435B038489C80A5306162C52C72"/>
          </w:pPr>
          <w:r w:rsidRPr="00CE1CB8">
            <w:rPr>
              <w:rStyle w:val="PlaceholderText"/>
            </w:rPr>
            <w:t>Click or tap here to enter text.</w:t>
          </w:r>
        </w:p>
      </w:docPartBody>
    </w:docPart>
    <w:docPart>
      <w:docPartPr>
        <w:name w:val="BF045FEE18D04CCD9B048A910C7C9C1F"/>
        <w:category>
          <w:name w:val="General"/>
          <w:gallery w:val="placeholder"/>
        </w:category>
        <w:types>
          <w:type w:val="bbPlcHdr"/>
        </w:types>
        <w:behaviors>
          <w:behavior w:val="content"/>
        </w:behaviors>
        <w:guid w:val="{43E7B44B-C637-401F-88C2-F5715A367157}"/>
      </w:docPartPr>
      <w:docPartBody>
        <w:p w:rsidR="00772AC9" w:rsidRDefault="00DF30BB" w:rsidP="00DF30BB">
          <w:pPr>
            <w:pStyle w:val="BF045FEE18D04CCD9B048A910C7C9C1F"/>
          </w:pPr>
          <w:r w:rsidRPr="00CE1CB8">
            <w:rPr>
              <w:rStyle w:val="PlaceholderText"/>
            </w:rPr>
            <w:t>Click or tap here to enter text.</w:t>
          </w:r>
        </w:p>
      </w:docPartBody>
    </w:docPart>
    <w:docPart>
      <w:docPartPr>
        <w:name w:val="BC66998EB81E4421B369742B9CB551C6"/>
        <w:category>
          <w:name w:val="General"/>
          <w:gallery w:val="placeholder"/>
        </w:category>
        <w:types>
          <w:type w:val="bbPlcHdr"/>
        </w:types>
        <w:behaviors>
          <w:behavior w:val="content"/>
        </w:behaviors>
        <w:guid w:val="{7F81F940-128C-47AE-A106-48D7AC72EB09}"/>
      </w:docPartPr>
      <w:docPartBody>
        <w:p w:rsidR="00772AC9" w:rsidRDefault="00DF30BB" w:rsidP="00DF30BB">
          <w:pPr>
            <w:pStyle w:val="BC66998EB81E4421B369742B9CB551C6"/>
          </w:pPr>
          <w:r w:rsidRPr="00CE1CB8">
            <w:rPr>
              <w:rStyle w:val="PlaceholderText"/>
            </w:rPr>
            <w:t>Click or tap here to enter text.</w:t>
          </w:r>
        </w:p>
      </w:docPartBody>
    </w:docPart>
    <w:docPart>
      <w:docPartPr>
        <w:name w:val="4444641778C94F34AF904E0BA3CABBB6"/>
        <w:category>
          <w:name w:val="General"/>
          <w:gallery w:val="placeholder"/>
        </w:category>
        <w:types>
          <w:type w:val="bbPlcHdr"/>
        </w:types>
        <w:behaviors>
          <w:behavior w:val="content"/>
        </w:behaviors>
        <w:guid w:val="{D79118FC-3741-4DA6-8105-4B964EF79B89}"/>
      </w:docPartPr>
      <w:docPartBody>
        <w:p w:rsidR="00772AC9" w:rsidRDefault="00DF30BB" w:rsidP="00DF30BB">
          <w:pPr>
            <w:pStyle w:val="4444641778C94F34AF904E0BA3CABBB6"/>
          </w:pPr>
          <w:r w:rsidRPr="00CE1CB8">
            <w:rPr>
              <w:rStyle w:val="PlaceholderText"/>
            </w:rPr>
            <w:t>Click or tap here to enter text.</w:t>
          </w:r>
        </w:p>
      </w:docPartBody>
    </w:docPart>
    <w:docPart>
      <w:docPartPr>
        <w:name w:val="0FA548BD358342F29835DD9E297274A0"/>
        <w:category>
          <w:name w:val="General"/>
          <w:gallery w:val="placeholder"/>
        </w:category>
        <w:types>
          <w:type w:val="bbPlcHdr"/>
        </w:types>
        <w:behaviors>
          <w:behavior w:val="content"/>
        </w:behaviors>
        <w:guid w:val="{7AFBD5E8-8712-4FB9-B52E-07C2938CAB57}"/>
      </w:docPartPr>
      <w:docPartBody>
        <w:p w:rsidR="00772AC9" w:rsidRDefault="00DF30BB" w:rsidP="00DF30BB">
          <w:pPr>
            <w:pStyle w:val="0FA548BD358342F29835DD9E297274A0"/>
          </w:pPr>
          <w:r w:rsidRPr="00CE1CB8">
            <w:rPr>
              <w:rStyle w:val="PlaceholderText"/>
            </w:rPr>
            <w:t>Click or tap here to enter text.</w:t>
          </w:r>
        </w:p>
      </w:docPartBody>
    </w:docPart>
    <w:docPart>
      <w:docPartPr>
        <w:name w:val="F3CA6E58C9764730B888DAC7E0DF6818"/>
        <w:category>
          <w:name w:val="General"/>
          <w:gallery w:val="placeholder"/>
        </w:category>
        <w:types>
          <w:type w:val="bbPlcHdr"/>
        </w:types>
        <w:behaviors>
          <w:behavior w:val="content"/>
        </w:behaviors>
        <w:guid w:val="{0FBC1440-B490-420C-B00D-F342AD7AD754}"/>
      </w:docPartPr>
      <w:docPartBody>
        <w:p w:rsidR="00772AC9" w:rsidRDefault="00DF30BB" w:rsidP="00DF30BB">
          <w:pPr>
            <w:pStyle w:val="F3CA6E58C9764730B888DAC7E0DF6818"/>
          </w:pPr>
          <w:r w:rsidRPr="00CE1CB8">
            <w:rPr>
              <w:rStyle w:val="PlaceholderText"/>
            </w:rPr>
            <w:t>Click or tap here to enter text.</w:t>
          </w:r>
        </w:p>
      </w:docPartBody>
    </w:docPart>
    <w:docPart>
      <w:docPartPr>
        <w:name w:val="56F62CF144604B69BF8BC320540E47DE"/>
        <w:category>
          <w:name w:val="General"/>
          <w:gallery w:val="placeholder"/>
        </w:category>
        <w:types>
          <w:type w:val="bbPlcHdr"/>
        </w:types>
        <w:behaviors>
          <w:behavior w:val="content"/>
        </w:behaviors>
        <w:guid w:val="{AAA67330-B3B0-403E-9287-AC73EE688F6F}"/>
      </w:docPartPr>
      <w:docPartBody>
        <w:p w:rsidR="00772AC9" w:rsidRDefault="00DF30BB" w:rsidP="00DF30BB">
          <w:pPr>
            <w:pStyle w:val="56F62CF144604B69BF8BC320540E47DE"/>
          </w:pPr>
          <w:r w:rsidRPr="00CE1CB8">
            <w:rPr>
              <w:rStyle w:val="PlaceholderText"/>
            </w:rPr>
            <w:t>Click or tap here to enter text.</w:t>
          </w:r>
        </w:p>
      </w:docPartBody>
    </w:docPart>
    <w:docPart>
      <w:docPartPr>
        <w:name w:val="4BFBD10BC1744515960DBB84289E95E6"/>
        <w:category>
          <w:name w:val="General"/>
          <w:gallery w:val="placeholder"/>
        </w:category>
        <w:types>
          <w:type w:val="bbPlcHdr"/>
        </w:types>
        <w:behaviors>
          <w:behavior w:val="content"/>
        </w:behaviors>
        <w:guid w:val="{8D9C879C-D140-4797-8354-8A97C875CEED}"/>
      </w:docPartPr>
      <w:docPartBody>
        <w:p w:rsidR="00B304EB" w:rsidRDefault="00C91A77" w:rsidP="00C91A77">
          <w:pPr>
            <w:pStyle w:val="4BFBD10BC1744515960DBB84289E95E6"/>
          </w:pPr>
          <w:r w:rsidRPr="00CE1CB8">
            <w:rPr>
              <w:rStyle w:val="PlaceholderText"/>
            </w:rPr>
            <w:t>Click or tap here to enter text.</w:t>
          </w:r>
        </w:p>
      </w:docPartBody>
    </w:docPart>
    <w:docPart>
      <w:docPartPr>
        <w:name w:val="787F0D6C608040DABDC53DBC70D5D5B3"/>
        <w:category>
          <w:name w:val="General"/>
          <w:gallery w:val="placeholder"/>
        </w:category>
        <w:types>
          <w:type w:val="bbPlcHdr"/>
        </w:types>
        <w:behaviors>
          <w:behavior w:val="content"/>
        </w:behaviors>
        <w:guid w:val="{67AF19F0-A1ED-4CC5-9F30-E5C7A7CE285B}"/>
      </w:docPartPr>
      <w:docPartBody>
        <w:p w:rsidR="004215CE" w:rsidRDefault="008E31FB" w:rsidP="008E31FB">
          <w:pPr>
            <w:pStyle w:val="787F0D6C608040DABDC53DBC70D5D5B3"/>
          </w:pPr>
          <w:r w:rsidRPr="00CE1CB8">
            <w:rPr>
              <w:rStyle w:val="PlaceholderText"/>
            </w:rPr>
            <w:t>Click or tap here to enter text.</w:t>
          </w:r>
        </w:p>
      </w:docPartBody>
    </w:docPart>
    <w:docPart>
      <w:docPartPr>
        <w:name w:val="289FE4D99C2941A786DBB65A041F45A3"/>
        <w:category>
          <w:name w:val="General"/>
          <w:gallery w:val="placeholder"/>
        </w:category>
        <w:types>
          <w:type w:val="bbPlcHdr"/>
        </w:types>
        <w:behaviors>
          <w:behavior w:val="content"/>
        </w:behaviors>
        <w:guid w:val="{C95C0A0C-4209-43ED-A2B0-4AFDE1C6736B}"/>
      </w:docPartPr>
      <w:docPartBody>
        <w:p w:rsidR="004A1E07" w:rsidRDefault="004215CE" w:rsidP="004215CE">
          <w:pPr>
            <w:pStyle w:val="289FE4D99C2941A786DBB65A041F45A3"/>
          </w:pPr>
          <w:r w:rsidRPr="00CE1CB8">
            <w:rPr>
              <w:rStyle w:val="PlaceholderText"/>
            </w:rPr>
            <w:t>Click or tap here to enter text.</w:t>
          </w:r>
        </w:p>
      </w:docPartBody>
    </w:docPart>
    <w:docPart>
      <w:docPartPr>
        <w:name w:val="45274D13DFC64B39BB8296445B0270D7"/>
        <w:category>
          <w:name w:val="General"/>
          <w:gallery w:val="placeholder"/>
        </w:category>
        <w:types>
          <w:type w:val="bbPlcHdr"/>
        </w:types>
        <w:behaviors>
          <w:behavior w:val="content"/>
        </w:behaviors>
        <w:guid w:val="{8AE5146B-D7B4-4D53-B526-C761225762BD}"/>
      </w:docPartPr>
      <w:docPartBody>
        <w:p w:rsidR="004A1E07" w:rsidRDefault="004215CE" w:rsidP="004215CE">
          <w:pPr>
            <w:pStyle w:val="45274D13DFC64B39BB8296445B0270D7"/>
          </w:pPr>
          <w:r w:rsidRPr="00CE1CB8">
            <w:rPr>
              <w:rStyle w:val="PlaceholderText"/>
            </w:rPr>
            <w:t>Click or tap here to enter text.</w:t>
          </w:r>
        </w:p>
      </w:docPartBody>
    </w:docPart>
    <w:docPart>
      <w:docPartPr>
        <w:name w:val="2AD5BDDE1D19435CBD5CDFA1310177CF"/>
        <w:category>
          <w:name w:val="General"/>
          <w:gallery w:val="placeholder"/>
        </w:category>
        <w:types>
          <w:type w:val="bbPlcHdr"/>
        </w:types>
        <w:behaviors>
          <w:behavior w:val="content"/>
        </w:behaviors>
        <w:guid w:val="{63B3519D-D822-41B6-9334-A103B66AF9DA}"/>
      </w:docPartPr>
      <w:docPartBody>
        <w:p w:rsidR="004A1E07" w:rsidRDefault="004215CE" w:rsidP="004215CE">
          <w:pPr>
            <w:pStyle w:val="2AD5BDDE1D19435CBD5CDFA1310177CF"/>
          </w:pPr>
          <w:r w:rsidRPr="00CE1CB8">
            <w:rPr>
              <w:rStyle w:val="PlaceholderText"/>
            </w:rPr>
            <w:t>Click or tap here to enter text.</w:t>
          </w:r>
        </w:p>
      </w:docPartBody>
    </w:docPart>
    <w:docPart>
      <w:docPartPr>
        <w:name w:val="2EF09BD81D8049F79E53472400D0E188"/>
        <w:category>
          <w:name w:val="General"/>
          <w:gallery w:val="placeholder"/>
        </w:category>
        <w:types>
          <w:type w:val="bbPlcHdr"/>
        </w:types>
        <w:behaviors>
          <w:behavior w:val="content"/>
        </w:behaviors>
        <w:guid w:val="{E40E649F-42F0-4AEC-9AE4-BCBE950C411C}"/>
      </w:docPartPr>
      <w:docPartBody>
        <w:p w:rsidR="00F041DA" w:rsidRDefault="004815E9" w:rsidP="004815E9">
          <w:pPr>
            <w:pStyle w:val="2EF09BD81D8049F79E53472400D0E188"/>
          </w:pPr>
          <w:r w:rsidRPr="00CE1CB8">
            <w:rPr>
              <w:rStyle w:val="PlaceholderText"/>
            </w:rPr>
            <w:t>Click or tap here to enter text.</w:t>
          </w:r>
        </w:p>
      </w:docPartBody>
    </w:docPart>
    <w:docPart>
      <w:docPartPr>
        <w:name w:val="863CDE9A5C5F4F0CA9A0334761784420"/>
        <w:category>
          <w:name w:val="General"/>
          <w:gallery w:val="placeholder"/>
        </w:category>
        <w:types>
          <w:type w:val="bbPlcHdr"/>
        </w:types>
        <w:behaviors>
          <w:behavior w:val="content"/>
        </w:behaviors>
        <w:guid w:val="{BFC68DD0-CD1F-4031-96E7-32A254E3A339}"/>
      </w:docPartPr>
      <w:docPartBody>
        <w:p w:rsidR="00377642" w:rsidRDefault="00F03BAE" w:rsidP="00F03BAE">
          <w:pPr>
            <w:pStyle w:val="863CDE9A5C5F4F0CA9A0334761784420"/>
          </w:pPr>
          <w:r w:rsidRPr="00CE1CB8">
            <w:rPr>
              <w:rStyle w:val="PlaceholderText"/>
            </w:rPr>
            <w:t>Click or tap here to enter text.</w:t>
          </w:r>
        </w:p>
      </w:docPartBody>
    </w:docPart>
    <w:docPart>
      <w:docPartPr>
        <w:name w:val="01FC97B977FF483FA41F90BBE81E2C60"/>
        <w:category>
          <w:name w:val="General"/>
          <w:gallery w:val="placeholder"/>
        </w:category>
        <w:types>
          <w:type w:val="bbPlcHdr"/>
        </w:types>
        <w:behaviors>
          <w:behavior w:val="content"/>
        </w:behaviors>
        <w:guid w:val="{6A0462C5-1DA3-4D39-9D35-213C68E1CDB8}"/>
      </w:docPartPr>
      <w:docPartBody>
        <w:p w:rsidR="0078183B" w:rsidRDefault="00C05F85" w:rsidP="00C05F85">
          <w:pPr>
            <w:pStyle w:val="01FC97B977FF483FA41F90BBE81E2C60"/>
          </w:pPr>
          <w:r w:rsidRPr="00CE1CB8">
            <w:rPr>
              <w:rStyle w:val="PlaceholderText"/>
            </w:rPr>
            <w:t>Click or tap here to enter text.</w:t>
          </w:r>
        </w:p>
      </w:docPartBody>
    </w:docPart>
    <w:docPart>
      <w:docPartPr>
        <w:name w:val="51A89235AE8E44B68658E63CAD7B3626"/>
        <w:category>
          <w:name w:val="General"/>
          <w:gallery w:val="placeholder"/>
        </w:category>
        <w:types>
          <w:type w:val="bbPlcHdr"/>
        </w:types>
        <w:behaviors>
          <w:behavior w:val="content"/>
        </w:behaviors>
        <w:guid w:val="{27A041DB-1A66-4AA2-B6E7-F331E18DF16D}"/>
      </w:docPartPr>
      <w:docPartBody>
        <w:p w:rsidR="00877C52" w:rsidRDefault="00877C52" w:rsidP="00877C52">
          <w:pPr>
            <w:pStyle w:val="51A89235AE8E44B68658E63CAD7B3626"/>
          </w:pPr>
          <w:r w:rsidRPr="00CE1CB8">
            <w:rPr>
              <w:rStyle w:val="PlaceholderText"/>
            </w:rPr>
            <w:t>Click or tap here to enter text.</w:t>
          </w:r>
        </w:p>
      </w:docPartBody>
    </w:docPart>
    <w:docPart>
      <w:docPartPr>
        <w:name w:val="5649CB6CF92C4EB999C568D8704F4306"/>
        <w:category>
          <w:name w:val="General"/>
          <w:gallery w:val="placeholder"/>
        </w:category>
        <w:types>
          <w:type w:val="bbPlcHdr"/>
        </w:types>
        <w:behaviors>
          <w:behavior w:val="content"/>
        </w:behaviors>
        <w:guid w:val="{190ECC37-D613-42B5-A014-FE386B17D9C9}"/>
      </w:docPartPr>
      <w:docPartBody>
        <w:p w:rsidR="00877C52" w:rsidRDefault="00877C52" w:rsidP="00877C52">
          <w:pPr>
            <w:pStyle w:val="5649CB6CF92C4EB999C568D8704F4306"/>
          </w:pPr>
          <w:r w:rsidRPr="00CE1CB8">
            <w:rPr>
              <w:rStyle w:val="PlaceholderText"/>
            </w:rPr>
            <w:t>Click or tap here to enter text.</w:t>
          </w:r>
        </w:p>
      </w:docPartBody>
    </w:docPart>
    <w:docPart>
      <w:docPartPr>
        <w:name w:val="654DC8468C0048209B57FD6C07E837CE"/>
        <w:category>
          <w:name w:val="General"/>
          <w:gallery w:val="placeholder"/>
        </w:category>
        <w:types>
          <w:type w:val="bbPlcHdr"/>
        </w:types>
        <w:behaviors>
          <w:behavior w:val="content"/>
        </w:behaviors>
        <w:guid w:val="{CE7D3630-0294-435B-AC3F-1835C71A3D4F}"/>
      </w:docPartPr>
      <w:docPartBody>
        <w:p w:rsidR="00CD6D21" w:rsidRDefault="00B41A13" w:rsidP="00B41A13">
          <w:pPr>
            <w:pStyle w:val="654DC8468C0048209B57FD6C07E837CE"/>
          </w:pPr>
          <w:r w:rsidRPr="00CE1CB8">
            <w:rPr>
              <w:rStyle w:val="PlaceholderText"/>
            </w:rPr>
            <w:t>Click or tap here to enter text.</w:t>
          </w:r>
        </w:p>
      </w:docPartBody>
    </w:docPart>
    <w:docPart>
      <w:docPartPr>
        <w:name w:val="57FB6B5292174050B1CF69D2B95062BA"/>
        <w:category>
          <w:name w:val="General"/>
          <w:gallery w:val="placeholder"/>
        </w:category>
        <w:types>
          <w:type w:val="bbPlcHdr"/>
        </w:types>
        <w:behaviors>
          <w:behavior w:val="content"/>
        </w:behaviors>
        <w:guid w:val="{D131985C-C059-4765-899F-D2824A43C59F}"/>
      </w:docPartPr>
      <w:docPartBody>
        <w:p w:rsidR="00B37850" w:rsidRDefault="00B73536" w:rsidP="00B73536">
          <w:pPr>
            <w:pStyle w:val="57FB6B5292174050B1CF69D2B95062BA"/>
          </w:pPr>
          <w:r w:rsidRPr="00CE1C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CFB"/>
    <w:rsid w:val="00001A4B"/>
    <w:rsid w:val="00003137"/>
    <w:rsid w:val="000325FF"/>
    <w:rsid w:val="00035360"/>
    <w:rsid w:val="00035E7D"/>
    <w:rsid w:val="000A599C"/>
    <w:rsid w:val="000D1E14"/>
    <w:rsid w:val="000F17B0"/>
    <w:rsid w:val="00116621"/>
    <w:rsid w:val="001308C7"/>
    <w:rsid w:val="00142D46"/>
    <w:rsid w:val="001624EB"/>
    <w:rsid w:val="00166B45"/>
    <w:rsid w:val="00180964"/>
    <w:rsid w:val="00180E59"/>
    <w:rsid w:val="0018132C"/>
    <w:rsid w:val="001A75C7"/>
    <w:rsid w:val="001D0D2D"/>
    <w:rsid w:val="001D7B8D"/>
    <w:rsid w:val="001E4892"/>
    <w:rsid w:val="00226DED"/>
    <w:rsid w:val="00243EB7"/>
    <w:rsid w:val="002547C1"/>
    <w:rsid w:val="00274043"/>
    <w:rsid w:val="002845EB"/>
    <w:rsid w:val="002871AC"/>
    <w:rsid w:val="002C60A9"/>
    <w:rsid w:val="002D2CFB"/>
    <w:rsid w:val="002E0C1A"/>
    <w:rsid w:val="003035A7"/>
    <w:rsid w:val="00365B44"/>
    <w:rsid w:val="0037329A"/>
    <w:rsid w:val="003766B5"/>
    <w:rsid w:val="00377642"/>
    <w:rsid w:val="003934E6"/>
    <w:rsid w:val="003C7768"/>
    <w:rsid w:val="00420F59"/>
    <w:rsid w:val="004215CE"/>
    <w:rsid w:val="00424668"/>
    <w:rsid w:val="0042693D"/>
    <w:rsid w:val="004306BC"/>
    <w:rsid w:val="004413A0"/>
    <w:rsid w:val="0044745F"/>
    <w:rsid w:val="00447C49"/>
    <w:rsid w:val="004815E9"/>
    <w:rsid w:val="004A1E07"/>
    <w:rsid w:val="005773DE"/>
    <w:rsid w:val="00582916"/>
    <w:rsid w:val="005C636F"/>
    <w:rsid w:val="005E6C8F"/>
    <w:rsid w:val="005F020F"/>
    <w:rsid w:val="00677444"/>
    <w:rsid w:val="0069522E"/>
    <w:rsid w:val="006A60DD"/>
    <w:rsid w:val="006A7126"/>
    <w:rsid w:val="00723CFD"/>
    <w:rsid w:val="007243E3"/>
    <w:rsid w:val="00735FE4"/>
    <w:rsid w:val="00772AC9"/>
    <w:rsid w:val="0078183B"/>
    <w:rsid w:val="007C1078"/>
    <w:rsid w:val="007D6617"/>
    <w:rsid w:val="007F101F"/>
    <w:rsid w:val="008117DE"/>
    <w:rsid w:val="008314EC"/>
    <w:rsid w:val="00877C52"/>
    <w:rsid w:val="008D0126"/>
    <w:rsid w:val="008E31FB"/>
    <w:rsid w:val="008E4BBE"/>
    <w:rsid w:val="008F1BF8"/>
    <w:rsid w:val="00900B5C"/>
    <w:rsid w:val="0091071C"/>
    <w:rsid w:val="0091180E"/>
    <w:rsid w:val="00912D59"/>
    <w:rsid w:val="00954FFB"/>
    <w:rsid w:val="009669C8"/>
    <w:rsid w:val="009716A4"/>
    <w:rsid w:val="00972C33"/>
    <w:rsid w:val="00982820"/>
    <w:rsid w:val="00983C05"/>
    <w:rsid w:val="009A6042"/>
    <w:rsid w:val="009F0A07"/>
    <w:rsid w:val="009F3BE1"/>
    <w:rsid w:val="00A049DB"/>
    <w:rsid w:val="00A350BF"/>
    <w:rsid w:val="00A45230"/>
    <w:rsid w:val="00A46503"/>
    <w:rsid w:val="00A90405"/>
    <w:rsid w:val="00A962C6"/>
    <w:rsid w:val="00A96785"/>
    <w:rsid w:val="00A9773A"/>
    <w:rsid w:val="00AB7460"/>
    <w:rsid w:val="00AC3FB8"/>
    <w:rsid w:val="00AF0748"/>
    <w:rsid w:val="00AF12CF"/>
    <w:rsid w:val="00AF41E0"/>
    <w:rsid w:val="00B304EB"/>
    <w:rsid w:val="00B33B6A"/>
    <w:rsid w:val="00B37850"/>
    <w:rsid w:val="00B41A13"/>
    <w:rsid w:val="00B73536"/>
    <w:rsid w:val="00B96E14"/>
    <w:rsid w:val="00BE411B"/>
    <w:rsid w:val="00BF74A1"/>
    <w:rsid w:val="00C018F3"/>
    <w:rsid w:val="00C05F85"/>
    <w:rsid w:val="00C07B53"/>
    <w:rsid w:val="00C22C2F"/>
    <w:rsid w:val="00C2738A"/>
    <w:rsid w:val="00C32F35"/>
    <w:rsid w:val="00C63221"/>
    <w:rsid w:val="00C673C0"/>
    <w:rsid w:val="00C73107"/>
    <w:rsid w:val="00C768DB"/>
    <w:rsid w:val="00C8738C"/>
    <w:rsid w:val="00C91A77"/>
    <w:rsid w:val="00C968EB"/>
    <w:rsid w:val="00CB16C1"/>
    <w:rsid w:val="00CD6D21"/>
    <w:rsid w:val="00D346DF"/>
    <w:rsid w:val="00D46953"/>
    <w:rsid w:val="00D54B11"/>
    <w:rsid w:val="00D77199"/>
    <w:rsid w:val="00DA0519"/>
    <w:rsid w:val="00DF30BB"/>
    <w:rsid w:val="00E93C15"/>
    <w:rsid w:val="00EA39AC"/>
    <w:rsid w:val="00EB7B41"/>
    <w:rsid w:val="00F03BAE"/>
    <w:rsid w:val="00F041DA"/>
    <w:rsid w:val="00F2284C"/>
    <w:rsid w:val="00F2733E"/>
    <w:rsid w:val="00F378F4"/>
    <w:rsid w:val="00F81D35"/>
    <w:rsid w:val="00F858FB"/>
    <w:rsid w:val="00FD27A5"/>
    <w:rsid w:val="00FF1CF1"/>
    <w:rsid w:val="00FF20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3536"/>
    <w:rPr>
      <w:color w:val="666666"/>
    </w:rPr>
  </w:style>
  <w:style w:type="paragraph" w:customStyle="1" w:styleId="EE9FF4992D0C439AAF0D36A37783EC06">
    <w:name w:val="EE9FF4992D0C439AAF0D36A37783EC06"/>
    <w:rsid w:val="002D2CFB"/>
  </w:style>
  <w:style w:type="paragraph" w:customStyle="1" w:styleId="D57D4A250E714CD19CAFA5F81B66EE55">
    <w:name w:val="D57D4A250E714CD19CAFA5F81B66EE55"/>
    <w:rsid w:val="002D2CFB"/>
  </w:style>
  <w:style w:type="paragraph" w:customStyle="1" w:styleId="4B57CCE079854A378E4FEDEB42590FF9">
    <w:name w:val="4B57CCE079854A378E4FEDEB42590FF9"/>
    <w:rsid w:val="002D2CFB"/>
  </w:style>
  <w:style w:type="paragraph" w:customStyle="1" w:styleId="35167309739545BC9CF46E2A1CF22B10">
    <w:name w:val="35167309739545BC9CF46E2A1CF22B10"/>
    <w:rsid w:val="002D2CFB"/>
  </w:style>
  <w:style w:type="paragraph" w:customStyle="1" w:styleId="3CD8229491B145D9BB415EECB1D355BF">
    <w:name w:val="3CD8229491B145D9BB415EECB1D355BF"/>
    <w:rsid w:val="002D2CFB"/>
  </w:style>
  <w:style w:type="paragraph" w:customStyle="1" w:styleId="CD68E7F2C8084BA59E7B0DCFF22103A7">
    <w:name w:val="CD68E7F2C8084BA59E7B0DCFF22103A7"/>
    <w:rsid w:val="002D2CFB"/>
  </w:style>
  <w:style w:type="paragraph" w:customStyle="1" w:styleId="705B4ABCDE5C42ACA1CA3DCA6AD91712">
    <w:name w:val="705B4ABCDE5C42ACA1CA3DCA6AD91712"/>
    <w:rsid w:val="002D2CFB"/>
  </w:style>
  <w:style w:type="paragraph" w:customStyle="1" w:styleId="B7C3218B0EE146BDA61119C9B27FFEE9">
    <w:name w:val="B7C3218B0EE146BDA61119C9B27FFEE9"/>
    <w:rsid w:val="002D2CFB"/>
  </w:style>
  <w:style w:type="paragraph" w:customStyle="1" w:styleId="B33F0BAD397B43DC93F5846DBD39E620">
    <w:name w:val="B33F0BAD397B43DC93F5846DBD39E620"/>
    <w:rsid w:val="00BE411B"/>
  </w:style>
  <w:style w:type="paragraph" w:customStyle="1" w:styleId="E4254BF1D0BD4857A484D16A4D522D84">
    <w:name w:val="E4254BF1D0BD4857A484D16A4D522D84"/>
    <w:rsid w:val="00DF30BB"/>
  </w:style>
  <w:style w:type="paragraph" w:customStyle="1" w:styleId="548C5435B038489C80A5306162C52C72">
    <w:name w:val="548C5435B038489C80A5306162C52C72"/>
    <w:rsid w:val="00DF30BB"/>
  </w:style>
  <w:style w:type="paragraph" w:customStyle="1" w:styleId="BF045FEE18D04CCD9B048A910C7C9C1F">
    <w:name w:val="BF045FEE18D04CCD9B048A910C7C9C1F"/>
    <w:rsid w:val="00DF30BB"/>
  </w:style>
  <w:style w:type="paragraph" w:customStyle="1" w:styleId="BC66998EB81E4421B369742B9CB551C6">
    <w:name w:val="BC66998EB81E4421B369742B9CB551C6"/>
    <w:rsid w:val="00DF30BB"/>
  </w:style>
  <w:style w:type="paragraph" w:customStyle="1" w:styleId="4444641778C94F34AF904E0BA3CABBB6">
    <w:name w:val="4444641778C94F34AF904E0BA3CABBB6"/>
    <w:rsid w:val="00DF30BB"/>
  </w:style>
  <w:style w:type="paragraph" w:customStyle="1" w:styleId="0FA548BD358342F29835DD9E297274A0">
    <w:name w:val="0FA548BD358342F29835DD9E297274A0"/>
    <w:rsid w:val="00DF30BB"/>
  </w:style>
  <w:style w:type="paragraph" w:customStyle="1" w:styleId="F3CA6E58C9764730B888DAC7E0DF6818">
    <w:name w:val="F3CA6E58C9764730B888DAC7E0DF6818"/>
    <w:rsid w:val="00DF30BB"/>
  </w:style>
  <w:style w:type="paragraph" w:customStyle="1" w:styleId="56F62CF144604B69BF8BC320540E47DE">
    <w:name w:val="56F62CF144604B69BF8BC320540E47DE"/>
    <w:rsid w:val="00DF30BB"/>
  </w:style>
  <w:style w:type="paragraph" w:customStyle="1" w:styleId="4BFBD10BC1744515960DBB84289E95E6">
    <w:name w:val="4BFBD10BC1744515960DBB84289E95E6"/>
    <w:rsid w:val="00C91A77"/>
  </w:style>
  <w:style w:type="paragraph" w:customStyle="1" w:styleId="787F0D6C608040DABDC53DBC70D5D5B3">
    <w:name w:val="787F0D6C608040DABDC53DBC70D5D5B3"/>
    <w:rsid w:val="008E31FB"/>
  </w:style>
  <w:style w:type="paragraph" w:customStyle="1" w:styleId="289FE4D99C2941A786DBB65A041F45A3">
    <w:name w:val="289FE4D99C2941A786DBB65A041F45A3"/>
    <w:rsid w:val="004215CE"/>
  </w:style>
  <w:style w:type="paragraph" w:customStyle="1" w:styleId="45274D13DFC64B39BB8296445B0270D7">
    <w:name w:val="45274D13DFC64B39BB8296445B0270D7"/>
    <w:rsid w:val="004215CE"/>
  </w:style>
  <w:style w:type="paragraph" w:customStyle="1" w:styleId="2AD5BDDE1D19435CBD5CDFA1310177CF">
    <w:name w:val="2AD5BDDE1D19435CBD5CDFA1310177CF"/>
    <w:rsid w:val="004215CE"/>
  </w:style>
  <w:style w:type="paragraph" w:customStyle="1" w:styleId="2EF09BD81D8049F79E53472400D0E188">
    <w:name w:val="2EF09BD81D8049F79E53472400D0E188"/>
    <w:rsid w:val="004815E9"/>
  </w:style>
  <w:style w:type="paragraph" w:customStyle="1" w:styleId="863CDE9A5C5F4F0CA9A0334761784420">
    <w:name w:val="863CDE9A5C5F4F0CA9A0334761784420"/>
    <w:rsid w:val="00F03BAE"/>
  </w:style>
  <w:style w:type="paragraph" w:customStyle="1" w:styleId="01FC97B977FF483FA41F90BBE81E2C60">
    <w:name w:val="01FC97B977FF483FA41F90BBE81E2C60"/>
    <w:rsid w:val="00C05F85"/>
  </w:style>
  <w:style w:type="paragraph" w:customStyle="1" w:styleId="51A89235AE8E44B68658E63CAD7B3626">
    <w:name w:val="51A89235AE8E44B68658E63CAD7B3626"/>
    <w:rsid w:val="00877C52"/>
  </w:style>
  <w:style w:type="paragraph" w:customStyle="1" w:styleId="5649CB6CF92C4EB999C568D8704F4306">
    <w:name w:val="5649CB6CF92C4EB999C568D8704F4306"/>
    <w:rsid w:val="00877C52"/>
  </w:style>
  <w:style w:type="paragraph" w:customStyle="1" w:styleId="654DC8468C0048209B57FD6C07E837CE">
    <w:name w:val="654DC8468C0048209B57FD6C07E837CE"/>
    <w:rsid w:val="00B41A13"/>
  </w:style>
  <w:style w:type="paragraph" w:customStyle="1" w:styleId="57FB6B5292174050B1CF69D2B95062BA">
    <w:name w:val="57FB6B5292174050B1CF69D2B95062BA"/>
    <w:rsid w:val="00B735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9T19:31:59.023"/>
    </inkml:context>
    <inkml:brush xml:id="br0">
      <inkml:brushProperty name="width" value="0.05" units="cm"/>
      <inkml:brushProperty name="height" value="0.05" units="cm"/>
    </inkml:brush>
  </inkml:definitions>
  <inkml:trace contextRef="#ctx0" brushRef="#br0">1558 163 24575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2877A2-73D1-4A71-B02F-6B94AECE5B14}">
  <we:reference id="wa104382081" version="1.55.1.0" store="en-US" storeType="OMEX"/>
  <we:alternateReferences>
    <we:reference id="wa104382081" version="1.55.1.0" store="en-US" storeType="OMEX"/>
  </we:alternateReferences>
  <we:properties>
    <we:property name="MENDELEY_CITATIONS" value="[{&quot;citationID&quot;:&quot;MENDELEY_CITATION_aadf714e-457c-46be-a9f2-0f787c7d44d6&quot;,&quot;properties&quot;:{&quot;noteIndex&quot;:0},&quot;isEdited&quot;:false,&quot;manualOverride&quot;:{&quot;isManuallyOverridden&quot;:false,&quot;citeprocText&quot;:&quot;[1]&quot;,&quot;manualOverrideText&quot;:&quot;&quot;},&quot;citationItems&quot;:[{&quot;id&quot;:&quot;c1989586-0a79-3941-93d5-8160b19a56e1&quot;,&quot;itemData&quot;:{&quot;type&quot;:&quot;article-journal&quot;,&quot;id&quot;:&quot;c1989586-0a79-3941-93d5-8160b19a56e1&quot;,&quot;title&quot;:&quot;Effects of the Erosion and Transport of Fine Particles due to Seepage Flow.&quot;,&quot;author&quot;:[{&quot;family&quot;:&quot;Sterpi&quot;,&quot;given&quot;:&quot;Donatella&quot;,&quot;parse-names&quot;:false,&quot;dropping-particle&quot;:&quot;&quot;,&quot;non-dropping-particle&quot;:&quot;&quot;}],&quot;container-title&quot;:&quot;INTERNATIONAL JOURNAL OF GEOMECHANICS&quot;,&quot;DOI&quot;:&quot;10.1061/ASCE1532-364120033:1111&quot;,&quot;issued&quot;:{&quot;date-parts&quot;:[[2003]]},&quot;abstract&quot;:&quot;The gradual erosion and transport of fine particles are among the possible consequences to the subsoil of a severe seepage flow, such as the seepage induced by the artificial lowering of the water table by means of pumping wells. The erosion, in turn, could induce local effects, in terms of reductions in the soil volume and variations in the soil mechanical characteristics, that could be non-negligible when working in an urban area. In this paper, some laboratory tests are presented aimed at investigating the erosion of fine particles from soil samples subjected to a controlled seepage flow. The phenomenon of erosion and transport is then modeled by combining, in a single governing equation, the conservation of mass of moving particles with a suitable law of erosion, which is calibrated on the basis of the seepage tests. This equation, coupled with the equation governing the seepage problem, permits one to evaluate the quantity of particles eroded and transported from the soil mass. The effects of the loss of fine material on the stress-strain distribution within the soil mass are estimated by a finite-element analysis. The proposed model is then adopted for the evaluation of the surface settlements induced by the water pumping from a drainage trench.&quot;,&quot;container-title-short&quot;:&quot;&quot;},&quot;isTemporary&quot;:false}],&quot;citationTag&quot;:&quot;MENDELEY_CITATION_v3_eyJjaXRhdGlvbklEIjoiTUVOREVMRVlfQ0lUQVRJT05fYWFkZjcxNGUtNDU3Yy00NmJlLWE5ZjItMGY3ODdjN2Q0NGQ2IiwicHJvcGVydGllcyI6eyJub3RlSW5kZXgiOjB9LCJpc0VkaXRlZCI6ZmFsc2UsIm1hbnVhbE92ZXJyaWRlIjp7ImlzTWFudWFsbHlPdmVycmlkZGVuIjpmYWxzZSwiY2l0ZXByb2NUZXh0IjoiWzFdIiwibWFudWFsT3ZlcnJpZGVUZXh0IjoiIn0sImNpdGF0aW9uSXRlbXMiOlt7ImlkIjoiYzE5ODk1ODYtMGE3OS0zOTQxLTkzZDUtODE2MGIxOWE1NmUxIiwiaXRlbURhdGEiOnsidHlwZSI6ImFydGljbGUtam91cm5hbCIsImlkIjoiYzE5ODk1ODYtMGE3OS0zOTQxLTkzZDUtODE2MGIxOWE1NmUxIiwidGl0bGUiOiJFZmZlY3RzIG9mIHRoZSBFcm9zaW9uIGFuZCBUcmFuc3BvcnQgb2YgRmluZSBQYXJ0aWNsZXMgZHVlIHRvIFNlZXBhZ2UgRmxvdy4iLCJhdXRob3IiOlt7ImZhbWlseSI6IlN0ZXJwaSIsImdpdmVuIjoiRG9uYXRlbGxhIiwicGFyc2UtbmFtZXMiOmZhbHNlLCJkcm9wcGluZy1wYXJ0aWNsZSI6IiIsIm5vbi1kcm9wcGluZy1wYXJ0aWNsZSI6IiJ9XSwiY29udGFpbmVyLXRpdGxlIjoiSU5URVJOQVRJT05BTCBKT1VSTkFMIE9GIEdFT01FQ0hBTklDUyIsIkRPSSI6IjEwLjEwNjEvQVNDRTE1MzItMzY0MTIwMDMzOjExMTEiLCJpc3N1ZWQiOnsiZGF0ZS1wYXJ0cyI6W1syMDAzXV19LCJhYnN0cmFjdCI6IlRoZSBncmFkdWFsIGVyb3Npb24gYW5kIHRyYW5zcG9ydCBvZiBmaW5lIHBhcnRpY2xlcyBhcmUgYW1vbmcgdGhlIHBvc3NpYmxlIGNvbnNlcXVlbmNlcyB0byB0aGUgc3Vic29pbCBvZiBhIHNldmVyZSBzZWVwYWdlIGZsb3csIHN1Y2ggYXMgdGhlIHNlZXBhZ2UgaW5kdWNlZCBieSB0aGUgYXJ0aWZpY2lhbCBsb3dlcmluZyBvZiB0aGUgd2F0ZXIgdGFibGUgYnkgbWVhbnMgb2YgcHVtcGluZyB3ZWxscy4gVGhlIGVyb3Npb24sIGluIHR1cm4sIGNvdWxkIGluZHVjZSBsb2NhbCBlZmZlY3RzLCBpbiB0ZXJtcyBvZiByZWR1Y3Rpb25zIGluIHRoZSBzb2lsIHZvbHVtZSBhbmQgdmFyaWF0aW9ucyBpbiB0aGUgc29pbCBtZWNoYW5pY2FsIGNoYXJhY3RlcmlzdGljcywgdGhhdCBjb3VsZCBiZSBub24tbmVnbGlnaWJsZSB3aGVuIHdvcmtpbmcgaW4gYW4gdXJiYW4gYXJlYS4gSW4gdGhpcyBwYXBlciwgc29tZSBsYWJvcmF0b3J5IHRlc3RzIGFyZSBwcmVzZW50ZWQgYWltZWQgYXQgaW52ZXN0aWdhdGluZyB0aGUgZXJvc2lvbiBvZiBmaW5lIHBhcnRpY2xlcyBmcm9tIHNvaWwgc2FtcGxlcyBzdWJqZWN0ZWQgdG8gYSBjb250cm9sbGVkIHNlZXBhZ2UgZmxvdy4gVGhlIHBoZW5vbWVub24gb2YgZXJvc2lvbiBhbmQgdHJhbnNwb3J0IGlzIHRoZW4gbW9kZWxlZCBieSBjb21iaW5pbmcsIGluIGEgc2luZ2xlIGdvdmVybmluZyBlcXVhdGlvbiwgdGhlIGNvbnNlcnZhdGlvbiBvZiBtYXNzIG9mIG1vdmluZyBwYXJ0aWNsZXMgd2l0aCBhIHN1aXRhYmxlIGxhdyBvZiBlcm9zaW9uLCB3aGljaCBpcyBjYWxpYnJhdGVkIG9uIHRoZSBiYXNpcyBvZiB0aGUgc2VlcGFnZSB0ZXN0cy4gVGhpcyBlcXVhdGlvbiwgY291cGxlZCB3aXRoIHRoZSBlcXVhdGlvbiBnb3Zlcm5pbmcgdGhlIHNlZXBhZ2UgcHJvYmxlbSwgcGVybWl0cyBvbmUgdG8gZXZhbHVhdGUgdGhlIHF1YW50aXR5IG9mIHBhcnRpY2xlcyBlcm9kZWQgYW5kIHRyYW5zcG9ydGVkIGZyb20gdGhlIHNvaWwgbWFzcy4gVGhlIGVmZmVjdHMgb2YgdGhlIGxvc3Mgb2YgZmluZSBtYXRlcmlhbCBvbiB0aGUgc3RyZXNzLXN0cmFpbiBkaXN0cmlidXRpb24gd2l0aGluIHRoZSBzb2lsIG1hc3MgYXJlIGVzdGltYXRlZCBieSBhIGZpbml0ZS1lbGVtZW50IGFuYWx5c2lzLiBUaGUgcHJvcG9zZWQgbW9kZWwgaXMgdGhlbiBhZG9wdGVkIGZvciB0aGUgZXZhbHVhdGlvbiBvZiB0aGUgc3VyZmFjZSBzZXR0bGVtZW50cyBpbmR1Y2VkIGJ5IHRoZSB3YXRlciBwdW1waW5nIGZyb20gYSBkcmFpbmFnZSB0cmVuY2guIiwiY29udGFpbmVyLXRpdGxlLXNob3J0IjoiIn0sImlzVGVtcG9yYXJ5IjpmYWxzZX1dfQ==&quot;},{&quot;citationID&quot;:&quot;MENDELEY_CITATION_ff21d795-2836-4b64-ad4c-ae86675b51c7&quot;,&quot;properties&quot;:{&quot;noteIndex&quot;:0},&quot;isEdited&quot;:false,&quot;manualOverride&quot;:{&quot;isManuallyOverridden&quot;:false,&quot;citeprocText&quot;:&quot;[2]&quot;,&quot;manualOverrideText&quot;:&quot;&quot;},&quot;citationItems&quot;:[{&quot;id&quot;:&quot;26ce843e-523d-3454-9b7e-b020a457dcd3&quot;,&quot;itemData&quot;:{&quot;type&quot;:&quot;article-journal&quot;,&quot;id&quot;:&quot;26ce843e-523d-3454-9b7e-b020a457dcd3&quot;,&quot;title&quot;:&quot;A theoretical model to predict the critical hydraulic gradient for soil particle movement under two-dimensional seepage flow&quot;,&quot;author&quot;:[{&quot;family&quot;:&quot;Huang&quot;,&quot;given&quot;:&quot;Zhe&quot;,&quot;parse-names&quot;:false,&quot;dropping-particle&quot;:&quot;&quot;,&quot;non-dropping-particle&quot;:&quot;&quot;},{&quot;family&quot;:&quot;Bai&quot;,&quot;given&quot;:&quot;Yuchuan&quot;,&quot;parse-names&quot;:false,&quot;dropping-particle&quot;:&quot;&quot;,&quot;non-dropping-particle&quot;:&quot;&quot;},{&quot;family&quot;:&quot;Xu&quot;,&quot;given&quot;:&quot;Haijue&quot;,&quot;parse-names&quot;:false,&quot;dropping-particle&quot;:&quot;&quot;,&quot;non-dropping-particle&quot;:&quot;&quot;},{&quot;family&quot;:&quot;Cao&quot;,&quot;given&quot;:&quot;Yufen&quot;,&quot;parse-names&quot;:false,&quot;dropping-particle&quot;:&quot;&quot;,&quot;non-dropping-particle&quot;:&quot;&quot;},{&quot;family&quot;:&quot;Hu&quot;,&quot;given&quot;:&quot;Xiao&quot;,&quot;parse-names&quot;:false,&quot;dropping-particle&quot;:&quot;&quot;,&quot;non-dropping-particle&quot;:&quot;&quot;}],&quot;container-title&quot;:&quot;Water (Switzerland)&quot;,&quot;DOI&quot;:&quot;10.3390/w9110828&quot;,&quot;ISSN&quot;:&quot;20734441&quot;,&quot;issued&quot;:{&quot;date-parts&quot;:[[2017,10,29]]},&quot;abstract&quot;:&quot;The soil particle movement under seepage flow is one of the predominant mechanisms responsible for incidents and failures of dams and streambanks. However, little attention has been paid to the critical hydraulic gradient under two-dimensional (2-D) seepage flow. In this study, a theoretical model was established under 2-D seepage flow to predict the critical hydraulic gradients for soil particle movement. In this model, the sediment particle rolling theory was used, while taking into account the relative exposure degree of the soil grains and the seepage direction. The model was validated through qualitative analysis and comparison with previous data, and showed considerable superiority over Terzaghi's model. In addition, the effect of the soil internal instability, implying that the critical hydraulic gradient of unstable soil is lower than that of stable soil, was discussed. Various parameters of the model were also analyzed. The results showed that the seepage direction angle was positively related to the critical gradient, whereas the void and the mean diameter of the soil were negatively related to it. Finally, the model proposes a calculation method for the particle movement initiation probability, which is regarded as a key parameter in the sediment transport model.&quot;,&quot;publisher&quot;:&quot;MDPI AG&quot;,&quot;issue&quot;:&quot;11&quot;,&quot;volume&quot;:&quot;9&quot;,&quot;container-title-short&quot;:&quot;&quot;},&quot;isTemporary&quot;:false}],&quot;citationTag&quot;:&quot;MENDELEY_CITATION_v3_eyJjaXRhdGlvbklEIjoiTUVOREVMRVlfQ0lUQVRJT05fZmYyMWQ3OTUtMjgzNi00YjY0LWFkNGMtYWU4NjY3NWI1MWM3IiwicHJvcGVydGllcyI6eyJub3RlSW5kZXgiOjB9LCJpc0VkaXRlZCI6ZmFsc2UsIm1hbnVhbE92ZXJyaWRlIjp7ImlzTWFudWFsbHlPdmVycmlkZGVuIjpmYWxzZSwiY2l0ZXByb2NUZXh0IjoiWzJdIiwibWFudWFsT3ZlcnJpZGVUZXh0IjoiIn0sImNpdGF0aW9uSXRlbXMiOlt7ImlkIjoiMjZjZTg0M2UtNTIzZC0zNDU0LTliN2UtYjAyMGE0NTdkY2QzIiwiaXRlbURhdGEiOnsidHlwZSI6ImFydGljbGUtam91cm5hbCIsImlkIjoiMjZjZTg0M2UtNTIzZC0zNDU0LTliN2UtYjAyMGE0NTdkY2QzIiwidGl0bGUiOiJBIHRoZW9yZXRpY2FsIG1vZGVsIHRvIHByZWRpY3QgdGhlIGNyaXRpY2FsIGh5ZHJhdWxpYyBncmFkaWVudCBmb3Igc29pbCBwYXJ0aWNsZSBtb3ZlbWVudCB1bmRlciB0d28tZGltZW5zaW9uYWwgc2VlcGFnZSBmbG93IiwiYXV0aG9yIjpbeyJmYW1pbHkiOiJIdWFuZyIsImdpdmVuIjoiWmhlIiwicGFyc2UtbmFtZXMiOmZhbHNlLCJkcm9wcGluZy1wYXJ0aWNsZSI6IiIsIm5vbi1kcm9wcGluZy1wYXJ0aWNsZSI6IiJ9LHsiZmFtaWx5IjoiQmFpIiwiZ2l2ZW4iOiJZdWNodWFuIiwicGFyc2UtbmFtZXMiOmZhbHNlLCJkcm9wcGluZy1wYXJ0aWNsZSI6IiIsIm5vbi1kcm9wcGluZy1wYXJ0aWNsZSI6IiJ9LHsiZmFtaWx5IjoiWHUiLCJnaXZlbiI6IkhhaWp1ZSIsInBhcnNlLW5hbWVzIjpmYWxzZSwiZHJvcHBpbmctcGFydGljbGUiOiIiLCJub24tZHJvcHBpbmctcGFydGljbGUiOiIifSx7ImZhbWlseSI6IkNhbyIsImdpdmVuIjoiWXVmZW4iLCJwYXJzZS1uYW1lcyI6ZmFsc2UsImRyb3BwaW5nLXBhcnRpY2xlIjoiIiwibm9uLWRyb3BwaW5nLXBhcnRpY2xlIjoiIn0seyJmYW1pbHkiOiJIdSIsImdpdmVuIjoiWGlhbyIsInBhcnNlLW5hbWVzIjpmYWxzZSwiZHJvcHBpbmctcGFydGljbGUiOiIiLCJub24tZHJvcHBpbmctcGFydGljbGUiOiIifV0sImNvbnRhaW5lci10aXRsZSI6IldhdGVyIChTd2l0emVybGFuZCkiLCJET0kiOiIxMC4zMzkwL3c5MTEwODI4IiwiSVNTTiI6IjIwNzM0NDQxIiwiaXNzdWVkIjp7ImRhdGUtcGFydHMiOltbMjAxNywxMCwyOV1dfSwiYWJzdHJhY3QiOiJUaGUgc29pbCBwYXJ0aWNsZSBtb3ZlbWVudCB1bmRlciBzZWVwYWdlIGZsb3cgaXMgb25lIG9mIHRoZSBwcmVkb21pbmFudCBtZWNoYW5pc21zIHJlc3BvbnNpYmxlIGZvciBpbmNpZGVudHMgYW5kIGZhaWx1cmVzIG9mIGRhbXMgYW5kIHN0cmVhbWJhbmtzLiBIb3dldmVyLCBsaXR0bGUgYXR0ZW50aW9uIGhhcyBiZWVuIHBhaWQgdG8gdGhlIGNyaXRpY2FsIGh5ZHJhdWxpYyBncmFkaWVudCB1bmRlciB0d28tZGltZW5zaW9uYWwgKDItRCkgc2VlcGFnZSBmbG93LiBJbiB0aGlzIHN0dWR5LCBhIHRoZW9yZXRpY2FsIG1vZGVsIHdhcyBlc3RhYmxpc2hlZCB1bmRlciAyLUQgc2VlcGFnZSBmbG93IHRvIHByZWRpY3QgdGhlIGNyaXRpY2FsIGh5ZHJhdWxpYyBncmFkaWVudHMgZm9yIHNvaWwgcGFydGljbGUgbW92ZW1lbnQuIEluIHRoaXMgbW9kZWwsIHRoZSBzZWRpbWVudCBwYXJ0aWNsZSByb2xsaW5nIHRoZW9yeSB3YXMgdXNlZCwgd2hpbGUgdGFraW5nIGludG8gYWNjb3VudCB0aGUgcmVsYXRpdmUgZXhwb3N1cmUgZGVncmVlIG9mIHRoZSBzb2lsIGdyYWlucyBhbmQgdGhlIHNlZXBhZ2UgZGlyZWN0aW9uLiBUaGUgbW9kZWwgd2FzIHZhbGlkYXRlZCB0aHJvdWdoIHF1YWxpdGF0aXZlIGFuYWx5c2lzIGFuZCBjb21wYXJpc29uIHdpdGggcHJldmlvdXMgZGF0YSwgYW5kIHNob3dlZCBjb25zaWRlcmFibGUgc3VwZXJpb3JpdHkgb3ZlciBUZXJ6YWdoaSdzIG1vZGVsLiBJbiBhZGRpdGlvbiwgdGhlIGVmZmVjdCBvZiB0aGUgc29pbCBpbnRlcm5hbCBpbnN0YWJpbGl0eSwgaW1wbHlpbmcgdGhhdCB0aGUgY3JpdGljYWwgaHlkcmF1bGljIGdyYWRpZW50IG9mIHVuc3RhYmxlIHNvaWwgaXMgbG93ZXIgdGhhbiB0aGF0IG9mIHN0YWJsZSBzb2lsLCB3YXMgZGlzY3Vzc2VkLiBWYXJpb3VzIHBhcmFtZXRlcnMgb2YgdGhlIG1vZGVsIHdlcmUgYWxzbyBhbmFseXplZC4gVGhlIHJlc3VsdHMgc2hvd2VkIHRoYXQgdGhlIHNlZXBhZ2UgZGlyZWN0aW9uIGFuZ2xlIHdhcyBwb3NpdGl2ZWx5IHJlbGF0ZWQgdG8gdGhlIGNyaXRpY2FsIGdyYWRpZW50LCB3aGVyZWFzIHRoZSB2b2lkIGFuZCB0aGUgbWVhbiBkaWFtZXRlciBvZiB0aGUgc29pbCB3ZXJlIG5lZ2F0aXZlbHkgcmVsYXRlZCB0byBpdC4gRmluYWxseSwgdGhlIG1vZGVsIHByb3Bvc2VzIGEgY2FsY3VsYXRpb24gbWV0aG9kIGZvciB0aGUgcGFydGljbGUgbW92ZW1lbnQgaW5pdGlhdGlvbiBwcm9iYWJpbGl0eSwgd2hpY2ggaXMgcmVnYXJkZWQgYXMgYSBrZXkgcGFyYW1ldGVyIGluIHRoZSBzZWRpbWVudCB0cmFuc3BvcnQgbW9kZWwuIiwicHVibGlzaGVyIjoiTURQSSBBRyIsImlzc3VlIjoiMTEiLCJ2b2x1bWUiOiI5IiwiY29udGFpbmVyLXRpdGxlLXNob3J0IjoiIn0sImlzVGVtcG9yYXJ5IjpmYWxzZX1dfQ==&quot;},{&quot;citationID&quot;:&quot;MENDELEY_CITATION_a50b733f-0b69-446a-8d8f-77ec55e5ca1d&quot;,&quot;properties&quot;:{&quot;noteIndex&quot;:0},&quot;isEdited&quot;:false,&quot;manualOverride&quot;:{&quot;isManuallyOverridden&quot;:false,&quot;citeprocText&quot;:&quot;[3]&quot;,&quot;manualOverrideText&quot;:&quot;&quot;},&quot;citationItems&quot;:[{&quot;id&quot;:&quot;66e59feb-55bd-3954-8031-4d708aa97b70&quot;,&quot;itemData&quot;:{&quot;type&quot;:&quot;report&quot;,&quot;id&quot;:&quot;66e59feb-55bd-3954-8031-4d708aa97b70&quot;,&quot;title&quot;:&quot;Dam Safety Problems Related to Seepage&quot;,&quot;author&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Sissakian&quot;,&quot;given&quot;:&quot;Varoujan&quot;,&quot;parse-names&quot;:false,&quot;dropping-particle&quot;:&quot;&quot;,&quot;non-dropping-particle&quot;:&quot;&quot;},{&quot;family&quot;:&quot;Laue&quot;,&quot;given&quot;:&quot;Jan&quot;,&quot;parse-names&quot;:false,&quot;dropping-particle&quot;:&quot;&quot;,&quot;non-dropping-particle&quot;:&quot;&quot;},{&quot;family&quot;:&quot;Knutsson&quot;,&quot;given&quot;:&quot;Sven&quot;,&quot;parse-names&quot;:false,&quot;dropping-particle&quot;:&quot;&quot;,&quot;non-dropping-particle&quot;:&quot;&quot;}],&quot;container-title&quot;:&quot;Journal of Earth Sciences and Geotechnical Engineering&quot;,&quot;issued&quot;:{&quot;date-parts&quot;:[[2020]]},&quot;number-of-pages&quot;:&quot;1792-9660&quot;,&quot;abstract&quot;:&quot;Dangerous occurrences affecting dams take multiple forms, but seepage caused cases are the most numerous. Some of the cases are related to the geology of the foundation and the magnitude and type of discontinuities in the rock mass of the dam. Other are mainly due to of construction material in earth fill dams. Seepage occurs in all earth fill dams regardless of its materials, and seepage water can daylight at the downstream face causing erosion, piping and sloughing and instability; unless certain measures are taken. Instability can be controlled mainly by adding, filter material zones at the contacts with the clay core, chimney filter drain at the downstream part of the dam, filter zone or bench at the toe together with the drainage blanket under the downstream part of the dam. Seepage within the dam is enhanced by cracks which may result from uneven settlement of the dam due to different elastic behavior of the foundation materials, hydraulic fracturing, and differential settlement of parts of the dam or due to ground shaking in earthquakes. Preferential seepage paths can develop in such cracks, especially if the fill material is dispersive or suffusive. Similarly, such paths may develop along the contact surfaces of conduits installed under dams as outlet structures due to the low degree of compaction as a result of narrow trench dimensions. Using properly designed filter and drainages can reduce seepage quantities and the erosive force which causes internal erosion. In dam's foundation grout curtains or other type of cutoffs can reduce the hydraulic head and hence uplift under the dam and hinder seepage. Drainage, however, remains as the most efficient method in controlling this uplift in artesian conditions under dams, especially under concrete gravity dams. Generally, such drainage may take the form of drainage blanket and use of filters material.&quot;,&quot;publisher&quot;:&quot;online) Scientific Press International Limited&quot;,&quot;issue&quot;:&quot;6&quot;,&quot;volume&quot;:&quot;10&quot;,&quot;container-title-short&quot;:&quot;&quot;},&quot;isTemporary&quot;:false}],&quot;citationTag&quot;:&quot;MENDELEY_CITATION_v3_eyJjaXRhdGlvbklEIjoiTUVOREVMRVlfQ0lUQVRJT05fYTUwYjczM2YtMGI2OS00NDZhLThkOGYtNzdlYzU1ZTVjYTFkIiwicHJvcGVydGllcyI6eyJub3RlSW5kZXgiOjB9LCJpc0VkaXRlZCI6ZmFsc2UsIm1hbnVhbE92ZXJyaWRlIjp7ImlzTWFudWFsbHlPdmVycmlkZGVuIjpmYWxzZSwiY2l0ZXByb2NUZXh0IjoiWzNdIiwibWFudWFsT3ZlcnJpZGVUZXh0IjoiIn0sImNpdGF0aW9uSXRlbXMiOlt7ImlkIjoiNjZlNTlmZWItNTViZC0zOTU0LTgwMzEtNGQ3MDhhYTk3YjcwIiwiaXRlbURhdGEiOnsidHlwZSI6InJlcG9ydCIsImlkIjoiNjZlNTlmZWItNTViZC0zOTU0LTgwMzEtNGQ3MDhhYTk3YjcwIiwidGl0bGUiOiJEYW0gU2FmZXR5IFByb2JsZW1zIFJlbGF0ZWQgdG8gU2VlcGFnZSIsImF1dGhvciI6W3siZmFtaWx5IjoiQWRhbW8iLCJnaXZlbiI6Ik5hc3JhdCIsInBhcnNlLW5hbWVzIjpmYWxzZSwiZHJvcHBpbmctcGFydGljbGUiOiIiLCJub24tZHJvcHBpbmctcGFydGljbGUiOiIifSx7ImZhbWlseSI6IkFsLUFuc2FyaSIsImdpdmVuIjoiTmFkaGlyIiwicGFyc2UtbmFtZXMiOmZhbHNlLCJkcm9wcGluZy1wYXJ0aWNsZSI6IiIsIm5vbi1kcm9wcGluZy1wYXJ0aWNsZSI6IiJ9LHsiZmFtaWx5IjoiU2lzc2FraWFuIiwiZ2l2ZW4iOiJWYXJvdWphbiIsInBhcnNlLW5hbWVzIjpmYWxzZSwiZHJvcHBpbmctcGFydGljbGUiOiIiLCJub24tZHJvcHBpbmctcGFydGljbGUiOiIifSx7ImZhbWlseSI6IkxhdWUiLCJnaXZlbiI6IkphbiIsInBhcnNlLW5hbWVzIjpmYWxzZSwiZHJvcHBpbmctcGFydGljbGUiOiIiLCJub24tZHJvcHBpbmctcGFydGljbGUiOiIifSx7ImZhbWlseSI6IktudXRzc29uIiwiZ2l2ZW4iOiJTdmVuIiwicGFyc2UtbmFtZXMiOmZhbHNlLCJkcm9wcGluZy1wYXJ0aWNsZSI6IiIsIm5vbi1kcm9wcGluZy1wYXJ0aWNsZSI6IiJ9XSwiY29udGFpbmVyLXRpdGxlIjoiSm91cm5hbCBvZiBFYXJ0aCBTY2llbmNlcyBhbmQgR2VvdGVjaG5pY2FsIEVuZ2luZWVyaW5nIiwiaXNzdWVkIjp7ImRhdGUtcGFydHMiOltbMjAyMF1dfSwibnVtYmVyLW9mLXBhZ2VzIjoiMTc5Mi05NjYwIiwiYWJzdHJhY3QiOiJEYW5nZXJvdXMgb2NjdXJyZW5jZXMgYWZmZWN0aW5nIGRhbXMgdGFrZSBtdWx0aXBsZSBmb3JtcywgYnV0IHNlZXBhZ2UgY2F1c2VkIGNhc2VzIGFyZSB0aGUgbW9zdCBudW1lcm91cy4gU29tZSBvZiB0aGUgY2FzZXMgYXJlIHJlbGF0ZWQgdG8gdGhlIGdlb2xvZ3kgb2YgdGhlIGZvdW5kYXRpb24gYW5kIHRoZSBtYWduaXR1ZGUgYW5kIHR5cGUgb2YgZGlzY29udGludWl0aWVzIGluIHRoZSByb2NrIG1hc3Mgb2YgdGhlIGRhbS4gT3RoZXIgYXJlIG1haW5seSBkdWUgdG8gb2YgY29uc3RydWN0aW9uIG1hdGVyaWFsIGluIGVhcnRoIGZpbGwgZGFtcy4gU2VlcGFnZSBvY2N1cnMgaW4gYWxsIGVhcnRoIGZpbGwgZGFtcyByZWdhcmRsZXNzIG9mIGl0cyBtYXRlcmlhbHMsIGFuZCBzZWVwYWdlIHdhdGVyIGNhbiBkYXlsaWdodCBhdCB0aGUgZG93bnN0cmVhbSBmYWNlIGNhdXNpbmcgZXJvc2lvbiwgcGlwaW5nIGFuZCBzbG91Z2hpbmcgYW5kIGluc3RhYmlsaXR5OyB1bmxlc3MgY2VydGFpbiBtZWFzdXJlcyBhcmUgdGFrZW4uIEluc3RhYmlsaXR5IGNhbiBiZSBjb250cm9sbGVkIG1haW5seSBieSBhZGRpbmcsIGZpbHRlciBtYXRlcmlhbCB6b25lcyBhdCB0aGUgY29udGFjdHMgd2l0aCB0aGUgY2xheSBjb3JlLCBjaGltbmV5IGZpbHRlciBkcmFpbiBhdCB0aGUgZG93bnN0cmVhbSBwYXJ0IG9mIHRoZSBkYW0sIGZpbHRlciB6b25lIG9yIGJlbmNoIGF0IHRoZSB0b2UgdG9nZXRoZXIgd2l0aCB0aGUgZHJhaW5hZ2UgYmxhbmtldCB1bmRlciB0aGUgZG93bnN0cmVhbSBwYXJ0IG9mIHRoZSBkYW0uIFNlZXBhZ2Ugd2l0aGluIHRoZSBkYW0gaXMgZW5oYW5jZWQgYnkgY3JhY2tzIHdoaWNoIG1heSByZXN1bHQgZnJvbSB1bmV2ZW4gc2V0dGxlbWVudCBvZiB0aGUgZGFtIGR1ZSB0byBkaWZmZXJlbnQgZWxhc3RpYyBiZWhhdmlvciBvZiB0aGUgZm91bmRhdGlvbiBtYXRlcmlhbHMsIGh5ZHJhdWxpYyBmcmFjdHVyaW5nLCBhbmQgZGlmZmVyZW50aWFsIHNldHRsZW1lbnQgb2YgcGFydHMgb2YgdGhlIGRhbSBvciBkdWUgdG8gZ3JvdW5kIHNoYWtpbmcgaW4gZWFydGhxdWFrZXMuIFByZWZlcmVudGlhbCBzZWVwYWdlIHBhdGhzIGNhbiBkZXZlbG9wIGluIHN1Y2ggY3JhY2tzLCBlc3BlY2lhbGx5IGlmIHRoZSBmaWxsIG1hdGVyaWFsIGlzIGRpc3BlcnNpdmUgb3Igc3VmZnVzaXZlLiBTaW1pbGFybHksIHN1Y2ggcGF0aHMgbWF5IGRldmVsb3AgYWxvbmcgdGhlIGNvbnRhY3Qgc3VyZmFjZXMgb2YgY29uZHVpdHMgaW5zdGFsbGVkIHVuZGVyIGRhbXMgYXMgb3V0bGV0IHN0cnVjdHVyZXMgZHVlIHRvIHRoZSBsb3cgZGVncmVlIG9mIGNvbXBhY3Rpb24gYXMgYSByZXN1bHQgb2YgbmFycm93IHRyZW5jaCBkaW1lbnNpb25zLiBVc2luZyBwcm9wZXJseSBkZXNpZ25lZCBmaWx0ZXIgYW5kIGRyYWluYWdlcyBjYW4gcmVkdWNlIHNlZXBhZ2UgcXVhbnRpdGllcyBhbmQgdGhlIGVyb3NpdmUgZm9yY2Ugd2hpY2ggY2F1c2VzIGludGVybmFsIGVyb3Npb24uIEluIGRhbSdzIGZvdW5kYXRpb24gZ3JvdXQgY3VydGFpbnMgb3Igb3RoZXIgdHlwZSBvZiBjdXRvZmZzIGNhbiByZWR1Y2UgdGhlIGh5ZHJhdWxpYyBoZWFkIGFuZCBoZW5jZSB1cGxpZnQgdW5kZXIgdGhlIGRhbSBhbmQgaGluZGVyIHNlZXBhZ2UuIERyYWluYWdlLCBob3dldmVyLCByZW1haW5zIGFzIHRoZSBtb3N0IGVmZmljaWVudCBtZXRob2QgaW4gY29udHJvbGxpbmcgdGhpcyB1cGxpZnQgaW4gYXJ0ZXNpYW4gY29uZGl0aW9ucyB1bmRlciBkYW1zLCBlc3BlY2lhbGx5IHVuZGVyIGNvbmNyZXRlIGdyYXZpdHkgZGFtcy4gR2VuZXJhbGx5LCBzdWNoIGRyYWluYWdlIG1heSB0YWtlIHRoZSBmb3JtIG9mIGRyYWluYWdlIGJsYW5rZXQgYW5kIHVzZSBvZiBmaWx0ZXJzIG1hdGVyaWFsLiIsInB1Ymxpc2hlciI6Im9ubGluZSkgU2NpZW50aWZpYyBQcmVzcyBJbnRlcm5hdGlvbmFsIExpbWl0ZWQiLCJpc3N1ZSI6IjYiLCJ2b2x1bWUiOiIxMCIsImNvbnRhaW5lci10aXRsZS1zaG9ydCI6IiJ9LCJpc1RlbXBvcmFyeSI6ZmFsc2V9XX0=&quot;},{&quot;citationID&quot;:&quot;MENDELEY_CITATION_80f3ada8-467d-41de-a2fd-9e133bda583c&quot;,&quot;properties&quot;:{&quot;noteIndex&quot;:0},&quot;isEdited&quot;:false,&quot;manualOverride&quot;:{&quot;isManuallyOverridden&quot;:false,&quot;citeprocText&quot;:&quot;[4]&quot;,&quot;manualOverrideText&quot;:&quot;&quot;},&quot;citationItems&quot;:[{&quot;id&quot;:&quot;830eb6e6-8657-372d-8cf5-2937705b6727&quot;,&quot;itemData&quot;:{&quot;type&quot;:&quot;article-journal&quot;,&quot;id&quot;:&quot;830eb6e6-8657-372d-8cf5-2937705b6727&quot;,&quot;title&quot;:&quot;Seepage comprehensive evaluation of concrete dam based on grey cluster analysis&quot;,&quot;author&quot;:[{&quot;family&quot;:&quot;Li&quot;,&quot;given&quot;:&quot;Junjie&quot;,&quot;parse-names&quot;:false,&quot;dropping-particle&quot;:&quot;&quot;,&quot;non-dropping-particle&quot;:&quot;&quot;},{&quot;family&quot;:&quot;Chen&quot;,&quot;given&quot;:&quot;Xudong&quot;,&quot;parse-names&quot;:false,&quot;dropping-particle&quot;:&quot;&quot;,&quot;non-dropping-particle&quot;:&quot;&quot;},{&quot;family&quot;:&quot;Gu&quot;,&quot;given&quot;:&quot;Chongshi&quot;,&quot;parse-names&quot;:false,&quot;dropping-particle&quot;:&quot;&quot;,&quot;non-dropping-particle&quot;:&quot;&quot;},{&quot;family&quot;:&quot;Huo&quot;,&quot;given&quot;:&quot;Zhongyan&quot;,&quot;parse-names&quot;:false,&quot;dropping-particle&quot;:&quot;&quot;,&quot;non-dropping-particle&quot;:&quot;&quot;}],&quot;container-title&quot;:&quot;Water (Switzerland)&quot;,&quot;DOI&quot;:&quot;10.3390/w11071499&quot;,&quot;ISSN&quot;:&quot;20734441&quot;,&quot;issued&quot;:{&quot;date-parts&quot;:[[2019,7,1]]},&quot;abstract&quot;:&quot;Most concrete dams have seepage problems to some degree, so it is a common strategy to maintain ongoing monitoring and take timely repair measures. In order to grasp the real operation state of dam seepage, it is vital to analyze the measured data of each monitoring indicator and establish an appropriate prediction equation. However, dam seepage states under the load and environmental influences are very complicated, involving various monitoring indicators and multiple monitoring points of each indicator. For the purpose of maintaining the temporal continuity and spatial correlation of monitoring objects, this paper used a multi-indicator grey clustering analysis model to explore the grey correlation among various indicators, and realized a comprehensive evaluation of a dam seepage state by computation of the clustering coefficient. The case study shows that the proposed method can be successfully applied to the health monitoring of concrete dam seepage.&quot;,&quot;publisher&quot;:&quot;MDPI AG&quot;,&quot;issue&quot;:&quot;7&quot;,&quot;volume&quot;:&quot;11&quot;,&quot;container-title-short&quot;:&quot;&quot;},&quot;isTemporary&quot;:false}],&quot;citationTag&quot;:&quot;MENDELEY_CITATION_v3_eyJjaXRhdGlvbklEIjoiTUVOREVMRVlfQ0lUQVRJT05fODBmM2FkYTgtNDY3ZC00MWRlLWEyZmQtOWUxMzNiZGE1ODNjIiwicHJvcGVydGllcyI6eyJub3RlSW5kZXgiOjB9LCJpc0VkaXRlZCI6ZmFsc2UsIm1hbnVhbE92ZXJyaWRlIjp7ImlzTWFudWFsbHlPdmVycmlkZGVuIjpmYWxzZSwiY2l0ZXByb2NUZXh0IjoiWzRdIiwibWFudWFsT3ZlcnJpZGVUZXh0IjoiIn0sImNpdGF0aW9uSXRlbXMiOlt7ImlkIjoiODMwZWI2ZTYtODY1Ny0zNzJkLThjZjUtMjkzNzcwNWI2NzI3IiwiaXRlbURhdGEiOnsidHlwZSI6ImFydGljbGUtam91cm5hbCIsImlkIjoiODMwZWI2ZTYtODY1Ny0zNzJkLThjZjUtMjkzNzcwNWI2NzI3IiwidGl0bGUiOiJTZWVwYWdlIGNvbXByZWhlbnNpdmUgZXZhbHVhdGlvbiBvZiBjb25jcmV0ZSBkYW0gYmFzZWQgb24gZ3JleSBjbHVzdGVyIGFuYWx5c2lzIiwiYXV0aG9yIjpbeyJmYW1pbHkiOiJMaSIsImdpdmVuIjoiSnVuamllIiwicGFyc2UtbmFtZXMiOmZhbHNlLCJkcm9wcGluZy1wYXJ0aWNsZSI6IiIsIm5vbi1kcm9wcGluZy1wYXJ0aWNsZSI6IiJ9LHsiZmFtaWx5IjoiQ2hlbiIsImdpdmVuIjoiWHVkb25nIiwicGFyc2UtbmFtZXMiOmZhbHNlLCJkcm9wcGluZy1wYXJ0aWNsZSI6IiIsIm5vbi1kcm9wcGluZy1wYXJ0aWNsZSI6IiJ9LHsiZmFtaWx5IjoiR3UiLCJnaXZlbiI6IkNob25nc2hpIiwicGFyc2UtbmFtZXMiOmZhbHNlLCJkcm9wcGluZy1wYXJ0aWNsZSI6IiIsIm5vbi1kcm9wcGluZy1wYXJ0aWNsZSI6IiJ9LHsiZmFtaWx5IjoiSHVvIiwiZ2l2ZW4iOiJaaG9uZ3lhbiIsInBhcnNlLW5hbWVzIjpmYWxzZSwiZHJvcHBpbmctcGFydGljbGUiOiIiLCJub24tZHJvcHBpbmctcGFydGljbGUiOiIifV0sImNvbnRhaW5lci10aXRsZSI6IldhdGVyIChTd2l0emVybGFuZCkiLCJET0kiOiIxMC4zMzkwL3cxMTA3MTQ5OSIsIklTU04iOiIyMDczNDQ0MSIsImlzc3VlZCI6eyJkYXRlLXBhcnRzIjpbWzIwMTksNywxXV19LCJhYnN0cmFjdCI6Ik1vc3QgY29uY3JldGUgZGFtcyBoYXZlIHNlZXBhZ2UgcHJvYmxlbXMgdG8gc29tZSBkZWdyZWUsIHNvIGl0IGlzIGEgY29tbW9uIHN0cmF0ZWd5IHRvIG1haW50YWluIG9uZ29pbmcgbW9uaXRvcmluZyBhbmQgdGFrZSB0aW1lbHkgcmVwYWlyIG1lYXN1cmVzLiBJbiBvcmRlciB0byBncmFzcCB0aGUgcmVhbCBvcGVyYXRpb24gc3RhdGUgb2YgZGFtIHNlZXBhZ2UsIGl0IGlzIHZpdGFsIHRvIGFuYWx5emUgdGhlIG1lYXN1cmVkIGRhdGEgb2YgZWFjaCBtb25pdG9yaW5nIGluZGljYXRvciBhbmQgZXN0YWJsaXNoIGFuIGFwcHJvcHJpYXRlIHByZWRpY3Rpb24gZXF1YXRpb24uIEhvd2V2ZXIsIGRhbSBzZWVwYWdlIHN0YXRlcyB1bmRlciB0aGUgbG9hZCBhbmQgZW52aXJvbm1lbnRhbCBpbmZsdWVuY2VzIGFyZSB2ZXJ5IGNvbXBsaWNhdGVkLCBpbnZvbHZpbmcgdmFyaW91cyBtb25pdG9yaW5nIGluZGljYXRvcnMgYW5kIG11bHRpcGxlIG1vbml0b3JpbmcgcG9pbnRzIG9mIGVhY2ggaW5kaWNhdG9yLiBGb3IgdGhlIHB1cnBvc2Ugb2YgbWFpbnRhaW5pbmcgdGhlIHRlbXBvcmFsIGNvbnRpbnVpdHkgYW5kIHNwYXRpYWwgY29ycmVsYXRpb24gb2YgbW9uaXRvcmluZyBvYmplY3RzLCB0aGlzIHBhcGVyIHVzZWQgYSBtdWx0aS1pbmRpY2F0b3IgZ3JleSBjbHVzdGVyaW5nIGFuYWx5c2lzIG1vZGVsIHRvIGV4cGxvcmUgdGhlIGdyZXkgY29ycmVsYXRpb24gYW1vbmcgdmFyaW91cyBpbmRpY2F0b3JzLCBhbmQgcmVhbGl6ZWQgYSBjb21wcmVoZW5zaXZlIGV2YWx1YXRpb24gb2YgYSBkYW0gc2VlcGFnZSBzdGF0ZSBieSBjb21wdXRhdGlvbiBvZiB0aGUgY2x1c3RlcmluZyBjb2VmZmljaWVudC4gVGhlIGNhc2Ugc3R1ZHkgc2hvd3MgdGhhdCB0aGUgcHJvcG9zZWQgbWV0aG9kIGNhbiBiZSBzdWNjZXNzZnVsbHkgYXBwbGllZCB0byB0aGUgaGVhbHRoIG1vbml0b3Jpbmcgb2YgY29uY3JldGUgZGFtIHNlZXBhZ2UuIiwicHVibGlzaGVyIjoiTURQSSBBRyIsImlzc3VlIjoiNyIsInZvbHVtZSI6IjExIiwiY29udGFpbmVyLXRpdGxlLXNob3J0IjoiIn0sImlzVGVtcG9yYXJ5IjpmYWxzZX1dfQ==&quot;},{&quot;citationID&quot;:&quot;MENDELEY_CITATION_f99b763c-1b10-4bb6-a1f4-24a0533068de&quot;,&quot;properties&quot;:{&quot;noteIndex&quot;:0},&quot;isEdited&quot;:false,&quot;manualOverride&quot;:{&quot;isManuallyOverridden&quot;:false,&quot;citeprocText&quot;:&quot;[5]&quot;,&quot;manualOverrideText&quot;:&quot;&quot;},&quot;citationItems&quot;:[{&quot;id&quot;:&quot;c968bc24-6fa2-3ce7-b2c2-d83c16673007&quot;,&quot;itemData&quot;:{&quot;type&quot;:&quot;article-journal&quot;,&quot;id&quot;:&quot;c968bc24-6fa2-3ce7-b2c2-d83c16673007&quot;,&quot;title&quot;:&quot;Experimental study on piping failure of natural dam&quot;,&quot;author&quot;:[{&quot;family&quot;:&quot;Awal&quot;,&quot;given&quot;:&quot;Ripendra&quot;,&quot;parse-names&quot;:false,&quot;dropping-particle&quot;:&quot;&quot;,&quot;non-dropping-particle&quot;:&quot;&quot;},{&quot;family&quot;:&quot;Nakagawa&quot;,&quot;given&quot;:&quot;Hajime&quot;,&quot;parse-names&quot;:false,&quot;dropping-particle&quot;:&quot;&quot;,&quot;non-dropping-particle&quot;:&quot;&quot;},{&quot;family&quot;:&quot;Kawaike&quot;,&quot;given&quot;:&quot;Kenji&quot;,&quot;parse-names&quot;:false,&quot;dropping-particle&quot;:&quot;&quot;,&quot;non-dropping-particle&quot;:&quot;&quot;},{&quot;family&quot;:&quot;Baba&quot;,&quot;given&quot;:&quot;Yasuyuki&quot;,&quot;parse-names&quot;:false,&quot;dropping-particle&quot;:&quot;&quot;,&quot;non-dropping-particle&quot;:&quot;&quot;},{&quot;family&quot;:&quot;Zhang&quot;,&quot;given&quot;:&quot;Hao&quot;,&quot;parse-names&quot;:false,&quot;dropping-particle&quot;:&quot;&quot;,&quot;non-dropping-particle&quot;:&quot;&quot;}],&quot;container-title&quot;:&quot;Annual Journal of Hydraulic Engineering, JSCE&quot;,&quot;issued&quot;:{&quot;date-parts&quot;:[[2011]]},&quot;page&quot;:&quot;157-162&quot;,&quot;abstract&quot;:&quot;The failure of natural dam may occur with a variety of failure modes which includes overtopping, seepage or piping, sudden sliding etc. Natural dams may fail due to seepage or piping because they have not undergone systematic compaction and they may have high porosities. In-depth knowledge of the mechanism of the dam failures by seepage or piping and measured data are still lacking. Extensive laboratory experiments are carried out to study enlargement of the pipe due to internal erosion and resulting outflow hydrographs by varying size of initial pipe, lake water level, lake water volume, slope and location of the pipe. This paper highlights limitations of simplified models used to predict outflow hydrograph due to piping failure of the dam based on experimental results and provides data set for the validation of numerical model. Experimental results show that the initial size, slope and location of pipes have significant effects on magnitude and occurrence time of peak discharge.&quot;,&quot;volume&quot;:&quot;55&quot;,&quot;container-title-short&quot;:&quot;&quot;},&quot;isTemporary&quot;:false}],&quot;citationTag&quot;:&quot;MENDELEY_CITATION_v3_eyJjaXRhdGlvbklEIjoiTUVOREVMRVlfQ0lUQVRJT05fZjk5Yjc2M2MtMWIxMC00YmI2LWExZjQtMjRhMDUzMzA2OGRlIiwicHJvcGVydGllcyI6eyJub3RlSW5kZXgiOjB9LCJpc0VkaXRlZCI6ZmFsc2UsIm1hbnVhbE92ZXJyaWRlIjp7ImlzTWFudWFsbHlPdmVycmlkZGVuIjpmYWxzZSwiY2l0ZXByb2NUZXh0IjoiWzVdIiwibWFudWFsT3ZlcnJpZGVUZXh0IjoiIn0sImNpdGF0aW9uSXRlbXMiOlt7ImlkIjoiYzk2OGJjMjQtNmZhMi0zY2U3LWIyYzItZDgzYzE2NjczMDA3IiwiaXRlbURhdGEiOnsidHlwZSI6ImFydGljbGUtam91cm5hbCIsImlkIjoiYzk2OGJjMjQtNmZhMi0zY2U3LWIyYzItZDgzYzE2NjczMDA3IiwidGl0bGUiOiJFeHBlcmltZW50YWwgc3R1ZHkgb24gcGlwaW5nIGZhaWx1cmUgb2YgbmF0dXJhbCBkYW0iLCJhdXRob3IiOlt7ImZhbWlseSI6IkF3YWwiLCJnaXZlbiI6IlJpcGVuZHJhIiwicGFyc2UtbmFtZXMiOmZhbHNlLCJkcm9wcGluZy1wYXJ0aWNsZSI6IiIsIm5vbi1kcm9wcGluZy1wYXJ0aWNsZSI6IiJ9LHsiZmFtaWx5IjoiTmFrYWdhd2EiLCJnaXZlbiI6IkhhamltZSIsInBhcnNlLW5hbWVzIjpmYWxzZSwiZHJvcHBpbmctcGFydGljbGUiOiIiLCJub24tZHJvcHBpbmctcGFydGljbGUiOiIifSx7ImZhbWlseSI6Ikthd2Fpa2UiLCJnaXZlbiI6IktlbmppIiwicGFyc2UtbmFtZXMiOmZhbHNlLCJkcm9wcGluZy1wYXJ0aWNsZSI6IiIsIm5vbi1kcm9wcGluZy1wYXJ0aWNsZSI6IiJ9LHsiZmFtaWx5IjoiQmFiYSIsImdpdmVuIjoiWWFzdXl1a2kiLCJwYXJzZS1uYW1lcyI6ZmFsc2UsImRyb3BwaW5nLXBhcnRpY2xlIjoiIiwibm9uLWRyb3BwaW5nLXBhcnRpY2xlIjoiIn0seyJmYW1pbHkiOiJaaGFuZyIsImdpdmVuIjoiSGFvIiwicGFyc2UtbmFtZXMiOmZhbHNlLCJkcm9wcGluZy1wYXJ0aWNsZSI6IiIsIm5vbi1kcm9wcGluZy1wYXJ0aWNsZSI6IiJ9XSwiY29udGFpbmVyLXRpdGxlIjoiQW5udWFsIEpvdXJuYWwgb2YgSHlkcmF1bGljIEVuZ2luZWVyaW5nLCBKU0NFIiwiaXNzdWVkIjp7ImRhdGUtcGFydHMiOltbMjAxMV1dfSwicGFnZSI6IjE1Ny0xNjIiLCJhYnN0cmFjdCI6IlRoZSBmYWlsdXJlIG9mIG5hdHVyYWwgZGFtIG1heSBvY2N1ciB3aXRoIGEgdmFyaWV0eSBvZiBmYWlsdXJlIG1vZGVzIHdoaWNoIGluY2x1ZGVzIG92ZXJ0b3BwaW5nLCBzZWVwYWdlIG9yIHBpcGluZywgc3VkZGVuIHNsaWRpbmcgZXRjLiBOYXR1cmFsIGRhbXMgbWF5IGZhaWwgZHVlIHRvIHNlZXBhZ2Ugb3IgcGlwaW5nIGJlY2F1c2UgdGhleSBoYXZlIG5vdCB1bmRlcmdvbmUgc3lzdGVtYXRpYyBjb21wYWN0aW9uIGFuZCB0aGV5IG1heSBoYXZlIGhpZ2ggcG9yb3NpdGllcy4gSW4tZGVwdGgga25vd2xlZGdlIG9mIHRoZSBtZWNoYW5pc20gb2YgdGhlIGRhbSBmYWlsdXJlcyBieSBzZWVwYWdlIG9yIHBpcGluZyBhbmQgbWVhc3VyZWQgZGF0YSBhcmUgc3RpbGwgbGFja2luZy4gRXh0ZW5zaXZlIGxhYm9yYXRvcnkgZXhwZXJpbWVudHMgYXJlIGNhcnJpZWQgb3V0IHRvIHN0dWR5IGVubGFyZ2VtZW50IG9mIHRoZSBwaXBlIGR1ZSB0byBpbnRlcm5hbCBlcm9zaW9uIGFuZCByZXN1bHRpbmcgb3V0ZmxvdyBoeWRyb2dyYXBocyBieSB2YXJ5aW5nIHNpemUgb2YgaW5pdGlhbCBwaXBlLCBsYWtlIHdhdGVyIGxldmVsLCBsYWtlIHdhdGVyIHZvbHVtZSwgc2xvcGUgYW5kIGxvY2F0aW9uIG9mIHRoZSBwaXBlLiBUaGlzIHBhcGVyIGhpZ2hsaWdodHMgbGltaXRhdGlvbnMgb2Ygc2ltcGxpZmllZCBtb2RlbHMgdXNlZCB0byBwcmVkaWN0IG91dGZsb3cgaHlkcm9ncmFwaCBkdWUgdG8gcGlwaW5nIGZhaWx1cmUgb2YgdGhlIGRhbSBiYXNlZCBvbiBleHBlcmltZW50YWwgcmVzdWx0cyBhbmQgcHJvdmlkZXMgZGF0YSBzZXQgZm9yIHRoZSB2YWxpZGF0aW9uIG9mIG51bWVyaWNhbCBtb2RlbC4gRXhwZXJpbWVudGFsIHJlc3VsdHMgc2hvdyB0aGF0IHRoZSBpbml0aWFsIHNpemUsIHNsb3BlIGFuZCBsb2NhdGlvbiBvZiBwaXBlcyBoYXZlIHNpZ25pZmljYW50IGVmZmVjdHMgb24gbWFnbml0dWRlIGFuZCBvY2N1cnJlbmNlIHRpbWUgb2YgcGVhayBkaXNjaGFyZ2UuIiwidm9sdW1lIjoiNTUiLCJjb250YWluZXItdGl0bGUtc2hvcnQiOiIifSwiaXNUZW1wb3JhcnkiOmZhbHNlfV19&quot;},{&quot;citationID&quot;:&quot;MENDELEY_CITATION_a4319323-4fd6-434f-978d-51f0ffe4193e&quot;,&quot;properties&quot;:{&quot;noteIndex&quot;:0},&quot;isEdited&quot;:false,&quot;manualOverride&quot;:{&quot;isManuallyOverridden&quot;:false,&quot;citeprocText&quot;:&quot;[6]&quot;,&quot;manualOverrideText&quot;:&quot;&quot;},&quot;citationItems&quot;:[{&quot;id&quot;:&quot;20371329-4dc7-356d-a64d-07eddb61fa44&quot;,&quot;itemData&quot;:{&quot;type&quot;:&quot;article-journal&quot;,&quot;id&quot;:&quot;20371329-4dc7-356d-a64d-07eddb61fa44&quot;,&quot;title&quot;:&quot;Critical appraisal of piping phenomena in earth dams&quot;,&quot;author&quot;:[{&quot;family&quot;:&quot;Richards&quot;,&quot;given&quot;:&quot;Kevin S.&quot;,&quot;parse-names&quot;:false,&quot;dropping-particle&quot;:&quot;&quot;,&quot;non-dropping-particle&quot;:&quot;&quot;},{&quot;family&quot;:&quot;Reddy&quot;,&quot;given&quot;:&quot;Krishna R.&quot;,&quot;parse-names&quot;:false,&quot;dropping-particle&quot;:&quot;&quot;,&quot;non-dropping-particle&quot;:&quot;&quot;}],&quot;container-title&quot;:&quot;Bulletin of Engineering Geology and the Environment&quot;,&quot;DOI&quot;:&quot;10.1007/s10064-007-0095-0&quot;,&quot;ISSN&quot;:&quot;14359529&quot;,&quot;issued&quot;:{&quot;date-parts&quot;:[[2007,11]]},&quot;page&quot;:&quot;381-402&quot;,&quot;abstract&quot;:&quot;This paper presents a comprehensive review of published literature on soil piping phenomena. The first tools to design earth dams to resist piping were developed during 1910-1935. Filter criteria for dispersive soils was refined in the 1970's. Piping phenomena are generally defined as: (1) heave, (2) internal erosion, (3) backwards erosion, although other modes are possible. Recent work on piping highlights the limitations of the occurrence of piping and the role that design and construction may play in a large percentage of piping failures. Standardized laboratory procedures are available to assess piping potential in cohesive materials, but no such methods exist for non-cohesive soils. However, methods are available for evaluation of self-filtration potential. Recent advances in computer technology have facilitated the evaluation of seepage and deformation in embankments but computational methods for evaluation of piping potential are currently limited. © Springer-Verlag 2007.&quot;,&quot;issue&quot;:&quot;4&quot;,&quot;volume&quot;:&quot;66&quot;,&quot;container-title-short&quot;:&quot;&quot;},&quot;isTemporary&quot;:false}],&quot;citationTag&quot;:&quot;MENDELEY_CITATION_v3_eyJjaXRhdGlvbklEIjoiTUVOREVMRVlfQ0lUQVRJT05fYTQzMTkzMjMtNGZkNi00MzRmLTk3OGQtNTFmMGZmZTQxOTNlIiwicHJvcGVydGllcyI6eyJub3RlSW5kZXgiOjB9LCJpc0VkaXRlZCI6ZmFsc2UsIm1hbnVhbE92ZXJyaWRlIjp7ImlzTWFudWFsbHlPdmVycmlkZGVuIjpmYWxzZSwiY2l0ZXByb2NUZXh0IjoiWzZdIiwibWFudWFsT3ZlcnJpZGVUZXh0IjoiIn0sImNpdGF0aW9uSXRlbXMiOlt7ImlkIjoiMjAzNzEzMjktNGRjNy0zNTZkLWE2NGQtMDdlZGRiNjFmYTQ0IiwiaXRlbURhdGEiOnsidHlwZSI6ImFydGljbGUtam91cm5hbCIsImlkIjoiMjAzNzEzMjktNGRjNy0zNTZkLWE2NGQtMDdlZGRiNjFmYTQ0IiwidGl0bGUiOiJDcml0aWNhbCBhcHByYWlzYWwgb2YgcGlwaW5nIHBoZW5vbWVuYSBpbiBlYXJ0aCBkYW1zIiwiYXV0aG9yIjpbeyJmYW1pbHkiOiJSaWNoYXJkcyIsImdpdmVuIjoiS2V2aW4gUy4iLCJwYXJzZS1uYW1lcyI6ZmFsc2UsImRyb3BwaW5nLXBhcnRpY2xlIjoiIiwibm9uLWRyb3BwaW5nLXBhcnRpY2xlIjoiIn0seyJmYW1pbHkiOiJSZWRkeSIsImdpdmVuIjoiS3Jpc2huYSBSLiIsInBhcnNlLW5hbWVzIjpmYWxzZSwiZHJvcHBpbmctcGFydGljbGUiOiIiLCJub24tZHJvcHBpbmctcGFydGljbGUiOiIifV0sImNvbnRhaW5lci10aXRsZSI6IkJ1bGxldGluIG9mIEVuZ2luZWVyaW5nIEdlb2xvZ3kgYW5kIHRoZSBFbnZpcm9ubWVudCIsIkRPSSI6IjEwLjEwMDcvczEwMDY0LTAwNy0wMDk1LTAiLCJJU1NOIjoiMTQzNTk1MjkiLCJpc3N1ZWQiOnsiZGF0ZS1wYXJ0cyI6W1syMDA3LDExXV19LCJwYWdlIjoiMzgxLTQwMiIsImFic3RyYWN0IjoiVGhpcyBwYXBlciBwcmVzZW50cyBhIGNvbXByZWhlbnNpdmUgcmV2aWV3IG9mIHB1Ymxpc2hlZCBsaXRlcmF0dXJlIG9uIHNvaWwgcGlwaW5nIHBoZW5vbWVuYS4gVGhlIGZpcnN0IHRvb2xzIHRvIGRlc2lnbiBlYXJ0aCBkYW1zIHRvIHJlc2lzdCBwaXBpbmcgd2VyZSBkZXZlbG9wZWQgZHVyaW5nIDE5MTAtMTkzNS4gRmlsdGVyIGNyaXRlcmlhIGZvciBkaXNwZXJzaXZlIHNvaWxzIHdhcyByZWZpbmVkIGluIHRoZSAxOTcwJ3MuIFBpcGluZyBwaGVub21lbmEgYXJlIGdlbmVyYWxseSBkZWZpbmVkIGFzOiAoMSkgaGVhdmUsICgyKSBpbnRlcm5hbCBlcm9zaW9uLCAoMykgYmFja3dhcmRzIGVyb3Npb24sIGFsdGhvdWdoIG90aGVyIG1vZGVzIGFyZSBwb3NzaWJsZS4gUmVjZW50IHdvcmsgb24gcGlwaW5nIGhpZ2hsaWdodHMgdGhlIGxpbWl0YXRpb25zIG9mIHRoZSBvY2N1cnJlbmNlIG9mIHBpcGluZyBhbmQgdGhlIHJvbGUgdGhhdCBkZXNpZ24gYW5kIGNvbnN0cnVjdGlvbiBtYXkgcGxheSBpbiBhIGxhcmdlIHBlcmNlbnRhZ2Ugb2YgcGlwaW5nIGZhaWx1cmVzLiBTdGFuZGFyZGl6ZWQgbGFib3JhdG9yeSBwcm9jZWR1cmVzIGFyZSBhdmFpbGFibGUgdG8gYXNzZXNzIHBpcGluZyBwb3RlbnRpYWwgaW4gY29oZXNpdmUgbWF0ZXJpYWxzLCBidXQgbm8gc3VjaCBtZXRob2RzIGV4aXN0IGZvciBub24tY29oZXNpdmUgc29pbHMuIEhvd2V2ZXIsIG1ldGhvZHMgYXJlIGF2YWlsYWJsZSBmb3IgZXZhbHVhdGlvbiBvZiBzZWxmLWZpbHRyYXRpb24gcG90ZW50aWFsLiBSZWNlbnQgYWR2YW5jZXMgaW4gY29tcHV0ZXIgdGVjaG5vbG9neSBoYXZlIGZhY2lsaXRhdGVkIHRoZSBldmFsdWF0aW9uIG9mIHNlZXBhZ2UgYW5kIGRlZm9ybWF0aW9uIGluIGVtYmFua21lbnRzIGJ1dCBjb21wdXRhdGlvbmFsIG1ldGhvZHMgZm9yIGV2YWx1YXRpb24gb2YgcGlwaW5nIHBvdGVudGlhbCBhcmUgY3VycmVudGx5IGxpbWl0ZWQuIMKpIFNwcmluZ2VyLVZlcmxhZyAyMDA3LiIsImlzc3VlIjoiNCIsInZvbHVtZSI6IjY2IiwiY29udGFpbmVyLXRpdGxlLXNob3J0IjoiIn0sImlzVGVtcG9yYXJ5IjpmYWxzZX1dfQ==&quot;},{&quot;citationID&quot;:&quot;MENDELEY_CITATION_2919b5cd-d195-41fe-b947-53b2b673d81c&quot;,&quot;properties&quot;:{&quot;noteIndex&quot;:0},&quot;isEdited&quot;:false,&quot;manualOverride&quot;:{&quot;isManuallyOverridden&quot;:false,&quot;citeprocText&quot;:&quot;[7]&quot;,&quot;manualOverrideText&quot;:&quot;&quot;},&quot;citationItems&quot;:[{&quot;id&quot;:&quot;1df98406-5692-3ab4-b629-b5d4816ae805&quot;,&quot;itemData&quot;:{&quot;type&quot;:&quot;article-journal&quot;,&quot;id&quot;:&quot;1df98406-5692-3ab4-b629-b5d4816ae805&quot;,&quot;title&quot;:&quot;Hydraulic failures of earthen dams and embankments&quot;,&quot;author&quot;:[{&quot;family&quot;:&quot;Talukdar&quot;,&quot;given&quot;:&quot;Priyanka&quot;,&quot;parse-names&quot;:false,&quot;dropping-particle&quot;:&quot;&quot;,&quot;non-dropping-particle&quot;:&quot;&quot;},{&quot;family&quot;:&quot;Dey&quot;,&quot;given&quot;:&quot;Arindam&quot;,&quot;parse-names&quot;:false,&quot;dropping-particle&quot;:&quot;&quot;,&quot;non-dropping-particle&quot;:&quot;&quot;}],&quot;container-title&quot;:&quot;Innovative Infrastructure Solutions&quot;,&quot;DOI&quot;:&quot;10.1007/s41062-019-0229-9&quot;,&quot;ISSN&quot;:&quot;23644184&quot;,&quot;issued&quot;:{&quot;date-parts&quot;:[[2019,12,1]]},&quot;abstract&quot;:&quot;The problem of dam failures is of great importance as it has devastating impact upon humankind and the environment. This review highlights the hydraulic failure of earthen dams and embankments, emphasizing on the piping and overtopping phenomena. Piping failures are mostly attributed to the uncontrolled seepage or the absence of suitable zonation of materials and filters in earthen dams. The overtopping process is a complex unsteady, nonhomogeneous, nonlinear three-dimensional problem, which has not yet been methodically studied from a theoretical perspective. With the advancement of time and technology, different mathematical, analytical and numerical models, aptly supported by physical modeling, has led to the better understanding of these phenomena. Although these approaches have facilitated the evaluation of seepage and deformation in the earthen dams and embankments, still several critical issues need to be addressed. This review highlights the gap areas and possible future scopes related to the hydraulic failures of dams.&quot;,&quot;publisher&quot;:&quot;Springer&quot;,&quot;issue&quot;:&quot;1&quot;,&quot;volume&quot;:&quot;4&quot;,&quot;container-title-short&quot;:&quot;&quot;},&quot;isTemporary&quot;:false}],&quot;citationTag&quot;:&quot;MENDELEY_CITATION_v3_eyJjaXRhdGlvbklEIjoiTUVOREVMRVlfQ0lUQVRJT05fMjkxOWI1Y2QtZDE5NS00MWZlLWI5NDctNTNiMmI2NzNkODFjIiwicHJvcGVydGllcyI6eyJub3RlSW5kZXgiOjB9LCJpc0VkaXRlZCI6ZmFsc2UsIm1hbnVhbE92ZXJyaWRlIjp7ImlzTWFudWFsbHlPdmVycmlkZGVuIjpmYWxzZSwiY2l0ZXByb2NUZXh0IjoiWzddIiwibWFudWFsT3ZlcnJpZGVUZXh0IjoiIn0sImNpdGF0aW9uSXRlbXMiOlt7ImlkIjoiMWRmOTg0MDYtNTY5Mi0zYWI0LWI2MjktYjVkNDgxNmFlODA1IiwiaXRlbURhdGEiOnsidHlwZSI6ImFydGljbGUtam91cm5hbCIsImlkIjoiMWRmOTg0MDYtNTY5Mi0zYWI0LWI2MjktYjVkNDgxNmFlODA1IiwidGl0bGUiOiJIeWRyYXVsaWMgZmFpbHVyZXMgb2YgZWFydGhlbiBkYW1zIGFuZCBlbWJhbmttZW50cyIsImF1dGhvciI6W3siZmFtaWx5IjoiVGFsdWtkYXIiLCJnaXZlbiI6IlByaXlhbmthIiwicGFyc2UtbmFtZXMiOmZhbHNlLCJkcm9wcGluZy1wYXJ0aWNsZSI6IiIsIm5vbi1kcm9wcGluZy1wYXJ0aWNsZSI6IiJ9LHsiZmFtaWx5IjoiRGV5IiwiZ2l2ZW4iOiJBcmluZGFtIiwicGFyc2UtbmFtZXMiOmZhbHNlLCJkcm9wcGluZy1wYXJ0aWNsZSI6IiIsIm5vbi1kcm9wcGluZy1wYXJ0aWNsZSI6IiJ9XSwiY29udGFpbmVyLXRpdGxlIjoiSW5ub3ZhdGl2ZSBJbmZyYXN0cnVjdHVyZSBTb2x1dGlvbnMiLCJET0kiOiIxMC4xMDA3L3M0MTA2Mi0wMTktMDIyOS05IiwiSVNTTiI6IjIzNjQ0MTg0IiwiaXNzdWVkIjp7ImRhdGUtcGFydHMiOltbMjAxOSwxMiwxXV19LCJhYnN0cmFjdCI6IlRoZSBwcm9ibGVtIG9mIGRhbSBmYWlsdXJlcyBpcyBvZiBncmVhdCBpbXBvcnRhbmNlIGFzIGl0IGhhcyBkZXZhc3RhdGluZyBpbXBhY3QgdXBvbiBodW1hbmtpbmQgYW5kIHRoZSBlbnZpcm9ubWVudC4gVGhpcyByZXZpZXcgaGlnaGxpZ2h0cyB0aGUgaHlkcmF1bGljIGZhaWx1cmUgb2YgZWFydGhlbiBkYW1zIGFuZCBlbWJhbmttZW50cywgZW1waGFzaXppbmcgb24gdGhlIHBpcGluZyBhbmQgb3ZlcnRvcHBpbmcgcGhlbm9tZW5hLiBQaXBpbmcgZmFpbHVyZXMgYXJlIG1vc3RseSBhdHRyaWJ1dGVkIHRvIHRoZSB1bmNvbnRyb2xsZWQgc2VlcGFnZSBvciB0aGUgYWJzZW5jZSBvZiBzdWl0YWJsZSB6b25hdGlvbiBvZiBtYXRlcmlhbHMgYW5kIGZpbHRlcnMgaW4gZWFydGhlbiBkYW1zLiBUaGUgb3ZlcnRvcHBpbmcgcHJvY2VzcyBpcyBhIGNvbXBsZXggdW5zdGVhZHksIG5vbmhvbW9nZW5lb3VzLCBub25saW5lYXIgdGhyZWUtZGltZW5zaW9uYWwgcHJvYmxlbSwgd2hpY2ggaGFzIG5vdCB5ZXQgYmVlbiBtZXRob2RpY2FsbHkgc3R1ZGllZCBmcm9tIGEgdGhlb3JldGljYWwgcGVyc3BlY3RpdmUuIFdpdGggdGhlIGFkdmFuY2VtZW50IG9mIHRpbWUgYW5kIHRlY2hub2xvZ3ksIGRpZmZlcmVudCBtYXRoZW1hdGljYWwsIGFuYWx5dGljYWwgYW5kIG51bWVyaWNhbCBtb2RlbHMsIGFwdGx5IHN1cHBvcnRlZCBieSBwaHlzaWNhbCBtb2RlbGluZywgaGFzIGxlZCB0byB0aGUgYmV0dGVyIHVuZGVyc3RhbmRpbmcgb2YgdGhlc2UgcGhlbm9tZW5hLiBBbHRob3VnaCB0aGVzZSBhcHByb2FjaGVzIGhhdmUgZmFjaWxpdGF0ZWQgdGhlIGV2YWx1YXRpb24gb2Ygc2VlcGFnZSBhbmQgZGVmb3JtYXRpb24gaW4gdGhlIGVhcnRoZW4gZGFtcyBhbmQgZW1iYW5rbWVudHMsIHN0aWxsIHNldmVyYWwgY3JpdGljYWwgaXNzdWVzIG5lZWQgdG8gYmUgYWRkcmVzc2VkLiBUaGlzIHJldmlldyBoaWdobGlnaHRzIHRoZSBnYXAgYXJlYXMgYW5kIHBvc3NpYmxlIGZ1dHVyZSBzY29wZXMgcmVsYXRlZCB0byB0aGUgaHlkcmF1bGljIGZhaWx1cmVzIG9mIGRhbXMuIiwicHVibGlzaGVyIjoiU3ByaW5nZXIiLCJpc3N1ZSI6IjEiLCJ2b2x1bWUiOiI0IiwiY29udGFpbmVyLXRpdGxlLXNob3J0IjoiIn0sImlzVGVtcG9yYXJ5IjpmYWxzZX1dfQ==&quot;},{&quot;citationID&quot;:&quot;MENDELEY_CITATION_cf38c553-df02-4361-b794-30bba8d74bae&quot;,&quot;properties&quot;:{&quot;noteIndex&quot;:0},&quot;isEdited&quot;:false,&quot;manualOverride&quot;:{&quot;isManuallyOverridden&quot;:false,&quot;citeprocText&quot;:&quot;[8]&quot;,&quot;manualOverrideText&quot;:&quot;&quot;},&quot;citationItems&quot;:[{&quot;id&quot;:&quot;b61761ca-432f-3d0e-a84f-d4f9c0d9630b&quot;,&quot;itemData&quot;:{&quot;type&quot;:&quot;article-journal&quot;,&quot;id&quot;:&quot;b61761ca-432f-3d0e-a84f-d4f9c0d9630b&quot;,&quot;title&quot;:&quot;Behavior of sheet pile as seepage cutoff below earthen dam&quot;,&quot;author&quot;:[{&quot;family&quot;:&quot;Tung&quot;,&quot;given&quot;:&quot;Smita&quot;,&quot;parse-names&quot;:false,&quot;dropping-particle&quot;:&quot;&quot;,&quot;non-dropping-particle&quot;:&quot;&quot;},{&quot;family&quot;:&quot;Bhandari&quot;,&quot;given&quot;:&quot;Gupinath&quot;,&quot;parse-names&quot;:false,&quot;dropping-particle&quot;:&quot;&quot;,&quot;non-dropping-particle&quot;:&quot;&quot;},{&quot;family&quot;:&quot;Mukherjee&quot;,&quot;given&quot;:&quot;Sibapriya&quot;,&quot;parse-names&quot;:false,&quot;dropping-particle&quot;:&quot;&quot;,&quot;non-dropping-particle&quot;:&quot;&quot;}],&quot;container-title&quot;:&quot;International Journal of Geotechnical Engineering&quot;,&quot;DOI&quot;:&quot;10.1080/19386362.2015.1105620&quot;,&quot;ISSN&quot;:&quot;19387879&quot;,&quot;issued&quot;:{&quot;date-parts&quot;:[[2016]]},&quot;page&quot;:&quot;162-173&quot;,&quot;abstract&quot;:&quot;Seepage cut-off below an earthen dam is necessary for reducing seepage and thereby increasing its stability. In this study, analysis of an earthen dam has been done using FLAC 2D. The base width of the dam has been taken as 17 m width its side slope as 2(H):1(V). It has been considered to be an embankment dam made of homogeneous soil. The results of the analysis have been used to carry out a parametric study to observe the influence of sheet pile length and location on different design parameters, such as variation of pore water pressure, fluid flow vector, bending moment, and shear force. It has been found that increase in sheet pile length reduces flow vector, indicating the quantity of fluid flow is lesser for larger sheet pile length. An abrupt decrease in pore water pressure is found at the location of sheet pile. Bending moment in the sheet pile increases when sheet pile position moves toward the upstream side. For a fixed position of sheet pile, similar to bending moment, shear force is also appearing on positive side, when the length increases beyond 15 m. It has been found that although factor of safety against both piping and overall stability increases with sheet pile length, the piping phenomenon is more influenced as compared to the overall stability of dam.&quot;,&quot;publisher&quot;:&quot;Maney Publishing&quot;,&quot;issue&quot;:&quot;2&quot;,&quot;volume&quot;:&quot;10&quot;,&quot;container-title-short&quot;:&quot;&quot;},&quot;isTemporary&quot;:false}],&quot;citationTag&quot;:&quot;MENDELEY_CITATION_v3_eyJjaXRhdGlvbklEIjoiTUVOREVMRVlfQ0lUQVRJT05fY2YzOGM1NTMtZGYwMi00MzYxLWI3OTQtMzBiYmE4ZDc0YmFlIiwicHJvcGVydGllcyI6eyJub3RlSW5kZXgiOjB9LCJpc0VkaXRlZCI6ZmFsc2UsIm1hbnVhbE92ZXJyaWRlIjp7ImlzTWFudWFsbHlPdmVycmlkZGVuIjpmYWxzZSwiY2l0ZXByb2NUZXh0IjoiWzhdIiwibWFudWFsT3ZlcnJpZGVUZXh0IjoiIn0sImNpdGF0aW9uSXRlbXMiOlt7ImlkIjoiYjYxNzYxY2EtNDMyZi0zZDBlLWE4NGYtZDRmOWMwZDk2MzBiIiwiaXRlbURhdGEiOnsidHlwZSI6ImFydGljbGUtam91cm5hbCIsImlkIjoiYjYxNzYxY2EtNDMyZi0zZDBlLWE4NGYtZDRmOWMwZDk2MzBiIiwidGl0bGUiOiJCZWhhdmlvciBvZiBzaGVldCBwaWxlIGFzIHNlZXBhZ2UgY3V0b2ZmIGJlbG93IGVhcnRoZW4gZGFtIiwiYXV0aG9yIjpbeyJmYW1pbHkiOiJUdW5nIiwiZ2l2ZW4iOiJTbWl0YSIsInBhcnNlLW5hbWVzIjpmYWxzZSwiZHJvcHBpbmctcGFydGljbGUiOiIiLCJub24tZHJvcHBpbmctcGFydGljbGUiOiIifSx7ImZhbWlseSI6IkJoYW5kYXJpIiwiZ2l2ZW4iOiJHdXBpbmF0aCIsInBhcnNlLW5hbWVzIjpmYWxzZSwiZHJvcHBpbmctcGFydGljbGUiOiIiLCJub24tZHJvcHBpbmctcGFydGljbGUiOiIifSx7ImZhbWlseSI6Ik11a2hlcmplZSIsImdpdmVuIjoiU2liYXByaXlhIiwicGFyc2UtbmFtZXMiOmZhbHNlLCJkcm9wcGluZy1wYXJ0aWNsZSI6IiIsIm5vbi1kcm9wcGluZy1wYXJ0aWNsZSI6IiJ9XSwiY29udGFpbmVyLXRpdGxlIjoiSW50ZXJuYXRpb25hbCBKb3VybmFsIG9mIEdlb3RlY2huaWNhbCBFbmdpbmVlcmluZyIsIkRPSSI6IjEwLjEwODAvMTkzODYzNjIuMjAxNS4xMTA1NjIwIiwiSVNTTiI6IjE5Mzg3ODc5IiwiaXNzdWVkIjp7ImRhdGUtcGFydHMiOltbMjAxNl1dfSwicGFnZSI6IjE2Mi0xNzMiLCJhYnN0cmFjdCI6IlNlZXBhZ2UgY3V0LW9mZiBiZWxvdyBhbiBlYXJ0aGVuIGRhbSBpcyBuZWNlc3NhcnkgZm9yIHJlZHVjaW5nIHNlZXBhZ2UgYW5kIHRoZXJlYnkgaW5jcmVhc2luZyBpdHMgc3RhYmlsaXR5LiBJbiB0aGlzIHN0dWR5LCBhbmFseXNpcyBvZiBhbiBlYXJ0aGVuIGRhbSBoYXMgYmVlbiBkb25lIHVzaW5nIEZMQUMgMkQuIFRoZSBiYXNlIHdpZHRoIG9mIHRoZSBkYW0gaGFzIGJlZW4gdGFrZW4gYXMgMTcgbSB3aWR0aCBpdHMgc2lkZSBzbG9wZSBhcyAyKEgpOjEoVikuIEl0IGhhcyBiZWVuIGNvbnNpZGVyZWQgdG8gYmUgYW4gZW1iYW5rbWVudCBkYW0gbWFkZSBvZiBob21vZ2VuZW91cyBzb2lsLiBUaGUgcmVzdWx0cyBvZiB0aGUgYW5hbHlzaXMgaGF2ZSBiZWVuIHVzZWQgdG8gY2Fycnkgb3V0IGEgcGFyYW1ldHJpYyBzdHVkeSB0byBvYnNlcnZlIHRoZSBpbmZsdWVuY2Ugb2Ygc2hlZXQgcGlsZSBsZW5ndGggYW5kIGxvY2F0aW9uIG9uIGRpZmZlcmVudCBkZXNpZ24gcGFyYW1ldGVycywgc3VjaCBhcyB2YXJpYXRpb24gb2YgcG9yZSB3YXRlciBwcmVzc3VyZSwgZmx1aWQgZmxvdyB2ZWN0b3IsIGJlbmRpbmcgbW9tZW50LCBhbmQgc2hlYXIgZm9yY2UuIEl0IGhhcyBiZWVuIGZvdW5kIHRoYXQgaW5jcmVhc2UgaW4gc2hlZXQgcGlsZSBsZW5ndGggcmVkdWNlcyBmbG93IHZlY3RvciwgaW5kaWNhdGluZyB0aGUgcXVhbnRpdHkgb2YgZmx1aWQgZmxvdyBpcyBsZXNzZXIgZm9yIGxhcmdlciBzaGVldCBwaWxlIGxlbmd0aC4gQW4gYWJydXB0IGRlY3JlYXNlIGluIHBvcmUgd2F0ZXIgcHJlc3N1cmUgaXMgZm91bmQgYXQgdGhlIGxvY2F0aW9uIG9mIHNoZWV0IHBpbGUuIEJlbmRpbmcgbW9tZW50IGluIHRoZSBzaGVldCBwaWxlIGluY3JlYXNlcyB3aGVuIHNoZWV0IHBpbGUgcG9zaXRpb24gbW92ZXMgdG93YXJkIHRoZSB1cHN0cmVhbSBzaWRlLiBGb3IgYSBmaXhlZCBwb3NpdGlvbiBvZiBzaGVldCBwaWxlLCBzaW1pbGFyIHRvIGJlbmRpbmcgbW9tZW50LCBzaGVhciBmb3JjZSBpcyBhbHNvIGFwcGVhcmluZyBvbiBwb3NpdGl2ZSBzaWRlLCB3aGVuIHRoZSBsZW5ndGggaW5jcmVhc2VzIGJleW9uZCAxNSBtLiBJdCBoYXMgYmVlbiBmb3VuZCB0aGF0IGFsdGhvdWdoIGZhY3RvciBvZiBzYWZldHkgYWdhaW5zdCBib3RoIHBpcGluZyBhbmQgb3ZlcmFsbCBzdGFiaWxpdHkgaW5jcmVhc2VzIHdpdGggc2hlZXQgcGlsZSBsZW5ndGgsIHRoZSBwaXBpbmcgcGhlbm9tZW5vbiBpcyBtb3JlIGluZmx1ZW5jZWQgYXMgY29tcGFyZWQgdG8gdGhlIG92ZXJhbGwgc3RhYmlsaXR5IG9mIGRhbS4iLCJwdWJsaXNoZXIiOiJNYW5leSBQdWJsaXNoaW5nIiwiaXNzdWUiOiIyIiwidm9sdW1lIjoiMTAiLCJjb250YWluZXItdGl0bGUtc2hvcnQiOiIifSwiaXNUZW1wb3JhcnkiOmZhbHNlfV19&quot;},{&quot;citationID&quot;:&quot;MENDELEY_CITATION_6cc3d3b9-4936-4c66-ab90-42d1e1387407&quot;,&quot;properties&quot;:{&quot;noteIndex&quot;:0},&quot;isEdited&quot;:false,&quot;manualOverride&quot;:{&quot;isManuallyOverridden&quot;:false,&quot;citeprocText&quot;:&quot;[9]&quot;,&quot;manualOverrideText&quot;:&quot;&quot;},&quot;citationItems&quot;:[{&quot;id&quot;:&quot;8fcd4547-289a-3426-bfcd-d2adbdeb62d5&quot;,&quot;itemData&quot;:{&quot;type&quot;:&quot;article-journal&quot;,&quot;id&quot;:&quot;8fcd4547-289a-3426-bfcd-d2adbdeb62d5&quot;,&quot;title&quot;:&quot;The Effect of inclined intermediate Sheet Pile on Seepage Properties Under Hydraulic Structure Using SEEP/W Program&quot;,&quot;author&quot;:[{&quot;family&quot;:&quot;Salim&quot;,&quot;given&quot;:&quot;Ibtihal H.&quot;,&quot;parse-names&quot;:false,&quot;dropping-particle&quot;:&quot;&quot;,&quot;non-dropping-particle&quot;:&quot;&quot;},{&quot;family&quot;:&quot;Othman&quot;,&quot;given&quot;:&quot;Burkan Saeed&quot;,&quot;parse-names&quot;:false,&quot;dropping-particle&quot;:&quot;&quot;,&quot;non-dropping-particle&quot;:&quot;&quot;}],&quot;container-title&quot;:&quot;IOP Conference Series: Materials Science and Engineering&quot;,&quot;container-title-short&quot;:&quot;IOP Conf Ser Mater Sci Eng&quot;,&quot;DOI&quot;:&quot;10.1088/1757-899x/1076/1/012131&quot;,&quot;ISSN&quot;:&quot;1757-8981&quot;,&quot;issued&quot;:{&quot;date-parts&quot;:[[2021,2,1]]},&quot;page&quot;:&quot;012131&quot;,&quot;abstract&quot;:&quot; This paper is intended to study the effect of using incline intermediate sheet pile and finding the effect of change for its angle, besides the upstream and downstream piles rest in homogeneous soil layer on the seepage, uplift pressure exit gradient at toe of hydraulic structure using computer program SEEP/W software. From the software test carried out many cases, in beginning, finding the best distance between the three sheet piles then finding the best depth of three sheet piles finally using the angle for incline intermediate sheet pile ( θ =30,45,60,90,120,135,150) degree in three cases for first and last sheet piles when the angle of them ( θ =30,60,90)degree. Also for each run the quantity of uplift pressure, exit gradient and discharge at toe of hydraulic structure were determined to develop an empirical equations. Depended on the software program tests were carried out with three different value of each following parameter: upstream sheet pile depth, downstream sheet pile depth, intermediate sheet pile depth, upstream sheet pile angle, downstream sheet pile angle and four different value of distance between the sheet piles, then it carried out with seven different value of intermediate sheet pile angle, all of them with using constant upstream head and permeability for soil layer. &quot;,&quot;publisher&quot;:&quot;IOP Publishing&quot;,&quot;issue&quot;:&quot;1&quot;,&quot;volume&quot;:&quot;1076&quot;},&quot;isTemporary&quot;:false}],&quot;citationTag&quot;:&quot;MENDELEY_CITATION_v3_eyJjaXRhdGlvbklEIjoiTUVOREVMRVlfQ0lUQVRJT05fNmNjM2QzYjktNDkzNi00YzY2LWFiOTAtNDJkMWUxMzg3NDA3IiwicHJvcGVydGllcyI6eyJub3RlSW5kZXgiOjB9LCJpc0VkaXRlZCI6ZmFsc2UsIm1hbnVhbE92ZXJyaWRlIjp7ImlzTWFudWFsbHlPdmVycmlkZGVuIjpmYWxzZSwiY2l0ZXByb2NUZXh0IjoiWzldIiwibWFudWFsT3ZlcnJpZGVUZXh0IjoiIn0sImNpdGF0aW9uSXRlbXMiOlt7ImlkIjoiOGZjZDQ1NDctMjg5YS0zNDI2LWJmY2QtZDJhZGJkZWI2MmQ1IiwiaXRlbURhdGEiOnsidHlwZSI6ImFydGljbGUtam91cm5hbCIsImlkIjoiOGZjZDQ1NDctMjg5YS0zNDI2LWJmY2QtZDJhZGJkZWI2MmQ1IiwidGl0bGUiOiJUaGUgRWZmZWN0IG9mIGluY2xpbmVkIGludGVybWVkaWF0ZSBTaGVldCBQaWxlIG9uIFNlZXBhZ2UgUHJvcGVydGllcyBVbmRlciBIeWRyYXVsaWMgU3RydWN0dXJlIFVzaW5nIFNFRVAvVyBQcm9ncmFtIiwiYXV0aG9yIjpbeyJmYW1pbHkiOiJTYWxpbSIsImdpdmVuIjoiSWJ0aWhhbCBILiIsInBhcnNlLW5hbWVzIjpmYWxzZSwiZHJvcHBpbmctcGFydGljbGUiOiIiLCJub24tZHJvcHBpbmctcGFydGljbGUiOiIifSx7ImZhbWlseSI6Ik90aG1hbiIsImdpdmVuIjoiQnVya2FuIFNhZWVk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4LzEwNzYvMS8wMTIxMzEiLCJJU1NOIjoiMTc1Ny04OTgxIiwiaXNzdWVkIjp7ImRhdGUtcGFydHMiOltbMjAyMSwyLDFdXX0sInBhZ2UiOiIwMTIxMzEiLCJhYnN0cmFjdCI6IiBUaGlzIHBhcGVyIGlzIGludGVuZGVkIHRvIHN0dWR5IHRoZSBlZmZlY3Qgb2YgdXNpbmcgaW5jbGluZSBpbnRlcm1lZGlhdGUgc2hlZXQgcGlsZSBhbmQgZmluZGluZyB0aGUgZWZmZWN0IG9mIGNoYW5nZSBmb3IgaXRzIGFuZ2xlLCBiZXNpZGVzIHRoZSB1cHN0cmVhbSBhbmQgZG93bnN0cmVhbSBwaWxlcyByZXN0IGluIGhvbW9nZW5lb3VzIHNvaWwgbGF5ZXIgb24gdGhlIHNlZXBhZ2UsIHVwbGlmdCBwcmVzc3VyZSBleGl0IGdyYWRpZW50IGF0IHRvZSBvZiBoeWRyYXVsaWMgc3RydWN0dXJlIHVzaW5nIGNvbXB1dGVyIHByb2dyYW0gU0VFUC9XIHNvZnR3YXJlLiBGcm9tIHRoZSBzb2Z0d2FyZSB0ZXN0IGNhcnJpZWQgb3V0IG1hbnkgY2FzZXMsIGluIGJlZ2lubmluZywgZmluZGluZyB0aGUgYmVzdCBkaXN0YW5jZSBiZXR3ZWVuIHRoZSB0aHJlZSBzaGVldCBwaWxlcyB0aGVuIGZpbmRpbmcgdGhlIGJlc3QgZGVwdGggb2YgdGhyZWUgc2hlZXQgcGlsZXMgZmluYWxseSB1c2luZyB0aGUgYW5nbGUgZm9yIGluY2xpbmUgaW50ZXJtZWRpYXRlIHNoZWV0IHBpbGUgKCDOuCA9MzAsNDUsNjAsOTAsMTIwLDEzNSwxNTApIGRlZ3JlZSBpbiB0aHJlZSBjYXNlcyBmb3IgZmlyc3QgYW5kIGxhc3Qgc2hlZXQgcGlsZXMgd2hlbiB0aGUgYW5nbGUgb2YgdGhlbSAoIM64ID0zMCw2MCw5MClkZWdyZWUuIEFsc28gZm9yIGVhY2ggcnVuIHRoZSBxdWFudGl0eSBvZiB1cGxpZnQgcHJlc3N1cmUsIGV4aXQgZ3JhZGllbnQgYW5kIGRpc2NoYXJnZSBhdCB0b2Ugb2YgaHlkcmF1bGljIHN0cnVjdHVyZSB3ZXJlIGRldGVybWluZWQgdG8gZGV2ZWxvcCBhbiBlbXBpcmljYWwgZXF1YXRpb25zLiBEZXBlbmRlZCBvbiB0aGUgc29mdHdhcmUgcHJvZ3JhbSB0ZXN0cyB3ZXJlIGNhcnJpZWQgb3V0IHdpdGggdGhyZWUgZGlmZmVyZW50IHZhbHVlIG9mIGVhY2ggZm9sbG93aW5nIHBhcmFtZXRlcjogdXBzdHJlYW0gc2hlZXQgcGlsZSBkZXB0aCwgZG93bnN0cmVhbSBzaGVldCBwaWxlIGRlcHRoLCBpbnRlcm1lZGlhdGUgc2hlZXQgcGlsZSBkZXB0aCwgdXBzdHJlYW0gc2hlZXQgcGlsZSBhbmdsZSwgZG93bnN0cmVhbSBzaGVldCBwaWxlIGFuZ2xlIGFuZCBmb3VyIGRpZmZlcmVudCB2YWx1ZSBvZiBkaXN0YW5jZSBiZXR3ZWVuIHRoZSBzaGVldCBwaWxlcywgdGhlbiBpdCBjYXJyaWVkIG91dCB3aXRoIHNldmVuIGRpZmZlcmVudCB2YWx1ZSBvZiBpbnRlcm1lZGlhdGUgc2hlZXQgcGlsZSBhbmdsZSwgYWxsIG9mIHRoZW0gd2l0aCB1c2luZyBjb25zdGFudCB1cHN0cmVhbSBoZWFkIGFuZCBwZXJtZWFiaWxpdHkgZm9yIHNvaWwgbGF5ZXIuICIsInB1Ymxpc2hlciI6IklPUCBQdWJsaXNoaW5nIiwiaXNzdWUiOiIxIiwidm9sdW1lIjoiMTA3NiJ9LCJpc1RlbXBvcmFyeSI6ZmFsc2V9XX0=&quot;},{&quot;citationID&quot;:&quot;MENDELEY_CITATION_4eaf73f3-72af-421b-9ebb-82f89f3ed3f3&quot;,&quot;properties&quot;:{&quot;noteIndex&quot;:0},&quot;isEdited&quot;:false,&quot;manualOverride&quot;:{&quot;isManuallyOverridden&quot;:false,&quot;citeprocText&quot;:&quot;[10]&quot;,&quot;manualOverrideText&quot;:&quot;&quot;},&quot;citationItems&quot;:[{&quot;id&quot;:&quot;792b4802-d71b-3afd-b1de-f13378142bd7&quot;,&quot;itemData&quot;:{&quot;type&quot;:&quot;article-journal&quot;,&quot;id&quot;:&quot;792b4802-d71b-3afd-b1de-f13378142bd7&quot;,&quot;title&quot;:&quot;The Influence of Piles Status on The Uplift Pressure Under Hydraulic Structures&quot;,&quot;author&quot;:[{&quot;family&quot;:&quot;Irzooki&quot;,&quot;given&quot;:&quot;R. H&quot;,&quot;parse-names&quot;:false,&quot;dropping-particle&quot;:&quot;&quot;,&quot;non-dropping-particle&quot;:&quot;&quot;}],&quot;container-title&quot;:&quot;Tikrit Journal of Engineering Sciences&quot;,&quot;issued&quot;:{&quot;date-parts&quot;:[[2006]]},&quot;page&quot;:&quot;1-21&quot;,&quot;issue&quot;:&quot;1&quot;,&quot;volume&quot;:&quot;3&quot;,&quot;container-title-short&quot;:&quot;&quot;},&quot;isTemporary&quot;:false}],&quot;citationTag&quot;:&quot;MENDELEY_CITATION_v3_eyJjaXRhdGlvbklEIjoiTUVOREVMRVlfQ0lUQVRJT05fNGVhZjczZjMtNzJhZi00MjFiLTllYmItODJmODlmM2VkM2YzIiwicHJvcGVydGllcyI6eyJub3RlSW5kZXgiOjB9LCJpc0VkaXRlZCI6ZmFsc2UsIm1hbnVhbE92ZXJyaWRlIjp7ImlzTWFudWFsbHlPdmVycmlkZGVuIjpmYWxzZSwiY2l0ZXByb2NUZXh0IjoiWzEwXSIsIm1hbnVhbE92ZXJyaWRlVGV4dCI6IiJ9LCJjaXRhdGlvbkl0ZW1zIjpbeyJpZCI6Ijc5MmI0ODAyLWQ3MWItM2FmZC1iMWRlLWYxMzM3ODE0MmJkNyIsIml0ZW1EYXRhIjp7InR5cGUiOiJhcnRpY2xlLWpvdXJuYWwiLCJpZCI6Ijc5MmI0ODAyLWQ3MWItM2FmZC1iMWRlLWYxMzM3ODE0MmJkNyIsInRpdGxlIjoiVGhlIEluZmx1ZW5jZSBvZiBQaWxlcyBTdGF0dXMgb24gVGhlIFVwbGlmdCBQcmVzc3VyZSBVbmRlciBIeWRyYXVsaWMgU3RydWN0dXJlcyIsImF1dGhvciI6W3siZmFtaWx5IjoiSXJ6b29raSIsImdpdmVuIjoiUi4gSCIsInBhcnNlLW5hbWVzIjpmYWxzZSwiZHJvcHBpbmctcGFydGljbGUiOiIiLCJub24tZHJvcHBpbmctcGFydGljbGUiOiIifV0sImNvbnRhaW5lci10aXRsZSI6IlRpa3JpdCBKb3VybmFsIG9mIEVuZ2luZWVyaW5nIFNjaWVuY2VzIiwiaXNzdWVkIjp7ImRhdGUtcGFydHMiOltbMjAwNl1dfSwicGFnZSI6IjEtMjEiLCJpc3N1ZSI6IjEiLCJ2b2x1bWUiOiIzIiwiY29udGFpbmVyLXRpdGxlLXNob3J0IjoiIn0sImlzVGVtcG9yYXJ5IjpmYWxzZX1dfQ==&quot;},{&quot;citationID&quot;:&quot;MENDELEY_CITATION_04d33e39-4d90-444d-8a4a-da3b755d3811&quot;,&quot;properties&quot;:{&quot;noteIndex&quot;:0},&quot;isEdited&quot;:false,&quot;manualOverride&quot;:{&quot;isManuallyOverridden&quot;:false,&quot;citeprocText&quot;:&quot;[11]&quot;,&quot;manualOverrideText&quot;:&quot;&quot;},&quot;citationItems&quot;:[{&quot;id&quot;:&quot;eb46d810-a1fc-3778-936f-620104cd1802&quot;,&quot;itemData&quot;:{&quot;type&quot;:&quot;article-journal&quot;,&quot;id&quot;:&quot;eb46d810-a1fc-3778-936f-620104cd1802&quot;,&quot;title&quot;:&quot;Optimum Design of Control Devices for Safe Seepage \nunder Hydraulic Structures&quot;,&quot;author&quot;:[{&quot;family&quot;:&quot;AA Al-Delewy&quot;,&quot;given&quot;:&quot;AHK Shukur, WH AL-Musawi&quot;,&quot;parse-names&quot;:false,&quot;dropping-particle&quot;:&quot;&quot;,&quot;non-dropping-particle&quot;:&quot;&quot;}],&quot;container-title&quot;:&quot;Journal of Engineering and Development&quot;,&quot;DOI&quot;:&quot;https:// www.iasj.net/iasj/article/10146&quot;,&quot;issued&quot;:{&quot;date-parts&quot;:[[2006]]},&quot;page&quot;:&quot;66-87&quot;,&quot;volume&quot;:&quot;10&quot;,&quot;container-title-short&quot;:&quot;&quot;},&quot;isTemporary&quot;:false}],&quot;citationTag&quot;:&quot;MENDELEY_CITATION_v3_eyJjaXRhdGlvbklEIjoiTUVOREVMRVlfQ0lUQVRJT05fMDRkMzNlMzktNGQ5MC00NDRkLThhNGEtZGEzYjc1NWQzODExIiwicHJvcGVydGllcyI6eyJub3RlSW5kZXgiOjB9LCJpc0VkaXRlZCI6ZmFsc2UsIm1hbnVhbE92ZXJyaWRlIjp7ImlzTWFudWFsbHlPdmVycmlkZGVuIjpmYWxzZSwiY2l0ZXByb2NUZXh0IjoiWzExXSIsIm1hbnVhbE92ZXJyaWRlVGV4dCI6IiJ9LCJjaXRhdGlvbkl0ZW1zIjpbeyJpZCI6ImViNDZkODEwLWExZmMtMzc3OC05MzZmLTYyMDEwNGNkMTgwMiIsIml0ZW1EYXRhIjp7InR5cGUiOiJhcnRpY2xlLWpvdXJuYWwiLCJpZCI6ImViNDZkODEwLWExZmMtMzc3OC05MzZmLTYyMDEwNGNkMTgwMiIsInRpdGxlIjoiT3B0aW11bSBEZXNpZ24gb2YgQ29udHJvbCBEZXZpY2VzIGZvciBTYWZlIFNlZXBhZ2UgXG51bmRlciBIeWRyYXVsaWMgU3RydWN0dXJlcyIsImF1dGhvciI6W3siZmFtaWx5IjoiQUEgQWwtRGVsZXd5IiwiZ2l2ZW4iOiJBSEsgU2h1a3VyLCBXSCBBTC1NdXNhd2kiLCJwYXJzZS1uYW1lcyI6ZmFsc2UsImRyb3BwaW5nLXBhcnRpY2xlIjoiIiwibm9uLWRyb3BwaW5nLXBhcnRpY2xlIjoiIn1dLCJjb250YWluZXItdGl0bGUiOiJKb3VybmFsIG9mIEVuZ2luZWVyaW5nIGFuZCBEZXZlbG9wbWVudCIsIkRPSSI6Imh0dHBzOi8vIHd3dy5pYXNqLm5ldC9pYXNqL2FydGljbGUvMTAxNDYiLCJpc3N1ZWQiOnsiZGF0ZS1wYXJ0cyI6W1syMDA2XV19LCJwYWdlIjoiNjYtODciLCJ2b2x1bWUiOiIxMCIsImNvbnRhaW5lci10aXRsZS1zaG9ydCI6IiJ9LCJpc1RlbXBvcmFyeSI6ZmFsc2V9XX0=&quot;},{&quot;citationID&quot;:&quot;MENDELEY_CITATION_8bd75bfa-beb0-486c-ac63-a53c306cead9&quot;,&quot;properties&quot;:{&quot;noteIndex&quot;:0},&quot;isEdited&quot;:false,&quot;manualOverride&quot;:{&quot;isManuallyOverridden&quot;:false,&quot;citeprocText&quot;:&quot;[12]&quot;,&quot;manualOverrideText&quot;:&quot;&quot;},&quot;citationItems&quot;:[{&quot;id&quot;:&quot;141fbb97-9924-3b0f-a0ab-9bc2f31f97bc&quot;,&quot;itemData&quot;:{&quot;type&quot;:&quot;report&quot;,&quot;id&quot;:&quot;141fbb97-9924-3b0f-a0ab-9bc2f31f97bc&quot;,&quot;title&quot;:&quot;The effect of middle sheet pile on the uplift pressure under hydraulic structures&quot;,&quot;author&quot;:[{&quot;family&quot;:&quot;Sameer Mohammed-Ali&quot;,&quot;given&quot;:&quot;Wesam&quot;,&quot;parse-names&quot;:false,&quot;dropping-particle&quot;:&quot;&quot;,&quot;non-dropping-particle&quot;:&quot;&quot;}],&quot;container-title&quot;:&quot;European Journal of Scientific Research&quot;,&quot;URL&quot;:&quot;http://www.europeanjournalofscientificresearch.com&quot;,&quot;issued&quot;:{&quot;date-parts&quot;:[[2011]]},&quot;number-of-pages&quot;:&quot;350-359&quot;,&quot;abstract&quot;:&quot;In this study a finite difference method with a relaxation technique were used in computer program which was prepared to show the effect of middle sheet pile or cutoffs on the uplift pressure under the hydraulic structures. Horizontal floor with upstream and downstream sheet piles by depth (D1) and (D2) on series and insert middle sheet pile by depth equal to depth of sheet pile in upstream (D1) and different distance over the long of floor. Horizontal floor with upstream and downstream sheet piles by depth (D1) and (D2) on series and insert middle sheet pile by depth equal to depth of sheet pile in upstream (D2) and different distance over the long of floor by comparing all cases with the standard condition, horizontal floor with upstream and downstream sheet piles by depth (D1) and (D2) on series without middle sheet pile.&quot;,&quot;issue&quot;:&quot;3&quot;,&quot;volume&quot;:&quot;65&quot;,&quot;container-title-short&quot;:&quot;&quot;},&quot;isTemporary&quot;:false}],&quot;citationTag&quot;:&quot;MENDELEY_CITATION_v3_eyJjaXRhdGlvbklEIjoiTUVOREVMRVlfQ0lUQVRJT05fOGJkNzViZmEtYmViMC00ODZjLWFjNjMtYTUzYzMwNmNlYWQ5IiwicHJvcGVydGllcyI6eyJub3RlSW5kZXgiOjB9LCJpc0VkaXRlZCI6ZmFsc2UsIm1hbnVhbE92ZXJyaWRlIjp7ImlzTWFudWFsbHlPdmVycmlkZGVuIjpmYWxzZSwiY2l0ZXByb2NUZXh0IjoiWzEyXSIsIm1hbnVhbE92ZXJyaWRlVGV4dCI6IiJ9LCJjaXRhdGlvbkl0ZW1zIjpbeyJpZCI6IjE0MWZiYjk3LTk5MjQtM2IwZi1hMGFiLTliYzJmMzFmOTdiYyIsIml0ZW1EYXRhIjp7InR5cGUiOiJyZXBvcnQiLCJpZCI6IjE0MWZiYjk3LTk5MjQtM2IwZi1hMGFiLTliYzJmMzFmOTdiYyIsInRpdGxlIjoiVGhlIGVmZmVjdCBvZiBtaWRkbGUgc2hlZXQgcGlsZSBvbiB0aGUgdXBsaWZ0IHByZXNzdXJlIHVuZGVyIGh5ZHJhdWxpYyBzdHJ1Y3R1cmVzIiwiYXV0aG9yIjpbeyJmYW1pbHkiOiJTYW1lZXIgTW9oYW1tZWQtQWxpIiwiZ2l2ZW4iOiJXZXNhbSIsInBhcnNlLW5hbWVzIjpmYWxzZSwiZHJvcHBpbmctcGFydGljbGUiOiIiLCJub24tZHJvcHBpbmctcGFydGljbGUiOiIifV0sImNvbnRhaW5lci10aXRsZSI6IkV1cm9wZWFuIEpvdXJuYWwgb2YgU2NpZW50aWZpYyBSZXNlYXJjaCIsIlVSTCI6Imh0dHA6Ly93d3cuZXVyb3BlYW5qb3VybmFsb2ZzY2llbnRpZmljcmVzZWFyY2guY29tIiwiaXNzdWVkIjp7ImRhdGUtcGFydHMiOltbMjAxMV1dfSwibnVtYmVyLW9mLXBhZ2VzIjoiMzUwLTM1OSIsImFic3RyYWN0IjoiSW4gdGhpcyBzdHVkeSBhIGZpbml0ZSBkaWZmZXJlbmNlIG1ldGhvZCB3aXRoIGEgcmVsYXhhdGlvbiB0ZWNobmlxdWUgd2VyZSB1c2VkIGluIGNvbXB1dGVyIHByb2dyYW0gd2hpY2ggd2FzIHByZXBhcmVkIHRvIHNob3cgdGhlIGVmZmVjdCBvZiBtaWRkbGUgc2hlZXQgcGlsZSBvciBjdXRvZmZzIG9uIHRoZSB1cGxpZnQgcHJlc3N1cmUgdW5kZXIgdGhlIGh5ZHJhdWxpYyBzdHJ1Y3R1cmVzLiBIb3Jpem9udGFsIGZsb29yIHdpdGggdXBzdHJlYW0gYW5kIGRvd25zdHJlYW0gc2hlZXQgcGlsZXMgYnkgZGVwdGggKEQxKSBhbmQgKEQyKSBvbiBzZXJpZXMgYW5kIGluc2VydCBtaWRkbGUgc2hlZXQgcGlsZSBieSBkZXB0aCBlcXVhbCB0byBkZXB0aCBvZiBzaGVldCBwaWxlIGluIHVwc3RyZWFtIChEMSkgYW5kIGRpZmZlcmVudCBkaXN0YW5jZSBvdmVyIHRoZSBsb25nIG9mIGZsb29yLiBIb3Jpem9udGFsIGZsb29yIHdpdGggdXBzdHJlYW0gYW5kIGRvd25zdHJlYW0gc2hlZXQgcGlsZXMgYnkgZGVwdGggKEQxKSBhbmQgKEQyKSBvbiBzZXJpZXMgYW5kIGluc2VydCBtaWRkbGUgc2hlZXQgcGlsZSBieSBkZXB0aCBlcXVhbCB0byBkZXB0aCBvZiBzaGVldCBwaWxlIGluIHVwc3RyZWFtIChEMikgYW5kIGRpZmZlcmVudCBkaXN0YW5jZSBvdmVyIHRoZSBsb25nIG9mIGZsb29yIGJ5IGNvbXBhcmluZyBhbGwgY2FzZXMgd2l0aCB0aGUgc3RhbmRhcmQgY29uZGl0aW9uLCBob3Jpem9udGFsIGZsb29yIHdpdGggdXBzdHJlYW0gYW5kIGRvd25zdHJlYW0gc2hlZXQgcGlsZXMgYnkgZGVwdGggKEQxKSBhbmQgKEQyKSBvbiBzZXJpZXMgd2l0aG91dCBtaWRkbGUgc2hlZXQgcGlsZS4iLCJpc3N1ZSI6IjMiLCJ2b2x1bWUiOiI2NSIsImNvbnRhaW5lci10aXRsZS1zaG9ydCI6IiJ9LCJpc1RlbXBvcmFyeSI6ZmFsc2V9XX0=&quot;},{&quot;citationID&quot;:&quot;MENDELEY_CITATION_7b0514bd-beaa-482d-a4b5-184fbe29d2fe&quot;,&quot;properties&quot;:{&quot;noteIndex&quot;:0},&quot;isEdited&quot;:false,&quot;manualOverride&quot;:{&quot;isManuallyOverridden&quot;:false,&quot;citeprocText&quot;:&quot;[13]&quot;,&quot;manualOverrideText&quot;:&quot;&quot;},&quot;citationItems&quot;:[{&quot;id&quot;:&quot;299436c7-eb65-3a9c-a300-769a677920d7&quot;,&quot;itemData&quot;:{&quot;type&quot;:&quot;article-journal&quot;,&quot;id&quot;:&quot;299436c7-eb65-3a9c-a300-769a677920d7&quot;,&quot;title&quot;:&quot;Hydraulic failures of earthen dams and embankments. Innovative Infrastructure Solutions&quot;,&quot;author&quot;:[{&quot;family&quot;:&quot;Talukdar&quot;,&quot;given&quot;:&quot;Priyanka&quot;,&quot;parse-names&quot;:false,&quot;dropping-particle&quot;:&quot;&quot;,&quot;non-dropping-particle&quot;:&quot;&quot;},{&quot;family&quot;:&quot;Dey&quot;,&quot;given&quot;:&quot;Arindam&quot;,&quot;parse-names&quot;:false,&quot;dropping-particle&quot;:&quot;&quot;,&quot;non-dropping-particle&quot;:&quot;&quot;}],&quot;container-title&quot;:&quot;Geotechnical Applications&quot;,&quot;issued&quot;:{&quot;date-parts&quot;:[[2016]]},&quot;page&quot;:&quot;135-142&quot;,&quot;abstract&quot;:&quot;Seepage becomes an inevitable concern when dealt with earthen dams, as the impounded water seek paths of least resistance through the dam and its foundation. Seepage, if uncontrolled, can erode soil from the embankment or foundation causing progressive or rapid erosion and piping of the embankment or foundation soils. Out of the several approaches, increasing the length of the flow path by using sheet piles has proved to be effective in seepage reduction. This study examines the effect of using multiple sheet piles of varying length positioned at different distances from the upstream and downstream of a homogeneous earthen dam on the variation of exit gradient, uplift pressure, porewater pressure and flux along the toe of the dam. The analysis is done using a Finite Element modeling with the aid of SEEP/W module in Geo-Studio 2007 software. The results of the numerical analysis gives an insight about the effect of varying geometrical arrangement of the sheet piles on the reduction of exit gradient, uplift pressure, porewater pressure and flux along the downstream portion of the dam during the reservoir filling condition. The study highlights the arrangement of the sheet piles to obtain the maximum reduction of exit gradients and porewater pressures during the rise up condition.&quot;,&quot;volume&quot;:&quot;4&quot;,&quot;container-title-short&quot;:&quot;&quot;},&quot;isTemporary&quot;:false}],&quot;citationTag&quot;:&quot;MENDELEY_CITATION_v3_eyJjaXRhdGlvbklEIjoiTUVOREVMRVlfQ0lUQVRJT05fN2IwNTE0YmQtYmVhYS00ODJkLWE0YjUtMTg0ZmJlMjlkMmZlIiwicHJvcGVydGllcyI6eyJub3RlSW5kZXgiOjB9LCJpc0VkaXRlZCI6ZmFsc2UsIm1hbnVhbE92ZXJyaWRlIjp7ImlzTWFudWFsbHlPdmVycmlkZGVuIjpmYWxzZSwiY2l0ZXByb2NUZXh0IjoiWzEzXSIsIm1hbnVhbE92ZXJyaWRlVGV4dCI6IiJ9LCJjaXRhdGlvbkl0ZW1zIjpbeyJpZCI6IjI5OTQzNmM3LWViNjUtM2E5Yy1hMzAwLTc2OWE2Nzc5MjBkNyIsIml0ZW1EYXRhIjp7InR5cGUiOiJhcnRpY2xlLWpvdXJuYWwiLCJpZCI6IjI5OTQzNmM3LWViNjUtM2E5Yy1hMzAwLTc2OWE2Nzc5MjBkNyIsInRpdGxlIjoiSHlkcmF1bGljIGZhaWx1cmVzIG9mIGVhcnRoZW4gZGFtcyBhbmQgZW1iYW5rbWVudHMuIElubm92YXRpdmUgSW5mcmFzdHJ1Y3R1cmUgU29sdXRpb25zIiwiYXV0aG9yIjpbeyJmYW1pbHkiOiJUYWx1a2RhciIsImdpdmVuIjoiUHJpeWFua2EiLCJwYXJzZS1uYW1lcyI6ZmFsc2UsImRyb3BwaW5nLXBhcnRpY2xlIjoiIiwibm9uLWRyb3BwaW5nLXBhcnRpY2xlIjoiIn0seyJmYW1pbHkiOiJEZXkiLCJnaXZlbiI6IkFyaW5kYW0iLCJwYXJzZS1uYW1lcyI6ZmFsc2UsImRyb3BwaW5nLXBhcnRpY2xlIjoiIiwibm9uLWRyb3BwaW5nLXBhcnRpY2xlIjoiIn1dLCJjb250YWluZXItdGl0bGUiOiJHZW90ZWNobmljYWwgQXBwbGljYXRpb25zIiwiaXNzdWVkIjp7ImRhdGUtcGFydHMiOltbMjAxNl1dfSwicGFnZSI6IjEzNS0xNDIiLCJhYnN0cmFjdCI6IlNlZXBhZ2UgYmVjb21lcyBhbiBpbmV2aXRhYmxlIGNvbmNlcm4gd2hlbiBkZWFsdCB3aXRoIGVhcnRoZW4gZGFtcywgYXMgdGhlIGltcG91bmRlZCB3YXRlciBzZWVrIHBhdGhzIG9mIGxlYXN0IHJlc2lzdGFuY2UgdGhyb3VnaCB0aGUgZGFtIGFuZCBpdHMgZm91bmRhdGlvbi4gU2VlcGFnZSwgaWYgdW5jb250cm9sbGVkLCBjYW4gZXJvZGUgc29pbCBmcm9tIHRoZSBlbWJhbmttZW50IG9yIGZvdW5kYXRpb24gY2F1c2luZyBwcm9ncmVzc2l2ZSBvciByYXBpZCBlcm9zaW9uIGFuZCBwaXBpbmcgb2YgdGhlIGVtYmFua21lbnQgb3IgZm91bmRhdGlvbiBzb2lscy4gT3V0IG9mIHRoZSBzZXZlcmFsIGFwcHJvYWNoZXMsIGluY3JlYXNpbmcgdGhlIGxlbmd0aCBvZiB0aGUgZmxvdyBwYXRoIGJ5IHVzaW5nIHNoZWV0IHBpbGVzIGhhcyBwcm92ZWQgdG8gYmUgZWZmZWN0aXZlIGluIHNlZXBhZ2UgcmVkdWN0aW9uLiBUaGlzIHN0dWR5IGV4YW1pbmVzIHRoZSBlZmZlY3Qgb2YgdXNpbmcgbXVsdGlwbGUgc2hlZXQgcGlsZXMgb2YgdmFyeWluZyBsZW5ndGggcG9zaXRpb25lZCBhdCBkaWZmZXJlbnQgZGlzdGFuY2VzIGZyb20gdGhlIHVwc3RyZWFtIGFuZCBkb3duc3RyZWFtIG9mIGEgaG9tb2dlbmVvdXMgZWFydGhlbiBkYW0gb24gdGhlIHZhcmlhdGlvbiBvZiBleGl0IGdyYWRpZW50LCB1cGxpZnQgcHJlc3N1cmUsIHBvcmV3YXRlciBwcmVzc3VyZSBhbmQgZmx1eCBhbG9uZyB0aGUgdG9lIG9mIHRoZSBkYW0uIFRoZSBhbmFseXNpcyBpcyBkb25lIHVzaW5nIGEgRmluaXRlIEVsZW1lbnQgbW9kZWxpbmcgd2l0aCB0aGUgYWlkIG9mIFNFRVAvVyBtb2R1bGUgaW4gR2VvLVN0dWRpbyAyMDA3IHNvZnR3YXJlLiBUaGUgcmVzdWx0cyBvZiB0aGUgbnVtZXJpY2FsIGFuYWx5c2lzIGdpdmVzIGFuIGluc2lnaHQgYWJvdXQgdGhlIGVmZmVjdCBvZiB2YXJ5aW5nIGdlb21ldHJpY2FsIGFycmFuZ2VtZW50IG9mIHRoZSBzaGVldCBwaWxlcyBvbiB0aGUgcmVkdWN0aW9uIG9mIGV4aXQgZ3JhZGllbnQsIHVwbGlmdCBwcmVzc3VyZSwgcG9yZXdhdGVyIHByZXNzdXJlIGFuZCBmbHV4IGFsb25nIHRoZSBkb3duc3RyZWFtIHBvcnRpb24gb2YgdGhlIGRhbSBkdXJpbmcgdGhlIHJlc2Vydm9pciBmaWxsaW5nIGNvbmRpdGlvbi4gVGhlIHN0dWR5IGhpZ2hsaWdodHMgdGhlIGFycmFuZ2VtZW50IG9mIHRoZSBzaGVldCBwaWxlcyB0byBvYnRhaW4gdGhlIG1heGltdW0gcmVkdWN0aW9uIG9mIGV4aXQgZ3JhZGllbnRzIGFuZCBwb3Jld2F0ZXIgcHJlc3N1cmVzIGR1cmluZyB0aGUgcmlzZSB1cCBjb25kaXRpb24uIiwidm9sdW1lIjoiNCIsImNvbnRhaW5lci10aXRsZS1zaG9ydCI6IiJ9LCJpc1RlbXBvcmFyeSI6ZmFsc2V9XX0=&quot;},{&quot;citationID&quot;:&quot;MENDELEY_CITATION_d1f270ac-ed70-4566-a8a2-5158b6130352&quot;,&quot;properties&quot;:{&quot;noteIndex&quot;:0},&quot;isEdited&quot;:false,&quot;manualOverride&quot;:{&quot;isManuallyOverridden&quot;:false,&quot;citeprocText&quot;:&quot;[14]&quot;,&quot;manualOverrideText&quot;:&quot;&quot;},&quot;citationItems&quot;:[{&quot;id&quot;:&quot;a95a4010-8c8f-3448-9636-d0185f2e259a&quot;,&quot;itemData&quot;:{&quot;type&quot;:&quot;article-journal&quot;,&quot;id&quot;:&quot;a95a4010-8c8f-3448-9636-d0185f2e259a&quot;,&quot;title&quot;:&quot;Effect of Clay Blanket and Chimney Filter against Seepage Failure&quot;,&quot;author&quot;:[{&quot;family&quot;:&quot;Sazzad&quot;,&quot;given&quot;:&quot;Md Mahmud&quot;,&quot;parse-names&quot;:false,&quot;dropping-particle&quot;:&quot;&quot;,&quot;non-dropping-particle&quot;:&quot;&quot;}],&quot;container-title&quot;:&quot;International Journal of Advanced Structures and Geotechnical Engineering&quot;,&quot;ISSN&quot;:&quot;2319-5347&quot;,&quot;URL&quot;:&quot;https://www.researchgate.net/publication/319288786&quot;,&quot;issued&quot;:{&quot;date-parts&quot;:[[2017]]},&quot;issue&quot;:&quot;2&quot;,&quot;volume&quot;:&quot;06&quot;,&quot;container-title-short&quot;:&quot;&quot;},&quot;isTemporary&quot;:false}],&quot;citationTag&quot;:&quot;MENDELEY_CITATION_v3_eyJjaXRhdGlvbklEIjoiTUVOREVMRVlfQ0lUQVRJT05fZDFmMjcwYWMtZWQ3MC00NTY2LWE4YTItNTE1OGI2MTMwMzUyIiwicHJvcGVydGllcyI6eyJub3RlSW5kZXgiOjB9LCJpc0VkaXRlZCI6ZmFsc2UsIm1hbnVhbE92ZXJyaWRlIjp7ImlzTWFudWFsbHlPdmVycmlkZGVuIjpmYWxzZSwiY2l0ZXByb2NUZXh0IjoiWzE0XSIsIm1hbnVhbE92ZXJyaWRlVGV4dCI6IiJ9LCJjaXRhdGlvbkl0ZW1zIjpbeyJpZCI6ImE5NWE0MDEwLThjOGYtMzQ0OC05NjM2LWQwMTg1ZjJlMjU5YSIsIml0ZW1EYXRhIjp7InR5cGUiOiJhcnRpY2xlLWpvdXJuYWwiLCJpZCI6ImE5NWE0MDEwLThjOGYtMzQ0OC05NjM2LWQwMTg1ZjJlMjU5YSIsInRpdGxlIjoiRWZmZWN0IG9mIENsYXkgQmxhbmtldCBhbmQgQ2hpbW5leSBGaWx0ZXIgYWdhaW5zdCBTZWVwYWdlIEZhaWx1cmUiLCJhdXRob3IiOlt7ImZhbWlseSI6IlNhenphZCIsImdpdmVuIjoiTWQgTWFobXVkIiwicGFyc2UtbmFtZXMiOmZhbHNlLCJkcm9wcGluZy1wYXJ0aWNsZSI6IiIsIm5vbi1kcm9wcGluZy1wYXJ0aWNsZSI6IiJ9XSwiY29udGFpbmVyLXRpdGxlIjoiSW50ZXJuYXRpb25hbCBKb3VybmFsIG9mIEFkdmFuY2VkIFN0cnVjdHVyZXMgYW5kIEdlb3RlY2huaWNhbCBFbmdpbmVlcmluZyIsIklTU04iOiIyMzE5LTUzNDciLCJVUkwiOiJodHRwczovL3d3dy5yZXNlYXJjaGdhdGUubmV0L3B1YmxpY2F0aW9uLzMxOTI4ODc4NiIsImlzc3VlZCI6eyJkYXRlLXBhcnRzIjpbWzIwMTddXX0sImlzc3VlIjoiMiIsInZvbHVtZSI6IjA2IiwiY29udGFpbmVyLXRpdGxlLXNob3J0IjoiIn0sImlzVGVtcG9yYXJ5IjpmYWxzZX1dfQ==&quot;},{&quot;citationID&quot;:&quot;MENDELEY_CITATION_9a69dc39-369c-4f0f-95a4-ad4c7d7be98c&quot;,&quot;properties&quot;:{&quot;noteIndex&quot;:0},&quot;isEdited&quot;:false,&quot;manualOverride&quot;:{&quot;isManuallyOverridden&quot;:false,&quot;citeprocText&quot;:&quot;[15]&quot;,&quot;manualOverrideText&quot;:&quot;&quot;},&quot;citationItems&quot;:[{&quot;id&quot;:&quot;19e98068-9bbc-36b2-ab9b-253052f12214&quot;,&quot;itemData&quot;:{&quot;type&quot;:&quot;article-journal&quot;,&quot;id&quot;:&quot;19e98068-9bbc-36b2-ab9b-253052f12214&quot;,&quot;title&quot;:&quot;Effect of mutual interference piles on seepage properties under hydraulic structures.&quot;,&quot;author&quot;:[{&quot;family&quot;:&quot;Rasool&quot;,&quot;given&quot;:&quot;Mohammed&quot;,&quot;parse-names&quot;:false,&quot;dropping-particle&quot;:&quot;&quot;,&quot;non-dropping-particle&quot;:&quot;&quot;}],&quot;container-title&quot;:&quot;Kufa Journal of Engineering&quot;,&quot;DOI&quot;:&quot;10.30572/2018/kje/090419&quot;,&quot;ISSN&quot;:&quot;2071-5528&quot;,&quot;issued&quot;:{&quot;date-parts&quot;:[[2021,6,6]]},&quot;page&quot;:&quot;273-285&quot;,&quot;abstract&quot;:&quot;The seepage phenomenon (uplift pressure - flow rate - exit gradient of hydraulic structures) is one of the main causes of failure or collapse of hydraulic structures, so it has been reduced using sheet piles under floor of hydraulic structures. In this study, effect of mutual interference piles were studied on seepage phenomenon by using finite elements program ANSYS. The results were verified with the practical results L-SAYED which given a good correlation. It was found that the use of the pile in the upstream reduced the uplift pressures by 8.36%, and the pile in the downstream increased it by 11.66%, the flow rate reduced by 66.8% and exit gradient of the hydraulic structures reduced by 28.28%.&quot;,&quot;publisher&quot;:&quot;University of Kufa&quot;,&quot;issue&quot;:&quot;4&quot;,&quot;volume&quot;:&quot;9&quot;,&quot;container-title-short&quot;:&quot;&quot;},&quot;isTemporary&quot;:false}],&quot;citationTag&quot;:&quot;MENDELEY_CITATION_v3_eyJjaXRhdGlvbklEIjoiTUVOREVMRVlfQ0lUQVRJT05fOWE2OWRjMzktMzY5Yy00ZjBmLTk1YTQtYWQ0YzdkN2JlOThjIiwicHJvcGVydGllcyI6eyJub3RlSW5kZXgiOjB9LCJpc0VkaXRlZCI6ZmFsc2UsIm1hbnVhbE92ZXJyaWRlIjp7ImlzTWFudWFsbHlPdmVycmlkZGVuIjpmYWxzZSwiY2l0ZXByb2NUZXh0IjoiWzE1XSIsIm1hbnVhbE92ZXJyaWRlVGV4dCI6IiJ9LCJjaXRhdGlvbkl0ZW1zIjpbeyJpZCI6IjE5ZTk4MDY4LTliYmMtMzZiMi1hYjliLTI1MzA1MmYxMjIxNCIsIml0ZW1EYXRhIjp7InR5cGUiOiJhcnRpY2xlLWpvdXJuYWwiLCJpZCI6IjE5ZTk4MDY4LTliYmMtMzZiMi1hYjliLTI1MzA1MmYxMjIxNCIsInRpdGxlIjoiRWZmZWN0IG9mIG11dHVhbCBpbnRlcmZlcmVuY2UgcGlsZXMgb24gc2VlcGFnZSBwcm9wZXJ0aWVzIHVuZGVyIGh5ZHJhdWxpYyBzdHJ1Y3R1cmVzLiIsImF1dGhvciI6W3siZmFtaWx5IjoiUmFzb29sIiwiZ2l2ZW4iOiJNb2hhbW1lZCIsInBhcnNlLW5hbWVzIjpmYWxzZSwiZHJvcHBpbmctcGFydGljbGUiOiIiLCJub24tZHJvcHBpbmctcGFydGljbGUiOiIifV0sImNvbnRhaW5lci10aXRsZSI6Ikt1ZmEgSm91cm5hbCBvZiBFbmdpbmVlcmluZyIsIkRPSSI6IjEwLjMwNTcyLzIwMTgva2plLzA5MDQxOSIsIklTU04iOiIyMDcxLTU1MjgiLCJpc3N1ZWQiOnsiZGF0ZS1wYXJ0cyI6W1syMDIxLDYsNl1dfSwicGFnZSI6IjI3My0yODUiLCJhYnN0cmFjdCI6IlRoZSBzZWVwYWdlIHBoZW5vbWVub24gKHVwbGlmdCBwcmVzc3VyZSAtIGZsb3cgcmF0ZSAtIGV4aXQgZ3JhZGllbnQgb2YgaHlkcmF1bGljIHN0cnVjdHVyZXMpIGlzIG9uZSBvZiB0aGUgbWFpbiBjYXVzZXMgb2YgZmFpbHVyZSBvciBjb2xsYXBzZSBvZiBoeWRyYXVsaWMgc3RydWN0dXJlcywgc28gaXQgaGFzIGJlZW4gcmVkdWNlZCB1c2luZyBzaGVldCBwaWxlcyB1bmRlciBmbG9vciBvZiBoeWRyYXVsaWMgc3RydWN0dXJlcy4gSW4gdGhpcyBzdHVkeSwgZWZmZWN0IG9mIG11dHVhbCBpbnRlcmZlcmVuY2UgcGlsZXMgd2VyZSBzdHVkaWVkIG9uIHNlZXBhZ2UgcGhlbm9tZW5vbiBieSB1c2luZyBmaW5pdGUgZWxlbWVudHMgcHJvZ3JhbSBBTlNZUy4gVGhlIHJlc3VsdHMgd2VyZSB2ZXJpZmllZCB3aXRoIHRoZSBwcmFjdGljYWwgcmVzdWx0cyBMLVNBWUVEIHdoaWNoIGdpdmVuIGEgZ29vZCBjb3JyZWxhdGlvbi4gSXQgd2FzIGZvdW5kIHRoYXQgdGhlIHVzZSBvZiB0aGUgcGlsZSBpbiB0aGUgdXBzdHJlYW0gcmVkdWNlZCB0aGUgdXBsaWZ0IHByZXNzdXJlcyBieSA4LjM2JSwgYW5kIHRoZSBwaWxlIGluIHRoZSBkb3duc3RyZWFtIGluY3JlYXNlZCBpdCBieSAxMS42NiUsIHRoZSBmbG93IHJhdGUgcmVkdWNlZCBieSA2Ni44JSBhbmQgZXhpdCBncmFkaWVudCBvZiB0aGUgaHlkcmF1bGljIHN0cnVjdHVyZXMgcmVkdWNlZCBieSAyOC4yOCUuIiwicHVibGlzaGVyIjoiVW5pdmVyc2l0eSBvZiBLdWZhIiwiaXNzdWUiOiI0Iiwidm9sdW1lIjoiOSIsImNvbnRhaW5lci10aXRsZS1zaG9ydCI6IiJ9LCJpc1RlbXBvcmFyeSI6ZmFsc2V9XX0=&quot;},{&quot;citationID&quot;:&quot;MENDELEY_CITATION_93400951-bc63-4444-a8f3-ea473b4ed949&quot;,&quot;properties&quot;:{&quot;noteIndex&quot;:0},&quot;isEdited&quot;:false,&quot;manualOverride&quot;:{&quot;isManuallyOverridden&quot;:false,&quot;citeprocText&quot;:&quot;[16]&quot;,&quot;manualOverrideText&quot;:&quot;&quot;},&quot;citationItems&quot;:[{&quot;id&quot;:&quot;392b7c80-16c9-3058-9e30-ab1dcc7098c2&quot;,&quot;itemData&quot;:{&quot;type&quot;:&quot;book&quot;,&quot;id&quot;:&quot;392b7c80-16c9-3058-9e30-ab1dcc7098c2&quot;,&quot;title&quot;:&quot;Springer Tracts in Civil Engineering Risk Assessment of Dams&quot;,&quot;author&quot;:[{&quot;family&quot;:&quot;Güven&quot;,&quot;given&quot;:&quot;Aytaç&quot;,&quot;parse-names&quot;:false,&quot;dropping-particle&quot;:&quot;&quot;,&quot;non-dropping-particle&quot;:&quot;&quot;},{&quot;family&quot;:&quot;Aydemir&quot;,&quot;given&quot;:&quot;Alper&quot;,&quot;parse-names&quot;:false,&quot;dropping-particle&quot;:&quot;&quot;,&quot;non-dropping-particle&quot;:&quot;&quot;}],&quot;URL&quot;:&quot;http://www.springer.com/series/15088&quot;,&quot;issued&quot;:{&quot;date-parts&quot;:[[2021,4,29]]},&quot;publisher&quot;:&quot;Springer&quot;,&quot;container-title-short&quot;:&quot;&quot;},&quot;isTemporary&quot;:false}],&quot;citationTag&quot;:&quot;MENDELEY_CITATION_v3_eyJjaXRhdGlvbklEIjoiTUVOREVMRVlfQ0lUQVRJT05fOTM0MDA5NTEtYmM2My00NDQ0LWE4ZjMtZWE0NzNiNGVkOTQ5IiwicHJvcGVydGllcyI6eyJub3RlSW5kZXgiOjB9LCJpc0VkaXRlZCI6ZmFsc2UsIm1hbnVhbE92ZXJyaWRlIjp7ImlzTWFudWFsbHlPdmVycmlkZGVuIjpmYWxzZSwiY2l0ZXByb2NUZXh0IjoiWzE2XSIsIm1hbnVhbE92ZXJyaWRlVGV4dCI6IiJ9LCJjaXRhdGlvbkl0ZW1zIjpbeyJpZCI6IjM5MmI3YzgwLTE2YzktMzA1OC05ZTMwLWFiMWRjYzcwOThjMiIsIml0ZW1EYXRhIjp7InR5cGUiOiJib29rIiwiaWQiOiIzOTJiN2M4MC0xNmM5LTMwNTgtOWUzMC1hYjFkY2M3MDk4YzIiLCJ0aXRsZSI6IlNwcmluZ2VyIFRyYWN0cyBpbiBDaXZpbCBFbmdpbmVlcmluZyBSaXNrIEFzc2Vzc21lbnQgb2YgRGFtcyIsImF1dGhvciI6W3siZmFtaWx5IjoiR8O8dmVuIiwiZ2l2ZW4iOiJBeXRhw6ciLCJwYXJzZS1uYW1lcyI6ZmFsc2UsImRyb3BwaW5nLXBhcnRpY2xlIjoiIiwibm9uLWRyb3BwaW5nLXBhcnRpY2xlIjoiIn0seyJmYW1pbHkiOiJBeWRlbWlyIiwiZ2l2ZW4iOiJBbHBlciIsInBhcnNlLW5hbWVzIjpmYWxzZSwiZHJvcHBpbmctcGFydGljbGUiOiIiLCJub24tZHJvcHBpbmctcGFydGljbGUiOiIifV0sIlVSTCI6Imh0dHA6Ly93d3cuc3ByaW5nZXIuY29tL3Nlcmllcy8xNTA4OCIsImlzc3VlZCI6eyJkYXRlLXBhcnRzIjpbWzIwMjEsNCwyOV1dfSwicHVibGlzaGVyIjoiU3ByaW5nZXIiLCJjb250YWluZXItdGl0bGUtc2hvcnQiOiIifSwiaXNUZW1wb3JhcnkiOmZhbHNlfV19&quot;},{&quot;citationID&quot;:&quot;MENDELEY_CITATION_c474adc4-ed07-4415-a7e2-1fdde7304ded&quot;,&quot;properties&quot;:{&quot;noteIndex&quot;:0},&quot;isEdited&quot;:false,&quot;manualOverride&quot;:{&quot;isManuallyOverridden&quot;:false,&quot;citeprocText&quot;:&quot;[17]&quot;,&quot;manualOverrideText&quot;:&quot;&quot;},&quot;citationItems&quot;:[{&quot;id&quot;:&quot;831b32d6-b9f5-33a2-b995-7043fd39be46&quot;,&quot;itemData&quot;:{&quot;type&quot;:&quot;report&quot;,&quot;id&quot;:&quot;831b32d6-b9f5-33a2-b995-7043fd39be46&quot;,&quot;title&quot;:&quot;Embankment Dam Failure: A Downstream Flood Hazard Assessment&quot;,&quot;author&quot;:[{&quot;family&quot;:&quot;Tsakiris&quot;,&quot;given&quot;:&quot;George&quot;,&quot;parse-names&quot;:false,&quot;dropping-particle&quot;:&quot;&quot;,&quot;non-dropping-particle&quot;:&quot;&quot;},{&quot;family&quot;:&quot;Bellos&quot;,&quot;given&quot;:&quot;Vasilis&quot;,&quot;parse-names&quot;:false,&quot;dropping-particle&quot;:&quot;&quot;,&quot;non-dropping-particle&quot;:&quot;&quot;},{&quot;family&quot;:&quot;Tsakiris&quot;,&quot;given&quot;:&quot;G&quot;,&quot;parse-names&quot;:false,&quot;dropping-particle&quot;:&quot;&quot;,&quot;non-dropping-particle&quot;:&quot;&quot;},{&quot;family&quot;:&quot;Bellos&quot;,&quot;given&quot;:&quot;V&quot;,&quot;parse-names&quot;:false,&quot;dropping-particle&quot;:&quot;&quot;,&quot;non-dropping-particle&quot;:&quot;&quot;},{&quot;family&quot;:&quot;Ziogas&quot;,&quot;given&quot;:&quot;C&quot;,&quot;parse-names&quot;:false,&quot;dropping-particle&quot;:&quot;&quot;,&quot;non-dropping-particle&quot;:&quot;&quot;}],&quot;container-title&quot;:&quot;European Water&quot;,&quot;URL&quot;:&quot;https://www.researchgate.net/publication/260298456&quot;,&quot;issued&quot;:{&quot;date-parts&quot;:[[2010]]},&quot;number-of-pages&quot;:&quot;35-45&quot;,&quot;abstract&quot;:&quot;The flood hazard assessment in the downstream valley from a possible dam failure requires a comprehensive modelling of the breach formation, the outflow through the breach, and the routing of flood wave in the downstream valley. Several analytical and numerical methods have been proposed to simulate the entire process the most popular of which are those proposed by the Nat. Weather Service of USA. This paper presents an application of the above tools in a risk assessment study of a new embankment dam which is under construction in Crete (Greece). The hydrograph at selected cross-sections of the valley downstream the dam and the inundation area from the hypothetical dam failure were determined for three failure times. It was shown that the results are quite sensitive in relation to the time of failure adopted. Furthermore, other parameters influencing the peak outflow and the inundation area are explained and discussed.&quot;,&quot;volume&quot;:&quot;32&quot;,&quot;container-title-short&quot;:&quot;&quot;},&quot;isTemporary&quot;:false}],&quot;citationTag&quot;:&quot;MENDELEY_CITATION_v3_eyJjaXRhdGlvbklEIjoiTUVOREVMRVlfQ0lUQVRJT05fYzQ3NGFkYzQtZWQwNy00NDE1LWE3ZTItMWZkZGU3MzA0ZGVkIiwicHJvcGVydGllcyI6eyJub3RlSW5kZXgiOjB9LCJpc0VkaXRlZCI6ZmFsc2UsIm1hbnVhbE92ZXJyaWRlIjp7ImlzTWFudWFsbHlPdmVycmlkZGVuIjpmYWxzZSwiY2l0ZXByb2NUZXh0IjoiWzE3XSIsIm1hbnVhbE92ZXJyaWRlVGV4dCI6IiJ9LCJjaXRhdGlvbkl0ZW1zIjpbeyJpZCI6IjgzMWIzMmQ2LWI5ZjUtMzNhMi1iOTk1LTcwNDNmZDM5YmU0NiIsIml0ZW1EYXRhIjp7InR5cGUiOiJyZXBvcnQiLCJpZCI6IjgzMWIzMmQ2LWI5ZjUtMzNhMi1iOTk1LTcwNDNmZDM5YmU0NiIsInRpdGxlIjoiRW1iYW5rbWVudCBEYW0gRmFpbHVyZTogQSBEb3duc3RyZWFtIEZsb29kIEhhemFyZCBBc3Nlc3NtZW50IiwiYXV0aG9yIjpbeyJmYW1pbHkiOiJUc2FraXJpcyIsImdpdmVuIjoiR2VvcmdlIiwicGFyc2UtbmFtZXMiOmZhbHNlLCJkcm9wcGluZy1wYXJ0aWNsZSI6IiIsIm5vbi1kcm9wcGluZy1wYXJ0aWNsZSI6IiJ9LHsiZmFtaWx5IjoiQmVsbG9zIiwiZ2l2ZW4iOiJWYXNpbGlzIiwicGFyc2UtbmFtZXMiOmZhbHNlLCJkcm9wcGluZy1wYXJ0aWNsZSI6IiIsIm5vbi1kcm9wcGluZy1wYXJ0aWNsZSI6IiJ9LHsiZmFtaWx5IjoiVHNha2lyaXMiLCJnaXZlbiI6IkciLCJwYXJzZS1uYW1lcyI6ZmFsc2UsImRyb3BwaW5nLXBhcnRpY2xlIjoiIiwibm9uLWRyb3BwaW5nLXBhcnRpY2xlIjoiIn0seyJmYW1pbHkiOiJCZWxsb3MiLCJnaXZlbiI6IlYiLCJwYXJzZS1uYW1lcyI6ZmFsc2UsImRyb3BwaW5nLXBhcnRpY2xlIjoiIiwibm9uLWRyb3BwaW5nLXBhcnRpY2xlIjoiIn0seyJmYW1pbHkiOiJaaW9nYXMiLCJnaXZlbiI6IkMiLCJwYXJzZS1uYW1lcyI6ZmFsc2UsImRyb3BwaW5nLXBhcnRpY2xlIjoiIiwibm9uLWRyb3BwaW5nLXBhcnRpY2xlIjoiIn1dLCJjb250YWluZXItdGl0bGUiOiJFdXJvcGVhbiBXYXRlciIsIlVSTCI6Imh0dHBzOi8vd3d3LnJlc2VhcmNoZ2F0ZS5uZXQvcHVibGljYXRpb24vMjYwMjk4NDU2IiwiaXNzdWVkIjp7ImRhdGUtcGFydHMiOltbMjAxMF1dfSwibnVtYmVyLW9mLXBhZ2VzIjoiMzUtNDUiLCJhYnN0cmFjdCI6IlRoZSBmbG9vZCBoYXphcmQgYXNzZXNzbWVudCBpbiB0aGUgZG93bnN0cmVhbSB2YWxsZXkgZnJvbSBhIHBvc3NpYmxlIGRhbSBmYWlsdXJlIHJlcXVpcmVzIGEgY29tcHJlaGVuc2l2ZSBtb2RlbGxpbmcgb2YgdGhlIGJyZWFjaCBmb3JtYXRpb24sIHRoZSBvdXRmbG93IHRocm91Z2ggdGhlIGJyZWFjaCwgYW5kIHRoZSByb3V0aW5nIG9mIGZsb29kIHdhdmUgaW4gdGhlIGRvd25zdHJlYW0gdmFsbGV5LiBTZXZlcmFsIGFuYWx5dGljYWwgYW5kIG51bWVyaWNhbCBtZXRob2RzIGhhdmUgYmVlbiBwcm9wb3NlZCB0byBzaW11bGF0ZSB0aGUgZW50aXJlIHByb2Nlc3MgdGhlIG1vc3QgcG9wdWxhciBvZiB3aGljaCBhcmUgdGhvc2UgcHJvcG9zZWQgYnkgdGhlIE5hdC4gV2VhdGhlciBTZXJ2aWNlIG9mIFVTQS4gVGhpcyBwYXBlciBwcmVzZW50cyBhbiBhcHBsaWNhdGlvbiBvZiB0aGUgYWJvdmUgdG9vbHMgaW4gYSByaXNrIGFzc2Vzc21lbnQgc3R1ZHkgb2YgYSBuZXcgZW1iYW5rbWVudCBkYW0gd2hpY2ggaXMgdW5kZXIgY29uc3RydWN0aW9uIGluIENyZXRlIChHcmVlY2UpLiBUaGUgaHlkcm9ncmFwaCBhdCBzZWxlY3RlZCBjcm9zcy1zZWN0aW9ucyBvZiB0aGUgdmFsbGV5IGRvd25zdHJlYW0gdGhlIGRhbSBhbmQgdGhlIGludW5kYXRpb24gYXJlYSBmcm9tIHRoZSBoeXBvdGhldGljYWwgZGFtIGZhaWx1cmUgd2VyZSBkZXRlcm1pbmVkIGZvciB0aHJlZSBmYWlsdXJlIHRpbWVzLiBJdCB3YXMgc2hvd24gdGhhdCB0aGUgcmVzdWx0cyBhcmUgcXVpdGUgc2Vuc2l0aXZlIGluIHJlbGF0aW9uIHRvIHRoZSB0aW1lIG9mIGZhaWx1cmUgYWRvcHRlZC4gRnVydGhlcm1vcmUsIG90aGVyIHBhcmFtZXRlcnMgaW5mbHVlbmNpbmcgdGhlIHBlYWsgb3V0ZmxvdyBhbmQgdGhlIGludW5kYXRpb24gYXJlYSBhcmUgZXhwbGFpbmVkIGFuZCBkaXNjdXNzZWQuIiwidm9sdW1lIjoiMzIiLCJjb250YWluZXItdGl0bGUtc2hvcnQiOiIifSwiaXNUZW1wb3JhcnkiOmZhbHNlfV19&quot;},{&quot;citationID&quot;:&quot;MENDELEY_CITATION_6521f96b-b6f2-45b3-a1bd-9ca89d330faa&quot;,&quot;properties&quot;:{&quot;noteIndex&quot;:0},&quot;isEdited&quot;:false,&quot;manualOverride&quot;:{&quot;isManuallyOverridden&quot;:false,&quot;citeprocText&quot;:&quot;[18]&quot;,&quot;manualOverrideText&quot;:&quot;&quot;},&quot;citationItems&quot;:[{&quot;id&quot;:&quot;beb2cdef-e293-3a44-89c1-f0946dddddde&quot;,&quot;itemData&quot;:{&quot;type&quot;:&quot;paper-conference&quot;,&quot;id&quot;:&quot;beb2cdef-e293-3a44-89c1-f0946dddddde&quot;,&quot;title&quot;:&quot;An overview on the potential dam hazard and pre-qualitative analysis on the selected critical dam in Malaysia&quot;,&quot;author&quot;:[{&quot;family&quot;:&quot;Hashim&quot;,&quot;given&quot;:&quot;Syarifah Intan Najla Syed&quot;,&quot;parse-names&quot;:false,&quot;dropping-particle&quot;:&quot;&quot;,&quot;non-dropping-particle&quot;:&quot;&quot;},{&quot;family&quot;:&quot;Talib&quot;,&quot;given&quot;:&quot;Siti Hidayah Abu&quot;,&quot;parse-names&quot;:false,&quot;dropping-particle&quot;:&quot;&quot;,&quot;non-dropping-particle&quot;:&quot;&quot;},{&quot;family&quot;:&quot;Abustan&quot;,&quot;given&quot;:&quot;Muhammad Salleh&quot;,&quot;parse-names&quot;:false,&quot;dropping-particle&quot;:&quot;&quot;,&quot;non-dropping-particle&quot;:&quot;&quot;}],&quot;container-title&quot;:&quot;IOP Conference Series: Earth and Environmental Science&quot;,&quot;container-title-short&quot;:&quot;IOP Conf Ser Earth Environ Sci&quot;,&quot;DOI&quot;:&quot;10.1088/1755-1315/1205/1/012019&quot;,&quot;ISSN&quot;:&quot;17551315&quot;,&quot;issued&quot;:{&quot;date-parts&quot;:[[2023]]},&quot;abstract&quot;:&quot;Apart from flood control and water storage for irrigation, dams were used for hydropower generation, navigation, drinking water supply, recreation and in mining operations as tailing dams. Human errors and mistakes have undermined safety in many dam operations, resulting in serious safety issues and numerous failures. Safety concerns were also largely caused by increased population and land use in dam downstream areas and by failing to perform necessary inspection, maintenance, or upgrade work. Dam safety cannot be concerned only with the structure itself, but it should be considered in relation to the population at risk in the downstream flood plain. Several potential dam hazards were listed in MyDAMS guidelines but for this research, the hazards chosen are overtopping and seepage failure considering the condition of Malaysian dam. Only one (1) selected dam will be chosen as the most critical dam. The selection criteria of the dam will be based on their type of dam, hazard classification, dam purpose and downstream population. A qualitative analysis was done by using the secondary data prepared by DID and hazard classification was done using dam hazard rating. Batu Dam was chosen as the most critical dam with high hazard rating as it has the highest crest elevation, water level and has the shortest distance between dam and populated area downstream.&quot;,&quot;publisher&quot;:&quot;Institute of Physics&quot;,&quot;issue&quot;:&quot;1&quot;,&quot;volume&quot;:&quot;1205&quot;},&quot;isTemporary&quot;:false}],&quot;citationTag&quot;:&quot;MENDELEY_CITATION_v3_eyJjaXRhdGlvbklEIjoiTUVOREVMRVlfQ0lUQVRJT05fNjUyMWY5NmItYjZmMi00NWIzLWExYmQtOWNhODlkMzMwZmFhIiwicHJvcGVydGllcyI6eyJub3RlSW5kZXgiOjB9LCJpc0VkaXRlZCI6ZmFsc2UsIm1hbnVhbE92ZXJyaWRlIjp7ImlzTWFudWFsbHlPdmVycmlkZGVuIjpmYWxzZSwiY2l0ZXByb2NUZXh0IjoiWzE4XSIsIm1hbnVhbE92ZXJyaWRlVGV4dCI6IiJ9LCJjaXRhdGlvbkl0ZW1zIjpbeyJpZCI6ImJlYjJjZGVmLWUyOTMtM2E0NC04OWMxLWYwOTQ2ZGRkZGRkZSIsIml0ZW1EYXRhIjp7InR5cGUiOiJwYXBlci1jb25mZXJlbmNlIiwiaWQiOiJiZWIyY2RlZi1lMjkzLTNhNDQtODljMS1mMDk0NmRkZGRkZGUiLCJ0aXRsZSI6IkFuIG92ZXJ2aWV3IG9uIHRoZSBwb3RlbnRpYWwgZGFtIGhhemFyZCBhbmQgcHJlLXF1YWxpdGF0aXZlIGFuYWx5c2lzIG9uIHRoZSBzZWxlY3RlZCBjcml0aWNhbCBkYW0gaW4gTWFsYXlzaWEiLCJhdXRob3IiOlt7ImZhbWlseSI6Ikhhc2hpbSIsImdpdmVuIjoiU3lhcmlmYWggSW50YW4gTmFqbGEgU3llZCIsInBhcnNlLW5hbWVzIjpmYWxzZSwiZHJvcHBpbmctcGFydGljbGUiOiIiLCJub24tZHJvcHBpbmctcGFydGljbGUiOiIifSx7ImZhbWlseSI6IlRhbGliIiwiZ2l2ZW4iOiJTaXRpIEhpZGF5YWggQWJ1IiwicGFyc2UtbmFtZXMiOmZhbHNlLCJkcm9wcGluZy1wYXJ0aWNsZSI6IiIsIm5vbi1kcm9wcGluZy1wYXJ0aWNsZSI6IiJ9LHsiZmFtaWx5IjoiQWJ1c3RhbiIsImdpdmVuIjoiTXVoYW1tYWQgU2FsbGVo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IwNS8xLzAxMjAxOSIsIklTU04iOiIxNzU1MTMxNSIsImlzc3VlZCI6eyJkYXRlLXBhcnRzIjpbWzIwMjNdXX0sImFic3RyYWN0IjoiQXBhcnQgZnJvbSBmbG9vZCBjb250cm9sIGFuZCB3YXRlciBzdG9yYWdlIGZvciBpcnJpZ2F0aW9uLCBkYW1zIHdlcmUgdXNlZCBmb3IgaHlkcm9wb3dlciBnZW5lcmF0aW9uLCBuYXZpZ2F0aW9uLCBkcmlua2luZyB3YXRlciBzdXBwbHksIHJlY3JlYXRpb24gYW5kIGluIG1pbmluZyBvcGVyYXRpb25zIGFzIHRhaWxpbmcgZGFtcy4gSHVtYW4gZXJyb3JzIGFuZCBtaXN0YWtlcyBoYXZlIHVuZGVybWluZWQgc2FmZXR5IGluIG1hbnkgZGFtIG9wZXJhdGlvbnMsIHJlc3VsdGluZyBpbiBzZXJpb3VzIHNhZmV0eSBpc3N1ZXMgYW5kIG51bWVyb3VzIGZhaWx1cmVzLiBTYWZldHkgY29uY2VybnMgd2VyZSBhbHNvIGxhcmdlbHkgY2F1c2VkIGJ5IGluY3JlYXNlZCBwb3B1bGF0aW9uIGFuZCBsYW5kIHVzZSBpbiBkYW0gZG93bnN0cmVhbSBhcmVhcyBhbmQgYnkgZmFpbGluZyB0byBwZXJmb3JtIG5lY2Vzc2FyeSBpbnNwZWN0aW9uLCBtYWludGVuYW5jZSwgb3IgdXBncmFkZSB3b3JrLiBEYW0gc2FmZXR5IGNhbm5vdCBiZSBjb25jZXJuZWQgb25seSB3aXRoIHRoZSBzdHJ1Y3R1cmUgaXRzZWxmLCBidXQgaXQgc2hvdWxkIGJlIGNvbnNpZGVyZWQgaW4gcmVsYXRpb24gdG8gdGhlIHBvcHVsYXRpb24gYXQgcmlzayBpbiB0aGUgZG93bnN0cmVhbSBmbG9vZCBwbGFpbi4gU2V2ZXJhbCBwb3RlbnRpYWwgZGFtIGhhemFyZHMgd2VyZSBsaXN0ZWQgaW4gTXlEQU1TIGd1aWRlbGluZXMgYnV0IGZvciB0aGlzIHJlc2VhcmNoLCB0aGUgaGF6YXJkcyBjaG9zZW4gYXJlIG92ZXJ0b3BwaW5nIGFuZCBzZWVwYWdlIGZhaWx1cmUgY29uc2lkZXJpbmcgdGhlIGNvbmRpdGlvbiBvZiBNYWxheXNpYW4gZGFtLiBPbmx5IG9uZSAoMSkgc2VsZWN0ZWQgZGFtIHdpbGwgYmUgY2hvc2VuIGFzIHRoZSBtb3N0IGNyaXRpY2FsIGRhbS4gVGhlIHNlbGVjdGlvbiBjcml0ZXJpYSBvZiB0aGUgZGFtIHdpbGwgYmUgYmFzZWQgb24gdGhlaXIgdHlwZSBvZiBkYW0sIGhhemFyZCBjbGFzc2lmaWNhdGlvbiwgZGFtIHB1cnBvc2UgYW5kIGRvd25zdHJlYW0gcG9wdWxhdGlvbi4gQSBxdWFsaXRhdGl2ZSBhbmFseXNpcyB3YXMgZG9uZSBieSB1c2luZyB0aGUgc2Vjb25kYXJ5IGRhdGEgcHJlcGFyZWQgYnkgRElEIGFuZCBoYXphcmQgY2xhc3NpZmljYXRpb24gd2FzIGRvbmUgdXNpbmcgZGFtIGhhemFyZCByYXRpbmcuIEJhdHUgRGFtIHdhcyBjaG9zZW4gYXMgdGhlIG1vc3QgY3JpdGljYWwgZGFtIHdpdGggaGlnaCBoYXphcmQgcmF0aW5nIGFzIGl0IGhhcyB0aGUgaGlnaGVzdCBjcmVzdCBlbGV2YXRpb24sIHdhdGVyIGxldmVsIGFuZCBoYXMgdGhlIHNob3J0ZXN0IGRpc3RhbmNlIGJldHdlZW4gZGFtIGFuZCBwb3B1bGF0ZWQgYXJlYSBkb3duc3RyZWFtLiIsInB1Ymxpc2hlciI6Ikluc3RpdHV0ZSBvZiBQaHlzaWNzIiwiaXNzdWUiOiIxIiwidm9sdW1lIjoiMTIwNSJ9LCJpc1RlbXBvcmFyeSI6ZmFsc2V9XX0=&quot;},{&quot;citationID&quot;:&quot;MENDELEY_CITATION_1fb5c8fe-82e9-411b-ac79-f76bf91b1c8c&quot;,&quot;properties&quot;:{&quot;noteIndex&quot;:0},&quot;isEdited&quot;:false,&quot;manualOverride&quot;:{&quot;isManuallyOverridden&quot;:false,&quot;citeprocText&quot;:&quot;[19]&quot;,&quot;manualOverrideText&quot;:&quot;&quot;},&quot;citationItems&quot;:[{&quot;id&quot;:&quot;06ce3d9e-a9c4-3410-834a-1468dee5d016&quot;,&quot;itemData&quot;:{&quot;type&quot;:&quot;article-journal&quot;,&quot;id&quot;:&quot;06ce3d9e-a9c4-3410-834a-1468dee5d016&quot;,&quot;title&quot;:&quot;Assessment of Dams’ Failure and Flood Wave Hazards on the Downstream Countries: A Case Study of the Grand Ethiopian Renaissance Dam (GERD)&quot;,&quot;author&quot;:[{&quot;family&quot;:&quot;Eldeeb&quot;,&quot;given&quot;:&quot;Hazem M.&quot;,&quot;parse-names&quot;:false,&quot;dropping-particle&quot;:&quot;&quot;,&quot;non-dropping-particle&quot;:&quot;&quot;},{&quot;family&quot;:&quot;Ibrahim&quot;,&quot;given&quot;:&quot;Ali&quot;,&quot;parse-names&quot;:false,&quot;dropping-particle&quot;:&quot;&quot;,&quot;non-dropping-particle&quot;:&quot;&quot;},{&quot;family&quot;:&quot;Mowafy&quot;,&quot;given&quot;:&quot;Magdy H.&quot;,&quot;parse-names&quot;:false,&quot;dropping-particle&quot;:&quot;&quot;,&quot;non-dropping-particle&quot;:&quot;&quot;},{&quot;family&quot;:&quot;Zeleňáková&quot;,&quot;given&quot;:&quot;Martina&quot;,&quot;parse-names&quot;:false,&quot;dropping-particle&quot;:&quot;&quot;,&quot;non-dropping-particle&quot;:&quot;&quot;},{&quot;family&quot;:&quot;Abd-Elhamid&quot;,&quot;given&quot;:&quot;Hany F.&quot;,&quot;parse-names&quot;:false,&quot;dropping-particle&quot;:&quot;&quot;,&quot;non-dropping-particle&quot;:&quot;&quot;},{&quot;family&quot;:&quot;Pietrucha-Urbanik&quot;,&quot;given&quot;:&quot;Katarzyna&quot;,&quot;parse-names&quot;:false,&quot;dropping-particle&quot;:&quot;&quot;,&quot;non-dropping-particle&quot;:&quot;&quot;},{&quot;family&quot;:&quot;Ghonim&quot;,&quot;given&quot;:&quot;Mahmoud T.&quot;,&quot;parse-names&quot;:false,&quot;dropping-particle&quot;:&quot;&quot;,&quot;non-dropping-particle&quot;:&quot;&quot;}],&quot;container-title&quot;:&quot;Water (Switzerland)&quot;,&quot;DOI&quot;:&quot;10.3390/w15081609&quot;,&quot;ISSN&quot;:&quot;20734441&quot;,&quot;issued&quot;:{&quot;date-parts&quot;:[[2023,4,1]]},&quot;abstract&quot;:&quot;Dams are built for different purposes, but failure of a dam could result in extreme disasters such as floods. The Grand Ethiopian Renaissance Dam (GERD) was mainly built for power generation, but concerns about its safety, location and site conditions have led the downstream countries to investigate the GERD’s stability. This paper aims to investigate the impact of the failure of the dam on the downstream countries using the Hydrologic Engineering Center River Analysis System (HEC-RAS). Outflow hydrographs and flood inundation maps were provided through a hypothetical dam break scenario. An unsteady flow hydrodynamic routing with a 2D model was used to simulate the failure of the dam. A sensitivity analysis study of the output’s findings against breach parameters was also performed. The breach outflow discharge increases as the breach dimension increases. However, the peak discharge decreases with increasing breach formation time. Moreover, to prepare emergency action plans, it is important to predict the inundation depth, levels, arrival of flood waves, flood coverage area and water velocity. Furthermore, the results showed that Khartoum would turn into lakes within about 10 days and flood water depth would exceed 11 m at some locations in residential areas. Moreover, the flood waves overtopped the Roseires, Sennar and Merowe dams by 11, 7 and 20 m, respectively. In addition, the level of Lake Nasser would reach 188 m above sea level and the Aswan High Dam might be in great danger.&quot;,&quot;publisher&quot;:&quot;MDPI&quot;,&quot;issue&quot;:&quot;8&quot;,&quot;volume&quot;:&quot;15&quot;,&quot;container-title-short&quot;:&quot;&quot;},&quot;isTemporary&quot;:false}],&quot;citationTag&quot;:&quot;MENDELEY_CITATION_v3_eyJjaXRhdGlvbklEIjoiTUVOREVMRVlfQ0lUQVRJT05fMWZiNWM4ZmUtODJlOS00MTFiLWFjNzktZjc2YmY5MWIxYzhjIiwicHJvcGVydGllcyI6eyJub3RlSW5kZXgiOjB9LCJpc0VkaXRlZCI6ZmFsc2UsIm1hbnVhbE92ZXJyaWRlIjp7ImlzTWFudWFsbHlPdmVycmlkZGVuIjpmYWxzZSwiY2l0ZXByb2NUZXh0IjoiWzE5XSIsIm1hbnVhbE92ZXJyaWRlVGV4dCI6IiJ9LCJjaXRhdGlvbkl0ZW1zIjpbeyJpZCI6IjA2Y2UzZDllLWE5YzQtMzQxMC04MzRhLTE0NjhkZWU1ZDAxNiIsIml0ZW1EYXRhIjp7InR5cGUiOiJhcnRpY2xlLWpvdXJuYWwiLCJpZCI6IjA2Y2UzZDllLWE5YzQtMzQxMC04MzRhLTE0NjhkZWU1ZDAxNiIsInRpdGxlIjoiQXNzZXNzbWVudCBvZiBEYW1z4oCZIEZhaWx1cmUgYW5kIEZsb29kIFdhdmUgSGF6YXJkcyBvbiB0aGUgRG93bnN0cmVhbSBDb3VudHJpZXM6IEEgQ2FzZSBTdHVkeSBvZiB0aGUgR3JhbmQgRXRoaW9waWFuIFJlbmFpc3NhbmNlIERhbSAoR0VSRCkiLCJhdXRob3IiOlt7ImZhbWlseSI6IkVsZGVlYiIsImdpdmVuIjoiSGF6ZW0gTS4iLCJwYXJzZS1uYW1lcyI6ZmFsc2UsImRyb3BwaW5nLXBhcnRpY2xlIjoiIiwibm9uLWRyb3BwaW5nLXBhcnRpY2xlIjoiIn0seyJmYW1pbHkiOiJJYnJhaGltIiwiZ2l2ZW4iOiJBbGkiLCJwYXJzZS1uYW1lcyI6ZmFsc2UsImRyb3BwaW5nLXBhcnRpY2xlIjoiIiwibm9uLWRyb3BwaW5nLXBhcnRpY2xlIjoiIn0seyJmYW1pbHkiOiJNb3dhZnkiLCJnaXZlbiI6Ik1hZ2R5IEguIiwicGFyc2UtbmFtZXMiOmZhbHNlLCJkcm9wcGluZy1wYXJ0aWNsZSI6IiIsIm5vbi1kcm9wcGluZy1wYXJ0aWNsZSI6IiJ9LHsiZmFtaWx5IjoiWmVsZcWIw6Frb3bDoSIsImdpdmVuIjoiTWFydGluYSIsInBhcnNlLW5hbWVzIjpmYWxzZSwiZHJvcHBpbmctcGFydGljbGUiOiIiLCJub24tZHJvcHBpbmctcGFydGljbGUiOiIifSx7ImZhbWlseSI6IkFiZC1FbGhhbWlkIiwiZ2l2ZW4iOiJIYW55IEYuIiwicGFyc2UtbmFtZXMiOmZhbHNlLCJkcm9wcGluZy1wYXJ0aWNsZSI6IiIsIm5vbi1kcm9wcGluZy1wYXJ0aWNsZSI6IiJ9LHsiZmFtaWx5IjoiUGlldHJ1Y2hhLVVyYmFuaWsiLCJnaXZlbiI6IkthdGFyenluYSIsInBhcnNlLW5hbWVzIjpmYWxzZSwiZHJvcHBpbmctcGFydGljbGUiOiIiLCJub24tZHJvcHBpbmctcGFydGljbGUiOiIifSx7ImZhbWlseSI6Ikdob25pbSIsImdpdmVuIjoiTWFobW91ZCBULiIsInBhcnNlLW5hbWVzIjpmYWxzZSwiZHJvcHBpbmctcGFydGljbGUiOiIiLCJub24tZHJvcHBpbmctcGFydGljbGUiOiIifV0sImNvbnRhaW5lci10aXRsZSI6IldhdGVyIChTd2l0emVybGFuZCkiLCJET0kiOiIxMC4zMzkwL3cxNTA4MTYwOSIsIklTU04iOiIyMDczNDQ0MSIsImlzc3VlZCI6eyJkYXRlLXBhcnRzIjpbWzIwMjMsNCwxXV19LCJhYnN0cmFjdCI6IkRhbXMgYXJlIGJ1aWx0IGZvciBkaWZmZXJlbnQgcHVycG9zZXMsIGJ1dCBmYWlsdXJlIG9mIGEgZGFtIGNvdWxkIHJlc3VsdCBpbiBleHRyZW1lIGRpc2FzdGVycyBzdWNoIGFzIGZsb29kcy4gVGhlIEdyYW5kIEV0aGlvcGlhbiBSZW5haXNzYW5jZSBEYW0gKEdFUkQpIHdhcyBtYWlubHkgYnVpbHQgZm9yIHBvd2VyIGdlbmVyYXRpb24sIGJ1dCBjb25jZXJucyBhYm91dCBpdHMgc2FmZXR5LCBsb2NhdGlvbiBhbmQgc2l0ZSBjb25kaXRpb25zIGhhdmUgbGVkIHRoZSBkb3duc3RyZWFtIGNvdW50cmllcyB0byBpbnZlc3RpZ2F0ZSB0aGUgR0VSROKAmXMgc3RhYmlsaXR5LiBUaGlzIHBhcGVyIGFpbXMgdG8gaW52ZXN0aWdhdGUgdGhlIGltcGFjdCBvZiB0aGUgZmFpbHVyZSBvZiB0aGUgZGFtIG9uIHRoZSBkb3duc3RyZWFtIGNvdW50cmllcyB1c2luZyB0aGUgSHlkcm9sb2dpYyBFbmdpbmVlcmluZyBDZW50ZXIgUml2ZXIgQW5hbHlzaXMgU3lzdGVtIChIRUMtUkFTKS4gT3V0ZmxvdyBoeWRyb2dyYXBocyBhbmQgZmxvb2QgaW51bmRhdGlvbiBtYXBzIHdlcmUgcHJvdmlkZWQgdGhyb3VnaCBhIGh5cG90aGV0aWNhbCBkYW0gYnJlYWsgc2NlbmFyaW8uIEFuIHVuc3RlYWR5IGZsb3cgaHlkcm9keW5hbWljIHJvdXRpbmcgd2l0aCBhIDJEIG1vZGVsIHdhcyB1c2VkIHRvIHNpbXVsYXRlIHRoZSBmYWlsdXJlIG9mIHRoZSBkYW0uIEEgc2Vuc2l0aXZpdHkgYW5hbHlzaXMgc3R1ZHkgb2YgdGhlIG91dHB1dOKAmXMgZmluZGluZ3MgYWdhaW5zdCBicmVhY2ggcGFyYW1ldGVycyB3YXMgYWxzbyBwZXJmb3JtZWQuIFRoZSBicmVhY2ggb3V0ZmxvdyBkaXNjaGFyZ2UgaW5jcmVhc2VzIGFzIHRoZSBicmVhY2ggZGltZW5zaW9uIGluY3JlYXNlcy4gSG93ZXZlciwgdGhlIHBlYWsgZGlzY2hhcmdlIGRlY3JlYXNlcyB3aXRoIGluY3JlYXNpbmcgYnJlYWNoIGZvcm1hdGlvbiB0aW1lLiBNb3Jlb3ZlciwgdG8gcHJlcGFyZSBlbWVyZ2VuY3kgYWN0aW9uIHBsYW5zLCBpdCBpcyBpbXBvcnRhbnQgdG8gcHJlZGljdCB0aGUgaW51bmRhdGlvbiBkZXB0aCwgbGV2ZWxzLCBhcnJpdmFsIG9mIGZsb29kIHdhdmVzLCBmbG9vZCBjb3ZlcmFnZSBhcmVhIGFuZCB3YXRlciB2ZWxvY2l0eS4gRnVydGhlcm1vcmUsIHRoZSByZXN1bHRzIHNob3dlZCB0aGF0IEtoYXJ0b3VtIHdvdWxkIHR1cm4gaW50byBsYWtlcyB3aXRoaW4gYWJvdXQgMTAgZGF5cyBhbmQgZmxvb2Qgd2F0ZXIgZGVwdGggd291bGQgZXhjZWVkIDExIG0gYXQgc29tZSBsb2NhdGlvbnMgaW4gcmVzaWRlbnRpYWwgYXJlYXMuIE1vcmVvdmVyLCB0aGUgZmxvb2Qgd2F2ZXMgb3ZlcnRvcHBlZCB0aGUgUm9zZWlyZXMsIFNlbm5hciBhbmQgTWVyb3dlIGRhbXMgYnkgMTEsIDcgYW5kIDIwIG0sIHJlc3BlY3RpdmVseS4gSW4gYWRkaXRpb24sIHRoZSBsZXZlbCBvZiBMYWtlIE5hc3NlciB3b3VsZCByZWFjaCAxODggbSBhYm92ZSBzZWEgbGV2ZWwgYW5kIHRoZSBBc3dhbiBIaWdoIERhbSBtaWdodCBiZSBpbiBncmVhdCBkYW5nZXIuIiwicHVibGlzaGVyIjoiTURQSSIsImlzc3VlIjoiOCIsInZvbHVtZSI6IjE1IiwiY29udGFpbmVyLXRpdGxlLXNob3J0IjoiIn0sImlzVGVtcG9yYXJ5IjpmYWxzZX1dfQ==&quot;},{&quot;citationID&quot;:&quot;MENDELEY_CITATION_bd6fbc4a-1cfb-4487-9d05-d857da15c8ae&quot;,&quot;properties&quot;:{&quot;noteIndex&quot;:0},&quot;isEdited&quot;:false,&quot;manualOverride&quot;:{&quot;isManuallyOverridden&quot;:false,&quot;citeprocText&quot;:&quot;[20]&quot;,&quot;manualOverrideText&quot;:&quot;&quot;},&quot;citationItems&quot;:[{&quot;id&quot;:&quot;32ca55f7-7c97-3e96-8014-bd3a084c2c05&quot;,&quot;itemData&quot;:{&quot;type&quot;:&quot;article-journal&quot;,&quot;id&quot;:&quot;32ca55f7-7c97-3e96-8014-bd3a084c2c05&quot;,&quot;title&quot;:&quot;Peak outflow from breached embankment dam&quot;,&quot;author&quot;:[{&quot;family&quot;:&quot;Froehlich&quot;,&quot;given&quot;:&quot;D. C&quot;,&quot;parse-names&quot;:false,&quot;dropping-particle&quot;:&quot;&quot;,&quot;non-dropping-particle&quot;:&quot;&quot;}],&quot;container-title&quot;:&quot;Journal of water Resources Planning and management,&quot;,&quot;container-title-short&quot;:&quot;J Water Resour Plan Manag&quot;,&quot;issued&quot;:{&quot;date-parts&quot;:[[1995]]}},&quot;isTemporary&quot;:false}],&quot;citationTag&quot;:&quot;MENDELEY_CITATION_v3_eyJjaXRhdGlvbklEIjoiTUVOREVMRVlfQ0lUQVRJT05fYmQ2ZmJjNGEtMWNmYi00NDg3LTlkMDUtZDg1N2RhMTVjOGFlIiwicHJvcGVydGllcyI6eyJub3RlSW5kZXgiOjB9LCJpc0VkaXRlZCI6ZmFsc2UsIm1hbnVhbE92ZXJyaWRlIjp7ImlzTWFudWFsbHlPdmVycmlkZGVuIjpmYWxzZSwiY2l0ZXByb2NUZXh0IjoiWzIwXSIsIm1hbnVhbE92ZXJyaWRlVGV4dCI6IiJ9LCJjaXRhdGlvbkl0ZW1zIjpbeyJpZCI6IjMyY2E1NWY3LTdjOTctM2U5Ni04MDE0LWJkM2EwODRjMmMwNSIsIml0ZW1EYXRhIjp7InR5cGUiOiJhcnRpY2xlLWpvdXJuYWwiLCJpZCI6IjMyY2E1NWY3LTdjOTctM2U5Ni04MDE0LWJkM2EwODRjMmMwNSIsInRpdGxlIjoiUGVhayBvdXRmbG93IGZyb20gYnJlYWNoZWQgZW1iYW5rbWVudCBkYW0iLCJhdXRob3IiOlt7ImZhbWlseSI6IkZyb2VobGljaCIsImdpdmVuIjoiRC4gQyIsInBhcnNlLW5hbWVzIjpmYWxzZSwiZHJvcHBpbmctcGFydGljbGUiOiIiLCJub24tZHJvcHBpbmctcGFydGljbGUiOiIifV0sImNvbnRhaW5lci10aXRsZSI6IkpvdXJuYWwgb2Ygd2F0ZXIgUmVzb3VyY2VzIFBsYW5uaW5nIGFuZCBtYW5hZ2VtZW50LCIsImNvbnRhaW5lci10aXRsZS1zaG9ydCI6IkogV2F0ZXIgUmVzb3VyIFBsYW4gTWFuYWciLCJpc3N1ZWQiOnsiZGF0ZS1wYXJ0cyI6W1sxOTk1XV19fSwiaXNUZW1wb3JhcnkiOmZhbHNlfV19&quot;},{&quot;citationID&quot;:&quot;MENDELEY_CITATION_69bb352e-46af-4052-a66b-11b35dc66310&quot;,&quot;properties&quot;:{&quot;noteIndex&quot;:0},&quot;isEdited&quot;:false,&quot;manualOverride&quot;:{&quot;isManuallyOverridden&quot;:true,&quot;citeprocText&quot;:&quot;[21]&quot;,&quot;manualOverrideText&quot;:&quot;(Adamo et al., 2020)&quot;},&quot;citationItems&quot;:[{&quot;id&quot;:&quot;7ba0f5cc-996e-3306-a33d-f5fa45cceca2&quot;,&quot;itemData&quot;:{&quot;type&quot;:&quot;report&quot;,&quot;id&quot;:&quot;7ba0f5cc-996e-3306-a33d-f5fa45cceca2&quot;,&quot;title&quot;:&quot;Dam Safety Problems Related to Seepage&quot;,&quot;author&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Sissakian&quot;,&quot;given&quot;:&quot;Varoujan&quot;,&quot;parse-names&quot;:false,&quot;dropping-particle&quot;:&quot;&quot;,&quot;non-dropping-particle&quot;:&quot;&quot;},{&quot;family&quot;:&quot;Laue&quot;,&quot;given&quot;:&quot;Jan&quot;,&quot;parse-names&quot;:false,&quot;dropping-particle&quot;:&quot;&quot;,&quot;non-dropping-particle&quot;:&quot;&quot;},{&quot;family&quot;:&quot;Knutsson&quot;,&quot;given&quot;:&quot;Sven&quot;,&quot;parse-names&quot;:false,&quot;dropping-particle&quot;:&quot;&quot;,&quot;non-dropping-particle&quot;:&quot;&quot;}],&quot;container-title&quot;:&quot;Journal of Earth Sciences and Geotechnical Engineering&quot;,&quot;issued&quot;:{&quot;date-parts&quot;:[[2020]]},&quot;number-of-pages&quot;:&quot;1792-9660&quot;,&quot;abstract&quot;:&quot;Dangerous occurrences affecting dams take multiple forms, but seepage caused cases are the most numerous. Some of the cases are related to the geology of the foundation and the magnitude and type of discontinuities in the rock mass of the dam. Other are mainly due to of construction material in earth fill dams. Seepage occurs in all earth fill dams regardless of its materials, and seepage water can daylight at the downstream face causing erosion, piping and sloughing and instability; unless certain measures are taken. Instability can be controlled mainly by adding, filter material zones at the contacts with the clay core, chimney filter drain at the downstream part of the dam, filter zone or bench at the toe together with the drainage blanket under the downstream part of the dam. Seepage within the dam is enhanced by cracks which may result from uneven settlement of the dam due to different elastic behavior of the foundation materials, hydraulic fracturing, and differential settlement of parts of the dam or due to ground shaking in earthquakes. Preferential seepage paths can develop in such cracks, especially if the fill material is dispersive or suffusive. Similarly, such paths may develop along the contact surfaces of conduits installed under dams as outlet structures due to the low degree of compaction as a result of narrow trench dimensions. Using properly designed filter and drainages can reduce seepage quantities and the erosive force which causes internal erosion. In dam's foundation grout curtains or other type of cutoffs can reduce the hydraulic head and hence uplift under the dam and hinder seepage. Drainage, however, remains as the most efficient method in controlling this uplift in artesian conditions under dams, especially under concrete gravity dams. Generally, such drainage may take the form of drainage blanket and use of filters material.&quot;,&quot;publisher&quot;:&quot;online) Scientific Press International Limited&quot;,&quot;issue&quot;:&quot;6&quot;,&quot;volume&quot;:&quot;10&quot;,&quot;container-title-short&quot;:&quot;&quot;},&quot;isTemporary&quot;:false}],&quot;citationTag&quot;:&quot;MENDELEY_CITATION_v3_eyJjaXRhdGlvbklEIjoiTUVOREVMRVlfQ0lUQVRJT05fNjliYjM1MmUtNDZhZi00MDUyLWE2NmItMTFiMzVkYzY2MzEwIiwicHJvcGVydGllcyI6eyJub3RlSW5kZXgiOjB9LCJpc0VkaXRlZCI6ZmFsc2UsIm1hbnVhbE92ZXJyaWRlIjp7ImlzTWFudWFsbHlPdmVycmlkZGVuIjp0cnVlLCJjaXRlcHJvY1RleHQiOiJbMjFdIiwibWFudWFsT3ZlcnJpZGVUZXh0IjoiKEFkYW1vIGV0IGFsLiwgMjAyMCkifSwiY2l0YXRpb25JdGVtcyI6W3siaWQiOiI3YmEwZjVjYy05OTZlLTMzMDYtYTMzZC1mNWZhNDVjY2VjYTIiLCJpdGVtRGF0YSI6eyJ0eXBlIjoicmVwb3J0IiwiaWQiOiI3YmEwZjVjYy05OTZlLTMzMDYtYTMzZC1mNWZhNDVjY2VjYTIiLCJ0aXRsZSI6IkRhbSBTYWZldHkgUHJvYmxlbXMgUmVsYXRlZCB0byBTZWVwYWdlIiwiYXV0aG9yIjpbeyJmYW1pbHkiOiJBZGFtbyIsImdpdmVuIjoiTmFzcmF0IiwicGFyc2UtbmFtZXMiOmZhbHNlLCJkcm9wcGluZy1wYXJ0aWNsZSI6IiIsIm5vbi1kcm9wcGluZy1wYXJ0aWNsZSI6IiJ9LHsiZmFtaWx5IjoiQWwtQW5zYXJpIiwiZ2l2ZW4iOiJOYWRoaXIiLCJwYXJzZS1uYW1lcyI6ZmFsc2UsImRyb3BwaW5nLXBhcnRpY2xlIjoiIiwibm9uLWRyb3BwaW5nLXBhcnRpY2xlIjoiIn0seyJmYW1pbHkiOiJTaXNzYWtpYW4iLCJnaXZlbiI6IlZhcm91amFuIiwicGFyc2UtbmFtZXMiOmZhbHNlLCJkcm9wcGluZy1wYXJ0aWNsZSI6IiIsIm5vbi1kcm9wcGluZy1wYXJ0aWNsZSI6IiJ9LHsiZmFtaWx5IjoiTGF1ZSIsImdpdmVuIjoiSmFuIiwicGFyc2UtbmFtZXMiOmZhbHNlLCJkcm9wcGluZy1wYXJ0aWNsZSI6IiIsIm5vbi1kcm9wcGluZy1wYXJ0aWNsZSI6IiJ9LHsiZmFtaWx5IjoiS251dHNzb24iLCJnaXZlbiI6IlN2ZW4iLCJwYXJzZS1uYW1lcyI6ZmFsc2UsImRyb3BwaW5nLXBhcnRpY2xlIjoiIiwibm9uLWRyb3BwaW5nLXBhcnRpY2xlIjoiIn1dLCJjb250YWluZXItdGl0bGUiOiJKb3VybmFsIG9mIEVhcnRoIFNjaWVuY2VzIGFuZCBHZW90ZWNobmljYWwgRW5naW5lZXJpbmciLCJpc3N1ZWQiOnsiZGF0ZS1wYXJ0cyI6W1syMDIwXV19LCJudW1iZXItb2YtcGFnZXMiOiIxNzkyLTk2NjAiLCJhYnN0cmFjdCI6IkRhbmdlcm91cyBvY2N1cnJlbmNlcyBhZmZlY3RpbmcgZGFtcyB0YWtlIG11bHRpcGxlIGZvcm1zLCBidXQgc2VlcGFnZSBjYXVzZWQgY2FzZXMgYXJlIHRoZSBtb3N0IG51bWVyb3VzLiBTb21lIG9mIHRoZSBjYXNlcyBhcmUgcmVsYXRlZCB0byB0aGUgZ2VvbG9neSBvZiB0aGUgZm91bmRhdGlvbiBhbmQgdGhlIG1hZ25pdHVkZSBhbmQgdHlwZSBvZiBkaXNjb250aW51aXRpZXMgaW4gdGhlIHJvY2sgbWFzcyBvZiB0aGUgZGFtLiBPdGhlciBhcmUgbWFpbmx5IGR1ZSB0byBvZiBjb25zdHJ1Y3Rpb24gbWF0ZXJpYWwgaW4gZWFydGggZmlsbCBkYW1zLiBTZWVwYWdlIG9jY3VycyBpbiBhbGwgZWFydGggZmlsbCBkYW1zIHJlZ2FyZGxlc3Mgb2YgaXRzIG1hdGVyaWFscywgYW5kIHNlZXBhZ2Ugd2F0ZXIgY2FuIGRheWxpZ2h0IGF0IHRoZSBkb3duc3RyZWFtIGZhY2UgY2F1c2luZyBlcm9zaW9uLCBwaXBpbmcgYW5kIHNsb3VnaGluZyBhbmQgaW5zdGFiaWxpdHk7IHVubGVzcyBjZXJ0YWluIG1lYXN1cmVzIGFyZSB0YWtlbi4gSW5zdGFiaWxpdHkgY2FuIGJlIGNvbnRyb2xsZWQgbWFpbmx5IGJ5IGFkZGluZywgZmlsdGVyIG1hdGVyaWFsIHpvbmVzIGF0IHRoZSBjb250YWN0cyB3aXRoIHRoZSBjbGF5IGNvcmUsIGNoaW1uZXkgZmlsdGVyIGRyYWluIGF0IHRoZSBkb3duc3RyZWFtIHBhcnQgb2YgdGhlIGRhbSwgZmlsdGVyIHpvbmUgb3IgYmVuY2ggYXQgdGhlIHRvZSB0b2dldGhlciB3aXRoIHRoZSBkcmFpbmFnZSBibGFua2V0IHVuZGVyIHRoZSBkb3duc3RyZWFtIHBhcnQgb2YgdGhlIGRhbS4gU2VlcGFnZSB3aXRoaW4gdGhlIGRhbSBpcyBlbmhhbmNlZCBieSBjcmFja3Mgd2hpY2ggbWF5IHJlc3VsdCBmcm9tIHVuZXZlbiBzZXR0bGVtZW50IG9mIHRoZSBkYW0gZHVlIHRvIGRpZmZlcmVudCBlbGFzdGljIGJlaGF2aW9yIG9mIHRoZSBmb3VuZGF0aW9uIG1hdGVyaWFscywgaHlkcmF1bGljIGZyYWN0dXJpbmcsIGFuZCBkaWZmZXJlbnRpYWwgc2V0dGxlbWVudCBvZiBwYXJ0cyBvZiB0aGUgZGFtIG9yIGR1ZSB0byBncm91bmQgc2hha2luZyBpbiBlYXJ0aHF1YWtlcy4gUHJlZmVyZW50aWFsIHNlZXBhZ2UgcGF0aHMgY2FuIGRldmVsb3AgaW4gc3VjaCBjcmFja3MsIGVzcGVjaWFsbHkgaWYgdGhlIGZpbGwgbWF0ZXJpYWwgaXMgZGlzcGVyc2l2ZSBvciBzdWZmdXNpdmUuIFNpbWlsYXJseSwgc3VjaCBwYXRocyBtYXkgZGV2ZWxvcCBhbG9uZyB0aGUgY29udGFjdCBzdXJmYWNlcyBvZiBjb25kdWl0cyBpbnN0YWxsZWQgdW5kZXIgZGFtcyBhcyBvdXRsZXQgc3RydWN0dXJlcyBkdWUgdG8gdGhlIGxvdyBkZWdyZWUgb2YgY29tcGFjdGlvbiBhcyBhIHJlc3VsdCBvZiBuYXJyb3cgdHJlbmNoIGRpbWVuc2lvbnMuIFVzaW5nIHByb3Blcmx5IGRlc2lnbmVkIGZpbHRlciBhbmQgZHJhaW5hZ2VzIGNhbiByZWR1Y2Ugc2VlcGFnZSBxdWFudGl0aWVzIGFuZCB0aGUgZXJvc2l2ZSBmb3JjZSB3aGljaCBjYXVzZXMgaW50ZXJuYWwgZXJvc2lvbi4gSW4gZGFtJ3MgZm91bmRhdGlvbiBncm91dCBjdXJ0YWlucyBvciBvdGhlciB0eXBlIG9mIGN1dG9mZnMgY2FuIHJlZHVjZSB0aGUgaHlkcmF1bGljIGhlYWQgYW5kIGhlbmNlIHVwbGlmdCB1bmRlciB0aGUgZGFtIGFuZCBoaW5kZXIgc2VlcGFnZS4gRHJhaW5hZ2UsIGhvd2V2ZXIsIHJlbWFpbnMgYXMgdGhlIG1vc3QgZWZmaWNpZW50IG1ldGhvZCBpbiBjb250cm9sbGluZyB0aGlzIHVwbGlmdCBpbiBhcnRlc2lhbiBjb25kaXRpb25zIHVuZGVyIGRhbXMsIGVzcGVjaWFsbHkgdW5kZXIgY29uY3JldGUgZ3Jhdml0eSBkYW1zLiBHZW5lcmFsbHksIHN1Y2ggZHJhaW5hZ2UgbWF5IHRha2UgdGhlIGZvcm0gb2YgZHJhaW5hZ2UgYmxhbmtldCBhbmQgdXNlIG9mIGZpbHRlcnMgbWF0ZXJpYWwuIiwicHVibGlzaGVyIjoib25saW5lKSBTY2llbnRpZmljIFByZXNzIEludGVybmF0aW9uYWwgTGltaXRlZCIsImlzc3VlIjoiNiIsInZvbHVtZSI6IjEwIiwiY29udGFpbmVyLXRpdGxlLXNob3J0IjoiIn0sImlzVGVtcG9yYXJ5IjpmYWxzZX1dfQ==&quot;},{&quot;citationID&quot;:&quot;MENDELEY_CITATION_48a0b7aa-600f-4b5a-9b1e-c4e35c44ad5f&quot;,&quot;properties&quot;:{&quot;noteIndex&quot;:0},&quot;isEdited&quot;:false,&quot;manualOverride&quot;:{&quot;isManuallyOverridden&quot;:false,&quot;citeprocText&quot;:&quot;[17]&quot;,&quot;manualOverrideText&quot;:&quot;&quot;},&quot;citationItems&quot;:[{&quot;id&quot;:&quot;831b32d6-b9f5-33a2-b995-7043fd39be46&quot;,&quot;itemData&quot;:{&quot;type&quot;:&quot;report&quot;,&quot;id&quot;:&quot;831b32d6-b9f5-33a2-b995-7043fd39be46&quot;,&quot;title&quot;:&quot;Embankment Dam Failure: A Downstream Flood Hazard Assessment&quot;,&quot;author&quot;:[{&quot;family&quot;:&quot;Tsakiris&quot;,&quot;given&quot;:&quot;George&quot;,&quot;parse-names&quot;:false,&quot;dropping-particle&quot;:&quot;&quot;,&quot;non-dropping-particle&quot;:&quot;&quot;},{&quot;family&quot;:&quot;Bellos&quot;,&quot;given&quot;:&quot;Vasilis&quot;,&quot;parse-names&quot;:false,&quot;dropping-particle&quot;:&quot;&quot;,&quot;non-dropping-particle&quot;:&quot;&quot;},{&quot;family&quot;:&quot;Tsakiris&quot;,&quot;given&quot;:&quot;G&quot;,&quot;parse-names&quot;:false,&quot;dropping-particle&quot;:&quot;&quot;,&quot;non-dropping-particle&quot;:&quot;&quot;},{&quot;family&quot;:&quot;Bellos&quot;,&quot;given&quot;:&quot;V&quot;,&quot;parse-names&quot;:false,&quot;dropping-particle&quot;:&quot;&quot;,&quot;non-dropping-particle&quot;:&quot;&quot;},{&quot;family&quot;:&quot;Ziogas&quot;,&quot;given&quot;:&quot;C&quot;,&quot;parse-names&quot;:false,&quot;dropping-particle&quot;:&quot;&quot;,&quot;non-dropping-particle&quot;:&quot;&quot;}],&quot;container-title&quot;:&quot;European Water&quot;,&quot;URL&quot;:&quot;https://www.researchgate.net/publication/260298456&quot;,&quot;issued&quot;:{&quot;date-parts&quot;:[[2010]]},&quot;number-of-pages&quot;:&quot;35-45&quot;,&quot;abstract&quot;:&quot;The flood hazard assessment in the downstream valley from a possible dam failure requires a comprehensive modelling of the breach formation, the outflow through the breach, and the routing of flood wave in the downstream valley. Several analytical and numerical methods have been proposed to simulate the entire process the most popular of which are those proposed by the Nat. Weather Service of USA. This paper presents an application of the above tools in a risk assessment study of a new embankment dam which is under construction in Crete (Greece). The hydrograph at selected cross-sections of the valley downstream the dam and the inundation area from the hypothetical dam failure were determined for three failure times. It was shown that the results are quite sensitive in relation to the time of failure adopted. Furthermore, other parameters influencing the peak outflow and the inundation area are explained and discussed.&quot;,&quot;volume&quot;:&quot;32&quot;,&quot;container-title-short&quot;:&quot;&quot;},&quot;isTemporary&quot;:false}],&quot;citationTag&quot;:&quot;MENDELEY_CITATION_v3_eyJjaXRhdGlvbklEIjoiTUVOREVMRVlfQ0lUQVRJT05fNDhhMGI3YWEtNjAwZi00YjVhLTliMWUtYzRlMzVjNDRhZDVmIiwicHJvcGVydGllcyI6eyJub3RlSW5kZXgiOjB9LCJpc0VkaXRlZCI6ZmFsc2UsIm1hbnVhbE92ZXJyaWRlIjp7ImlzTWFudWFsbHlPdmVycmlkZGVuIjpmYWxzZSwiY2l0ZXByb2NUZXh0IjoiWzE3XSIsIm1hbnVhbE92ZXJyaWRlVGV4dCI6IiJ9LCJjaXRhdGlvbkl0ZW1zIjpbeyJpZCI6IjgzMWIzMmQ2LWI5ZjUtMzNhMi1iOTk1LTcwNDNmZDM5YmU0NiIsIml0ZW1EYXRhIjp7InR5cGUiOiJyZXBvcnQiLCJpZCI6IjgzMWIzMmQ2LWI5ZjUtMzNhMi1iOTk1LTcwNDNmZDM5YmU0NiIsInRpdGxlIjoiRW1iYW5rbWVudCBEYW0gRmFpbHVyZTogQSBEb3duc3RyZWFtIEZsb29kIEhhemFyZCBBc3Nlc3NtZW50IiwiYXV0aG9yIjpbeyJmYW1pbHkiOiJUc2FraXJpcyIsImdpdmVuIjoiR2VvcmdlIiwicGFyc2UtbmFtZXMiOmZhbHNlLCJkcm9wcGluZy1wYXJ0aWNsZSI6IiIsIm5vbi1kcm9wcGluZy1wYXJ0aWNsZSI6IiJ9LHsiZmFtaWx5IjoiQmVsbG9zIiwiZ2l2ZW4iOiJWYXNpbGlzIiwicGFyc2UtbmFtZXMiOmZhbHNlLCJkcm9wcGluZy1wYXJ0aWNsZSI6IiIsIm5vbi1kcm9wcGluZy1wYXJ0aWNsZSI6IiJ9LHsiZmFtaWx5IjoiVHNha2lyaXMiLCJnaXZlbiI6IkciLCJwYXJzZS1uYW1lcyI6ZmFsc2UsImRyb3BwaW5nLXBhcnRpY2xlIjoiIiwibm9uLWRyb3BwaW5nLXBhcnRpY2xlIjoiIn0seyJmYW1pbHkiOiJCZWxsb3MiLCJnaXZlbiI6IlYiLCJwYXJzZS1uYW1lcyI6ZmFsc2UsImRyb3BwaW5nLXBhcnRpY2xlIjoiIiwibm9uLWRyb3BwaW5nLXBhcnRpY2xlIjoiIn0seyJmYW1pbHkiOiJaaW9nYXMiLCJnaXZlbiI6IkMiLCJwYXJzZS1uYW1lcyI6ZmFsc2UsImRyb3BwaW5nLXBhcnRpY2xlIjoiIiwibm9uLWRyb3BwaW5nLXBhcnRpY2xlIjoiIn1dLCJjb250YWluZXItdGl0bGUiOiJFdXJvcGVhbiBXYXRlciIsIlVSTCI6Imh0dHBzOi8vd3d3LnJlc2VhcmNoZ2F0ZS5uZXQvcHVibGljYXRpb24vMjYwMjk4NDU2IiwiaXNzdWVkIjp7ImRhdGUtcGFydHMiOltbMjAxMF1dfSwibnVtYmVyLW9mLXBhZ2VzIjoiMzUtNDUiLCJhYnN0cmFjdCI6IlRoZSBmbG9vZCBoYXphcmQgYXNzZXNzbWVudCBpbiB0aGUgZG93bnN0cmVhbSB2YWxsZXkgZnJvbSBhIHBvc3NpYmxlIGRhbSBmYWlsdXJlIHJlcXVpcmVzIGEgY29tcHJlaGVuc2l2ZSBtb2RlbGxpbmcgb2YgdGhlIGJyZWFjaCBmb3JtYXRpb24sIHRoZSBvdXRmbG93IHRocm91Z2ggdGhlIGJyZWFjaCwgYW5kIHRoZSByb3V0aW5nIG9mIGZsb29kIHdhdmUgaW4gdGhlIGRvd25zdHJlYW0gdmFsbGV5LiBTZXZlcmFsIGFuYWx5dGljYWwgYW5kIG51bWVyaWNhbCBtZXRob2RzIGhhdmUgYmVlbiBwcm9wb3NlZCB0byBzaW11bGF0ZSB0aGUgZW50aXJlIHByb2Nlc3MgdGhlIG1vc3QgcG9wdWxhciBvZiB3aGljaCBhcmUgdGhvc2UgcHJvcG9zZWQgYnkgdGhlIE5hdC4gV2VhdGhlciBTZXJ2aWNlIG9mIFVTQS4gVGhpcyBwYXBlciBwcmVzZW50cyBhbiBhcHBsaWNhdGlvbiBvZiB0aGUgYWJvdmUgdG9vbHMgaW4gYSByaXNrIGFzc2Vzc21lbnQgc3R1ZHkgb2YgYSBuZXcgZW1iYW5rbWVudCBkYW0gd2hpY2ggaXMgdW5kZXIgY29uc3RydWN0aW9uIGluIENyZXRlIChHcmVlY2UpLiBUaGUgaHlkcm9ncmFwaCBhdCBzZWxlY3RlZCBjcm9zcy1zZWN0aW9ucyBvZiB0aGUgdmFsbGV5IGRvd25zdHJlYW0gdGhlIGRhbSBhbmQgdGhlIGludW5kYXRpb24gYXJlYSBmcm9tIHRoZSBoeXBvdGhldGljYWwgZGFtIGZhaWx1cmUgd2VyZSBkZXRlcm1pbmVkIGZvciB0aHJlZSBmYWlsdXJlIHRpbWVzLiBJdCB3YXMgc2hvd24gdGhhdCB0aGUgcmVzdWx0cyBhcmUgcXVpdGUgc2Vuc2l0aXZlIGluIHJlbGF0aW9uIHRvIHRoZSB0aW1lIG9mIGZhaWx1cmUgYWRvcHRlZC4gRnVydGhlcm1vcmUsIG90aGVyIHBhcmFtZXRlcnMgaW5mbHVlbmNpbmcgdGhlIHBlYWsgb3V0ZmxvdyBhbmQgdGhlIGludW5kYXRpb24gYXJlYSBhcmUgZXhwbGFpbmVkIGFuZCBkaXNjdXNzZWQuIiwidm9sdW1lIjoiMzIiLCJjb250YWluZXItdGl0bGUtc2hvcnQiOiIifSwiaXNUZW1wb3JhcnkiOmZhbHNlfV19&quot;},{&quot;citationID&quot;:&quot;MENDELEY_CITATION_a7587dde-a291-47b3-84a9-9d9d6c84a37a&quot;,&quot;properties&quot;:{&quot;noteIndex&quot;:0},&quot;isEdited&quot;:false,&quot;manualOverride&quot;:{&quot;isManuallyOverridden&quot;:false,&quot;citeprocText&quot;:&quot;[22]&quot;,&quot;manualOverrideText&quot;:&quot;&quot;},&quot;citationItems&quot;:[{&quot;id&quot;:&quot;4c8c52a9-34ed-3b64-b303-30520598dd0c&quot;,&quot;itemData&quot;:{&quot;type&quot;:&quot;article-journal&quot;,&quot;id&quot;:&quot;4c8c52a9-34ed-3b64-b303-30520598dd0c&quot;,&quot;title&quot;:&quot;On the Causes and Effects of Earth Dams Failures in North-Eastern Nigeria&quot;,&quot;author&quot;:[{&quot;family&quot;:&quot;Sangodoyin&quot;,&quot;given&quot;:&quot;Abimbola&quot;,&quot;parse-names&quot;:false,&quot;dropping-particle&quot;:&quot;&quot;,&quot;non-dropping-particle&quot;:&quot;&quot;},{&quot;family&quot;:&quot;Adesola Oke&quot;,&quot;given&quot;:&quot;Isaiah&quot;,&quot;parse-names&quot;:false,&quot;dropping-particle&quot;:&quot;&quot;,&quot;non-dropping-particle&quot;:&quot;&quot;},{&quot;family&quot;:&quot;B&quot;,&quot;given&quot;:&quot;Umaru A&quot;,&quot;parse-names&quot;:false,&quot;dropping-particle&quot;:&quot;&quot;,&quot;non-dropping-particle&quot;:&quot;&quot;}],&quot;container-title&quot;:&quot;International Journal of Engineering and Technology &quot;,&quot;URL&quot;:&quot;www.ijert.org&quot;,&quot;issued&quot;:{&quot;date-parts&quot;:[[2014]]},&quot;abstract&quot;:&quot;An investigation of earth dam's failure in accordance with Association of States Dam Safety Officials (ADSO) 2011 guidelines was carried out in 3 northeastern states of Nigeria. A total of 42 earth dams were investigated comprising of 25 in Adamawa, 10 in Gombe and 7 in Bauchi States. Of this number, eleven (27%) were found to have failed, five (12%) were distressed, five (12%) were under construction and twenty one (49%) were functional. The failure modes exhibited include Hydraulic, Seepage, Structural and Piping. Sometimes, a combination of one or more of the failure modes with interaction in a complex manner was noticed in some dams. Lack of proper maintenance, embankment erosion, reservoir siltation and inadequate spillways are the major reasons responsible for failures of dams in the study area. To minimise incidence of failures, embankments should be maintained, reservoirs are to be desilted and spillways should be adequately designed and placed. Similarly, appropriate land use activities should be encouraged upstream. Slope protection in form of turfing (grasses) surd or rock rip rap is suggested at both the upstream and downstream slopes of embankments. Ant's and termite's infestation which are rampant in the embankment should be treated and removed. In addition, fence should be placed around the whole length of the embankment to avoid trampling.&quot;,&quot;volume&quot;:&quot;3(2):2978-2985&quot;,&quot;container-title-short&quot;:&quot;&quot;},&quot;isTemporary&quot;:false}],&quot;citationTag&quot;:&quot;MENDELEY_CITATION_v3_eyJjaXRhdGlvbklEIjoiTUVOREVMRVlfQ0lUQVRJT05fYTc1ODdkZGUtYTI5MS00N2IzLTg0YTktOWQ5ZDZjODRhMzdhIiwicHJvcGVydGllcyI6eyJub3RlSW5kZXgiOjB9LCJpc0VkaXRlZCI6ZmFsc2UsIm1hbnVhbE92ZXJyaWRlIjp7ImlzTWFudWFsbHlPdmVycmlkZGVuIjpmYWxzZSwiY2l0ZXByb2NUZXh0IjoiWzIyXSIsIm1hbnVhbE92ZXJyaWRlVGV4dCI6IiJ9LCJjaXRhdGlvbkl0ZW1zIjpbeyJpZCI6IjRjOGM1MmE5LTM0ZWQtM2I2NC1iMzAzLTMwNTIwNTk4ZGQwYyIsIml0ZW1EYXRhIjp7InR5cGUiOiJhcnRpY2xlLWpvdXJuYWwiLCJpZCI6IjRjOGM1MmE5LTM0ZWQtM2I2NC1iMzAzLTMwNTIwNTk4ZGQwYyIsInRpdGxlIjoiT24gdGhlIENhdXNlcyBhbmQgRWZmZWN0cyBvZiBFYXJ0aCBEYW1zIEZhaWx1cmVzIGluIE5vcnRoLUVhc3Rlcm4gTmlnZXJpYSIsImF1dGhvciI6W3siZmFtaWx5IjoiU2FuZ29kb3lpbiIsImdpdmVuIjoiQWJpbWJvbGEiLCJwYXJzZS1uYW1lcyI6ZmFsc2UsImRyb3BwaW5nLXBhcnRpY2xlIjoiIiwibm9uLWRyb3BwaW5nLXBhcnRpY2xlIjoiIn0seyJmYW1pbHkiOiJBZGVzb2xhIE9rZSIsImdpdmVuIjoiSXNhaWFoIiwicGFyc2UtbmFtZXMiOmZhbHNlLCJkcm9wcGluZy1wYXJ0aWNsZSI6IiIsIm5vbi1kcm9wcGluZy1wYXJ0aWNsZSI6IiJ9LHsiZmFtaWx5IjoiQiIsImdpdmVuIjoiVW1hcnUgQSIsInBhcnNlLW5hbWVzIjpmYWxzZSwiZHJvcHBpbmctcGFydGljbGUiOiIiLCJub24tZHJvcHBpbmctcGFydGljbGUiOiIifV0sImNvbnRhaW5lci10aXRsZSI6IkludGVybmF0aW9uYWwgSm91cm5hbCBvZiBFbmdpbmVlcmluZyBhbmQgVGVjaG5vbG9neSAiLCJVUkwiOiJ3d3cuaWplcnQub3JnIiwiaXNzdWVkIjp7ImRhdGUtcGFydHMiOltbMjAxNF1dfSwiYWJzdHJhY3QiOiJBbiBpbnZlc3RpZ2F0aW9uIG9mIGVhcnRoIGRhbSdzIGZhaWx1cmUgaW4gYWNjb3JkYW5jZSB3aXRoIEFzc29jaWF0aW9uIG9mIFN0YXRlcyBEYW0gU2FmZXR5IE9mZmljaWFscyAoQURTTykgMjAxMSBndWlkZWxpbmVzIHdhcyBjYXJyaWVkIG91dCBpbiAzIG5vcnRoZWFzdGVybiBzdGF0ZXMgb2YgTmlnZXJpYS4gQSB0b3RhbCBvZiA0MiBlYXJ0aCBkYW1zIHdlcmUgaW52ZXN0aWdhdGVkIGNvbXByaXNpbmcgb2YgMjUgaW4gQWRhbWF3YSwgMTAgaW4gR29tYmUgYW5kIDcgaW4gQmF1Y2hpIFN0YXRlcy4gT2YgdGhpcyBudW1iZXIsIGVsZXZlbiAoMjclKSB3ZXJlIGZvdW5kIHRvIGhhdmUgZmFpbGVkLCBmaXZlICgxMiUpIHdlcmUgZGlzdHJlc3NlZCwgZml2ZSAoMTIlKSB3ZXJlIHVuZGVyIGNvbnN0cnVjdGlvbiBhbmQgdHdlbnR5IG9uZSAoNDklKSB3ZXJlIGZ1bmN0aW9uYWwuIFRoZSBmYWlsdXJlIG1vZGVzIGV4aGliaXRlZCBpbmNsdWRlIEh5ZHJhdWxpYywgU2VlcGFnZSwgU3RydWN0dXJhbCBhbmQgUGlwaW5nLiBTb21ldGltZXMsIGEgY29tYmluYXRpb24gb2Ygb25lIG9yIG1vcmUgb2YgdGhlIGZhaWx1cmUgbW9kZXMgd2l0aCBpbnRlcmFjdGlvbiBpbiBhIGNvbXBsZXggbWFubmVyIHdhcyBub3RpY2VkIGluIHNvbWUgZGFtcy4gTGFjayBvZiBwcm9wZXIgbWFpbnRlbmFuY2UsIGVtYmFua21lbnQgZXJvc2lvbiwgcmVzZXJ2b2lyIHNpbHRhdGlvbiBhbmQgaW5hZGVxdWF0ZSBzcGlsbHdheXMgYXJlIHRoZSBtYWpvciByZWFzb25zIHJlc3BvbnNpYmxlIGZvciBmYWlsdXJlcyBvZiBkYW1zIGluIHRoZSBzdHVkeSBhcmVhLiBUbyBtaW5pbWlzZSBpbmNpZGVuY2Ugb2YgZmFpbHVyZXMsIGVtYmFua21lbnRzIHNob3VsZCBiZSBtYWludGFpbmVkLCByZXNlcnZvaXJzIGFyZSB0byBiZSBkZXNpbHRlZCBhbmQgc3BpbGx3YXlzIHNob3VsZCBiZSBhZGVxdWF0ZWx5IGRlc2lnbmVkIGFuZCBwbGFjZWQuIFNpbWlsYXJseSwgYXBwcm9wcmlhdGUgbGFuZCB1c2UgYWN0aXZpdGllcyBzaG91bGQgYmUgZW5jb3VyYWdlZCB1cHN0cmVhbS4gU2xvcGUgcHJvdGVjdGlvbiBpbiBmb3JtIG9mIHR1cmZpbmcgKGdyYXNzZXMpIHN1cmQgb3Igcm9jayByaXAgcmFwIGlzIHN1Z2dlc3RlZCBhdCBib3RoIHRoZSB1cHN0cmVhbSBhbmQgZG93bnN0cmVhbSBzbG9wZXMgb2YgZW1iYW5rbWVudHMuIEFudCdzIGFuZCB0ZXJtaXRlJ3MgaW5mZXN0YXRpb24gd2hpY2ggYXJlIHJhbXBhbnQgaW4gdGhlIGVtYmFua21lbnQgc2hvdWxkIGJlIHRyZWF0ZWQgYW5kIHJlbW92ZWQuIEluIGFkZGl0aW9uLCBmZW5jZSBzaG91bGQgYmUgcGxhY2VkIGFyb3VuZCB0aGUgd2hvbGUgbGVuZ3RoIG9mIHRoZSBlbWJhbmttZW50IHRvIGF2b2lkIHRyYW1wbGluZy4iLCJ2b2x1bWUiOiIzKDIpOjI5NzgtMjk4NSIsImNvbnRhaW5lci10aXRsZS1zaG9ydCI6IiJ9LCJpc1RlbXBvcmFyeSI6ZmFsc2V9XX0=&quot;},{&quot;citationID&quot;:&quot;MENDELEY_CITATION_b5dc0a00-969e-4f7a-ac7b-649c0cf85a11&quot;,&quot;properties&quot;:{&quot;noteIndex&quot;:0},&quot;isEdited&quot;:false,&quot;manualOverride&quot;:{&quot;isManuallyOverridden&quot;:false,&quot;citeprocText&quot;:&quot;[23]&quot;,&quot;manualOverrideText&quot;:&quot;&quot;},&quot;citationItems&quot;:[{&quot;id&quot;:&quot;fbd06890-a2e1-3c4f-b570-d8c689a888f0&quot;,&quot;itemData&quot;:{&quot;type&quot;:&quot;chapter&quot;,&quot;id&quot;:&quot;fbd06890-a2e1-3c4f-b570-d8c689a888f0&quot;,&quot;title&quot;:&quot;Dam failures&quot;,&quot;author&quot;:[{&quot;family&quot;:&quot;Deangeli&quot;,&quot;given&quot;:&quot;C&quot;,&quot;parse-names&quot;:false,&quot;dropping-particle&quot;:&quot;&quot;,&quot;non-dropping-particle&quot;:&quot;&quot;},{&quot;family&quot;:&quot;Giani&quot;,&quot;given&quot;:&quot;G P&quot;,&quot;parse-names&quot;:false,&quot;dropping-particle&quot;:&quot;&quot;,&quot;non-dropping-particle&quot;:&quot;&quot;},{&quot;family&quot;:&quot;Chiaia&quot;,&quot;given&quot;:&quot;B&quot;,&quot;parse-names&quot;:false,&quot;dropping-particle&quot;:&quot;&quot;,&quot;non-dropping-particle&quot;:&quot;&quot;},{&quot;family&quot;:&quot;Fantilli&quot;,&quot;given&quot;:&quot;A P&quot;,&quot;parse-names&quot;:false,&quot;dropping-particle&quot;:&quot;&quot;,&quot;non-dropping-particle&quot;:&quot;&quot;}],&quot;container-title&quot;:&quot;WIT Transactions on State-of-the-art in Science and Engineering, 36.&quot;,&quot;chapter-number&quot;:&quot;1&quot;,&quot;DOI&quot;:&quot;10.2495/978-1-84564-2-/14&quot;,&quot;URL&quot;:&quot;www.witpress.com,&quot;,&quot;issued&quot;:{&quot;date-parts&quot;:[[2009]]},&quot;abstract&quot;:&quot;Dams may either be human-built or result from natural phenomena, such as landslides or glacial deposition. The majority of dams are human structures generally constructed of earthfi ll/rockfi ll or concrete. Man-made dams are obstacles to naturally fl owing water and are built for many purposes, such as water storage for potable water supply, livestock water supply, irrigation, hydroelectricity , prevention of fl ooding, raising the water level to provide a head which can be turbined in an electricity-generating power station at the dam toe, or to divert the river fl ow into a canal, tunnel or pipeline, forming an artifi cial lake for navigation , leisure, activities, etc. The last century saw a rapid increase in large dam building. By 1949, about 5000 large dams had been constructed worldwide, three-quarters of them in industrialized countries. By the end of the 20th century, there were over 45,000 large dams in over 140 countries (fi g. 3). Construction of large dams peaked in the 1970s in Europe and North America. Today most activity in these regions is focused on the management of existing dams, including rehabilitation, renovation and optimizing the operation of dams for multiple functions. An estimated 1700 large dams have been under construction in other parts of the world in the last few years. Of this total, 40% are reportedly being built in India (Word Commission on Dams, 2000). This chapter describes the different dam typologies constituted by different materials (earthfi ll, rockfi ll and concrete) and the related types of failure in relation to the material characteristics and foundations (soil and rock) and loading conditions during the different stages of the dam life (from construction to operation phases).&quot;,&quot;publisher&quot;:&quot;WIT press&quot;,&quot;volume&quot;:&quot;36&quot;,&quot;container-title-short&quot;:&quot;&quot;},&quot;isTemporary&quot;:false}],&quot;citationTag&quot;:&quot;MENDELEY_CITATION_v3_eyJjaXRhdGlvbklEIjoiTUVOREVMRVlfQ0lUQVRJT05fYjVkYzBhMDAtOTY5ZS00ZjdhLWFjN2ItNjQ5YzBjZjg1YTExIiwicHJvcGVydGllcyI6eyJub3RlSW5kZXgiOjB9LCJpc0VkaXRlZCI6ZmFsc2UsIm1hbnVhbE92ZXJyaWRlIjp7ImlzTWFudWFsbHlPdmVycmlkZGVuIjpmYWxzZSwiY2l0ZXByb2NUZXh0IjoiWzIzXSIsIm1hbnVhbE92ZXJyaWRlVGV4dCI6IiJ9LCJjaXRhdGlvbkl0ZW1zIjpbeyJpZCI6ImZiZDA2ODkwLWEyZTEtM2M0Zi1iNTcwLWQ4YzY4OWE4ODhmMCIsIml0ZW1EYXRhIjp7InR5cGUiOiJjaGFwdGVyIiwiaWQiOiJmYmQwNjg5MC1hMmUxLTNjNGYtYjU3MC1kOGM2ODlhODg4ZjAiLCJ0aXRsZSI6IkRhbSBmYWlsdXJlcyIsImF1dGhvciI6W3siZmFtaWx5IjoiRGVhbmdlbGkiLCJnaXZlbiI6IkMiLCJwYXJzZS1uYW1lcyI6ZmFsc2UsImRyb3BwaW5nLXBhcnRpY2xlIjoiIiwibm9uLWRyb3BwaW5nLXBhcnRpY2xlIjoiIn0seyJmYW1pbHkiOiJHaWFuaSIsImdpdmVuIjoiRyBQIiwicGFyc2UtbmFtZXMiOmZhbHNlLCJkcm9wcGluZy1wYXJ0aWNsZSI6IiIsIm5vbi1kcm9wcGluZy1wYXJ0aWNsZSI6IiJ9LHsiZmFtaWx5IjoiQ2hpYWlhIiwiZ2l2ZW4iOiJCIiwicGFyc2UtbmFtZXMiOmZhbHNlLCJkcm9wcGluZy1wYXJ0aWNsZSI6IiIsIm5vbi1kcm9wcGluZy1wYXJ0aWNsZSI6IiJ9LHsiZmFtaWx5IjoiRmFudGlsbGkiLCJnaXZlbiI6IkEgUCIsInBhcnNlLW5hbWVzIjpmYWxzZSwiZHJvcHBpbmctcGFydGljbGUiOiIiLCJub24tZHJvcHBpbmctcGFydGljbGUiOiIifV0sImNvbnRhaW5lci10aXRsZSI6IldJVCBUcmFuc2FjdGlvbnMgb24gU3RhdGUtb2YtdGhlLWFydCBpbiBTY2llbmNlIGFuZCBFbmdpbmVlcmluZywgMzYuIiwiY2hhcHRlci1udW1iZXIiOiIxIiwiRE9JIjoiMTAuMjQ5NS85NzgtMS04NDU2NC0yLS8xNCIsIlVSTCI6Ind3dy53aXRwcmVzcy5jb20sIiwiaXNzdWVkIjp7ImRhdGUtcGFydHMiOltbMjAwOV1dfSwiYWJzdHJhY3QiOiJEYW1zIG1heSBlaXRoZXIgYmUgaHVtYW4tYnVpbHQgb3IgcmVzdWx0IGZyb20gbmF0dXJhbCBwaGVub21lbmEsIHN1Y2ggYXMgbGFuZHNsaWRlcyBvciBnbGFjaWFsIGRlcG9zaXRpb24uIFRoZSBtYWpvcml0eSBvZiBkYW1zIGFyZSBodW1hbiBzdHJ1Y3R1cmVzIGdlbmVyYWxseSBjb25zdHJ1Y3RlZCBvZiBlYXJ0aGZpIGxsL3JvY2tmaSBsbCBvciBjb25jcmV0ZS4gTWFuLW1hZGUgZGFtcyBhcmUgb2JzdGFjbGVzIHRvIG5hdHVyYWxseSBmbCBvd2luZyB3YXRlciBhbmQgYXJlIGJ1aWx0IGZvciBtYW55IHB1cnBvc2VzLCBzdWNoIGFzIHdhdGVyIHN0b3JhZ2UgZm9yIHBvdGFibGUgd2F0ZXIgc3VwcGx5LCBsaXZlc3RvY2sgd2F0ZXIgc3VwcGx5LCBpcnJpZ2F0aW9uLCBoeWRyb2VsZWN0cmljaXR5ICwgcHJldmVudGlvbiBvZiBmbCBvb2RpbmcsIHJhaXNpbmcgdGhlIHdhdGVyIGxldmVsIHRvIHByb3ZpZGUgYSBoZWFkIHdoaWNoIGNhbiBiZSB0dXJiaW5lZCBpbiBhbiBlbGVjdHJpY2l0eS1nZW5lcmF0aW5nIHBvd2VyIHN0YXRpb24gYXQgdGhlIGRhbSB0b2UsIG9yIHRvIGRpdmVydCB0aGUgcml2ZXIgZmwgb3cgaW50byBhIGNhbmFsLCB0dW5uZWwgb3IgcGlwZWxpbmUsIGZvcm1pbmcgYW4gYXJ0aWZpIGNpYWwgbGFrZSBmb3IgbmF2aWdhdGlvbiAsIGxlaXN1cmUsIGFjdGl2aXRpZXMsIGV0Yy4gVGhlIGxhc3QgY2VudHVyeSBzYXcgYSByYXBpZCBpbmNyZWFzZSBpbiBsYXJnZSBkYW0gYnVpbGRpbmcuIEJ5IDE5NDksIGFib3V0IDUwMDAgbGFyZ2UgZGFtcyBoYWQgYmVlbiBjb25zdHJ1Y3RlZCB3b3JsZHdpZGUsIHRocmVlLXF1YXJ0ZXJzIG9mIHRoZW0gaW4gaW5kdXN0cmlhbGl6ZWQgY291bnRyaWVzLiBCeSB0aGUgZW5kIG9mIHRoZSAyMHRoIGNlbnR1cnksIHRoZXJlIHdlcmUgb3ZlciA0NSwwMDAgbGFyZ2UgZGFtcyBpbiBvdmVyIDE0MCBjb3VudHJpZXMgKGZpIGcuIDMpLiBDb25zdHJ1Y3Rpb24gb2YgbGFyZ2UgZGFtcyBwZWFrZWQgaW4gdGhlIDE5NzBzIGluIEV1cm9wZSBhbmQgTm9ydGggQW1lcmljYS4gVG9kYXkgbW9zdCBhY3Rpdml0eSBpbiB0aGVzZSByZWdpb25zIGlzIGZvY3VzZWQgb24gdGhlIG1hbmFnZW1lbnQgb2YgZXhpc3RpbmcgZGFtcywgaW5jbHVkaW5nIHJlaGFiaWxpdGF0aW9uLCByZW5vdmF0aW9uIGFuZCBvcHRpbWl6aW5nIHRoZSBvcGVyYXRpb24gb2YgZGFtcyBmb3IgbXVsdGlwbGUgZnVuY3Rpb25zLiBBbiBlc3RpbWF0ZWQgMTcwMCBsYXJnZSBkYW1zIGhhdmUgYmVlbiB1bmRlciBjb25zdHJ1Y3Rpb24gaW4gb3RoZXIgcGFydHMgb2YgdGhlIHdvcmxkIGluIHRoZSBsYXN0IGZldyB5ZWFycy4gT2YgdGhpcyB0b3RhbCwgNDAlIGFyZSByZXBvcnRlZGx5IGJlaW5nIGJ1aWx0IGluIEluZGlhIChXb3JkIENvbW1pc3Npb24gb24gRGFtcywgMjAwMCkuIFRoaXMgY2hhcHRlciBkZXNjcmliZXMgdGhlIGRpZmZlcmVudCBkYW0gdHlwb2xvZ2llcyBjb25zdGl0dXRlZCBieSBkaWZmZXJlbnQgbWF0ZXJpYWxzIChlYXJ0aGZpIGxsLCByb2NrZmkgbGwgYW5kIGNvbmNyZXRlKSBhbmQgdGhlIHJlbGF0ZWQgdHlwZXMgb2YgZmFpbHVyZSBpbiByZWxhdGlvbiB0byB0aGUgbWF0ZXJpYWwgY2hhcmFjdGVyaXN0aWNzIGFuZCBmb3VuZGF0aW9ucyAoc29pbCBhbmQgcm9jaykgYW5kIGxvYWRpbmcgY29uZGl0aW9ucyBkdXJpbmcgdGhlIGRpZmZlcmVudCBzdGFnZXMgb2YgdGhlIGRhbSBsaWZlIChmcm9tIGNvbnN0cnVjdGlvbiB0byBvcGVyYXRpb24gcGhhc2VzKS4iLCJwdWJsaXNoZXIiOiJXSVQgcHJlc3MiLCJ2b2x1bWUiOiIzNiIsImNvbnRhaW5lci10aXRsZS1zaG9ydCI6IiJ9LCJpc1RlbXBvcmFyeSI6ZmFsc2V9XX0=&quot;},{&quot;citationID&quot;:&quot;MENDELEY_CITATION_4c77cc7f-33be-45d3-afc9-741f032276e5&quot;,&quot;properties&quot;:{&quot;noteIndex&quot;:0},&quot;isEdited&quot;:false,&quot;manualOverride&quot;:{&quot;isManuallyOverridden&quot;:false,&quot;citeprocText&quot;:&quot;[24]&quot;,&quot;manualOverrideText&quot;:&quot;&quot;},&quot;citationItems&quot;:[{&quot;id&quot;:&quot;7a889633-5860-3246-b8da-5cbba9a996c7&quot;,&quot;itemData&quot;:{&quot;type&quot;:&quot;webpage&quot;,&quot;id&quot;:&quot;7a889633-5860-3246-b8da-5cbba9a996c7&quot;,&quot;title&quot;:&quot;Design and construction of embankment dams&quot;,&quot;author&quot;:[{&quot;family&quot;:&quot;Narita&quot;,&quot;given&quot;:&quot;by&quot;,&quot;parse-names&quot;:false,&quot;dropping-particle&quot;:&quot;&quot;,&quot;non-dropping-particle&quot;:&quot;&quot;}],&quot;container-title&quot;:&quot;Aichi Institute of Technology&quot;,&quot;issued&quot;:{&quot;date-parts&quot;:[[2000]]},&quot;container-title-short&quot;:&quot;&quot;},&quot;isTemporary&quot;:false}],&quot;citationTag&quot;:&quot;MENDELEY_CITATION_v3_eyJjaXRhdGlvbklEIjoiTUVOREVMRVlfQ0lUQVRJT05fNGM3N2NjN2YtMzNiZS00NWQzLWFmYzktNzQxZjAzMjI3NmU1IiwicHJvcGVydGllcyI6eyJub3RlSW5kZXgiOjB9LCJpc0VkaXRlZCI6ZmFsc2UsIm1hbnVhbE92ZXJyaWRlIjp7ImlzTWFudWFsbHlPdmVycmlkZGVuIjpmYWxzZSwiY2l0ZXByb2NUZXh0IjoiWzI0XSIsIm1hbnVhbE92ZXJyaWRlVGV4dCI6IiJ9LCJjaXRhdGlvbkl0ZW1zIjpbeyJpZCI6IjdhODg5NjMzLTU4NjAtMzI0Ni1iOGRhLTVjYmJhOWE5OTZjNyIsIml0ZW1EYXRhIjp7InR5cGUiOiJ3ZWJwYWdlIiwiaWQiOiI3YTg4OTYzMy01ODYwLTMyNDYtYjhkYS01Y2JiYTlhOTk2YzciLCJ0aXRsZSI6IkRlc2lnbiBhbmQgY29uc3RydWN0aW9uIG9mIGVtYmFua21lbnQgZGFtcyIsImF1dGhvciI6W3siZmFtaWx5IjoiTmFyaXRhIiwiZ2l2ZW4iOiJieSIsInBhcnNlLW5hbWVzIjpmYWxzZSwiZHJvcHBpbmctcGFydGljbGUiOiIiLCJub24tZHJvcHBpbmctcGFydGljbGUiOiIifV0sImNvbnRhaW5lci10aXRsZSI6IkFpY2hpIEluc3RpdHV0ZSBvZiBUZWNobm9sb2d5IiwiaXNzdWVkIjp7ImRhdGUtcGFydHMiOltbMjAwMF1dfSwiY29udGFpbmVyLXRpdGxlLXNob3J0IjoiIn0sImlzVGVtcG9yYXJ5IjpmYWxzZX1dfQ==&quot;},{&quot;citationID&quot;:&quot;MENDELEY_CITATION_bba30a73-0407-41af-b3ad-ad7ad95336eb&quot;,&quot;properties&quot;:{&quot;noteIndex&quot;:0},&quot;isEdited&quot;:false,&quot;manualOverride&quot;:{&quot;isManuallyOverridden&quot;:false,&quot;citeprocText&quot;:&quot;[25]&quot;,&quot;manualOverrideText&quot;:&quot;&quot;},&quot;citationItems&quot;:[{&quot;id&quot;:&quot;ba1022d0-16ed-35be-b3d8-ce82e22876ae&quot;,&quot;itemData&quot;:{&quot;type&quot;:&quot;chapter&quot;,&quot;id&quot;:&quot;ba1022d0-16ed-35be-b3d8-ce82e22876ae&quot;,&quot;title&quot;:&quot;Soil Mechanics in Engineering Practice Second Edition&quot;,&quot;author&quot;:[{&quot;family&quot;:&quot;Terzaghi&quot;,&quot;given&quot;:&quot;Karl&quot;,&quot;parse-names&quot;:false,&quot;dropping-particle&quot;:&quot;&quot;,&quot;non-dropping-particle&quot;:&quot;&quot;},{&quot;family&quot;:&quot;Peck&quot;,&quot;given&quot;:&quot;Ralph B&quot;,&quot;parse-names&quot;:false,&quot;dropping-particle&quot;:&quot;&quot;,&quot;non-dropping-particle&quot;:&quot;&quot;},{&quot;family&quot;:&quot;Wiley&quot;,&quot;given&quot;:&quot;John&quot;,&quot;parse-names&quot;:false,&quot;dropping-particle&quot;:&quot;&quot;,&quot;non-dropping-particle&quot;:&quot;&quot;},{&quot;family&quot;:&quot;York&quot;,&quot;given&quot;:&quot;New&quot;,&quot;parse-names&quot;:false,&quot;dropping-particle&quot;:&quot;&quot;,&quot;non-dropping-particle&quot;:&quot;&quot;},{&quot;family&quot;:&quot;London&quot;,&quot;given&quot;:&quot;Sydney&quot;,&quot;parse-names&quot;:false,&quot;dropping-particle&quot;:&quot;&quot;,&quot;non-dropping-particle&quot;:&quot;&quot;}],&quot;container-title&quot;:&quot; Soil mechanics in engineering practice&quot;,&quot;issued&quot;:{&quot;date-parts&quot;:[[1967]]},&quot;page&quot;:&quot;1-729&quot;,&quot;container-title-short&quot;:&quot;&quot;},&quot;isTemporary&quot;:false}],&quot;citationTag&quot;:&quot;MENDELEY_CITATION_v3_eyJjaXRhdGlvbklEIjoiTUVOREVMRVlfQ0lUQVRJT05fYmJhMzBhNzMtMDQwNy00MWFmLWIzYWQtYWQ3YWQ5NTMzNmViIiwicHJvcGVydGllcyI6eyJub3RlSW5kZXgiOjB9LCJpc0VkaXRlZCI6ZmFsc2UsIm1hbnVhbE92ZXJyaWRlIjp7ImlzTWFudWFsbHlPdmVycmlkZGVuIjpmYWxzZSwiY2l0ZXByb2NUZXh0IjoiWzI1XSIsIm1hbnVhbE92ZXJyaWRlVGV4dCI6IiJ9LCJjaXRhdGlvbkl0ZW1zIjpbeyJpZCI6ImJhMTAyMmQwLTE2ZWQtMzViZS1iM2Q4LWNlODJlMjI4NzZhZSIsIml0ZW1EYXRhIjp7InR5cGUiOiJjaGFwdGVyIiwiaWQiOiJiYTEwMjJkMC0xNmVkLTM1YmUtYjNkOC1jZTgyZTIyODc2YWUiLCJ0aXRsZSI6IlNvaWwgTWVjaGFuaWNzIGluIEVuZ2luZWVyaW5nIFByYWN0aWNlIFNlY29uZCBFZGl0aW9uIiwiYXV0aG9yIjpbeyJmYW1pbHkiOiJUZXJ6YWdoaSIsImdpdmVuIjoiS2FybCIsInBhcnNlLW5hbWVzIjpmYWxzZSwiZHJvcHBpbmctcGFydGljbGUiOiIiLCJub24tZHJvcHBpbmctcGFydGljbGUiOiIifSx7ImZhbWlseSI6IlBlY2siLCJnaXZlbiI6IlJhbHBoIEIiLCJwYXJzZS1uYW1lcyI6ZmFsc2UsImRyb3BwaW5nLXBhcnRpY2xlIjoiIiwibm9uLWRyb3BwaW5nLXBhcnRpY2xlIjoiIn0seyJmYW1pbHkiOiJXaWxleSIsImdpdmVuIjoiSm9obiIsInBhcnNlLW5hbWVzIjpmYWxzZSwiZHJvcHBpbmctcGFydGljbGUiOiIiLCJub24tZHJvcHBpbmctcGFydGljbGUiOiIifSx7ImZhbWlseSI6IllvcmsiLCJnaXZlbiI6Ik5ldyIsInBhcnNlLW5hbWVzIjpmYWxzZSwiZHJvcHBpbmctcGFydGljbGUiOiIiLCJub24tZHJvcHBpbmctcGFydGljbGUiOiIifSx7ImZhbWlseSI6IkxvbmRvbiIsImdpdmVuIjoiU3lkbmV5IiwicGFyc2UtbmFtZXMiOmZhbHNlLCJkcm9wcGluZy1wYXJ0aWNsZSI6IiIsIm5vbi1kcm9wcGluZy1wYXJ0aWNsZSI6IiJ9XSwiY29udGFpbmVyLXRpdGxlIjoiIFNvaWwgbWVjaGFuaWNzIGluIGVuZ2luZWVyaW5nIHByYWN0aWNlIiwiaXNzdWVkIjp7ImRhdGUtcGFydHMiOltbMTk2N11dfSwicGFnZSI6IjEtNzI5IiwiY29udGFpbmVyLXRpdGxlLXNob3J0IjoiIn0sImlzVGVtcG9yYXJ5IjpmYWxzZX1dfQ==&quot;},{&quot;citationID&quot;:&quot;MENDELEY_CITATION_497a5403-34c1-479b-bab6-5771591d1744&quot;,&quot;properties&quot;:{&quot;noteIndex&quot;:0},&quot;isEdited&quot;:false,&quot;manualOverride&quot;:{&quot;isManuallyOverridden&quot;:false,&quot;citeprocText&quot;:&quot;[26]&quot;,&quot;manualOverrideText&quot;:&quot;&quot;},&quot;citationItems&quot;:[{&quot;id&quot;:&quot;93ad7fa2-d896-31a6-8739-45ff2a2c95b3&quot;,&quot;itemData&quot;:{&quot;type&quot;:&quot;article&quot;,&quot;id&quot;:&quot;93ad7fa2-d896-31a6-8739-45ff2a2c95b3&quot;,&quot;title&quot;:&quot;An Overview of Conventional Tailings Dam Geotechnical Failure Mechanisms&quot;,&quot;author&quot;:[{&quot;family&quot;:&quot;Clarkson&quot;,&quot;given&quot;:&quot;Luke&quot;,&quot;parse-names&quot;:false,&quot;dropping-particle&quot;:&quot;&quot;,&quot;non-dropping-particle&quot;:&quot;&quot;},{&quot;family&quot;:&quot;Williams&quot;,&quot;given&quot;:&quot;David&quot;,&quot;parse-names&quot;:false,&quot;dropping-particle&quot;:&quot;&quot;,&quot;non-dropping-particle&quot;:&quot;&quot;}],&quot;container-title&quot;:&quot;Mining, Metallurgy and Exploration&quot;,&quot;container-title-short&quot;:&quot;Min Metall Explor&quot;,&quot;DOI&quot;:&quot;10.1007/s42461-021-00381-3&quot;,&quot;ISSN&quot;:&quot;25243470&quot;,&quot;issued&quot;:{&quot;date-parts&quot;:[[2021,6,1]]},&quot;page&quot;:&quot;1305-1328&quot;,&quot;abstract&quot;:&quot;The intent of this paper is to provide overview context to allow broader understanding of conventional tailings dam failure mechanisms. The research leverages global knowledge, experience, and data collection and interpretation for the safe and controlled management of the geotechnical stability of a tailings storage facility. The motivation for this review is to facilitate transparent access to tailings dam background and understanding. This paper addresses the core understanding of geotechnical failure mechanisms, and how these eventuate to instability and failure of tailings dam structures. This research focuses on foundation failure, internal erosion and piping, overtopping, seepage, seismicity, and slope instability and provides insight into what factors contribute to failure, how failure progresses due to such failure, anticipating and monitoring for the aforementioned failure modes, and designing to mitigate their risk.&quot;,&quot;publisher&quot;:&quot;Springer Science and Business Media Deutschland GmbH&quot;,&quot;issue&quot;:&quot;3&quot;,&quot;volume&quot;:&quot;38&quot;},&quot;isTemporary&quot;:false}],&quot;citationTag&quot;:&quot;MENDELEY_CITATION_v3_eyJjaXRhdGlvbklEIjoiTUVOREVMRVlfQ0lUQVRJT05fNDk3YTU0MDMtMzRjMS00NzliLWJhYjYtNTc3MTU5MWQxNzQ0IiwicHJvcGVydGllcyI6eyJub3RlSW5kZXgiOjB9LCJpc0VkaXRlZCI6ZmFsc2UsIm1hbnVhbE92ZXJyaWRlIjp7ImlzTWFudWFsbHlPdmVycmlkZGVuIjpmYWxzZSwiY2l0ZXByb2NUZXh0IjoiWzI2XSIsIm1hbnVhbE92ZXJyaWRlVGV4dCI6IiJ9LCJjaXRhdGlvbkl0ZW1zIjpbeyJpZCI6IjkzYWQ3ZmEyLWQ4OTYtMzFhNi04NzM5LTQ1ZmYyYTJjOTViMyIsIml0ZW1EYXRhIjp7InR5cGUiOiJhcnRpY2xlIiwiaWQiOiI5M2FkN2ZhMi1kODk2LTMxYTYtODczOS00NWZmMmEyYzk1YjMiLCJ0aXRsZSI6IkFuIE92ZXJ2aWV3IG9mIENvbnZlbnRpb25hbCBUYWlsaW5ncyBEYW0gR2VvdGVjaG5pY2FsIEZhaWx1cmUgTWVjaGFuaXNtcyIsImF1dGhvciI6W3siZmFtaWx5IjoiQ2xhcmtzb24iLCJnaXZlbiI6Ikx1a2UiLCJwYXJzZS1uYW1lcyI6ZmFsc2UsImRyb3BwaW5nLXBhcnRpY2xlIjoiIiwibm9uLWRyb3BwaW5nLXBhcnRpY2xlIjoiIn0seyJmYW1pbHkiOiJXaWxsaWFtcyIsImdpdmVuIjoiRGF2aWQiLCJwYXJzZS1uYW1lcyI6ZmFsc2UsImRyb3BwaW5nLXBhcnRpY2xlIjoiIiwibm9uLWRyb3BwaW5nLXBhcnRpY2xlIjoiIn1dLCJjb250YWluZXItdGl0bGUiOiJNaW5pbmcsIE1ldGFsbHVyZ3kgYW5kIEV4cGxvcmF0aW9uIiwiY29udGFpbmVyLXRpdGxlLXNob3J0IjoiTWluIE1ldGFsbCBFeHBsb3IiLCJET0kiOiIxMC4xMDA3L3M0MjQ2MS0wMjEtMDAzODEtMyIsIklTU04iOiIyNTI0MzQ3MCIsImlzc3VlZCI6eyJkYXRlLXBhcnRzIjpbWzIwMjEsNiwxXV19LCJwYWdlIjoiMTMwNS0xMzI4IiwiYWJzdHJhY3QiOiJUaGUgaW50ZW50IG9mIHRoaXMgcGFwZXIgaXMgdG8gcHJvdmlkZSBvdmVydmlldyBjb250ZXh0IHRvIGFsbG93IGJyb2FkZXIgdW5kZXJzdGFuZGluZyBvZiBjb252ZW50aW9uYWwgdGFpbGluZ3MgZGFtIGZhaWx1cmUgbWVjaGFuaXNtcy4gVGhlIHJlc2VhcmNoIGxldmVyYWdlcyBnbG9iYWwga25vd2xlZGdlLCBleHBlcmllbmNlLCBhbmQgZGF0YSBjb2xsZWN0aW9uIGFuZCBpbnRlcnByZXRhdGlvbiBmb3IgdGhlIHNhZmUgYW5kIGNvbnRyb2xsZWQgbWFuYWdlbWVudCBvZiB0aGUgZ2VvdGVjaG5pY2FsIHN0YWJpbGl0eSBvZiBhIHRhaWxpbmdzIHN0b3JhZ2UgZmFjaWxpdHkuIFRoZSBtb3RpdmF0aW9uIGZvciB0aGlzIHJldmlldyBpcyB0byBmYWNpbGl0YXRlIHRyYW5zcGFyZW50IGFjY2VzcyB0byB0YWlsaW5ncyBkYW0gYmFja2dyb3VuZCBhbmQgdW5kZXJzdGFuZGluZy4gVGhpcyBwYXBlciBhZGRyZXNzZXMgdGhlIGNvcmUgdW5kZXJzdGFuZGluZyBvZiBnZW90ZWNobmljYWwgZmFpbHVyZSBtZWNoYW5pc21zLCBhbmQgaG93IHRoZXNlIGV2ZW50dWF0ZSB0byBpbnN0YWJpbGl0eSBhbmQgZmFpbHVyZSBvZiB0YWlsaW5ncyBkYW0gc3RydWN0dXJlcy4gVGhpcyByZXNlYXJjaCBmb2N1c2VzIG9uIGZvdW5kYXRpb24gZmFpbHVyZSwgaW50ZXJuYWwgZXJvc2lvbiBhbmQgcGlwaW5nLCBvdmVydG9wcGluZywgc2VlcGFnZSwgc2Vpc21pY2l0eSwgYW5kIHNsb3BlIGluc3RhYmlsaXR5IGFuZCBwcm92aWRlcyBpbnNpZ2h0IGludG8gd2hhdCBmYWN0b3JzIGNvbnRyaWJ1dGUgdG8gZmFpbHVyZSwgaG93IGZhaWx1cmUgcHJvZ3Jlc3NlcyBkdWUgdG8gc3VjaCBmYWlsdXJlLCBhbnRpY2lwYXRpbmcgYW5kIG1vbml0b3JpbmcgZm9yIHRoZSBhZm9yZW1lbnRpb25lZCBmYWlsdXJlIG1vZGVzLCBhbmQgZGVzaWduaW5nIHRvIG1pdGlnYXRlIHRoZWlyIHJpc2suIiwicHVibGlzaGVyIjoiU3ByaW5nZXIgU2NpZW5jZSBhbmQgQnVzaW5lc3MgTWVkaWEgRGV1dHNjaGxhbmQgR21iSCIsImlzc3VlIjoiMyIsInZvbHVtZSI6IjM4In0sImlzVGVtcG9yYXJ5IjpmYWxzZX1dfQ==&quot;},{&quot;citationID&quot;:&quot;MENDELEY_CITATION_c2abe7dc-ef7e-48e0-8dd0-1a5c7967d001&quot;,&quot;properties&quot;:{&quot;noteIndex&quot;:0},&quot;isEdited&quot;:false,&quot;manualOverride&quot;:{&quot;isManuallyOverridden&quot;:false,&quot;citeprocText&quot;:&quot;[27]&quot;,&quot;manualOverrideText&quot;:&quot;&quot;},&quot;citationItems&quot;:[{&quot;id&quot;:&quot;ad79ddad-daf8-32df-815d-f9449c8d6e69&quot;,&quot;itemData&quot;:{&quot;type&quot;:&quot;article-journal&quot;,&quot;id&quot;:&quot;ad79ddad-daf8-32df-815d-f9449c8d6e69&quot;,&quot;title&quot;:&quot;Management of Water Resources in Iraq: Perspectives and Prognoses&quot;,&quot;author&quot;:[{&quot;family&quot;:&quot;Al-Ansari&quot;,&quot;given&quot;:&quot;Nadhir A.&quot;,&quot;parse-names&quot;:false,&quot;dropping-particle&quot;:&quot;&quot;,&quot;non-dropping-particle&quot;:&quot;&quot;}],&quot;container-title&quot;:&quot;Engineering&quot;,&quot;DOI&quot;:&quot;10.4236/eng.2013.58080&quot;,&quot;ISSN&quot;:&quot;1947-3931&quot;,&quot;issued&quot;:{&quot;date-parts&quot;:[[2013]]},&quot;page&quot;:&quot;667-684&quot;,&quot;abstract&quot;:&quot;Iraq is one of the Middle East and North African countries (MENA region). The country is currently facing a serious water shortage problem. This problem is expected to be more severe in the future where the supply is predicted to be 43 and 17.61 Billion Cubic Meters (BCM) in 2015 and 2025 respectively while current demand is estimated to be between 66.8 and 77 BCM. It has been estimated that the Tigris and Euphrates river discharges will continue to decrease with time, and they will be completely dry by 2040. Serious, prudent and quick measures need to be taken to overcome this problem. The government should take measures to have a strategic water management vision, including regional cooperation and coordination, research and development, improving agriculture and sanitation sector as well as public awareness program. These measures are required in order to address the following topics: Strategic Water Management Vision, Regional cooperation and coordination, Irrigation and Agriculture, Water Supply and Sanitation, and Research and Development.&quot;,&quot;publisher&quot;:&quot;Scientific Research Publishing, Inc,&quot;,&quot;issue&quot;:&quot;08&quot;,&quot;volume&quot;:&quot;05&quot;,&quot;container-title-short&quot;:&quot;&quot;},&quot;isTemporary&quot;:false}],&quot;citationTag&quot;:&quot;MENDELEY_CITATION_v3_eyJjaXRhdGlvbklEIjoiTUVOREVMRVlfQ0lUQVRJT05fYzJhYmU3ZGMtZWY3ZS00OGUwLThkZDAtMWE1Yzc5NjdkMDAxIiwicHJvcGVydGllcyI6eyJub3RlSW5kZXgiOjB9LCJpc0VkaXRlZCI6ZmFsc2UsIm1hbnVhbE92ZXJyaWRlIjp7ImlzTWFudWFsbHlPdmVycmlkZGVuIjpmYWxzZSwiY2l0ZXByb2NUZXh0IjoiWzI3XSIsIm1hbnVhbE92ZXJyaWRlVGV4dCI6IiJ9LCJjaXRhdGlvbkl0ZW1zIjpbeyJpZCI6ImFkNzlkZGFkLWRhZjgtMzJkZi04MTVkLWY5NDQ5YzhkNmU2OSIsIml0ZW1EYXRhIjp7InR5cGUiOiJhcnRpY2xlLWpvdXJuYWwiLCJpZCI6ImFkNzlkZGFkLWRhZjgtMzJkZi04MTVkLWY5NDQ5YzhkNmU2OSIsInRpdGxlIjoiTWFuYWdlbWVudCBvZiBXYXRlciBSZXNvdXJjZXMgaW4gSXJhcTogUGVyc3BlY3RpdmVzIGFuZCBQcm9nbm9zZXMiLCJhdXRob3IiOlt7ImZhbWlseSI6IkFsLUFuc2FyaSIsImdpdmVuIjoiTmFkaGlyIEEuIiwicGFyc2UtbmFtZXMiOmZhbHNlLCJkcm9wcGluZy1wYXJ0aWNsZSI6IiIsIm5vbi1kcm9wcGluZy1wYXJ0aWNsZSI6IiJ9XSwiY29udGFpbmVyLXRpdGxlIjoiRW5naW5lZXJpbmciLCJET0kiOiIxMC40MjM2L2VuZy4yMDEzLjU4MDgwIiwiSVNTTiI6IjE5NDctMzkzMSIsImlzc3VlZCI6eyJkYXRlLXBhcnRzIjpbWzIwMTNdXX0sInBhZ2UiOiI2NjctNjg0IiwiYWJzdHJhY3QiOiJJcmFxIGlzIG9uZSBvZiB0aGUgTWlkZGxlIEVhc3QgYW5kIE5vcnRoIEFmcmljYW4gY291bnRyaWVzIChNRU5BIHJlZ2lvbikuIFRoZSBjb3VudHJ5IGlzIGN1cnJlbnRseSBmYWNpbmcgYSBzZXJpb3VzIHdhdGVyIHNob3J0YWdlIHByb2JsZW0uIFRoaXMgcHJvYmxlbSBpcyBleHBlY3RlZCB0byBiZSBtb3JlIHNldmVyZSBpbiB0aGUgZnV0dXJlIHdoZXJlIHRoZSBzdXBwbHkgaXMgcHJlZGljdGVkIHRvIGJlIDQzIGFuZCAxNy42MSBCaWxsaW9uIEN1YmljIE1ldGVycyAoQkNNKSBpbiAyMDE1IGFuZCAyMDI1IHJlc3BlY3RpdmVseSB3aGlsZSBjdXJyZW50IGRlbWFuZCBpcyBlc3RpbWF0ZWQgdG8gYmUgYmV0d2VlbiA2Ni44IGFuZCA3NyBCQ00uIEl0IGhhcyBiZWVuIGVzdGltYXRlZCB0aGF0IHRoZSBUaWdyaXMgYW5kIEV1cGhyYXRlcyByaXZlciBkaXNjaGFyZ2VzIHdpbGwgY29udGludWUgdG8gZGVjcmVhc2Ugd2l0aCB0aW1lLCBhbmQgdGhleSB3aWxsIGJlIGNvbXBsZXRlbHkgZHJ5IGJ5IDIwNDAuIFNlcmlvdXMsIHBydWRlbnQgYW5kIHF1aWNrIG1lYXN1cmVzIG5lZWQgdG8gYmUgdGFrZW4gdG8gb3ZlcmNvbWUgdGhpcyBwcm9ibGVtLiBUaGUgZ292ZXJubWVudCBzaG91bGQgdGFrZSBtZWFzdXJlcyB0byBoYXZlIGEgc3RyYXRlZ2ljIHdhdGVyIG1hbmFnZW1lbnQgdmlzaW9uLCBpbmNsdWRpbmcgcmVnaW9uYWwgY29vcGVyYXRpb24gYW5kIGNvb3JkaW5hdGlvbiwgcmVzZWFyY2ggYW5kIGRldmVsb3BtZW50LCBpbXByb3ZpbmcgYWdyaWN1bHR1cmUgYW5kIHNhbml0YXRpb24gc2VjdG9yIGFzIHdlbGwgYXMgcHVibGljIGF3YXJlbmVzcyBwcm9ncmFtLiBUaGVzZSBtZWFzdXJlcyBhcmUgcmVxdWlyZWQgaW4gb3JkZXIgdG8gYWRkcmVzcyB0aGUgZm9sbG93aW5nIHRvcGljczogU3RyYXRlZ2ljIFdhdGVyIE1hbmFnZW1lbnQgVmlzaW9uLCBSZWdpb25hbCBjb29wZXJhdGlvbiBhbmQgY29vcmRpbmF0aW9uLCBJcnJpZ2F0aW9uIGFuZCBBZ3JpY3VsdHVyZSwgV2F0ZXIgU3VwcGx5IGFuZCBTYW5pdGF0aW9uLCBhbmQgUmVzZWFyY2ggYW5kIERldmVsb3BtZW50LiIsInB1Ymxpc2hlciI6IlNjaWVudGlmaWMgUmVzZWFyY2ggUHVibGlzaGluZywgSW5jLCIsImlzc3VlIjoiMDgiLCJ2b2x1bWUiOiIwNSIsImNvbnRhaW5lci10aXRsZS1zaG9ydCI6IiJ9LCJpc1RlbXBvcmFyeSI6ZmFsc2V9XX0=&quot;},{&quot;citationID&quot;:&quot;MENDELEY_CITATION_e99881a0-ac8b-43af-8bb5-a5ac6e9ffdc8&quot;,&quot;properties&quot;:{&quot;noteIndex&quot;:0},&quot;isEdited&quot;:false,&quot;manualOverride&quot;:{&quot;isManuallyOverridden&quot;:false,&quot;citeprocText&quot;:&quot;[28]&quot;,&quot;manualOverrideText&quot;:&quot;&quot;},&quot;citationItems&quot;:[{&quot;id&quot;:&quot;fbc03fc7-c12d-389c-ab4e-1b079f827074&quot;,&quot;itemData&quot;:{&quot;type&quot;:&quot;book&quot;,&quot;id&quot;:&quot;fbc03fc7-c12d-389c-ab4e-1b079f827074&quot;,&quot;title&quot;:&quot;The Regional Geology of Iraq, Tectonism, Magmatism, and Metamorphism. // State Establishment of Geological Survey and Mineral Investigation&quot;,&quot;author&quot;:[{&quot;family&quot;:&quot;Buday&quot;,&quot;given&quot;:&quot;T., Jassim S.Z.&quot;,&quot;parse-names&quot;:false,&quot;dropping-particle&quot;:&quot;&quot;,&quot;non-dropping-particle&quot;:&quot;&quot;}],&quot;issued&quot;:{&quot;date-parts&quot;:[[1987]]},&quot;publisher-place&quot;:&quot;Baghdad, Iraq&quot;,&quot;volume&quot;:&quot;Vol. 2, 352 p.&quot;,&quot;container-title-short&quot;:&quot;&quot;},&quot;isTemporary&quot;:false}],&quot;citationTag&quot;:&quot;MENDELEY_CITATION_v3_eyJjaXRhdGlvbklEIjoiTUVOREVMRVlfQ0lUQVRJT05fZTk5ODgxYTAtYWM4Yi00M2FmLThiYjUtYTVhYzZlOWZmZGM4IiwicHJvcGVydGllcyI6eyJub3RlSW5kZXgiOjB9LCJpc0VkaXRlZCI6ZmFsc2UsIm1hbnVhbE92ZXJyaWRlIjp7ImlzTWFudWFsbHlPdmVycmlkZGVuIjpmYWxzZSwiY2l0ZXByb2NUZXh0IjoiWzI4XSIsIm1hbnVhbE92ZXJyaWRlVGV4dCI6IiJ9LCJjaXRhdGlvbkl0ZW1zIjpbeyJpZCI6ImZiYzAzZmM3LWMxMmQtMzg5Yy1hYjRlLTFiMDc5ZjgyNzA3NCIsIml0ZW1EYXRhIjp7InR5cGUiOiJib29rIiwiaWQiOiJmYmMwM2ZjNy1jMTJkLTM4OWMtYWI0ZS0xYjA3OWY4MjcwNzQiLCJ0aXRsZSI6IlRoZSBSZWdpb25hbCBHZW9sb2d5IG9mIElyYXEsIFRlY3RvbmlzbSwgTWFnbWF0aXNtLCBhbmQgTWV0YW1vcnBoaXNtLiAvLyBTdGF0ZSBFc3RhYmxpc2htZW50IG9mIEdlb2xvZ2ljYWwgU3VydmV5IGFuZCBNaW5lcmFsIEludmVzdGlnYXRpb24iLCJhdXRob3IiOlt7ImZhbWlseSI6IkJ1ZGF5IiwiZ2l2ZW4iOiJULiwgSmFzc2ltIFMuWi4iLCJwYXJzZS1uYW1lcyI6ZmFsc2UsImRyb3BwaW5nLXBhcnRpY2xlIjoiIiwibm9uLWRyb3BwaW5nLXBhcnRpY2xlIjoiIn1dLCJpc3N1ZWQiOnsiZGF0ZS1wYXJ0cyI6W1sxOTg3XV19LCJwdWJsaXNoZXItcGxhY2UiOiJCYWdoZGFkLCBJcmFxIiwidm9sdW1lIjoiVm9sLiAyLCAzNTIgcC4iLCJjb250YWluZXItdGl0bGUtc2hvcnQiOiIifSwiaXNUZW1wb3JhcnkiOmZhbHNlfV19&quot;},{&quot;citationID&quot;:&quot;MENDELEY_CITATION_d5fc282a-e4a4-4d27-b3a0-1d45fc1f07bd&quot;,&quot;properties&quot;:{&quot;noteIndex&quot;:0},&quot;isEdited&quot;:false,&quot;manualOverride&quot;:{&quot;isManuallyOverridden&quot;:false,&quot;citeprocText&quot;:&quot;[29]&quot;,&quot;manualOverrideText&quot;:&quot;&quot;},&quot;citationItems&quot;:[{&quot;id&quot;:&quot;f8ded228-5d37-3055-8afe-728bd6772863&quot;,&quot;itemData&quot;:{&quot;type&quot;:&quot;article-journal&quot;,&quot;id&quot;:&quot;f8ded228-5d37-3055-8afe-728bd6772863&quot;,&quot;title&quot;:&quot;Provenance of Miocene sandstones in northern Iraq: constraints from framework petrography, bulk-rock geochemistry and mineral chemistry&quot;,&quot;author&quot;:[{&quot;family&quot;:&quot;Al-Juboury&quot;,&quot;given&quot;:&quot;A. I.&quot;,&quot;parse-names&quot;:false,&quot;dropping-particle&quot;:&quot;&quot;,&quot;non-dropping-particle&quot;:&quot;&quot;},{&quot;family&quot;:&quot;McCann&quot;,&quot;given&quot;:&quot;T.&quot;,&quot;parse-names&quot;:false,&quot;dropping-particle&quot;:&quot;&quot;,&quot;non-dropping-particle&quot;:&quot;&quot;},{&quot;family&quot;:&quot;Ghazal&quot;,&quot;given&quot;:&quot;M. M.&quot;,&quot;parse-names&quot;:false,&quot;dropping-particle&quot;:&quot;&quot;,&quot;non-dropping-particle&quot;:&quot;&quot;}],&quot;container-title&quot;:&quot;Russian Geology and Geophysics&quot;,&quot;DOI&quot;:&quot;10.1016/j.rgg.2008.09.005&quot;,&quot;ISSN&quot;:&quot;10687971&quot;,&quot;issued&quot;:{&quot;date-parts&quot;:[[2009,6]]},&quot;page&quot;:&quot;517-534&quot;,&quot;abstract&quot;:&quot;Modal analysis, bulk-rock geochemistry and phase chemistry of sandstones of the Miocene Fat'ha and Injana formations, northern Iraq, show that the clastics were derived from heterogeneous sources that include basic igneous and metamorphic rocks as well as older sedimentary rocks. The sandstones are generally carbonate-rich lithic arenites. Their geochemistry supports the petrographic results and indicates that they are all Fe-rich, lithic or quartz arkosic sandstones. According to geochemical data, garnets are derived from metamorphic sources, hornblende is of igneous origin, and clinopyroxenes, are produced by basic igneous rocks. Epidote is most probably to be a product of disintegration of metamorphic rocks, essentially, metamorphosed igneous rocks. Rutile geochemistry implies low-grade metamorphic and basic to ultrabasic igneous sources. Chemical composition of chromian spinels indicates that they are derived from Alpine-type peridotite. The ophiolitic-radiolarite belts of Taurus-Zagros as well as the uplifted Cretaceous and Paleocene strata of north and northeastern Iraq are likely to be the major source of clastics to the Fat'ha-Injana basin, a foreland basin formed as a result of the continental Arabian and Turkish/Iranian plates collision. © 2009.&quot;,&quot;issue&quot;:&quot;6&quot;,&quot;volume&quot;:&quot;50&quot;,&quot;container-title-short&quot;:&quot;&quot;},&quot;isTemporary&quot;:false}],&quot;citationTag&quot;:&quot;MENDELEY_CITATION_v3_eyJjaXRhdGlvbklEIjoiTUVOREVMRVlfQ0lUQVRJT05fZDVmYzI4MmEtZTRhNC00ZDI3LWIzYTAtMWQ0NWZjMWYwN2JkIiwicHJvcGVydGllcyI6eyJub3RlSW5kZXgiOjB9LCJpc0VkaXRlZCI6ZmFsc2UsIm1hbnVhbE92ZXJyaWRlIjp7ImlzTWFudWFsbHlPdmVycmlkZGVuIjpmYWxzZSwiY2l0ZXByb2NUZXh0IjoiWzI5XSIsIm1hbnVhbE92ZXJyaWRlVGV4dCI6IiJ9LCJjaXRhdGlvbkl0ZW1zIjpbeyJpZCI6ImY4ZGVkMjI4LTVkMzctMzA1NS04YWZlLTcyOGJkNjc3Mjg2MyIsIml0ZW1EYXRhIjp7InR5cGUiOiJhcnRpY2xlLWpvdXJuYWwiLCJpZCI6ImY4ZGVkMjI4LTVkMzctMzA1NS04YWZlLTcyOGJkNjc3Mjg2MyIsInRpdGxlIjoiUHJvdmVuYW5jZSBvZiBNaW9jZW5lIHNhbmRzdG9uZXMgaW4gbm9ydGhlcm4gSXJhcTogY29uc3RyYWludHMgZnJvbSBmcmFtZXdvcmsgcGV0cm9ncmFwaHksIGJ1bGstcm9jayBnZW9jaGVtaXN0cnkgYW5kIG1pbmVyYWwgY2hlbWlzdHJ5IiwiYXV0aG9yIjpbeyJmYW1pbHkiOiJBbC1KdWJvdXJ5IiwiZ2l2ZW4iOiJBLiBJLiIsInBhcnNlLW5hbWVzIjpmYWxzZSwiZHJvcHBpbmctcGFydGljbGUiOiIiLCJub24tZHJvcHBpbmctcGFydGljbGUiOiIifSx7ImZhbWlseSI6Ik1jQ2FubiIsImdpdmVuIjoiVC4iLCJwYXJzZS1uYW1lcyI6ZmFsc2UsImRyb3BwaW5nLXBhcnRpY2xlIjoiIiwibm9uLWRyb3BwaW5nLXBhcnRpY2xlIjoiIn0seyJmYW1pbHkiOiJHaGF6YWwiLCJnaXZlbiI6Ik0uIE0uIiwicGFyc2UtbmFtZXMiOmZhbHNlLCJkcm9wcGluZy1wYXJ0aWNsZSI6IiIsIm5vbi1kcm9wcGluZy1wYXJ0aWNsZSI6IiJ9XSwiY29udGFpbmVyLXRpdGxlIjoiUnVzc2lhbiBHZW9sb2d5IGFuZCBHZW9waHlzaWNzIiwiRE9JIjoiMTAuMTAxNi9qLnJnZy4yMDA4LjA5LjAwNSIsIklTU04iOiIxMDY4Nzk3MSIsImlzc3VlZCI6eyJkYXRlLXBhcnRzIjpbWzIwMDksNl1dfSwicGFnZSI6IjUxNy01MzQiLCJhYnN0cmFjdCI6Ik1vZGFsIGFuYWx5c2lzLCBidWxrLXJvY2sgZ2VvY2hlbWlzdHJ5IGFuZCBwaGFzZSBjaGVtaXN0cnkgb2Ygc2FuZHN0b25lcyBvZiB0aGUgTWlvY2VuZSBGYXQnaGEgYW5kIEluamFuYSBmb3JtYXRpb25zLCBub3J0aGVybiBJcmFxLCBzaG93IHRoYXQgdGhlIGNsYXN0aWNzIHdlcmUgZGVyaXZlZCBmcm9tIGhldGVyb2dlbmVvdXMgc291cmNlcyB0aGF0IGluY2x1ZGUgYmFzaWMgaWduZW91cyBhbmQgbWV0YW1vcnBoaWMgcm9ja3MgYXMgd2VsbCBhcyBvbGRlciBzZWRpbWVudGFyeSByb2Nrcy4gVGhlIHNhbmRzdG9uZXMgYXJlIGdlbmVyYWxseSBjYXJib25hdGUtcmljaCBsaXRoaWMgYXJlbml0ZXMuIFRoZWlyIGdlb2NoZW1pc3RyeSBzdXBwb3J0cyB0aGUgcGV0cm9ncmFwaGljIHJlc3VsdHMgYW5kIGluZGljYXRlcyB0aGF0IHRoZXkgYXJlIGFsbCBGZS1yaWNoLCBsaXRoaWMgb3IgcXVhcnR6IGFya29zaWMgc2FuZHN0b25lcy4gQWNjb3JkaW5nIHRvIGdlb2NoZW1pY2FsIGRhdGEsIGdhcm5ldHMgYXJlIGRlcml2ZWQgZnJvbSBtZXRhbW9ycGhpYyBzb3VyY2VzLCBob3JuYmxlbmRlIGlzIG9mIGlnbmVvdXMgb3JpZ2luLCBhbmQgY2xpbm9weXJveGVuZXMsIGFyZSBwcm9kdWNlZCBieSBiYXNpYyBpZ25lb3VzIHJvY2tzLiBFcGlkb3RlIGlzIG1vc3QgcHJvYmFibHkgdG8gYmUgYSBwcm9kdWN0IG9mIGRpc2ludGVncmF0aW9uIG9mIG1ldGFtb3JwaGljIHJvY2tzLCBlc3NlbnRpYWxseSwgbWV0YW1vcnBob3NlZCBpZ25lb3VzIHJvY2tzLiBSdXRpbGUgZ2VvY2hlbWlzdHJ5IGltcGxpZXMgbG93LWdyYWRlIG1ldGFtb3JwaGljIGFuZCBiYXNpYyB0byB1bHRyYWJhc2ljIGlnbmVvdXMgc291cmNlcy4gQ2hlbWljYWwgY29tcG9zaXRpb24gb2YgY2hyb21pYW4gc3BpbmVscyBpbmRpY2F0ZXMgdGhhdCB0aGV5IGFyZSBkZXJpdmVkIGZyb20gQWxwaW5lLXR5cGUgcGVyaWRvdGl0ZS4gVGhlIG9waGlvbGl0aWMtcmFkaW9sYXJpdGUgYmVsdHMgb2YgVGF1cnVzLVphZ3JvcyBhcyB3ZWxsIGFzIHRoZSB1cGxpZnRlZCBDcmV0YWNlb3VzIGFuZCBQYWxlb2NlbmUgc3RyYXRhIG9mIG5vcnRoIGFuZCBub3J0aGVhc3Rlcm4gSXJhcSBhcmUgbGlrZWx5IHRvIGJlIHRoZSBtYWpvciBzb3VyY2Ugb2YgY2xhc3RpY3MgdG8gdGhlIEZhdCdoYS1JbmphbmEgYmFzaW4sIGEgZm9yZWxhbmQgYmFzaW4gZm9ybWVkIGFzIGEgcmVzdWx0IG9mIHRoZSBjb250aW5lbnRhbCBBcmFiaWFuIGFuZCBUdXJraXNoL0lyYW5pYW4gcGxhdGVzIGNvbGxpc2lvbi4gwqkgMjAwOS4iLCJpc3N1ZSI6IjYiLCJ2b2x1bWUiOiI1MCIsImNvbnRhaW5lci10aXRsZS1zaG9ydCI6IiJ9LCJpc1RlbXBvcmFyeSI6ZmFsc2V9XX0=&quot;},{&quot;citationID&quot;:&quot;MENDELEY_CITATION_ccae83ff-060f-4eef-8912-444bda8f44a7&quot;,&quot;properties&quot;:{&quot;noteIndex&quot;:0},&quot;isEdited&quot;:false,&quot;manualOverride&quot;:{&quot;isManuallyOverridden&quot;:false,&quot;citeprocText&quot;:&quot;[30]&quot;,&quot;manualOverrideText&quot;:&quot;&quot;},&quot;citationItems&quot;:[{&quot;id&quot;:&quot;4108976f-6997-351a-9b6a-272509ba4135&quot;,&quot;itemData&quot;:{&quot;type&quot;:&quot;article-journal&quot;,&quot;id&quot;:&quot;4108976f-6997-351a-9b6a-272509ba4135&quot;,&quot;title&quot;:&quot;Petroleum Geology of Iraq&quot;,&quot;author&quot;:[{&quot;family&quot;:&quot;Aqrawi A.A.M.&quot;,&quot;given&quot;:&quot;Goff J.C., Horbury A.D., Sadooni F.&quot;,&quot;parse-names&quot;:false,&quot;dropping-particle&quot;:&quot;&quot;,&quot;non-dropping-particle&quot;:&quot;&quot;}],&quot;container-title&quot;:&quot;Scientific press Lt Po box 21, Beaconsfield, Bucks HP9 1NS, UK. 2010.  424 p.&quot;,&quot;issued&quot;:{&quot;date-parts&quot;:[[2010]]},&quot;container-title-short&quot;:&quot;&quot;},&quot;isTemporary&quot;:false}],&quot;citationTag&quot;:&quot;MENDELEY_CITATION_v3_eyJjaXRhdGlvbklEIjoiTUVOREVMRVlfQ0lUQVRJT05fY2NhZTgzZmYtMDYwZi00ZWVmLTg5MTItNDQ0YmRhOGY0NGE3IiwicHJvcGVydGllcyI6eyJub3RlSW5kZXgiOjB9LCJpc0VkaXRlZCI6ZmFsc2UsIm1hbnVhbE92ZXJyaWRlIjp7ImlzTWFudWFsbHlPdmVycmlkZGVuIjpmYWxzZSwiY2l0ZXByb2NUZXh0IjoiWzMwXSIsIm1hbnVhbE92ZXJyaWRlVGV4dCI6IiJ9LCJjaXRhdGlvbkl0ZW1zIjpbeyJpZCI6IjQxMDg5NzZmLTY5OTctMzUxYS05YjZhLTI3MjUwOWJhNDEzNSIsIml0ZW1EYXRhIjp7InR5cGUiOiJhcnRpY2xlLWpvdXJuYWwiLCJpZCI6IjQxMDg5NzZmLTY5OTctMzUxYS05YjZhLTI3MjUwOWJhNDEzNSIsInRpdGxlIjoiUGV0cm9sZXVtIEdlb2xvZ3kgb2YgSXJhcSIsImF1dGhvciI6W3siZmFtaWx5IjoiQXFyYXdpIEEuQS5NLiIsImdpdmVuIjoiR29mZiBKLkMuLCBIb3JidXJ5IEEuRC4sIFNhZG9vbmkgRi4iLCJwYXJzZS1uYW1lcyI6ZmFsc2UsImRyb3BwaW5nLXBhcnRpY2xlIjoiIiwibm9uLWRyb3BwaW5nLXBhcnRpY2xlIjoiIn1dLCJjb250YWluZXItdGl0bGUiOiJTY2llbnRpZmljIHByZXNzIEx0IFBvIGJveCAyMSwgQmVhY29uc2ZpZWxkLCBCdWNrcyBIUDkgMU5TLCBVSy4g74CtMjAxMC4g74CtIDQyNCBwLiIsImlzc3VlZCI6eyJkYXRlLXBhcnRzIjpbWzIwMTBdXX0sImNvbnRhaW5lci10aXRsZS1zaG9ydCI6IiJ9LCJpc1RlbXBvcmFyeSI6ZmFsc2V9XX0=&quot;},{&quot;citationID&quot;:&quot;MENDELEY_CITATION_537e9b23-d0fe-40fb-bb35-a1a542d1d26b&quot;,&quot;properties&quot;:{&quot;noteIndex&quot;:0},&quot;isEdited&quot;:false,&quot;manualOverride&quot;:{&quot;isManuallyOverridden&quot;:false,&quot;citeprocText&quot;:&quot;[29]&quot;,&quot;manualOverrideText&quot;:&quot;&quot;},&quot;citationItems&quot;:[{&quot;id&quot;:&quot;f8ded228-5d37-3055-8afe-728bd6772863&quot;,&quot;itemData&quot;:{&quot;type&quot;:&quot;article-journal&quot;,&quot;id&quot;:&quot;f8ded228-5d37-3055-8afe-728bd6772863&quot;,&quot;title&quot;:&quot;Provenance of Miocene sandstones in northern Iraq: constraints from framework petrography, bulk-rock geochemistry and mineral chemistry&quot;,&quot;author&quot;:[{&quot;family&quot;:&quot;Al-Juboury&quot;,&quot;given&quot;:&quot;A. I.&quot;,&quot;parse-names&quot;:false,&quot;dropping-particle&quot;:&quot;&quot;,&quot;non-dropping-particle&quot;:&quot;&quot;},{&quot;family&quot;:&quot;McCann&quot;,&quot;given&quot;:&quot;T.&quot;,&quot;parse-names&quot;:false,&quot;dropping-particle&quot;:&quot;&quot;,&quot;non-dropping-particle&quot;:&quot;&quot;},{&quot;family&quot;:&quot;Ghazal&quot;,&quot;given&quot;:&quot;M. M.&quot;,&quot;parse-names&quot;:false,&quot;dropping-particle&quot;:&quot;&quot;,&quot;non-dropping-particle&quot;:&quot;&quot;}],&quot;container-title&quot;:&quot;Russian Geology and Geophysics&quot;,&quot;DOI&quot;:&quot;10.1016/j.rgg.2008.09.005&quot;,&quot;ISSN&quot;:&quot;10687971&quot;,&quot;issued&quot;:{&quot;date-parts&quot;:[[2009,6]]},&quot;page&quot;:&quot;517-534&quot;,&quot;abstract&quot;:&quot;Modal analysis, bulk-rock geochemistry and phase chemistry of sandstones of the Miocene Fat'ha and Injana formations, northern Iraq, show that the clastics were derived from heterogeneous sources that include basic igneous and metamorphic rocks as well as older sedimentary rocks. The sandstones are generally carbonate-rich lithic arenites. Their geochemistry supports the petrographic results and indicates that they are all Fe-rich, lithic or quartz arkosic sandstones. According to geochemical data, garnets are derived from metamorphic sources, hornblende is of igneous origin, and clinopyroxenes, are produced by basic igneous rocks. Epidote is most probably to be a product of disintegration of metamorphic rocks, essentially, metamorphosed igneous rocks. Rutile geochemistry implies low-grade metamorphic and basic to ultrabasic igneous sources. Chemical composition of chromian spinels indicates that they are derived from Alpine-type peridotite. The ophiolitic-radiolarite belts of Taurus-Zagros as well as the uplifted Cretaceous and Paleocene strata of north and northeastern Iraq are likely to be the major source of clastics to the Fat'ha-Injana basin, a foreland basin formed as a result of the continental Arabian and Turkish/Iranian plates collision. © 2009.&quot;,&quot;issue&quot;:&quot;6&quot;,&quot;volume&quot;:&quot;50&quot;,&quot;container-title-short&quot;:&quot;&quot;},&quot;isTemporary&quot;:false}],&quot;citationTag&quot;:&quot;MENDELEY_CITATION_v3_eyJjaXRhdGlvbklEIjoiTUVOREVMRVlfQ0lUQVRJT05fNTM3ZTliMjMtZDBmZS00MGZiLWJiMzUtYTFhNTQyZDFkMjZiIiwicHJvcGVydGllcyI6eyJub3RlSW5kZXgiOjB9LCJpc0VkaXRlZCI6ZmFsc2UsIm1hbnVhbE92ZXJyaWRlIjp7ImlzTWFudWFsbHlPdmVycmlkZGVuIjpmYWxzZSwiY2l0ZXByb2NUZXh0IjoiWzI5XSIsIm1hbnVhbE92ZXJyaWRlVGV4dCI6IiJ9LCJjaXRhdGlvbkl0ZW1zIjpbeyJpZCI6ImY4ZGVkMjI4LTVkMzctMzA1NS04YWZlLTcyOGJkNjc3Mjg2MyIsIml0ZW1EYXRhIjp7InR5cGUiOiJhcnRpY2xlLWpvdXJuYWwiLCJpZCI6ImY4ZGVkMjI4LTVkMzctMzA1NS04YWZlLTcyOGJkNjc3Mjg2MyIsInRpdGxlIjoiUHJvdmVuYW5jZSBvZiBNaW9jZW5lIHNhbmRzdG9uZXMgaW4gbm9ydGhlcm4gSXJhcTogY29uc3RyYWludHMgZnJvbSBmcmFtZXdvcmsgcGV0cm9ncmFwaHksIGJ1bGstcm9jayBnZW9jaGVtaXN0cnkgYW5kIG1pbmVyYWwgY2hlbWlzdHJ5IiwiYXV0aG9yIjpbeyJmYW1pbHkiOiJBbC1KdWJvdXJ5IiwiZ2l2ZW4iOiJBLiBJLiIsInBhcnNlLW5hbWVzIjpmYWxzZSwiZHJvcHBpbmctcGFydGljbGUiOiIiLCJub24tZHJvcHBpbmctcGFydGljbGUiOiIifSx7ImZhbWlseSI6Ik1jQ2FubiIsImdpdmVuIjoiVC4iLCJwYXJzZS1uYW1lcyI6ZmFsc2UsImRyb3BwaW5nLXBhcnRpY2xlIjoiIiwibm9uLWRyb3BwaW5nLXBhcnRpY2xlIjoiIn0seyJmYW1pbHkiOiJHaGF6YWwiLCJnaXZlbiI6Ik0uIE0uIiwicGFyc2UtbmFtZXMiOmZhbHNlLCJkcm9wcGluZy1wYXJ0aWNsZSI6IiIsIm5vbi1kcm9wcGluZy1wYXJ0aWNsZSI6IiJ9XSwiY29udGFpbmVyLXRpdGxlIjoiUnVzc2lhbiBHZW9sb2d5IGFuZCBHZW9waHlzaWNzIiwiRE9JIjoiMTAuMTAxNi9qLnJnZy4yMDA4LjA5LjAwNSIsIklTU04iOiIxMDY4Nzk3MSIsImlzc3VlZCI6eyJkYXRlLXBhcnRzIjpbWzIwMDksNl1dfSwicGFnZSI6IjUxNy01MzQiLCJhYnN0cmFjdCI6Ik1vZGFsIGFuYWx5c2lzLCBidWxrLXJvY2sgZ2VvY2hlbWlzdHJ5IGFuZCBwaGFzZSBjaGVtaXN0cnkgb2Ygc2FuZHN0b25lcyBvZiB0aGUgTWlvY2VuZSBGYXQnaGEgYW5kIEluamFuYSBmb3JtYXRpb25zLCBub3J0aGVybiBJcmFxLCBzaG93IHRoYXQgdGhlIGNsYXN0aWNzIHdlcmUgZGVyaXZlZCBmcm9tIGhldGVyb2dlbmVvdXMgc291cmNlcyB0aGF0IGluY2x1ZGUgYmFzaWMgaWduZW91cyBhbmQgbWV0YW1vcnBoaWMgcm9ja3MgYXMgd2VsbCBhcyBvbGRlciBzZWRpbWVudGFyeSByb2Nrcy4gVGhlIHNhbmRzdG9uZXMgYXJlIGdlbmVyYWxseSBjYXJib25hdGUtcmljaCBsaXRoaWMgYXJlbml0ZXMuIFRoZWlyIGdlb2NoZW1pc3RyeSBzdXBwb3J0cyB0aGUgcGV0cm9ncmFwaGljIHJlc3VsdHMgYW5kIGluZGljYXRlcyB0aGF0IHRoZXkgYXJlIGFsbCBGZS1yaWNoLCBsaXRoaWMgb3IgcXVhcnR6IGFya29zaWMgc2FuZHN0b25lcy4gQWNjb3JkaW5nIHRvIGdlb2NoZW1pY2FsIGRhdGEsIGdhcm5ldHMgYXJlIGRlcml2ZWQgZnJvbSBtZXRhbW9ycGhpYyBzb3VyY2VzLCBob3JuYmxlbmRlIGlzIG9mIGlnbmVvdXMgb3JpZ2luLCBhbmQgY2xpbm9weXJveGVuZXMsIGFyZSBwcm9kdWNlZCBieSBiYXNpYyBpZ25lb3VzIHJvY2tzLiBFcGlkb3RlIGlzIG1vc3QgcHJvYmFibHkgdG8gYmUgYSBwcm9kdWN0IG9mIGRpc2ludGVncmF0aW9uIG9mIG1ldGFtb3JwaGljIHJvY2tzLCBlc3NlbnRpYWxseSwgbWV0YW1vcnBob3NlZCBpZ25lb3VzIHJvY2tzLiBSdXRpbGUgZ2VvY2hlbWlzdHJ5IGltcGxpZXMgbG93LWdyYWRlIG1ldGFtb3JwaGljIGFuZCBiYXNpYyB0byB1bHRyYWJhc2ljIGlnbmVvdXMgc291cmNlcy4gQ2hlbWljYWwgY29tcG9zaXRpb24gb2YgY2hyb21pYW4gc3BpbmVscyBpbmRpY2F0ZXMgdGhhdCB0aGV5IGFyZSBkZXJpdmVkIGZyb20gQWxwaW5lLXR5cGUgcGVyaWRvdGl0ZS4gVGhlIG9waGlvbGl0aWMtcmFkaW9sYXJpdGUgYmVsdHMgb2YgVGF1cnVzLVphZ3JvcyBhcyB3ZWxsIGFzIHRoZSB1cGxpZnRlZCBDcmV0YWNlb3VzIGFuZCBQYWxlb2NlbmUgc3RyYXRhIG9mIG5vcnRoIGFuZCBub3J0aGVhc3Rlcm4gSXJhcSBhcmUgbGlrZWx5IHRvIGJlIHRoZSBtYWpvciBzb3VyY2Ugb2YgY2xhc3RpY3MgdG8gdGhlIEZhdCdoYS1JbmphbmEgYmFzaW4sIGEgZm9yZWxhbmQgYmFzaW4gZm9ybWVkIGFzIGEgcmVzdWx0IG9mIHRoZSBjb250aW5lbnRhbCBBcmFiaWFuIGFuZCBUdXJraXNoL0lyYW5pYW4gcGxhdGVzIGNvbGxpc2lvbi4gwqkgMjAwOS4iLCJpc3N1ZSI6IjYiLCJ2b2x1bWUiOiI1MCIsImNvbnRhaW5lci10aXRsZS1zaG9ydCI6IiJ9LCJpc1RlbXBvcmFyeSI6ZmFsc2V9XX0=&quot;},{&quot;citationID&quot;:&quot;MENDELEY_CITATION_a940337b-2987-45eb-9708-95db04f34f65&quot;,&quot;properties&quot;:{&quot;noteIndex&quot;:0},&quot;isEdited&quot;:false,&quot;manualOverride&quot;:{&quot;isManuallyOverridden&quot;:false,&quot;citeprocText&quot;:&quot;[31]&quot;,&quot;manualOverrideText&quot;:&quot;&quot;},&quot;citationItems&quot;:[{&quot;id&quot;:&quot;166977b2-e348-3abf-97df-6d4937b52fe2&quot;,&quot;itemData&quot;:{&quot;type&quot;:&quot;book&quot;,&quot;id&quot;:&quot;166977b2-e348-3abf-97df-6d4937b52fe2&quot;,&quot;title&quot;:&quot;Geology of Iraq&quot;,&quot;author&quot;:[{&quot;family&quot;:&quot;Jassim&quot;,&quot;given&quot;:&quot;Saad Z.&quot;,&quot;parse-names&quot;:false,&quot;dropping-particle&quot;:&quot;&quot;,&quot;non-dropping-particle&quot;:&quot;&quot;},{&quot;family&quot;:&quot;Goff&quot;,&quot;given&quot;:&quot;J. C. (Jeremy C.)&quot;,&quot;parse-names&quot;:false,&quot;dropping-particle&quot;:&quot;&quot;,&quot;non-dropping-particle&quot;:&quot;&quot;}],&quot;ISBN&quot;:&quot;8070282878&quot;,&quot;issued&quot;:{&quot;date-parts&quot;:[[2006]]},&quot;publisher-place&quot;:&quot; Czech Republic&quot;,&quot;number-of-pages&quot;:&quot;341&quot;,&quot;abstract&quot;:&quot;1st ed. Errata sheet inserted. Introduction ; Late precambrian development of the Arabian Plate ; Phanerozoic development of the Northern Arabian Plate / Saad Z. Jassim -- Tectonic framework ; Units of the stable shelf ; Units of the unstable shelf and the Zagros Suture / Saad Z. Jassim and Tibor Buday -- Seismicity / Sahil A. Alsinawi -- Palaeozoic megasequences (API-AP-5) / Saad Z. Jassim -- Late Permian-Liassic megasequence AP6 / Saad Z. Jassim [and others] -- Late Toarcian-early Tithonian (mid-late Jurassic) megasequence AP7 ; Late Tithonian-early Turonian megasequence AP8 ; Late Turonian-Danian megasequence AP9 ; Middle palaeocene-eocene megasequence (AP10) ; Latest eocene-recent megasequence AP11 / Saad Z. Jassim and Tibor Buday -- Quaternary deposits / Adnan A.M. Aqrawi, Jaroslav Domas and Saad Z. Jassim -- Tectonostratigraphy of the Zagros Suture / Saad Z. Jassim, Tibor Buday -- Magmatism and metamorphism in the Zagros Suture / Saad Z. Jassim, Miloš Suk and Jarmila Waldhausarová -- Hydrocarbons / Saad Z. Jassim and Mohammad Al-Gailani -- Hydrogeology / Jiři Krásný, Saad Alsam and Saad Z. Jassim -- Metallic and industrial rocks and minerals / Khaldoun S. Al-Bassam and Jaroslav Hak).&quot;,&quot;publisher&quot;:&quot;Dolin&quot;,&quot;container-title-short&quot;:&quot;&quot;},&quot;isTemporary&quot;:false}],&quot;citationTag&quot;:&quot;MENDELEY_CITATION_v3_eyJjaXRhdGlvbklEIjoiTUVOREVMRVlfQ0lUQVRJT05fYTk0MDMzN2ItMjk4Ny00NWViLTk3MDgtOTVkYjA0ZjM0ZjY1IiwicHJvcGVydGllcyI6eyJub3RlSW5kZXgiOjB9LCJpc0VkaXRlZCI6ZmFsc2UsIm1hbnVhbE92ZXJyaWRlIjp7ImlzTWFudWFsbHlPdmVycmlkZGVuIjpmYWxzZSwiY2l0ZXByb2NUZXh0IjoiWzMxXSIsIm1hbnVhbE92ZXJyaWRlVGV4dCI6IiJ9LCJjaXRhdGlvbkl0ZW1zIjpbeyJpZCI6IjE2Njk3N2IyLWUzNDgtM2FiZi05N2RmLTZkNDkzN2I1MmZlMiIsIml0ZW1EYXRhIjp7InR5cGUiOiJib29rIiwiaWQiOiIxNjY5NzdiMi1lMzQ4LTNhYmYtOTdkZi02ZDQ5MzdiNTJmZTIiLCJ0aXRsZSI6Ikdlb2xvZ3kgb2YgSXJhcSIsImF1dGhvciI6W3siZmFtaWx5IjoiSmFzc2ltIiwiZ2l2ZW4iOiJTYWFkIFouIiwicGFyc2UtbmFtZXMiOmZhbHNlLCJkcm9wcGluZy1wYXJ0aWNsZSI6IiIsIm5vbi1kcm9wcGluZy1wYXJ0aWNsZSI6IiJ9LHsiZmFtaWx5IjoiR29mZiIsImdpdmVuIjoiSi4gQy4gKEplcmVteSBDLikiLCJwYXJzZS1uYW1lcyI6ZmFsc2UsImRyb3BwaW5nLXBhcnRpY2xlIjoiIiwibm9uLWRyb3BwaW5nLXBhcnRpY2xlIjoiIn1dLCJJU0JOIjoiODA3MDI4Mjg3OCIsImlzc3VlZCI6eyJkYXRlLXBhcnRzIjpbWzIwMDZdXX0sInB1Ymxpc2hlci1wbGFjZSI6IiBDemVjaCBSZXB1YmxpYyIsIm51bWJlci1vZi1wYWdlcyI6IjM0MSIsImFic3RyYWN0IjoiMXN0IGVkLiBFcnJhdGEgc2hlZXQgaW5zZXJ0ZWQuIEludHJvZHVjdGlvbiA7IExhdGUgcHJlY2FtYnJpYW4gZGV2ZWxvcG1lbnQgb2YgdGhlIEFyYWJpYW4gUGxhdGUgOyBQaGFuZXJvem9pYyBkZXZlbG9wbWVudCBvZiB0aGUgTm9ydGhlcm4gQXJhYmlhbiBQbGF0ZSAvIFNhYWQgWi4gSmFzc2ltIC0tIFRlY3RvbmljIGZyYW1ld29yayA7IFVuaXRzIG9mIHRoZSBzdGFibGUgc2hlbGYgOyBVbml0cyBvZiB0aGUgdW5zdGFibGUgc2hlbGYgYW5kIHRoZSBaYWdyb3MgU3V0dXJlIC8gU2FhZCBaLiBKYXNzaW0gYW5kIFRpYm9yIEJ1ZGF5IC0tIFNlaXNtaWNpdHkgLyBTYWhpbCBBLiBBbHNpbmF3aSAtLSBQYWxhZW96b2ljIG1lZ2FzZXF1ZW5jZXMgKEFQSS1BUC01KSAvIFNhYWQgWi4gSmFzc2ltIC0tIExhdGUgUGVybWlhbi1MaWFzc2ljIG1lZ2FzZXF1ZW5jZSBBUDYgLyBTYWFkIFouIEphc3NpbSBbYW5kIG90aGVyc10gLS0gTGF0ZSBUb2FyY2lhbi1lYXJseSBUaXRob25pYW4gKG1pZC1sYXRlIEp1cmFzc2ljKSBtZWdhc2VxdWVuY2UgQVA3IDsgTGF0ZSBUaXRob25pYW4tZWFybHkgVHVyb25pYW4gbWVnYXNlcXVlbmNlIEFQOCA7IExhdGUgVHVyb25pYW4tRGFuaWFuIG1lZ2FzZXF1ZW5jZSBBUDkgOyBNaWRkbGUgcGFsYWVvY2VuZS1lb2NlbmUgbWVnYXNlcXVlbmNlIChBUDEwKSA7IExhdGVzdCBlb2NlbmUtcmVjZW50IG1lZ2FzZXF1ZW5jZSBBUDExIC8gU2FhZCBaLiBKYXNzaW0gYW5kIFRpYm9yIEJ1ZGF5IC0tIFF1YXRlcm5hcnkgZGVwb3NpdHMgLyBBZG5hbiBBLk0uIEFxcmF3aSwgSmFyb3NsYXYgRG9tYXMgYW5kIFNhYWQgWi4gSmFzc2ltIC0tIFRlY3Rvbm9zdHJhdGlncmFwaHkgb2YgdGhlIFphZ3JvcyBTdXR1cmUgLyBTYWFkIFouIEphc3NpbSwgVGlib3IgQnVkYXkgLS0gTWFnbWF0aXNtIGFuZCBtZXRhbW9ycGhpc20gaW4gdGhlIFphZ3JvcyBTdXR1cmUgLyBTYWFkIFouIEphc3NpbSwgTWlsb3PMjCBTdWsgYW5kIEphcm1pbGEgV2FsZGhhdXNhcm92YcyBIC0tIEh5ZHJvY2FyYm9ucyAvIFNhYWQgWi4gSmFzc2ltIGFuZCBNb2hhbW1hZCBBbC1HYWlsYW5pIC0tIEh5ZHJvZ2VvbG9neSAvIEppcsyMaSBLcmHMgXNuecyBLCBTYWFkIEFsc2FtIGFuZCBTYWFkIFouIEphc3NpbSAtLSBNZXRhbGxpYyBhbmQgaW5kdXN0cmlhbCByb2NrcyBhbmQgbWluZXJhbHMgLyBLaGFsZG91biBTLiBBbC1CYXNzYW0gYW5kIEphcm9zbGF2IEhhaykuIiwicHVibGlzaGVyIjoiRG9saW4iLCJjb250YWluZXItdGl0bGUtc2hvcnQiOiIifSwiaXNUZW1wb3JhcnkiOmZhbHNlfV19&quot;},{&quot;citationID&quot;:&quot;MENDELEY_CITATION_2d58d36a-16a0-46b7-a39a-ac88c73ed9c8&quot;,&quot;properties&quot;:{&quot;noteIndex&quot;:0},&quot;isEdited&quot;:false,&quot;manualOverride&quot;:{&quot;isManuallyOverridden&quot;:false,&quot;citeprocText&quot;:&quot;[32]&quot;,&quot;manualOverrideText&quot;:&quot;&quot;},&quot;citationItems&quot;:[{&quot;id&quot;:&quot;8a7cd3e7-45e0-394b-816b-9e5977c964e0&quot;,&quot;itemData&quot;:{&quot;type&quot;:&quot;report&quot;,&quot;id&quot;:&quot;8a7cd3e7-45e0-394b-816b-9e5977c964e0&quot;,&quot;title&quot;:&quot;TECTONIC MAP OF IRAQ, SCALE 1: 1000 000, 3 rd EDITION, 2012&quot;,&quot;author&quot;:[{&quot;family&quot;:&quot;Fouad&quot;,&quot;given&quot;:&quot;Saffa FA&quot;,&quot;parse-names&quot;:false,&quot;dropping-particle&quot;:&quot;&quot;,&quot;non-dropping-particle&quot;:&quot;&quot;}],&quot;container-title&quot;:&quot;Iraqi Bulletin of Geology and Mining&quot;,&quot;issued&quot;:{&quot;date-parts&quot;:[[2015]]},&quot;number-of-pages&quot;:&quot;1-7&quot;,&quot;issue&quot;:&quot;1&quot;,&quot;volume&quot;:&quot;11&quot;,&quot;container-title-short&quot;:&quot;&quot;},&quot;isTemporary&quot;:false}],&quot;citationTag&quot;:&quot;MENDELEY_CITATION_v3_eyJjaXRhdGlvbklEIjoiTUVOREVMRVlfQ0lUQVRJT05fMmQ1OGQzNmEtMTZhMC00NmI3LWEzOWEtYWM4OGM3M2VkOWM4IiwicHJvcGVydGllcyI6eyJub3RlSW5kZXgiOjB9LCJpc0VkaXRlZCI6ZmFsc2UsIm1hbnVhbE92ZXJyaWRlIjp7ImlzTWFudWFsbHlPdmVycmlkZGVuIjpmYWxzZSwiY2l0ZXByb2NUZXh0IjoiWzMyXSIsIm1hbnVhbE92ZXJyaWRlVGV4dCI6IiJ9LCJjaXRhdGlvbkl0ZW1zIjpbeyJpZCI6IjhhN2NkM2U3LTQ1ZTAtMzk0Yi04MTZiLTllNTk3N2M5NjRlMCIsIml0ZW1EYXRhIjp7InR5cGUiOiJyZXBvcnQiLCJpZCI6IjhhN2NkM2U3LTQ1ZTAtMzk0Yi04MTZiLTllNTk3N2M5NjRlMCIsInRpdGxlIjoiVEVDVE9OSUMgTUFQIE9GIElSQVEsIFNDQUxFIDE6IDEwMDAgMDAwLCAzIHJkIEVESVRJT04sIDIwMTIiLCJhdXRob3IiOlt7ImZhbWlseSI6IkZvdWFkIiwiZ2l2ZW4iOiJTYWZmYSBGQSIsInBhcnNlLW5hbWVzIjpmYWxzZSwiZHJvcHBpbmctcGFydGljbGUiOiIiLCJub24tZHJvcHBpbmctcGFydGljbGUiOiIifV0sImNvbnRhaW5lci10aXRsZSI6IklyYXFpIEJ1bGxldGluIG9mIEdlb2xvZ3kgYW5kIE1pbmluZyIsImlzc3VlZCI6eyJkYXRlLXBhcnRzIjpbWzIwMTVdXX0sIm51bWJlci1vZi1wYWdlcyI6IjEtNyIsImlzc3VlIjoiMSIsInZvbHVtZSI6IjExIiwiY29udGFpbmVyLXRpdGxlLXNob3J0IjoiIn0sImlzVGVtcG9yYXJ5IjpmYWxzZX1dfQ==&quot;},{&quot;citationID&quot;:&quot;MENDELEY_CITATION_4942caac-a5aa-45f5-98ba-aec0f3bdf164&quot;,&quot;properties&quot;:{&quot;noteIndex&quot;:0},&quot;isEdited&quot;:false,&quot;manualOverride&quot;:{&quot;isManuallyOverridden&quot;:false,&quot;citeprocText&quot;:&quot;[33]&quot;,&quot;manualOverrideText&quot;:&quot;&quot;},&quot;citationItems&quot;:[{&quot;id&quot;:&quot;1e0ef41b-f48e-3db0-8ea7-07e1fabab68b&quot;,&quot;itemData&quot;:{&quot;type&quot;:&quot;article-journal&quot;,&quot;id&quot;:&quot;1e0ef41b-f48e-3db0-8ea7-07e1fabab68b&quot;,&quot;title&quot;:&quot;Management of Water Resources in Iraq: Perspectives and Prognoses&quot;,&quot;author&quot;:[{&quot;family&quot;:&quot;Al-Ansari&quot;,&quot;given&quot;:&quot;Nadhir A.&quot;,&quot;parse-names&quot;:false,&quot;dropping-particle&quot;:&quot;&quot;,&quot;non-dropping-particle&quot;:&quot;&quot;}],&quot;container-title&quot;:&quot;Engineering&quot;,&quot;DOI&quot;:&quot;10.4236/eng.2013.58080&quot;,&quot;ISSN&quot;:&quot;1947-3931&quot;,&quot;issued&quot;:{&quot;date-parts&quot;:[[2013]]},&quot;page&quot;:&quot;667-684&quot;,&quot;abstract&quot;:&quot;Iraq is one of the Middle East and North African countries (MENA region). The country is currently facing a serious water shortage problem. This problem is expected to be more severe in the future where the supply is predicted to be 43 and 17.61 Billion Cubic Meters (BCM) in 2015 and 2025 respectively while current demand is estimated to be between 66.8 and 77 BCM. It has been estimated that the Tigris and Euphrates river discharges will continue to decrease with time, and they will be completely dry by 2040. Serious, prudent and quick measures need to be taken to overcome this problem. The government should take measures to have a strategic water management vision, including regional cooperation and coordination, research and development, improving agriculture and sanitation sector as well as public awareness program. These measures are required in order to address the following topics: Strategic Water Management Vision, Regional cooperation and coordination, Irrigation and Agriculture, Water Supply and Sanitation, and Research and Development.&quot;,&quot;publisher&quot;:&quot;Scientific Research Publishing, Inc,&quot;,&quot;issue&quot;:&quot;08&quot;,&quot;volume&quot;:&quot;05&quot;,&quot;container-title-short&quot;:&quot;&quot;},&quot;isTemporary&quot;:false}],&quot;citationTag&quot;:&quot;MENDELEY_CITATION_v3_eyJjaXRhdGlvbklEIjoiTUVOREVMRVlfQ0lUQVRJT05fNDk0MmNhYWMtYTVhYS00NWY1LTk4YmEtYWVjMGYzYmRmMTY0IiwicHJvcGVydGllcyI6eyJub3RlSW5kZXgiOjB9LCJpc0VkaXRlZCI6ZmFsc2UsIm1hbnVhbE92ZXJyaWRlIjp7ImlzTWFudWFsbHlPdmVycmlkZGVuIjpmYWxzZSwiY2l0ZXByb2NUZXh0IjoiWzMzXSIsIm1hbnVhbE92ZXJyaWRlVGV4dCI6IiJ9LCJjaXRhdGlvbkl0ZW1zIjpbeyJpZCI6IjFlMGVmNDFiLWY0OGUtM2RiMC04ZWE3LTA3ZTFmYWJhYjY4YiIsIml0ZW1EYXRhIjp7InR5cGUiOiJhcnRpY2xlLWpvdXJuYWwiLCJpZCI6IjFlMGVmNDFiLWY0OGUtM2RiMC04ZWE3LTA3ZTFmYWJhYjY4YiIsInRpdGxlIjoiTWFuYWdlbWVudCBvZiBXYXRlciBSZXNvdXJjZXMgaW4gSXJhcTogUGVyc3BlY3RpdmVzIGFuZCBQcm9nbm9zZXMiLCJhdXRob3IiOlt7ImZhbWlseSI6IkFsLUFuc2FyaSIsImdpdmVuIjoiTmFkaGlyIEEuIiwicGFyc2UtbmFtZXMiOmZhbHNlLCJkcm9wcGluZy1wYXJ0aWNsZSI6IiIsIm5vbi1kcm9wcGluZy1wYXJ0aWNsZSI6IiJ9XSwiY29udGFpbmVyLXRpdGxlIjoiRW5naW5lZXJpbmciLCJET0kiOiIxMC40MjM2L2VuZy4yMDEzLjU4MDgwIiwiSVNTTiI6IjE5NDctMzkzMSIsImlzc3VlZCI6eyJkYXRlLXBhcnRzIjpbWzIwMTNdXX0sInBhZ2UiOiI2NjctNjg0IiwiYWJzdHJhY3QiOiJJcmFxIGlzIG9uZSBvZiB0aGUgTWlkZGxlIEVhc3QgYW5kIE5vcnRoIEFmcmljYW4gY291bnRyaWVzIChNRU5BIHJlZ2lvbikuIFRoZSBjb3VudHJ5IGlzIGN1cnJlbnRseSBmYWNpbmcgYSBzZXJpb3VzIHdhdGVyIHNob3J0YWdlIHByb2JsZW0uIFRoaXMgcHJvYmxlbSBpcyBleHBlY3RlZCB0byBiZSBtb3JlIHNldmVyZSBpbiB0aGUgZnV0dXJlIHdoZXJlIHRoZSBzdXBwbHkgaXMgcHJlZGljdGVkIHRvIGJlIDQzIGFuZCAxNy42MSBCaWxsaW9uIEN1YmljIE1ldGVycyAoQkNNKSBpbiAyMDE1IGFuZCAyMDI1IHJlc3BlY3RpdmVseSB3aGlsZSBjdXJyZW50IGRlbWFuZCBpcyBlc3RpbWF0ZWQgdG8gYmUgYmV0d2VlbiA2Ni44IGFuZCA3NyBCQ00uIEl0IGhhcyBiZWVuIGVzdGltYXRlZCB0aGF0IHRoZSBUaWdyaXMgYW5kIEV1cGhyYXRlcyByaXZlciBkaXNjaGFyZ2VzIHdpbGwgY29udGludWUgdG8gZGVjcmVhc2Ugd2l0aCB0aW1lLCBhbmQgdGhleSB3aWxsIGJlIGNvbXBsZXRlbHkgZHJ5IGJ5IDIwNDAuIFNlcmlvdXMsIHBydWRlbnQgYW5kIHF1aWNrIG1lYXN1cmVzIG5lZWQgdG8gYmUgdGFrZW4gdG8gb3ZlcmNvbWUgdGhpcyBwcm9ibGVtLiBUaGUgZ292ZXJubWVudCBzaG91bGQgdGFrZSBtZWFzdXJlcyB0byBoYXZlIGEgc3RyYXRlZ2ljIHdhdGVyIG1hbmFnZW1lbnQgdmlzaW9uLCBpbmNsdWRpbmcgcmVnaW9uYWwgY29vcGVyYXRpb24gYW5kIGNvb3JkaW5hdGlvbiwgcmVzZWFyY2ggYW5kIGRldmVsb3BtZW50LCBpbXByb3ZpbmcgYWdyaWN1bHR1cmUgYW5kIHNhbml0YXRpb24gc2VjdG9yIGFzIHdlbGwgYXMgcHVibGljIGF3YXJlbmVzcyBwcm9ncmFtLiBUaGVzZSBtZWFzdXJlcyBhcmUgcmVxdWlyZWQgaW4gb3JkZXIgdG8gYWRkcmVzcyB0aGUgZm9sbG93aW5nIHRvcGljczogU3RyYXRlZ2ljIFdhdGVyIE1hbmFnZW1lbnQgVmlzaW9uLCBSZWdpb25hbCBjb29wZXJhdGlvbiBhbmQgY29vcmRpbmF0aW9uLCBJcnJpZ2F0aW9uIGFuZCBBZ3JpY3VsdHVyZSwgV2F0ZXIgU3VwcGx5IGFuZCBTYW5pdGF0aW9uLCBhbmQgUmVzZWFyY2ggYW5kIERldmVsb3BtZW50LiIsInB1Ymxpc2hlciI6IlNjaWVudGlmaWMgUmVzZWFyY2ggUHVibGlzaGluZywgSW5jLCIsImlzc3VlIjoiMDgiLCJ2b2x1bWUiOiIwNSIsImNvbnRhaW5lci10aXRsZS1zaG9ydCI6IiJ9LCJpc1RlbXBvcmFyeSI6ZmFsc2V9XX0=&quot;},{&quot;citationID&quot;:&quot;MENDELEY_CITATION_62383e66-defa-4380-b28b-3c1dab36b782&quot;,&quot;properties&quot;:{&quot;noteIndex&quot;:0},&quot;isEdited&quot;:false,&quot;manualOverride&quot;:{&quot;isManuallyOverridden&quot;:false,&quot;citeprocText&quot;:&quot;[34]&quot;,&quot;manualOverrideText&quot;:&quot;&quot;},&quot;citationItems&quot;:[{&quot;id&quot;:&quot;7c685d77-1993-3a24-b203-eeb023b2638e&quot;,&quot;itemData&quot;:{&quot;type&quot;:&quot;report&quot;,&quot;id&quot;:&quot;7c685d77-1993-3a24-b203-eeb023b2638e&quot;,&quot;title&quot;:&quot;Mystery of Mosul Dam the most Dangerous Dam in the World: Problems Encountered During and after Impounding the Reservoir&quot;,&quot;author&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Issa&quot;,&quot;given&quot;:&quot;Issa E&quot;,&quot;parse-names&quot;:false,&quot;dropping-particle&quot;:&quot;&quot;,&quot;non-dropping-particle&quot;:&quot;&quot;},{&quot;family&quot;:&quot;Sissakian&quot;,&quot;given&quot;:&quot;Varoujan K&quot;,&quot;parse-names&quot;:false,&quot;dropping-particle&quot;:&quot;&quot;,&quot;non-dropping-particle&quot;:&quot;&quot;},{&quot;family&quot;:&quot;Knutsson&quot;,&quot;given&quot;:&quot;Sven&quot;,&quot;parse-names&quot;:false,&quot;dropping-particle&quot;:&quot;&quot;,&quot;non-dropping-particle&quot;:&quot;&quot;}],&quot;container-title&quot;:&quot;Journal of Earth Sciences and Geotechnical Engineering&quot;,&quot;issued&quot;:{&quot;date-parts&quot;:[[2015]]},&quot;number-of-pages&quot;:&quot;1792-9660&quot;,&quot;abstract&quot;:&quot;Mosul dam was built on the River Tigris northern part of Iraq during the period 25 th January, 1981 and finished on 24 th July, 1986. The foundation of the dam lies on the Fatha Formation. This formation is composed of alternating beds of marls, limestone, gypsum and clay. The beds of this formation are highly karstified. After impounding, several sinkholes developed within the vicinity of the dam site. The surface expression of the sinkholes suggests that they are caused by underground collapse. The appearance of the downstream sinkholes is most likely related to fluctuations in the tail water level of the main dam during operation of the dam and the downstream regulating reservoir. In addition, water seepage also was noticed in various areas indicating the dissolution of gypsum and anhydrite from the foundation. During the period February-August, 1986 the dissolution intensity ranged from 42 to 80 t /day.&quot;,&quot;publisher&quot;:&quot;online) Scienpress Ltd&quot;,&quot;issue&quot;:&quot;3&quot;,&quot;volume&quot;:&quot;5&quot;,&quot;container-title-short&quot;:&quot;&quot;},&quot;isTemporary&quot;:false}],&quot;citationTag&quot;:&quot;MENDELEY_CITATION_v3_eyJjaXRhdGlvbklEIjoiTUVOREVMRVlfQ0lUQVRJT05fNjIzODNlNjYtZGVmYS00MzgwLWIyOGItM2MxZGFiMzZiNzgyIiwicHJvcGVydGllcyI6eyJub3RlSW5kZXgiOjB9LCJpc0VkaXRlZCI6ZmFsc2UsIm1hbnVhbE92ZXJyaWRlIjp7ImlzTWFudWFsbHlPdmVycmlkZGVuIjpmYWxzZSwiY2l0ZXByb2NUZXh0IjoiWzM0XSIsIm1hbnVhbE92ZXJyaWRlVGV4dCI6IiJ9LCJjaXRhdGlvbkl0ZW1zIjpbeyJpZCI6IjdjNjg1ZDc3LTE5OTMtM2EyNC1iMjAzLWVlYjAyM2IyNjM4ZSIsIml0ZW1EYXRhIjp7InR5cGUiOiJyZXBvcnQiLCJpZCI6IjdjNjg1ZDc3LTE5OTMtM2EyNC1iMjAzLWVlYjAyM2IyNjM4ZSIsInRpdGxlIjoiTXlzdGVyeSBvZiBNb3N1bCBEYW0gdGhlIG1vc3QgRGFuZ2Vyb3VzIERhbSBpbiB0aGUgV29ybGQ6IFByb2JsZW1zIEVuY291bnRlcmVkIER1cmluZyBhbmQgYWZ0ZXIgSW1wb3VuZGluZyB0aGUgUmVzZXJ2b2lyIiwiYXV0aG9yIjpbeyJmYW1pbHkiOiJBZGFtbyIsImdpdmVuIjoiTmFzcmF0IiwicGFyc2UtbmFtZXMiOmZhbHNlLCJkcm9wcGluZy1wYXJ0aWNsZSI6IiIsIm5vbi1kcm9wcGluZy1wYXJ0aWNsZSI6IiJ9LHsiZmFtaWx5IjoiQWwtQW5zYXJpIiwiZ2l2ZW4iOiJOYWRoaXIiLCJwYXJzZS1uYW1lcyI6ZmFsc2UsImRyb3BwaW5nLXBhcnRpY2xlIjoiIiwibm9uLWRyb3BwaW5nLXBhcnRpY2xlIjoiIn0seyJmYW1pbHkiOiJJc3NhIiwiZ2l2ZW4iOiJJc3NhIEUiLCJwYXJzZS1uYW1lcyI6ZmFsc2UsImRyb3BwaW5nLXBhcnRpY2xlIjoiIiwibm9uLWRyb3BwaW5nLXBhcnRpY2xlIjoiIn0seyJmYW1pbHkiOiJTaXNzYWtpYW4iLCJnaXZlbiI6IlZhcm91amFuIEsiLCJwYXJzZS1uYW1lcyI6ZmFsc2UsImRyb3BwaW5nLXBhcnRpY2xlIjoiIiwibm9uLWRyb3BwaW5nLXBhcnRpY2xlIjoiIn0seyJmYW1pbHkiOiJLbnV0c3NvbiIsImdpdmVuIjoiU3ZlbiIsInBhcnNlLW5hbWVzIjpmYWxzZSwiZHJvcHBpbmctcGFydGljbGUiOiIiLCJub24tZHJvcHBpbmctcGFydGljbGUiOiIifV0sImNvbnRhaW5lci10aXRsZSI6IkpvdXJuYWwgb2YgRWFydGggU2NpZW5jZXMgYW5kIEdlb3RlY2huaWNhbCBFbmdpbmVlcmluZyIsImlzc3VlZCI6eyJkYXRlLXBhcnRzIjpbWzIwMTVdXX0sIm51bWJlci1vZi1wYWdlcyI6IjE3OTItOTY2MCIsImFic3RyYWN0IjoiTW9zdWwgZGFtIHdhcyBidWlsdCBvbiB0aGUgUml2ZXIgVGlncmlzIG5vcnRoZXJuIHBhcnQgb2YgSXJhcSBkdXJpbmcgdGhlIHBlcmlvZCAyNSB0aCBKYW51YXJ5LCAxOTgxIGFuZCBmaW5pc2hlZCBvbiAyNCB0aCBKdWx5LCAxOTg2LiBUaGUgZm91bmRhdGlvbiBvZiB0aGUgZGFtIGxpZXMgb24gdGhlIEZhdGhhIEZvcm1hdGlvbi4gVGhpcyBmb3JtYXRpb24gaXMgY29tcG9zZWQgb2YgYWx0ZXJuYXRpbmcgYmVkcyBvZiBtYXJscywgbGltZXN0b25lLCBneXBzdW0gYW5kIGNsYXkuIFRoZSBiZWRzIG9mIHRoaXMgZm9ybWF0aW9uIGFyZSBoaWdobHkga2Fyc3RpZmllZC4gQWZ0ZXIgaW1wb3VuZGluZywgc2V2ZXJhbCBzaW5raG9sZXMgZGV2ZWxvcGVkIHdpdGhpbiB0aGUgdmljaW5pdHkgb2YgdGhlIGRhbSBzaXRlLiBUaGUgc3VyZmFjZSBleHByZXNzaW9uIG9mIHRoZSBzaW5raG9sZXMgc3VnZ2VzdHMgdGhhdCB0aGV5IGFyZSBjYXVzZWQgYnkgdW5kZXJncm91bmQgY29sbGFwc2UuIFRoZSBhcHBlYXJhbmNlIG9mIHRoZSBkb3duc3RyZWFtIHNpbmtob2xlcyBpcyBtb3N0IGxpa2VseSByZWxhdGVkIHRvIGZsdWN0dWF0aW9ucyBpbiB0aGUgdGFpbCB3YXRlciBsZXZlbCBvZiB0aGUgbWFpbiBkYW0gZHVyaW5nIG9wZXJhdGlvbiBvZiB0aGUgZGFtIGFuZCB0aGUgZG93bnN0cmVhbSByZWd1bGF0aW5nIHJlc2Vydm9pci4gSW4gYWRkaXRpb24sIHdhdGVyIHNlZXBhZ2UgYWxzbyB3YXMgbm90aWNlZCBpbiB2YXJpb3VzIGFyZWFzIGluZGljYXRpbmcgdGhlIGRpc3NvbHV0aW9uIG9mIGd5cHN1bSBhbmQgYW5oeWRyaXRlIGZyb20gdGhlIGZvdW5kYXRpb24uIER1cmluZyB0aGUgcGVyaW9kIEZlYnJ1YXJ5LUF1Z3VzdCwgMTk4NiB0aGUgZGlzc29sdXRpb24gaW50ZW5zaXR5IHJhbmdlZCBmcm9tIDQyIHRvIDgwIHQgL2RheS4iLCJwdWJsaXNoZXIiOiJvbmxpbmUpIFNjaWVucHJlc3MgTHRkIiwiaXNzdWUiOiIzIiwidm9sdW1lIjoiNSIsImNvbnRhaW5lci10aXRsZS1zaG9ydCI6IiJ9LCJpc1RlbXBvcmFyeSI6ZmFsc2V9XX0=&quot;},{&quot;citationID&quot;:&quot;MENDELEY_CITATION_783795da-76fd-4f28-9aed-ab5ea5b9f506&quot;,&quot;properties&quot;:{&quot;noteIndex&quot;:0},&quot;isEdited&quot;:false,&quot;manualOverride&quot;:{&quot;isManuallyOverridden&quot;:false,&quot;citeprocText&quot;:&quot;[35]&quot;,&quot;manualOverrideText&quot;:&quot;&quot;},&quot;citationItems&quot;:[{&quot;id&quot;:&quot;adaf2976-6a11-3d3f-886b-7e2d14fe8897&quot;,&quot;itemData&quot;:{&quot;type&quot;:&quot;report&quot;,&quot;id&quot;:&quot;adaf2976-6a11-3d3f-886b-7e2d14fe8897&quot;,&quot;title&quot;:&quot;ERDC TR-07-10, Geologic Setting of Mosul Dam and Its Engineering Implications&quot;,&quot;author&quot;:[{&quot;family&quot;:&quot;Mcgrath&quot;,&quot;given&quot;:&quot;Christian John&quot;,&quot;parse-names&quot;:false,&quot;dropping-particle&quot;:&quot;&quot;,&quot;non-dropping-particle&quot;:&quot;&quot;}],&quot;URL&quot;:&quot;https://www.researchgate.net/publication/235208177&quot;,&quot;issued&quot;:{&quot;date-parts&quot;:[[2007]]},&quot;container-title-short&quot;:&quot;&quot;},&quot;isTemporary&quot;:false}],&quot;citationTag&quot;:&quot;MENDELEY_CITATION_v3_eyJjaXRhdGlvbklEIjoiTUVOREVMRVlfQ0lUQVRJT05fNzgzNzk1ZGEtNzZmZC00ZjI4LTlhZWQtYWI1ZWE1YjlmNTA2IiwicHJvcGVydGllcyI6eyJub3RlSW5kZXgiOjB9LCJpc0VkaXRlZCI6ZmFsc2UsIm1hbnVhbE92ZXJyaWRlIjp7ImlzTWFudWFsbHlPdmVycmlkZGVuIjpmYWxzZSwiY2l0ZXByb2NUZXh0IjoiWzM1XSIsIm1hbnVhbE92ZXJyaWRlVGV4dCI6IiJ9LCJjaXRhdGlvbkl0ZW1zIjpbeyJpZCI6ImFkYWYyOTc2LTZhMTEtM2QzZi04ODZiLTdlMmQxNGZlODg5NyIsIml0ZW1EYXRhIjp7InR5cGUiOiJyZXBvcnQiLCJpZCI6ImFkYWYyOTc2LTZhMTEtM2QzZi04ODZiLTdlMmQxNGZlODg5NyIsInRpdGxlIjoiRVJEQyBUUi0wNy0xMCwgR2VvbG9naWMgU2V0dGluZyBvZiBNb3N1bCBEYW0gYW5kIEl0cyBFbmdpbmVlcmluZyBJbXBsaWNhdGlvbnMiLCJhdXRob3IiOlt7ImZhbWlseSI6Ik1jZ3JhdGgiLCJnaXZlbiI6IkNocmlzdGlhbiBKb2huIiwicGFyc2UtbmFtZXMiOmZhbHNlLCJkcm9wcGluZy1wYXJ0aWNsZSI6IiIsIm5vbi1kcm9wcGluZy1wYXJ0aWNsZSI6IiJ9XSwiVVJMIjoiaHR0cHM6Ly93d3cucmVzZWFyY2hnYXRlLm5ldC9wdWJsaWNhdGlvbi8yMzUyMDgxNzciLCJpc3N1ZWQiOnsiZGF0ZS1wYXJ0cyI6W1syMDA3XV19LCJjb250YWluZXItdGl0bGUtc2hvcnQiOiIifSwiaXNUZW1wb3JhcnkiOmZhbHNlfV19&quot;},{&quot;citationID&quot;:&quot;MENDELEY_CITATION_afb5ff13-b0e7-4398-ac1c-9696894ef248&quot;,&quot;properties&quot;:{&quot;noteIndex&quot;:0},&quot;isEdited&quot;:false,&quot;manualOverride&quot;:{&quot;isManuallyOverridden&quot;:false,&quot;citeprocText&quot;:&quot;[36]&quot;,&quot;manualOverrideText&quot;:&quot;&quot;},&quot;citationItems&quot;:[{&quot;id&quot;:&quot;1bfdec4d-a766-3bc3-8da1-53d20905f2c6&quot;,&quot;itemData&quot;:{&quot;type&quot;:&quot;report&quot;,&quot;id&quot;:&quot;1bfdec4d-a766-3bc3-8da1-53d20905f2c6&quot;,&quot;title&quot;:&quot;Mystery of Mosul Dam the most Dangerous Dam in the World: The project&quot;,&quot;author&quot;:[{&quot;family&quot;:&quot;Al-Ansari&quot;,&quot;given&quot;:&quot;Nadhir&quot;,&quot;parse-names&quot;:false,&quot;dropping-particle&quot;:&quot;&quot;,&quot;non-dropping-particle&quot;:&quot;&quot;},{&quot;family&quot;:&quot;Issa&quot;,&quot;given&quot;:&quot;Issa E&quot;,&quot;parse-names&quot;:false,&quot;dropping-particle&quot;:&quot;&quot;,&quot;non-dropping-particle&quot;:&quot;&quot;},{&quot;family&quot;:&quot;Sissakian&quot;,&quot;given&quot;:&quot;Varoujan&quot;,&quot;parse-names&quot;:false,&quot;dropping-particle&quot;:&quot;&quot;,&quot;non-dropping-particle&quot;:&quot;&quot;},{&quot;family&quot;:&quot;Adamo&quot;,&quot;given&quot;:&quot;Nasrat&quot;,&quot;parse-names&quot;:false,&quot;dropping-particle&quot;:&quot;&quot;,&quot;non-dropping-particle&quot;:&quot;&quot;},{&quot;family&quot;:&quot;Knutsson&quot;,&quot;given&quot;:&quot;Sven&quot;,&quot;parse-names&quot;:false,&quot;dropping-particle&quot;:&quot;&quot;,&quot;non-dropping-particle&quot;:&quot;&quot;}],&quot;container-title&quot;:&quot;Journal of Earth Sciences and Geotechnical Engineering&quot;,&quot;issued&quot;:{&quot;date-parts&quot;:[[2015]]},&quot;number-of-pages&quot;:&quot;1792-9660&quot;,&quot;abstract&quot;:&quot;Mosul Dam is an earthfill multipurpose dam. It is located on the River Tigris in northwestern Iraq. The dam is 3.65 km long and its crest elevation is at 341 m above sea level. The storage capacity at normal operation level (330 m above sea level) is 11.11km 3. The total cost of the development was estimated at 2.6 billion US$. The foundation of the dam lies on the Fatha Formation. This formation is composed of alternating beds of marls, limestone, gypsum and claystone. It is highly karstified, which has which created a lot of problems during the construction, impounding and operation phases.&quot;,&quot;publisher&quot;:&quot;online) Scienpress Ltd&quot;,&quot;issue&quot;:&quot;3&quot;,&quot;volume&quot;:&quot;5&quot;,&quot;container-title-short&quot;:&quot;&quot;},&quot;isTemporary&quot;:false}],&quot;citationTag&quot;:&quot;MENDELEY_CITATION_v3_eyJjaXRhdGlvbklEIjoiTUVOREVMRVlfQ0lUQVRJT05fYWZiNWZmMTMtYjBlNy00Mzk4LWFjMWMtOTY5Njg5NGVmMjQ4IiwicHJvcGVydGllcyI6eyJub3RlSW5kZXgiOjB9LCJpc0VkaXRlZCI6ZmFsc2UsIm1hbnVhbE92ZXJyaWRlIjp7ImlzTWFudWFsbHlPdmVycmlkZGVuIjpmYWxzZSwiY2l0ZXByb2NUZXh0IjoiWzM2XSIsIm1hbnVhbE92ZXJyaWRlVGV4dCI6IiJ9LCJjaXRhdGlvbkl0ZW1zIjpbeyJpZCI6IjFiZmRlYzRkLWE3NjYtM2JjMy04ZGExLTUzZDIwOTA1ZjJjNiIsIml0ZW1EYXRhIjp7InR5cGUiOiJyZXBvcnQiLCJpZCI6IjFiZmRlYzRkLWE3NjYtM2JjMy04ZGExLTUzZDIwOTA1ZjJjNiIsInRpdGxlIjoiTXlzdGVyeSBvZiBNb3N1bCBEYW0gdGhlIG1vc3QgRGFuZ2Vyb3VzIERhbSBpbiB0aGUgV29ybGQ6IFRoZSBwcm9qZWN0IiwiYXV0aG9yIjpbeyJmYW1pbHkiOiJBbC1BbnNhcmkiLCJnaXZlbiI6Ik5hZGhpciIsInBhcnNlLW5hbWVzIjpmYWxzZSwiZHJvcHBpbmctcGFydGljbGUiOiIiLCJub24tZHJvcHBpbmctcGFydGljbGUiOiIifSx7ImZhbWlseSI6Iklzc2EiLCJnaXZlbiI6Iklzc2EgRSIsInBhcnNlLW5hbWVzIjpmYWxzZSwiZHJvcHBpbmctcGFydGljbGUiOiIiLCJub24tZHJvcHBpbmctcGFydGljbGUiOiIifSx7ImZhbWlseSI6IlNpc3Nha2lhbiIsImdpdmVuIjoiVmFyb3VqYW4iLCJwYXJzZS1uYW1lcyI6ZmFsc2UsImRyb3BwaW5nLXBhcnRpY2xlIjoiIiwibm9uLWRyb3BwaW5nLXBhcnRpY2xlIjoiIn0seyJmYW1pbHkiOiJBZGFtbyIsImdpdmVuIjoiTmFzcmF0IiwicGFyc2UtbmFtZXMiOmZhbHNlLCJkcm9wcGluZy1wYXJ0aWNsZSI6IiIsIm5vbi1kcm9wcGluZy1wYXJ0aWNsZSI6IiJ9LHsiZmFtaWx5IjoiS251dHNzb24iLCJnaXZlbiI6IlN2ZW4iLCJwYXJzZS1uYW1lcyI6ZmFsc2UsImRyb3BwaW5nLXBhcnRpY2xlIjoiIiwibm9uLWRyb3BwaW5nLXBhcnRpY2xlIjoiIn1dLCJjb250YWluZXItdGl0bGUiOiJKb3VybmFsIG9mIEVhcnRoIFNjaWVuY2VzIGFuZCBHZW90ZWNobmljYWwgRW5naW5lZXJpbmciLCJpc3N1ZWQiOnsiZGF0ZS1wYXJ0cyI6W1syMDE1XV19LCJudW1iZXItb2YtcGFnZXMiOiIxNzkyLTk2NjAiLCJhYnN0cmFjdCI6Ik1vc3VsIERhbSBpcyBhbiBlYXJ0aGZpbGwgbXVsdGlwdXJwb3NlIGRhbS4gSXQgaXMgbG9jYXRlZCBvbiB0aGUgUml2ZXIgVGlncmlzIGluIG5vcnRod2VzdGVybiBJcmFxLiBUaGUgZGFtIGlzIDMuNjUga20gbG9uZyBhbmQgaXRzIGNyZXN0IGVsZXZhdGlvbiBpcyBhdCAzNDEgbSBhYm92ZSBzZWEgbGV2ZWwuIFRoZSBzdG9yYWdlIGNhcGFjaXR5IGF0IG5vcm1hbCBvcGVyYXRpb24gbGV2ZWwgKDMzMCBtIGFib3ZlIHNlYSBsZXZlbCkgaXMgMTEuMTFrbSAzLiBUaGUgdG90YWwgY29zdCBvZiB0aGUgZGV2ZWxvcG1lbnQgd2FzIGVzdGltYXRlZCBhdCAyLjYgYmlsbGlvbiBVUyQuIFRoZSBmb3VuZGF0aW9uIG9mIHRoZSBkYW0gbGllcyBvbiB0aGUgRmF0aGEgRm9ybWF0aW9uLiBUaGlzIGZvcm1hdGlvbiBpcyBjb21wb3NlZCBvZiBhbHRlcm5hdGluZyBiZWRzIG9mIG1hcmxzLCBsaW1lc3RvbmUsIGd5cHN1bSBhbmQgY2xheXN0b25lLiBJdCBpcyBoaWdobHkga2Fyc3RpZmllZCwgd2hpY2ggaGFzIHdoaWNoIGNyZWF0ZWQgYSBsb3Qgb2YgcHJvYmxlbXMgZHVyaW5nIHRoZSBjb25zdHJ1Y3Rpb24sIGltcG91bmRpbmcgYW5kIG9wZXJhdGlvbiBwaGFzZXMuIiwicHVibGlzaGVyIjoib25saW5lKSBTY2llbnByZXNzIEx0ZCIsImlzc3VlIjoiMyIsInZvbHVtZSI6IjUiLCJjb250YWluZXItdGl0bGUtc2hvcnQiOiIifSwiaXNUZW1wb3JhcnkiOmZhbHNlfV19&quot;},{&quot;citationID&quot;:&quot;MENDELEY_CITATION_eff05df2-4c47-4c56-9212-732de2b3ae74&quot;,&quot;properties&quot;:{&quot;noteIndex&quot;:0},&quot;isEdited&quot;:false,&quot;manualOverride&quot;:{&quot;isManuallyOverridden&quot;:false,&quot;citeprocText&quot;:&quot;[37]&quot;,&quot;manualOverrideText&quot;:&quot;&quot;},&quot;citationItems&quot;:[{&quot;id&quot;:&quot;620c5922-1723-3907-9183-a4a514b209a1&quot;,&quot;itemData&quot;:{&quot;type&quot;:&quot;article-journal&quot;,&quot;id&quot;:&quot;620c5922-1723-3907-9183-a4a514b209a1&quot;,&quot;title&quot;:&quot;Defects in Foundation Design Due to Miss-Interpretation of the Geological Data: A Case Study of Mosul Dam&quot;,&quot;author&quot;:[{&quot;family&quot;:&quot;Sissakian&quot;,&quot;given&quot;:&quot;Varoujan K.&quot;,&quot;parse-names&quot;:false,&quot;dropping-particle&quot;:&quot;&quot;,&quot;non-dropping-particle&quot;:&quot;&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Knutsson&quot;,&quot;given&quot;:&quot;Sven&quot;,&quot;parse-names&quot;:false,&quot;dropping-particle&quot;:&quot;&quot;,&quot;non-dropping-particle&quot;:&quot;&quot;},{&quot;family&quot;:&quot;Laue&quot;,&quot;given&quot;:&quot;Jan&quot;,&quot;parse-names&quot;:false,&quot;dropping-particle&quot;:&quot;&quot;,&quot;non-dropping-particle&quot;:&quot;&quot;}],&quot;container-title&quot;:&quot;Engineering&quot;,&quot;DOI&quot;:&quot;10.4236/eng.2017.97042&quot;,&quot;ISSN&quot;:&quot;1947-3931&quot;,&quot;issued&quot;:{&quot;date-parts&quot;:[[2017]]},&quot;page&quot;:&quot;683-702&quot;,&quot;abstract&quot;:&quot;Existing engineering problems in Mosul Dam and their background are discussed in this paper. A thorough review of the available geological reports was made. These reports covered many decades of investigations from 1953 up to the investigations performed during the construction of the dam. A large volume of geological information was accumulated during these investigations, but it is unfortunate to see that some of the basic facts were not interpreted correctly. This applies to the incorrect correlation of the encountered beds in the exploration boreholes and miss-understanding of the actual stratigraphic succession at the dam site. This misinterpretation contributed to misleading results regarding the true karst zones and the type of rocks and their thicknesses in the foundation zone and surrounding area. As a result, the dam was placed on problematic foundations consisting of brecciated and highly kartsified gypsum/anhydrite rocks and/or conglomerates in which gypsum forms the main constituent as cementing materials. Karstified beds were not recognized in some depths and were described as normal marl and/or breccias. This also added to the use of improper method of foundation treatment by adopting a deep grout curtain as the main anti-seepage measure instead of using a more positive measure by constructing a diaphragm wall. The mentioned misinterpretations are discussed here in details together with their consequences, and a more accurate picture of the geology is presented.&quot;,&quot;publisher&quot;:&quot;Scientific Research Publishing, Inc,&quot;,&quot;issue&quot;:&quot;07&quot;,&quot;volume&quot;:&quot;09&quot;,&quot;container-title-short&quot;:&quot;&quot;},&quot;isTemporary&quot;:false}],&quot;citationTag&quot;:&quot;MENDELEY_CITATION_v3_eyJjaXRhdGlvbklEIjoiTUVOREVMRVlfQ0lUQVRJT05fZWZmMDVkZjItNGM0Ny00YzU2LTkyMTItNzMyZGUyYjNhZTc0IiwicHJvcGVydGllcyI6eyJub3RlSW5kZXgiOjB9LCJpc0VkaXRlZCI6ZmFsc2UsIm1hbnVhbE92ZXJyaWRlIjp7ImlzTWFudWFsbHlPdmVycmlkZGVuIjpmYWxzZSwiY2l0ZXByb2NUZXh0IjoiWzM3XSIsIm1hbnVhbE92ZXJyaWRlVGV4dCI6IiJ9LCJjaXRhdGlvbkl0ZW1zIjpbeyJpZCI6IjYyMGM1OTIyLTE3MjMtMzkwNy05MTgzLWE0YTUxNGIyMDlhMSIsIml0ZW1EYXRhIjp7InR5cGUiOiJhcnRpY2xlLWpvdXJuYWwiLCJpZCI6IjYyMGM1OTIyLTE3MjMtMzkwNy05MTgzLWE0YTUxNGIyMDlhMSIsInRpdGxlIjoiRGVmZWN0cyBpbiBGb3VuZGF0aW9uIERlc2lnbiBEdWUgdG8gTWlzcy1JbnRlcnByZXRhdGlvbiBvZiB0aGUgR2VvbG9naWNhbCBEYXRhOiBBIENhc2UgU3R1ZHkgb2YgTW9zdWwgRGFtIiwiYXV0aG9yIjpbeyJmYW1pbHkiOiJTaXNzYWtpYW4iLCJnaXZlbiI6IlZhcm91amFuIEsuIiwicGFyc2UtbmFtZXMiOmZhbHNlLCJkcm9wcGluZy1wYXJ0aWNsZSI6IiIsIm5vbi1kcm9wcGluZy1wYXJ0aWNsZSI6IiJ9LHsiZmFtaWx5IjoiQWRhbW8iLCJnaXZlbiI6Ik5hc3JhdCIsInBhcnNlLW5hbWVzIjpmYWxzZSwiZHJvcHBpbmctcGFydGljbGUiOiIiLCJub24tZHJvcHBpbmctcGFydGljbGUiOiIifSx7ImZhbWlseSI6IkFsLUFuc2FyaSIsImdpdmVuIjoiTmFkaGlyIiwicGFyc2UtbmFtZXMiOmZhbHNlLCJkcm9wcGluZy1wYXJ0aWNsZSI6IiIsIm5vbi1kcm9wcGluZy1wYXJ0aWNsZSI6IiJ9LHsiZmFtaWx5IjoiS251dHNzb24iLCJnaXZlbiI6IlN2ZW4iLCJwYXJzZS1uYW1lcyI6ZmFsc2UsImRyb3BwaW5nLXBhcnRpY2xlIjoiIiwibm9uLWRyb3BwaW5nLXBhcnRpY2xlIjoiIn0seyJmYW1pbHkiOiJMYXVlIiwiZ2l2ZW4iOiJKYW4iLCJwYXJzZS1uYW1lcyI6ZmFsc2UsImRyb3BwaW5nLXBhcnRpY2xlIjoiIiwibm9uLWRyb3BwaW5nLXBhcnRpY2xlIjoiIn1dLCJjb250YWluZXItdGl0bGUiOiJFbmdpbmVlcmluZyIsIkRPSSI6IjEwLjQyMzYvZW5nLjIwMTcuOTcwNDIiLCJJU1NOIjoiMTk0Ny0zOTMxIiwiaXNzdWVkIjp7ImRhdGUtcGFydHMiOltbMjAxN11dfSwicGFnZSI6IjY4My03MDIiLCJhYnN0cmFjdCI6IkV4aXN0aW5nIGVuZ2luZWVyaW5nIHByb2JsZW1zIGluIE1vc3VsIERhbSBhbmQgdGhlaXIgYmFja2dyb3VuZCBhcmUgZGlzY3Vzc2VkIGluIHRoaXMgcGFwZXIuIEEgdGhvcm91Z2ggcmV2aWV3IG9mIHRoZSBhdmFpbGFibGUgZ2VvbG9naWNhbCByZXBvcnRzIHdhcyBtYWRlLiBUaGVzZSByZXBvcnRzIGNvdmVyZWQgbWFueSBkZWNhZGVzIG9mIGludmVzdGlnYXRpb25zIGZyb20gMTk1MyB1cCB0byB0aGUgaW52ZXN0aWdhdGlvbnMgcGVyZm9ybWVkIGR1cmluZyB0aGUgY29uc3RydWN0aW9uIG9mIHRoZSBkYW0uIEEgbGFyZ2Ugdm9sdW1lIG9mIGdlb2xvZ2ljYWwgaW5mb3JtYXRpb24gd2FzIGFjY3VtdWxhdGVkIGR1cmluZyB0aGVzZSBpbnZlc3RpZ2F0aW9ucywgYnV0IGl0IGlzIHVuZm9ydHVuYXRlIHRvIHNlZSB0aGF0IHNvbWUgb2YgdGhlIGJhc2ljIGZhY3RzIHdlcmUgbm90IGludGVycHJldGVkIGNvcnJlY3RseS4gVGhpcyBhcHBsaWVzIHRvIHRoZSBpbmNvcnJlY3QgY29ycmVsYXRpb24gb2YgdGhlIGVuY291bnRlcmVkIGJlZHMgaW4gdGhlIGV4cGxvcmF0aW9uIGJvcmVob2xlcyBhbmQgbWlzcy11bmRlcnN0YW5kaW5nIG9mIHRoZSBhY3R1YWwgc3RyYXRpZ3JhcGhpYyBzdWNjZXNzaW9uIGF0IHRoZSBkYW0gc2l0ZS4gVGhpcyBtaXNpbnRlcnByZXRhdGlvbiBjb250cmlidXRlZCB0byBtaXNsZWFkaW5nIHJlc3VsdHMgcmVnYXJkaW5nIHRoZSB0cnVlIGthcnN0IHpvbmVzIGFuZCB0aGUgdHlwZSBvZiByb2NrcyBhbmQgdGhlaXIgdGhpY2tuZXNzZXMgaW4gdGhlIGZvdW5kYXRpb24gem9uZSBhbmQgc3Vycm91bmRpbmcgYXJlYS4gQXMgYSByZXN1bHQsIHRoZSBkYW0gd2FzIHBsYWNlZCBvbiBwcm9ibGVtYXRpYyBmb3VuZGF0aW9ucyBjb25zaXN0aW5nIG9mIGJyZWNjaWF0ZWQgYW5kIGhpZ2hseSBrYXJ0c2lmaWVkIGd5cHN1bS9hbmh5ZHJpdGUgcm9ja3MgYW5kL29yIGNvbmdsb21lcmF0ZXMgaW4gd2hpY2ggZ3lwc3VtIGZvcm1zIHRoZSBtYWluIGNvbnN0aXR1ZW50IGFzIGNlbWVudGluZyBtYXRlcmlhbHMuIEthcnN0aWZpZWQgYmVkcyB3ZXJlIG5vdCByZWNvZ25pemVkIGluIHNvbWUgZGVwdGhzIGFuZCB3ZXJlIGRlc2NyaWJlZCBhcyBub3JtYWwgbWFybCBhbmQvb3IgYnJlY2NpYXMuIFRoaXMgYWxzbyBhZGRlZCB0byB0aGUgdXNlIG9mIGltcHJvcGVyIG1ldGhvZCBvZiBmb3VuZGF0aW9uIHRyZWF0bWVudCBieSBhZG9wdGluZyBhIGRlZXAgZ3JvdXQgY3VydGFpbiBhcyB0aGUgbWFpbiBhbnRpLXNlZXBhZ2UgbWVhc3VyZSBpbnN0ZWFkIG9mIHVzaW5nIGEgbW9yZSBwb3NpdGl2ZSBtZWFzdXJlIGJ5IGNvbnN0cnVjdGluZyBhIGRpYXBocmFnbSB3YWxsLiBUaGUgbWVudGlvbmVkIG1pc2ludGVycHJldGF0aW9ucyBhcmUgZGlzY3Vzc2VkIGhlcmUgaW4gZGV0YWlscyB0b2dldGhlciB3aXRoIHRoZWlyIGNvbnNlcXVlbmNlcywgYW5kIGEgbW9yZSBhY2N1cmF0ZSBwaWN0dXJlIG9mIHRoZSBnZW9sb2d5IGlzIHByZXNlbnRlZC4iLCJwdWJsaXNoZXIiOiJTY2llbnRpZmljIFJlc2VhcmNoIFB1Ymxpc2hpbmcsIEluYywiLCJpc3N1ZSI6IjA3Iiwidm9sdW1lIjoiMDkiLCJjb250YWluZXItdGl0bGUtc2hvcnQiOiIifSwiaXNUZW1wb3JhcnkiOmZhbHNlfV19&quot;},{&quot;citationID&quot;:&quot;MENDELEY_CITATION_c0010012-fd66-4521-9026-336822d3e448&quot;,&quot;properties&quot;:{&quot;noteIndex&quot;:0},&quot;isEdited&quot;:false,&quot;manualOverride&quot;:{&quot;isManuallyOverridden&quot;:false,&quot;citeprocText&quot;:&quot;[38]&quot;,&quot;manualOverrideText&quot;:&quot;&quot;},&quot;citationItems&quot;:[{&quot;id&quot;:&quot;acbc2d31-a1c1-3ac0-b539-d7f776961569&quot;,&quot;itemData&quot;:{&quot;type&quot;:&quot;paper-conference&quot;,&quot;id&quot;:&quot;acbc2d31-a1c1-3ac0-b539-d7f776961569&quot;,&quot;title&quot;:&quot;Evaluation of Seepage on the Right Side of Haditha Dam, West of Iraq&quot;,&quot;author&quot;:[{&quot;family&quot;:&quot;Ibrahim&quot;,&quot;given&quot;:&quot;Ameen Mowafaq&quot;,&quot;parse-names&quot;:false,&quot;dropping-particle&quot;:&quot;&quot;,&quot;non-dropping-particle&quot;:&quot;&quot;},{&quot;family&quot;:&quot;Salih&quot;,&quot;given&quot;:&quot;Sabbar Abdullah&quot;,&quot;parse-names&quot;:false,&quot;dropping-particle&quot;:&quot;&quot;,&quot;non-dropping-particle&quot;:&quot;&quot;},{&quot;family&quot;:&quot;Irzooki&quot;,&quot;given&quot;:&quot;Raad Hoobi&quot;,&quot;parse-names&quot;:false,&quot;dropping-particle&quot;:&quot;&quot;,&quot;non-dropping-particle&quot;:&quot;&quot;}],&quot;container-title&quot;:&quot;IOP Conference Series: Earth and Environmental Science&quot;,&quot;container-title-short&quot;:&quot;IOP Conf Ser Earth Environ Sci&quot;,&quot;DOI&quot;:&quot;10.1088/1755-1315/1080/1/012012&quot;,&quot;ISSN&quot;:&quot;17551315&quot;,&quot;issued&quot;:{&quot;date-parts&quot;:[[2022,9,21]]},&quot;abstract&quot;:&quot;The study aims to assess the water seepage through the right side of Haditha dam structures in western Iraq, using the finite elements method by an advanced computer software (SEEP/W, 2012), the earth fill dam is 9 km long on the Euphrates River. Many attempts were done to ascertain the results of the program on a supposed earth dam and compare the results with the other analytical methods. The comparison reveal to very close results, and this indicate the suitability of the software for Haditha dam structures seepage analysis. After the verification of the results, then the real design information of the dam was input to analyse the dam, the input data are the height of the dam, width, slope of upstream and downstream, dimensions of the core, hydraulic conductivity of the different materials of the dam and the foundations. The results obtained from the SEEP/W2012 software were compared with the actual field data of the seepage amount for years (1989 - 2017) and with the water level in the dam reservoir for different periods. The result of comparison gave an idea to the efficiency of the dam protection against the seepage. Through the SEEP/W data, which simulates the dam sections, levels and discharges that calculated by the software, which is compatible with the field monitoring data, it can be said that the software was able to simulate the actual conditions of the dam and identify the weakness zones. Where the results displayed that the asphaltic diaphragm in good condition and efficient on the right side of the dam. The grouting curtain in the right side is efficient, except for the area between the two stations 15 and 25, the zone between two stations need a continuous monitoring. The results also reflect that earth fill materials and the central core of the dam are efficient, and seepage within permissible design values.&quot;,&quot;publisher&quot;:&quot;Institute of Physics&quot;,&quot;issue&quot;:&quot;1&quot;,&quot;volume&quot;:&quot;1080&quot;},&quot;isTemporary&quot;:false}],&quot;citationTag&quot;:&quot;MENDELEY_CITATION_v3_eyJjaXRhdGlvbklEIjoiTUVOREVMRVlfQ0lUQVRJT05fYzAwMTAwMTItZmQ2Ni00NTIxLTkwMjYtMzM2ODIyZDNlNDQ4IiwicHJvcGVydGllcyI6eyJub3RlSW5kZXgiOjB9LCJpc0VkaXRlZCI6ZmFsc2UsIm1hbnVhbE92ZXJyaWRlIjp7ImlzTWFudWFsbHlPdmVycmlkZGVuIjpmYWxzZSwiY2l0ZXByb2NUZXh0IjoiWzM4XSIsIm1hbnVhbE92ZXJyaWRlVGV4dCI6IiJ9LCJjaXRhdGlvbkl0ZW1zIjpbeyJpZCI6ImFjYmMyZDMxLWExYzEtM2FjMC1iNTM5LWQ3Zjc3Njk2MTU2OSIsIml0ZW1EYXRhIjp7InR5cGUiOiJwYXBlci1jb25mZXJlbmNlIiwiaWQiOiJhY2JjMmQzMS1hMWMxLTNhYzAtYjUzOS1kN2Y3NzY5NjE1NjkiLCJ0aXRsZSI6IkV2YWx1YXRpb24gb2YgU2VlcGFnZSBvbiB0aGUgUmlnaHQgU2lkZSBvZiBIYWRpdGhhIERhbSwgV2VzdCBvZiBJcmFxIiwiYXV0aG9yIjpbeyJmYW1pbHkiOiJJYnJhaGltIiwiZ2l2ZW4iOiJBbWVlbiBNb3dhZmFxIiwicGFyc2UtbmFtZXMiOmZhbHNlLCJkcm9wcGluZy1wYXJ0aWNsZSI6IiIsIm5vbi1kcm9wcGluZy1wYXJ0aWNsZSI6IiJ9LHsiZmFtaWx5IjoiU2FsaWgiLCJnaXZlbiI6IlNhYmJhciBBYmR1bGxhaCIsInBhcnNlLW5hbWVzIjpmYWxzZSwiZHJvcHBpbmctcGFydGljbGUiOiIiLCJub24tZHJvcHBpbmctcGFydGljbGUiOiIifSx7ImZhbWlseSI6Iklyem9va2kiLCJnaXZlbiI6IlJhYWQgSG9vYmk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wLzEvMDEyMDEyIiwiSVNTTiI6IjE3NTUxMzE1IiwiaXNzdWVkIjp7ImRhdGUtcGFydHMiOltbMjAyMiw5LDIxXV19LCJhYnN0cmFjdCI6IlRoZSBzdHVkeSBhaW1zIHRvIGFzc2VzcyB0aGUgd2F0ZXIgc2VlcGFnZSB0aHJvdWdoIHRoZSByaWdodCBzaWRlIG9mIEhhZGl0aGEgZGFtIHN0cnVjdHVyZXMgaW4gd2VzdGVybiBJcmFxLCB1c2luZyB0aGUgZmluaXRlIGVsZW1lbnRzIG1ldGhvZCBieSBhbiBhZHZhbmNlZCBjb21wdXRlciBzb2Z0d2FyZSAoU0VFUC9XLCAyMDEyKSwgdGhlIGVhcnRoIGZpbGwgZGFtIGlzIDkga20gbG9uZyBvbiB0aGUgRXVwaHJhdGVzIFJpdmVyLiBNYW55IGF0dGVtcHRzIHdlcmUgZG9uZSB0byBhc2NlcnRhaW4gdGhlIHJlc3VsdHMgb2YgdGhlIHByb2dyYW0gb24gYSBzdXBwb3NlZCBlYXJ0aCBkYW0gYW5kIGNvbXBhcmUgdGhlIHJlc3VsdHMgd2l0aCB0aGUgb3RoZXIgYW5hbHl0aWNhbCBtZXRob2RzLiBUaGUgY29tcGFyaXNvbiByZXZlYWwgdG8gdmVyeSBjbG9zZSByZXN1bHRzLCBhbmQgdGhpcyBpbmRpY2F0ZSB0aGUgc3VpdGFiaWxpdHkgb2YgdGhlIHNvZnR3YXJlIGZvciBIYWRpdGhhIGRhbSBzdHJ1Y3R1cmVzIHNlZXBhZ2UgYW5hbHlzaXMuIEFmdGVyIHRoZSB2ZXJpZmljYXRpb24gb2YgdGhlIHJlc3VsdHMsIHRoZW4gdGhlIHJlYWwgZGVzaWduIGluZm9ybWF0aW9uIG9mIHRoZSBkYW0gd2FzIGlucHV0IHRvIGFuYWx5c2UgdGhlIGRhbSwgdGhlIGlucHV0IGRhdGEgYXJlIHRoZSBoZWlnaHQgb2YgdGhlIGRhbSwgd2lkdGgsIHNsb3BlIG9mIHVwc3RyZWFtIGFuZCBkb3duc3RyZWFtLCBkaW1lbnNpb25zIG9mIHRoZSBjb3JlLCBoeWRyYXVsaWMgY29uZHVjdGl2aXR5IG9mIHRoZSBkaWZmZXJlbnQgbWF0ZXJpYWxzIG9mIHRoZSBkYW0gYW5kIHRoZSBmb3VuZGF0aW9ucy4gVGhlIHJlc3VsdHMgb2J0YWluZWQgZnJvbSB0aGUgU0VFUC9XMjAxMiBzb2Z0d2FyZSB3ZXJlIGNvbXBhcmVkIHdpdGggdGhlIGFjdHVhbCBmaWVsZCBkYXRhIG9mIHRoZSBzZWVwYWdlIGFtb3VudCBmb3IgeWVhcnMgKDE5ODkgLSAyMDE3KSBhbmQgd2l0aCB0aGUgd2F0ZXIgbGV2ZWwgaW4gdGhlIGRhbSByZXNlcnZvaXIgZm9yIGRpZmZlcmVudCBwZXJpb2RzLiBUaGUgcmVzdWx0IG9mIGNvbXBhcmlzb24gZ2F2ZSBhbiBpZGVhIHRvIHRoZSBlZmZpY2llbmN5IG9mIHRoZSBkYW0gcHJvdGVjdGlvbiBhZ2FpbnN0IHRoZSBzZWVwYWdlLiBUaHJvdWdoIHRoZSBTRUVQL1cgZGF0YSwgd2hpY2ggc2ltdWxhdGVzIHRoZSBkYW0gc2VjdGlvbnMsIGxldmVscyBhbmQgZGlzY2hhcmdlcyB0aGF0IGNhbGN1bGF0ZWQgYnkgdGhlIHNvZnR3YXJlLCB3aGljaCBpcyBjb21wYXRpYmxlIHdpdGggdGhlIGZpZWxkIG1vbml0b3JpbmcgZGF0YSwgaXQgY2FuIGJlIHNhaWQgdGhhdCB0aGUgc29mdHdhcmUgd2FzIGFibGUgdG8gc2ltdWxhdGUgdGhlIGFjdHVhbCBjb25kaXRpb25zIG9mIHRoZSBkYW0gYW5kIGlkZW50aWZ5IHRoZSB3ZWFrbmVzcyB6b25lcy4gV2hlcmUgdGhlIHJlc3VsdHMgZGlzcGxheWVkIHRoYXQgdGhlIGFzcGhhbHRpYyBkaWFwaHJhZ20gaW4gZ29vZCBjb25kaXRpb24gYW5kIGVmZmljaWVudCBvbiB0aGUgcmlnaHQgc2lkZSBvZiB0aGUgZGFtLiBUaGUgZ3JvdXRpbmcgY3VydGFpbiBpbiB0aGUgcmlnaHQgc2lkZSBpcyBlZmZpY2llbnQsIGV4Y2VwdCBmb3IgdGhlIGFyZWEgYmV0d2VlbiB0aGUgdHdvIHN0YXRpb25zIDE1IGFuZCAyNSwgdGhlIHpvbmUgYmV0d2VlbiB0d28gc3RhdGlvbnMgbmVlZCBhIGNvbnRpbnVvdXMgbW9uaXRvcmluZy4gVGhlIHJlc3VsdHMgYWxzbyByZWZsZWN0IHRoYXQgZWFydGggZmlsbCBtYXRlcmlhbHMgYW5kIHRoZSBjZW50cmFsIGNvcmUgb2YgdGhlIGRhbSBhcmUgZWZmaWNpZW50LCBhbmQgc2VlcGFnZSB3aXRoaW4gcGVybWlzc2libGUgZGVzaWduIHZhbHVlcy4iLCJwdWJsaXNoZXIiOiJJbnN0aXR1dGUgb2YgUGh5c2ljcyIsImlzc3VlIjoiMSIsInZvbHVtZSI6IjEwODAifSwiaXNUZW1wb3JhcnkiOmZhbHNlfV19&quot;},{&quot;citationID&quot;:&quot;MENDELEY_CITATION_331b1097-dac8-4dc6-9540-e8e2d822a67c&quot;,&quot;properties&quot;:{&quot;noteIndex&quot;:0},&quot;isEdited&quot;:false,&quot;manualOverride&quot;:{&quot;isManuallyOverridden&quot;:false,&quot;citeprocText&quot;:&quot;[39]&quot;,&quot;manualOverrideText&quot;:&quot;&quot;},&quot;citationItems&quot;:[{&quot;id&quot;:&quot;bcb970ff-da23-3071-a886-a675654dbaf3&quot;,&quot;itemData&quot;:{&quot;type&quot;:&quot;article-journal&quot;,&quot;id&quot;:&quot;bcb970ff-da23-3071-a886-a675654dbaf3&quot;,&quot;title&quot;:&quot;Optimum Operation of Haditha Dam&quot;,&quot;author&quot;:[{&quot;family&quot;:&quot;Kadhum Mohammed&quot;,&quot;given&quot;:&quot;Ruqaya&quot;,&quot;parse-names&quot;:false,&quot;dropping-particle&quot;:&quot;&quot;,&quot;non-dropping-particle&quot;:&quot;&quot;}],&quot;container-title&quot;:&quot;Engineering &amp; Technology Journal&quot;,&quot;issued&quot;:{&quot;date-parts&quot;:[[2010]]},&quot;page&quot;:&quot;7058-7068&quot;,&quot;abstract&quot;:&quot;Limited water resources formed a great challenge for the specialists in water resources engineering. This challenge is represented by \&quot; design and manage the projects\&quot; connected with water resources in such a way that insure providing suitable quantity and quality of water. In this research, the discrete differential dynamic programming approach is used to find the optimal monthly operation of Haditha Dam by adopting an objective function to minimize the release and storage penalty. The historical inflow data of 240 months, from Oct. 1987 to Sep. 2007, formed the input data to the optimization model to find the (upper and lower) rule curves. Preserved the logical state of reserve storage, i.e., save minimum operation storage just before the expected start of the effective flood and maximum operation storage at the end of the flood season. The optimum operation policy showed that Haditha reservoir can contain the probable maximum flood of Euphrates flood during the considered operation period, 240 months, and the water level in the reservoir above the operation level of the reservoir during the same period, while this policy gave deficit in satisfying the demands downstream Haditha Dam The deficiency was noticed during (152) months. ‫ﻟﺴﺩ‬ ‫ﺍﻻﻤﺜل‬ ‫ﺍﻟﺘﺸﻐﻴل‬ ‫ﺤﺩﻴﺜﺔ‬ ‫ﺍﻟﺨــﻼﺼــﺔ‬ ‫ﹾ‬ ‫ﹼﻠﺕ‬ ‫ﺸﻜ‬ ‫ﺍﻟﻤﺤﺩﻭﺩﺓ‬ ‫ﺍﻟﻤﻴﺎﻩ‬ ‫ﻤﺼﺎﺩﺭ‬ ‫ﻟﻺﺨﺘﺼﺎﺼﻴ‬ ‫ﻋﻅﻴﻡ‬ ‫ﺘﺤﺩﻱ‬ ‫ﻴﻴﻥ‬ ‫ﻫﻨﺩﺴﺔ‬ ‫ﻓﻲ‬ ‫ﺍﻟ‬ ‫ﻤ‬ ‫ﻭﺍﺭﺩ‬ ‫ﺍﻟﻤ‬ ‫ﺎﺌﻴﺔ‬. ُ ‫ﱠل‬ ‫ﺜ‬ ‫ﻤ‬ ‫ﻤ‬ ‫ﺍﻟﺘﺤﺩﻱ‬ ‫ﻫﺫﺍ‬ \&quot; ‫ﹶ‬ ‫ﻑ‬ ‫ﹶﻴ‬ ‫ﻜ‬  ‫ﺍﻟﺘﺨﻁﻴﻁﻭﺍﻟﺘﺼﻤﻴﻡ‬ ‫ﻴﺘﻡ‬ ‫ﺍﻟﻤﺸﺎﺭﻴﻊ‬ ‫ﻭﺍﺩﺭﺍﺓ‬ \&quot; ‫ﺘ‬ ‫ﺒﻁﺭﻴﻘﺔ‬ ‫ﺍﻟﻤﻴﺎﻩ‬ ‫ﹺ‬ ‫ﺒﻤﺼﺎﺩﺭ‬ ‫ﹶ‬ ‫ﺭﺘﺒﻁ‬ ‫ﺒﺤﻴﺙ‬ ‫ﺒ‬ ‫ﻨﺎ‬ ‫ﺩ‬ ‫ﺯﻭ‬ ‫ﻴ‬  ‫ﺍﻟﻤﺎﺀ‬  ‫ﻭﻨﻭﻋﻴﺔ‬  ‫ﻜﻤﻴﺔ‬  ‫ﺍﻟﻤﻨﺎﺴﺒﺔ‬.  ‫ﺍﻟﺩﻴﻨﺎﻤﻴ‬ ‫ﺍﻟﺒﺭﻤﺠﺔ‬ ‫ﺍﺴﺘﺨﺩﻤﺕ‬ ‫ﻜﻴ‬ ‫ﺍﻟﺘﺸﻐﻴل‬ ‫ﻹﻴﺠﺎﺩ‬ ‫ﺍﻟﺒﺤﺙ‬ ‫ﻫﺫﺍ‬ ‫ﻓﻲ‬ ‫ﺍﻟﻤﻨﻔﺼﻠﺔ‬ ‫ﺍﻟﺘﻔﺎﻀﻠﻴﺔ‬ ‫ﺔ‬ ‫ﻟﺴﺩ‬ ‫ﺍﻷﻤﺜل‬ ‫ﺍﻟﺸﻬﺭﻱ‬ ‫ﺤﺩﻴﺜﺔ‬ ‫ﺒﺎﻹﻁﻼﻕ‬ ‫ﺍﻟﻤﺘﻌﻠﻘﺔ‬ ‫ﺍﻟﺨﺴﺎﺌﺭ‬ ‫ﺍﻗل‬ ‫ﺇﻟﻰ‬ ‫ﻟﻠﻭﺼﻭل‬ ‫ﺍﻟﻬﺩﻑ‬ ‫ﺩﺍﻟﺔ‬ ‫ﺘﻬﻴﺌﺔ‬ ‫ﺒﻌﺩ‬ ‫ﻭﺍﻟﺨﺯﻴﻥ‬. ‫ﻟﻤﺩﺓ‬ ‫ﺍﻟﺘﺎﺭﻴﺨﻴﺔ‬ ‫ﺍﻟﻬﻴﺩﺭﻭﻟﻭﺠﻴﺔ‬ ‫ﺍﻟﺒﻴﺎﻨﺎﺕ‬) 240 (‫ﹰ‬ ‫ﺸﻬﺭﺍ‬) ‫ﺃﻭل‬ ‫ﺘﺸﺭﻴﻥ‬ ‫ﻤﻥ‬ 1987 ‫ﺇﻟﻰ‬ ‫ﺃﻴﻠﻭل‬ 2007 (‫ﻤﺜﻠﻴﺔ‬ ‫ﺃﻻ‬ ‫ﻟﻨﻤﻭﺫﺝ‬ ‫ﺍﻹﺩﺨﺎل‬ ‫ﺒﻴﺎﻨﺎﺕ‬ ‫ﺸﻜﻠﺕ‬ ‫ﻻﺴ‬ ‫ﺍﻟﺘﺸﻐﻴل‬ ‫ﻤﻨﺤﻨﻴﺎﺕ‬ ‫ﻭﺍﻗل‬ ‫ﺃﻋﻠﻰ‬ ‫ﺘﺨﺭﺍﺝ‬. ‫ﺍﻟﻤﺤﺎﻓﻅﺔ‬ ‫ﺘﻤﺕ‬ ‫ﻟﻠﺨﺯﻴﻥ‬ ‫ﺍﻟﻤﻨﻁﻘﻴﺔ‬ ‫ﺍﻟﺤﺎﻟﺔ‬ ‫ﻋﻠﻰ‬ , ‫ﺃﻱ‬ ‫ﺍﻟﺒﺩﺀ‬ ‫ﻗﺒﻴل‬ ‫ﻟﻠﺘﺸﻐﻴل‬ ‫ﺨﺯﻴﻥ‬ ‫ﺍﻗل‬ ‫ﺘﻭﻓﻴﺭ‬ ‫ﺍﻟﻔﻴﻀﺎﻥ‬ ‫ﻤﻭﺴﻡ‬ ‫ﺍﻨﺘﻬﺎﺀ‬ ‫ﻋﻨﺩ‬ ‫ﻟﻠﺘﺸﻐﻴل‬ ‫ﺨﺯﻴﻥ‬ ‫ﺃﻋﻠﻰ‬ ‫ﻭﺘﻭﻓﻴﺭ‬ ‫ﺍﻟﻤﺅﺜﺭ‬ ‫ﻟﻠﻔﻴﻀﺎﻥ‬ ‫ﺍﻟﻤﺘﻭﻗﻊ‬. ‫ﺴﻴﺎﺴﺔ‬ ‫ﺇﻥ‬ ‫ﺍﻷﻤﺜل‬ ‫ﺍﻟﺘﺸﻐﻴل‬ ‫ﺒ‬ ‫ﻨ‬ ‫ﻴ‬ ‫ﻴﻤﻜﻨﻪ‬ ‫ﺤﺩﻴﺜﺔ‬ ‫ﺴﺩ‬ ‫ﺍﻥ‬ ‫ﺕ‬ ‫ﻤﺤﺘﻤل‬ ‫ﻓﻴﻀﺎﻥ‬ ‫ﺍﻗﺼﻰ‬ ‫ﺍﺴﺘﻴﻌﺎﺏ‬ ‫ﻓﻲ‬ ‫ﺍﻟﻔ‬ ‫ﻨﻬﺭ‬ ‫ﺭ‬ ‫ﺍﻟﺘﺸﻐﻴل‬ ‫ﻓﺘﺭﺓ‬ ‫ﺨﻼل‬ ‫ﺍﺕ‬) 240 (‫ﺸﻬﺭ‬ ‫ﻤﺴﺘﻭﻯ‬ ‫ﻤﻥ‬ ‫ﺍﻋﻠﻰ‬ ‫ﻴﺒﻘﻰ‬ ‫ﺍﻟﻤﺎﺀ‬ ‫ﻤﺴﺘﻭﻯ‬ ‫ﺍﻥ‬ ‫ﻭﻟﻭﺤﻅ‬ ‫ﺍﻟﻔﺘﺭﺓ‬ ‫ﻨﻔﺱ‬ ‫ﺨﻼل‬ ‫ﻟﻠﺨﺯﺍﻥ‬ ‫ﺍﻟﺘﺸﻐﻴل‬ , ‫ﺒﻴﻨﺕ‬ ‫ﻭﻟﻜﻥ‬ ‫ﺴﺩ‬ ‫ﻤﺅﺨﺭ‬ ‫ﺍﻟﻤﺎﺌﻴﺔ‬ ‫ﺍﻻﺤﺘﻴﺎﺠﺎﺕ‬ ‫ﺘﻠﺒﻴﺔ‬ ‫ﻓﻲ‬ ‫ﹰ‬ ‫ﻋﺠﺯﺍ‬ ‫ﺤﺩﻴﺜﺔ‬ ‫ﺍﻟﻌﺠﺯ‬ ‫ﻟﻭﺤﻅ‬ ‫ﻭﻗﺩ‬ ‫ﺨﻼل‬) 152 (‫ﹰ‬ ‫ﺸﻬﺭﺍ‬ .&quot;,&quot;issue&quot;:&quot;24&quot;,&quot;volume&quot;:&quot;28&quot;,&quot;container-title-short&quot;:&quot;&quot;},&quot;isTemporary&quot;:false}],&quot;citationTag&quot;:&quot;MENDELEY_CITATION_v3_eyJjaXRhdGlvbklEIjoiTUVOREVMRVlfQ0lUQVRJT05fMzMxYjEwOTctZGFjOC00ZGM2LTk1NDAtZThlMmQ4MjJhNjdjIiwicHJvcGVydGllcyI6eyJub3RlSW5kZXgiOjB9LCJpc0VkaXRlZCI6ZmFsc2UsIm1hbnVhbE92ZXJyaWRlIjp7ImlzTWFudWFsbHlPdmVycmlkZGVuIjpmYWxzZSwiY2l0ZXByb2NUZXh0IjoiWzM5XSIsIm1hbnVhbE92ZXJyaWRlVGV4dCI6IiJ9LCJjaXRhdGlvbkl0ZW1zIjpbeyJpZCI6ImJjYjk3MGZmLWRhMjMtMzA3MS1hODg2LWE2NzU2NTRkYmFmMyIsIml0ZW1EYXRhIjp7InR5cGUiOiJhcnRpY2xlLWpvdXJuYWwiLCJpZCI6ImJjYjk3MGZmLWRhMjMtMzA3MS1hODg2LWE2NzU2NTRkYmFmMyIsInRpdGxlIjoiT3B0aW11bSBPcGVyYXRpb24gb2YgSGFkaXRoYSBEYW0iLCJhdXRob3IiOlt7ImZhbWlseSI6IkthZGh1bSBNb2hhbW1lZCIsImdpdmVuIjoiUnVxYXlhIiwicGFyc2UtbmFtZXMiOmZhbHNlLCJkcm9wcGluZy1wYXJ0aWNsZSI6IiIsIm5vbi1kcm9wcGluZy1wYXJ0aWNsZSI6IiJ9XSwiY29udGFpbmVyLXRpdGxlIjoiRW5naW5lZXJpbmcgJiBUZWNobm9sb2d5IEpvdXJuYWwiLCJpc3N1ZWQiOnsiZGF0ZS1wYXJ0cyI6W1syMDEwXV19LCJwYWdlIjoiNzA1OC03MDY4IiwiYWJzdHJhY3QiOiJMaW1pdGVkIHdhdGVyIHJlc291cmNlcyBmb3JtZWQgYSBncmVhdCBjaGFsbGVuZ2UgZm9yIHRoZSBzcGVjaWFsaXN0cyBpbiB3YXRlciByZXNvdXJjZXMgZW5naW5lZXJpbmcuIFRoaXMgY2hhbGxlbmdlIGlzIHJlcHJlc2VudGVkIGJ5IFwiIGRlc2lnbiBhbmQgbWFuYWdlIHRoZSBwcm9qZWN0c1wiIGNvbm5lY3RlZCB3aXRoIHdhdGVyIHJlc291cmNlcyBpbiBzdWNoIGEgd2F5IHRoYXQgaW5zdXJlIHByb3ZpZGluZyBzdWl0YWJsZSBxdWFudGl0eSBhbmQgcXVhbGl0eSBvZiB3YXRlci4gSW4gdGhpcyByZXNlYXJjaCwgdGhlIGRpc2NyZXRlIGRpZmZlcmVudGlhbCBkeW5hbWljIHByb2dyYW1taW5nIGFwcHJvYWNoIGlzIHVzZWQgdG8gZmluZCB0aGUgb3B0aW1hbCBtb250aGx5IG9wZXJhdGlvbiBvZiBIYWRpdGhhIERhbSBieSBhZG9wdGluZyBhbiBvYmplY3RpdmUgZnVuY3Rpb24gdG8gbWluaW1pemUgdGhlIHJlbGVhc2UgYW5kIHN0b3JhZ2UgcGVuYWx0eS4gVGhlIGhpc3RvcmljYWwgaW5mbG93IGRhdGEgb2YgMjQwIG1vbnRocywgZnJvbSBPY3QuIDE5ODcgdG8gU2VwLiAyMDA3LCBmb3JtZWQgdGhlIGlucHV0IGRhdGEgdG8gdGhlIG9wdGltaXphdGlvbiBtb2RlbCB0byBmaW5kIHRoZSAodXBwZXIgYW5kIGxvd2VyKSBydWxlIGN1cnZlcy4gUHJlc2VydmVkIHRoZSBsb2dpY2FsIHN0YXRlIG9mIHJlc2VydmUgc3RvcmFnZSwgaS5lLiwgc2F2ZSBtaW5pbXVtIG9wZXJhdGlvbiBzdG9yYWdlIGp1c3QgYmVmb3JlIHRoZSBleHBlY3RlZCBzdGFydCBvZiB0aGUgZWZmZWN0aXZlIGZsb29kIGFuZCBtYXhpbXVtIG9wZXJhdGlvbiBzdG9yYWdlIGF0IHRoZSBlbmQgb2YgdGhlIGZsb29kIHNlYXNvbi4gVGhlIG9wdGltdW0gb3BlcmF0aW9uIHBvbGljeSBzaG93ZWQgdGhhdCBIYWRpdGhhIHJlc2Vydm9pciBjYW4gY29udGFpbiB0aGUgcHJvYmFibGUgbWF4aW11bSBmbG9vZCBvZiBFdXBocmF0ZXMgZmxvb2QgZHVyaW5nIHRoZSBjb25zaWRlcmVkIG9wZXJhdGlvbiBwZXJpb2QsIDI0MCBtb250aHMsIGFuZCB0aGUgd2F0ZXIgbGV2ZWwgaW4gdGhlIHJlc2Vydm9pciBhYm92ZSB0aGUgb3BlcmF0aW9uIGxldmVsIG9mIHRoZSByZXNlcnZvaXIgZHVyaW5nIHRoZSBzYW1lIHBlcmlvZCwgd2hpbGUgdGhpcyBwb2xpY3kgZ2F2ZSBkZWZpY2l0IGluIHNhdGlzZnlpbmcgdGhlIGRlbWFuZHMgZG93bnN0cmVhbSBIYWRpdGhhIERhbSBUaGUgZGVmaWNpZW5jeSB3YXMgbm90aWNlZCBkdXJpbmcgKDE1MikgbW9udGhzLiDigKvvu5/vurTvuqnigKwg4oCr77qN77u777uk77qc2YTigKwg4oCr77qN77uf77qY77q477uQ77u02YTigKwg4oCr77qk77qp77u077qc77qU4oCsIOKAq++6je+7n++6qNmA2YDvu7zvurzZgNmA77qU4oCsIOKAq++5vuKArCDigKvvubzvu6DvupXigKwg4oCr77q477uc4oCsIOKAq++6je+7n++7pO+6pO+6qe+7re+6qe+6k+KArCDigKvvuo3vu5/vu6Tvu7Tvuo7vu6nigKwg4oCr77uk77q877qO77qp77qt4oCsIOKAq++7n++7uu+6qO+6mO+6vO+6ju+6vO+7tOKArCDigKvvu4vvu4Xvu7Tvu6HigKwg4oCr77qY77qk77qp77ux4oCsIOKAq++7tO+7tO+7peKArCDigKvvu6vvu6jvuqnvurTvupTigKwg4oCr77uT77uy4oCsIOKAq++6je+7n+KArCDigKvvu6TigKwg4oCr77ut77qN77qt77qp4oCsIOKAq++6je+7n++7pOKArCDigKvvuo7vuozvu7TvupTigKwuINmPIOKAq++xoNmE4oCsIOKAq++6nOKArO6goCDigKvvu6TigKzuoKEg4oCr77uk4oCsIOKAq++6je+7n++6mO+6pO+6qe+7seKArCDigKvvu6vvuqvvuo3igKwgXCIg4oCr77m24oCsIOKAq++7keKArO6goiDigKvvubbvu7TigKwg4oCr77uc4oCsIO6goCDigKvvuo3vu5/vupjvuqjvu4Hvu7Tvu4Hvu63vuo3vu5/vupjvurzvu6Tvu7Tvu6HigKwg4oCr77u077qY77uh4oCsIOKAq++6je+7n++7pO+6uO+6ju+6re+7tO+7iuKArCDigKvvu63vuo3vuqnvuq3vuo3vupPigKwgXCIg4oCr77qY4oCsIOKAq++6ku+7ge+6re+7tO+7mO+6lOKArCDigKvvuo3vu5/vu6Tvu7Tvuo7vu6nigKwg4oCr77m64oCsIOKAq++6ku+7pO+6vO+6ju+6qe+6reKArCDigKvvubbigKwg4oCr77qt77qY77qS77uB4oCsIOKAq++6ku+6pO+7tO+6meKArCDigKvvupLigKwg4oCr77uo77qO4oCs7qChIOKAq++6qeKArO6gpSDigKvvuq/vu63igKzuoKEg4oCr77u04oCsIO6gpiDigKvvuo3vu5/vu6Tvuo7vuoDigKwg7qCmIOKAq++7re+7qO+7re+7i++7tO+6lOKArCDuoKYg4oCr77uc77uk77u077qU4oCsIO6gpiDigKvvuo3vu5/vu6Tvu6jvuo7vurTvupLvupTigKwuIO6gpSDigKvvuo3vu5/vuqnvu7Tvu6jvuo7vu6Tvu7TigKwg4oCr77qN77uf77qS77qt77uk77qg77qU4oCsIOKAq++6je+6tO+6mO+6qO+6qe+7pO+6leKArCDigKvvu5zvu7TigKwg4oCr77qN77uf77qY77q477uQ77u02YTigKwg4oCr77u577u077qg77qO77qp4oCsIOKAq++6je+7n++6ku+6pO+6meKArCDigKvvu6vvuqvvuo3igKwg4oCr77uT77uy4oCsIOKAq++6je+7n++7pO+7qO+7lO+6vO+7oO+6lOKArCDigKvvuo3vu5/vupjvu5Tvuo7vu4Dvu6Dvu7TvupTigKwg4oCr77qU4oCsIOKAq++7n++6tO+6qeKArCDigKvvuo3vu7fvu6TvupzZhOKArCDigKvvuo3vu5/vurjvu6zvuq3vu7HigKwg4oCr77qk77qp77u077qc77qU4oCsIOKAq++6ku+6ju+7ue+7ge+7vO+7leKArCDigKvvuo3vu5/vu6Tvupjvu4zvu6Dvu5jvupTigKwg4oCr77qN77uf77qo77q077qO77qM77qt4oCsIOKAq++6je+7l9mE4oCsIOKAq++6h++7n++7sOKArCDigKvvu5/vu6Dvu63vurzvu63ZhOKArCDigKvvuo3vu5/vu6zvuqnvu5HigKwg4oCr77qp77qN77uf77qU4oCsIOKAq++6mO+7rO+7tO+6jO+6lOKArCDigKvvupLvu4zvuqnigKwg4oCr77ut77qN77uf77qo77qv77u077ul4oCsLiDigKvvu5/vu6TvuqnvupPigKwg4oCr77qN77uf77qY77qO77qt77u077qo77u077qU4oCsIOKAq++6je+7n++7rO+7tO+6qe+6re+7re+7n++7re+6oO+7tO+6lOKArCDigKvvuo3vu5/vupLvu7Tvuo7vu6jvuo7vupXigKwpIDI0MCAo4oCr77mw4oCsIOKAq++6uO+7rO+6re+6jeKArCkg4oCr77qD77ut2YTigKwg4oCr77qY77q477qt77u077ul4oCsIOKAq++7pO+7peKArCAxOTg3IOKAq++6h++7n++7sOKArCDigKvvuoPvu7Tvu6Dvu63ZhOKArCAyMDA3ICjigKvvu6Tvupzvu6Dvu7TvupTigKwg4oCr77qD77u74oCsIOKAq++7n++7qO+7pO+7re+6q++6neKArCDigKvvuo3vu7nvuqnvuqjvuo7ZhOKArCDigKvvupLvu7Tvuo7vu6jvuo7vupXigKwg4oCr77q477uc77ug77qV4oCsIOKAq++7u++6tOKArCDigKvvuo3vu5/vupjvurjvu5Dvu7TZhOKArCDigKvvu6Tvu6jvuqTvu6jvu7Tvuo7vupXigKwg4oCr77ut77qN77uX2YTigKwg4oCr77qD77uL77ug77uw4oCsIOKAq++6mO+6qO+6re+6je+6neKArC4g4oCr77qN77uf77uk77qk77qO77uT77uF77qU4oCsIOKAq++6mO+7pO+6leKArCDigKvvu5/vu6Dvuqjvuq/vu7Tvu6XigKwg4oCr77qN77uf77uk77uo77uB77uY77u077qU4oCsIOKAq++6je+7n++6pO+6ju+7n++6lOKArCDigKvvu4vvu6Dvu7DigKwgLCDigKvvuoPvu7HigKwg4oCr77qN77uf77qS77qp77qA4oCsIOKAq++7l++6ku+7tNmE4oCsIOKAq++7n++7oO+6mO+6uO+7kO+7tNmE4oCsIOKAq++6qO+6r++7tO+7peKArCDigKvvuo3vu5fZhOKArCDigKvvupjvu63vu5Pvu7Tvuq3igKwg4oCr77qN77uf77uU77u077uA77qO77ul4oCsIOKAq++7pO+7re+6tO+7oeKArCDigKvvuo3vu6jvupjvu6zvuo7vuoDigKwg4oCr77uL77uo77qp4oCsIOKAq++7n++7oO+6mO+6uO+7kO+7tNmE4oCsIOKAq++6qO+6r++7tO+7peKArCDigKvvuoPvu4vvu6Dvu7DigKwg4oCr77ut77qY77ut77uT77u077qt4oCsIOKAq++6je+7n++7pO+6he+6nO+6reKArCDigKvvu5/vu6Dvu5Tvu7Tvu4Dvuo7vu6XigKwg4oCr77qN77uf77uk77qY77ut77uX77uK4oCsLiDigKvvurTvu7Tvuo7vurTvupTigKwg4oCr77qH77ul4oCsIOKAq++6je+7t++7pO+6nNmE4oCsIOKAq++6je+7n++6mO+6uO+7kO+7tNmE4oCsIOKAq++6kuKArCDigKvvu6jigKzuoKUg4oCr77u04oCsIOKAq++7tO+7pO+7nO+7qO+7quKArCDigKvvuqTvuqnvu7TvupzvupTigKwg4oCr77q077qp4oCsIOKAq++6je+7peKArCDigKvvupXigKwg4oCr77uk77qk77qY77uk2YTigKwg4oCr77uT77u077uA77qO77ul4oCsIOKAq++6je+7l++6vO+7sOKArCDigKvvuo3vurTvupjvu7Tvu4zvuo7vuo/igKwg4oCr77uT77uy4oCsIOKAq++6je+7n++7lOKArCDigKvvu6jvu6zvuq3igKwg4oCr77qt4oCsIOKAq++6je+7n++6mO+6uO+7kO+7tNmE4oCsIOKAq++7k++6mO+6re+6k+KArCDigKvvuqjvu7zZhOKArCDigKvvuo3vupXigKwpIDI0MCAo4oCr77q477us77qt4oCsIOKAq++7pO+6tO+6mO+7re+7r+KArCDigKvvu6Tvu6XigKwg4oCr77qN77uL77ug77uw4oCsIOKAq++7tO+6ku+7mO+7sOKArCDigKvvuo3vu5/vu6Tvuo7vuoDigKwg4oCr77uk77q077qY77ut77uv4oCsIOKAq++6je+7peKArCDigKvvu63vu5/vu63vuqTvu4XigKwg4oCr77qN77uf77uU77qY77qt77qT4oCsIOKAq++7qO+7lO+6seKArCDigKvvuqjvu7zZhOKArCDigKvvu5/vu6Dvuqjvuq/vuo3vu6XigKwg4oCr77qN77uf77qY77q477uQ77u02YTigKwgLCDigKvvupLvu7Tvu6jvupXigKwg4oCr77ut77uf77uc77ul4oCsIOKAq++6tO+6qeKArCDigKvvu6TvuoXvuqjvuq3igKwg4oCr77qN77uf77uk77qO77qM77u077qU4oCsIOKAq++6je+7u++6pO+6mO+7tO+6ju+6oO+6ju+6leKArCDigKvvupjvu6DvupLvu7TvupTigKwg4oCr77uT77uy4oCsIOKAq++5sOKArCDigKvvu4vvuqDvuq/vuo3igKwg4oCr77qk77qp77u077qc77qU4oCsIOKAq++6je+7n++7jO+6oO+6r+KArCDigKvvu5/vu63vuqTvu4XigKwg4oCr77ut77uX77qp4oCsIOKAq++6qO+7vNmE4oCsKSAxNTIgKOKAq++5sOKArCDigKvvurjvu6zvuq3vuo3igKwgLiIsImlzc3VlIjoiMjQiLCJ2b2x1bWUiOiIyOCIsImNvbnRhaW5lci10aXRsZS1zaG9ydCI6IiJ9LCJpc1RlbXBvcmFyeSI6ZmFsc2V9XX0=&quot;},{&quot;citationID&quot;:&quot;MENDELEY_CITATION_7de1fa1c-be97-4287-a43f-e371acdc7788&quot;,&quot;properties&quot;:{&quot;noteIndex&quot;:0},&quot;isEdited&quot;:false,&quot;manualOverride&quot;:{&quot;isManuallyOverridden&quot;:false,&quot;citeprocText&quot;:&quot;[40]&quot;,&quot;manualOverrideText&quot;:&quot;&quot;},&quot;citationItems&quot;:[{&quot;id&quot;:&quot;2f0ca963-f131-3805-9d7a-f9cc7e7df94e&quot;,&quot;itemData&quot;:{&quot;type&quot;:&quot;paper-conference&quot;,&quot;id&quot;:&quot;2f0ca963-f131-3805-9d7a-f9cc7e7df94e&quot;,&quot;title&quot;:&quot;Seepage and Slope Stability Analysis of Haditha Dam using Geo-Studio Software&quot;,&quot;author&quot;:[{&quot;family&quot;:&quot;Malik&quot;,&quot;given&quot;:&quot;Mohammed Karim&quot;,&quot;parse-names&quot;:false,&quot;dropping-particle&quot;:&quot;&quot;,&quot;non-dropping-particle&quot;:&quot;&quot;},{&quot;family&quot;:&quot;Karim&quot;,&quot;given&quot;:&quot;Ibtisam Raheem&quot;,&quot;parse-names&quot;:false,&quot;dropping-particle&quot;:&quot;&quot;,&quot;non-dropping-particle&quot;:&quot;&quot;}],&quot;container-title&quot;:&quot;IOP Conference Series: Materials Science and Engineering&quot;,&quot;container-title-short&quot;:&quot;IOP Conf Ser Mater Sci Eng&quot;,&quot;DOI&quot;:&quot;10.1088/1757-899X/928/2/022074&quot;,&quot;ISSN&quot;:&quot;1757899X&quot;,&quot;issued&quot;:{&quot;date-parts&quot;:[[2020,11,18]]},&quot;abstract&quot;:&quot;The current study is designed to model seepage and slope stability analysis of Haditha dam (Iraq) using finite element method by GEOSTUDIO 2012 software. GEOSTUDIO software is capable to carry out analysis such as, stress-strain, seepage, slope stability, dynamic analysis. SEEP/W and SLOPE/W are sub programs of GEOSTUDIO which can simulate the movement and pore-water pressure distribution within permeable materials like soil and rock. In the present study Haditha dam, which is an earth dam constructed on the Euphrates River in the middle west of Iraq 7 km upstream from Haditha city in Al Anbar governorate with a total length of the barrier 9064 m was chosen as a case study to simulate the seepage and slope stability analysis. The input data given to the software are the geometry of the dam and its material properties. The flow net is generated by SEEP/W software showing phreatic line, equipotential line, and stream line. Also, the seepage influx is computed by the software. The dam at its actual design was investigated by inspected the water in the reservoir to be at maximum, minimum and normal water level. It was concluded that the dolomite core and the presence of asphaltic-concrete diaphragm and the grout curtain have an important effect on decreasing the seepage quantity through the dam body and the factor of safety values of upstream and downstream slopes stability satisfy the minimum limits for all levels of water.&quot;,&quot;publisher&quot;:&quot;IOP Publishing Ltd&quot;,&quot;issue&quot;:&quot;2&quot;,&quot;volume&quot;:&quot;928&quot;},&quot;isTemporary&quot;:false}],&quot;citationTag&quot;:&quot;MENDELEY_CITATION_v3_eyJjaXRhdGlvbklEIjoiTUVOREVMRVlfQ0lUQVRJT05fN2RlMWZhMWMtYmU5Ny00Mjg3LWE0M2YtZTM3MWFjZGM3Nzg4IiwicHJvcGVydGllcyI6eyJub3RlSW5kZXgiOjB9LCJpc0VkaXRlZCI6ZmFsc2UsIm1hbnVhbE92ZXJyaWRlIjp7ImlzTWFudWFsbHlPdmVycmlkZGVuIjpmYWxzZSwiY2l0ZXByb2NUZXh0IjoiWzQwXSIsIm1hbnVhbE92ZXJyaWRlVGV4dCI6IiJ9LCJjaXRhdGlvbkl0ZW1zIjpbeyJpZCI6IjJmMGNhOTYzLWYxMzEtMzgwNS05ZDdhLWY5Y2M3ZTdkZjk0ZSIsIml0ZW1EYXRhIjp7InR5cGUiOiJwYXBlci1jb25mZXJlbmNlIiwiaWQiOiIyZjBjYTk2My1mMTMxLTM4MDUtOWQ3YS1mOWNjN2U3ZGY5NGUiLCJ0aXRsZSI6IlNlZXBhZ2UgYW5kIFNsb3BlIFN0YWJpbGl0eSBBbmFseXNpcyBvZiBIYWRpdGhhIERhbSB1c2luZyBHZW8tU3R1ZGlvIFNvZnR3YXJlIiwiYXV0aG9yIjpbeyJmYW1pbHkiOiJNYWxpayIsImdpdmVuIjoiTW9oYW1tZWQgS2FyaW0iLCJwYXJzZS1uYW1lcyI6ZmFsc2UsImRyb3BwaW5nLXBhcnRpY2xlIjoiIiwibm9uLWRyb3BwaW5nLXBhcnRpY2xlIjoiIn0seyJmYW1pbHkiOiJLYXJpbSIsImdpdmVuIjoiSWJ0aXNhbSBSYWhlZW0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TI4LzIvMDIyMDc0IiwiSVNTTiI6IjE3NTc4OTlYIiwiaXNzdWVkIjp7ImRhdGUtcGFydHMiOltbMjAyMCwxMSwxOF1dfSwiYWJzdHJhY3QiOiJUaGUgY3VycmVudCBzdHVkeSBpcyBkZXNpZ25lZCB0byBtb2RlbCBzZWVwYWdlIGFuZCBzbG9wZSBzdGFiaWxpdHkgYW5hbHlzaXMgb2YgSGFkaXRoYSBkYW0gKElyYXEpIHVzaW5nIGZpbml0ZSBlbGVtZW50IG1ldGhvZCBieSBHRU9TVFVESU8gMjAxMiBzb2Z0d2FyZS4gR0VPU1RVRElPIHNvZnR3YXJlIGlzIGNhcGFibGUgdG8gY2Fycnkgb3V0IGFuYWx5c2lzIHN1Y2ggYXMsIHN0cmVzcy1zdHJhaW4sIHNlZXBhZ2UsIHNsb3BlIHN0YWJpbGl0eSwgZHluYW1pYyBhbmFseXNpcy4gU0VFUC9XIGFuZCBTTE9QRS9XIGFyZSBzdWIgcHJvZ3JhbXMgb2YgR0VPU1RVRElPIHdoaWNoIGNhbiBzaW11bGF0ZSB0aGUgbW92ZW1lbnQgYW5kIHBvcmUtd2F0ZXIgcHJlc3N1cmUgZGlzdHJpYnV0aW9uIHdpdGhpbiBwZXJtZWFibGUgbWF0ZXJpYWxzIGxpa2Ugc29pbCBhbmQgcm9jay4gSW4gdGhlIHByZXNlbnQgc3R1ZHkgSGFkaXRoYSBkYW0sIHdoaWNoIGlzIGFuIGVhcnRoIGRhbSBjb25zdHJ1Y3RlZCBvbiB0aGUgRXVwaHJhdGVzIFJpdmVyIGluIHRoZSBtaWRkbGUgd2VzdCBvZiBJcmFxIDcga20gdXBzdHJlYW0gZnJvbSBIYWRpdGhhIGNpdHkgaW4gQWwgQW5iYXIgZ292ZXJub3JhdGUgd2l0aCBhIHRvdGFsIGxlbmd0aCBvZiB0aGUgYmFycmllciA5MDY0IG0gd2FzIGNob3NlbiBhcyBhIGNhc2Ugc3R1ZHkgdG8gc2ltdWxhdGUgdGhlIHNlZXBhZ2UgYW5kIHNsb3BlIHN0YWJpbGl0eSBhbmFseXNpcy4gVGhlIGlucHV0IGRhdGEgZ2l2ZW4gdG8gdGhlIHNvZnR3YXJlIGFyZSB0aGUgZ2VvbWV0cnkgb2YgdGhlIGRhbSBhbmQgaXRzIG1hdGVyaWFsIHByb3BlcnRpZXMuIFRoZSBmbG93IG5ldCBpcyBnZW5lcmF0ZWQgYnkgU0VFUC9XIHNvZnR3YXJlIHNob3dpbmcgcGhyZWF0aWMgbGluZSwgZXF1aXBvdGVudGlhbCBsaW5lLCBhbmQgc3RyZWFtIGxpbmUuIEFsc28sIHRoZSBzZWVwYWdlIGluZmx1eCBpcyBjb21wdXRlZCBieSB0aGUgc29mdHdhcmUuIFRoZSBkYW0gYXQgaXRzIGFjdHVhbCBkZXNpZ24gd2FzIGludmVzdGlnYXRlZCBieSBpbnNwZWN0ZWQgdGhlIHdhdGVyIGluIHRoZSByZXNlcnZvaXIgdG8gYmUgYXQgbWF4aW11bSwgbWluaW11bSBhbmQgbm9ybWFsIHdhdGVyIGxldmVsLiBJdCB3YXMgY29uY2x1ZGVkIHRoYXQgdGhlIGRvbG9taXRlIGNvcmUgYW5kIHRoZSBwcmVzZW5jZSBvZiBhc3BoYWx0aWMtY29uY3JldGUgZGlhcGhyYWdtIGFuZCB0aGUgZ3JvdXQgY3VydGFpbiBoYXZlIGFuIGltcG9ydGFudCBlZmZlY3Qgb24gZGVjcmVhc2luZyB0aGUgc2VlcGFnZSBxdWFudGl0eSB0aHJvdWdoIHRoZSBkYW0gYm9keSBhbmQgdGhlIGZhY3RvciBvZiBzYWZldHkgdmFsdWVzIG9mIHVwc3RyZWFtIGFuZCBkb3duc3RyZWFtIHNsb3BlcyBzdGFiaWxpdHkgc2F0aXNmeSB0aGUgbWluaW11bSBsaW1pdHMgZm9yIGFsbCBsZXZlbHMgb2Ygd2F0ZXIuIiwicHVibGlzaGVyIjoiSU9QIFB1Ymxpc2hpbmcgTHRkIiwiaXNzdWUiOiIyIiwidm9sdW1lIjoiOTI4In0sImlzVGVtcG9yYXJ5IjpmYWxzZX1dfQ==&quot;},{&quot;citationID&quot;:&quot;MENDELEY_CITATION_53c8d00c-7687-4df2-8728-dd6c73babeae&quot;,&quot;properties&quot;:{&quot;noteIndex&quot;:0},&quot;isEdited&quot;:false,&quot;manualOverride&quot;:{&quot;isManuallyOverridden&quot;:false,&quot;citeprocText&quot;:&quot;[41]&quot;,&quot;manualOverrideText&quot;:&quot;&quot;},&quot;citationItems&quot;:[{&quot;id&quot;:&quot;21fb8ce3-ac36-3b2b-980a-e733f093a67e&quot;,&quot;itemData&quot;:{&quot;type&quot;:&quot;article-journal&quot;,&quot;id&quot;:&quot;21fb8ce3-ac36-3b2b-980a-e733f093a67e&quot;,&quot;title&quot;:&quot;Mineralogy and permeability of gas and oil dolomite reservoirs of the zechstein main dolomite basin in the lubiatów deposit (Poland)&quot;,&quot;author&quot;:[{&quot;family&quot;:&quot;Krogulec&quot;,&quot;given&quot;:&quot;Ewa&quot;,&quot;parse-names&quot;:false,&quot;dropping-particle&quot;:&quot;&quot;,&quot;non-dropping-particle&quot;:&quot;&quot;},{&quot;family&quot;:&quot;Sawicka&quot;,&quot;given&quot;:&quot;Katarzyna&quot;,&quot;parse-names&quot;:false,&quot;dropping-particle&quot;:&quot;&quot;,&quot;non-dropping-particle&quot;:&quot;&quot;},{&quot;family&quot;:&quot;Zabłocki&quot;,&quot;given&quot;:&quot;Sebastian&quot;,&quot;parse-names&quot;:false,&quot;dropping-particle&quot;:&quot;&quot;,&quot;non-dropping-particle&quot;:&quot;&quot;},{&quot;family&quot;:&quot;Falkowska&quot;,&quot;given&quot;:&quot;Ewa&quot;,&quot;parse-names&quot;:false,&quot;dropping-particle&quot;:&quot;&quot;,&quot;non-dropping-particle&quot;:&quot;&quot;}],&quot;container-title&quot;:&quot;Energies&quot;,&quot;container-title-short&quot;:&quot;Energies (Basel)&quot;,&quot;DOI&quot;:&quot;10.3390/en13236436&quot;,&quot;ISSN&quot;:&quot;19961073&quot;,&quot;issued&quot;:{&quot;date-parts&quot;:[[2020,12,1]]},&quot;abstract&quot;:&quot;Permeability characterizes the ability of rocks to store and transport natural gas, crude oil and reservoir fluids. Permeability heterogeneity of reservoir rocks, including dolomites, results from overlapping geological and physicochemical processes. The permeability study of gas-bearing dolomites was carried out on the Lubiatów hydrocarbon deposit (Poland), located at the Ca2 carbonate platform toe-of-slope, which is a prospective area for hydrocarbon exploration in Europe. Due to the complicated rock textures and overlapping alteration processes, including secondary crystallization or dissolution of minerals, the permeability of the deposit is variable. Studies of dolomites from a depth of 3242-3380 m show high mineralogical diversity; the percentage of dolomite ranges from 79% to 95% with a variable content of other minerals: Anhydrite, gypsum, quartz, fluorite, plagioclase and clay minerals. The porosity variability ranges from 4.69% to 31.21%, depending on the measurement method used. The mean permeability value is 35.27 mD, with a variation range of 0.9 to 135.6 mD. There is neither change in permeability with depth and mineral composition, nor a direct relationship between porosity and permeability.&quot;,&quot;publisher&quot;:&quot;MDPI AG&quot;,&quot;issue&quot;:&quot;23&quot;,&quot;volume&quot;:&quot;13&quot;},&quot;isTemporary&quot;:false}],&quot;citationTag&quot;:&quot;MENDELEY_CITATION_v3_eyJjaXRhdGlvbklEIjoiTUVOREVMRVlfQ0lUQVRJT05fNTNjOGQwMGMtNzY4Ny00ZGYyLTg3MjgtZGQ2YzczYmFiZWFlIiwicHJvcGVydGllcyI6eyJub3RlSW5kZXgiOjB9LCJpc0VkaXRlZCI6ZmFsc2UsIm1hbnVhbE92ZXJyaWRlIjp7ImlzTWFudWFsbHlPdmVycmlkZGVuIjpmYWxzZSwiY2l0ZXByb2NUZXh0IjoiWzQxXSIsIm1hbnVhbE92ZXJyaWRlVGV4dCI6IiJ9LCJjaXRhdGlvbkl0ZW1zIjpbeyJpZCI6IjIxZmI4Y2UzLWFjMzYtM2IyYi05ODBhLWU3MzNmMDkzYTY3ZSIsIml0ZW1EYXRhIjp7InR5cGUiOiJhcnRpY2xlLWpvdXJuYWwiLCJpZCI6IjIxZmI4Y2UzLWFjMzYtM2IyYi05ODBhLWU3MzNmMDkzYTY3ZSIsInRpdGxlIjoiTWluZXJhbG9neSBhbmQgcGVybWVhYmlsaXR5IG9mIGdhcyBhbmQgb2lsIGRvbG9taXRlIHJlc2Vydm9pcnMgb2YgdGhlIHplY2hzdGVpbiBtYWluIGRvbG9taXRlIGJhc2luIGluIHRoZSBsdWJpYXTDs3cgZGVwb3NpdCAoUG9sYW5kKSIsImF1dGhvciI6W3siZmFtaWx5IjoiS3JvZ3VsZWMiLCJnaXZlbiI6IkV3YSIsInBhcnNlLW5hbWVzIjpmYWxzZSwiZHJvcHBpbmctcGFydGljbGUiOiIiLCJub24tZHJvcHBpbmctcGFydGljbGUiOiIifSx7ImZhbWlseSI6IlNhd2lja2EiLCJnaXZlbiI6IkthdGFyenluYSIsInBhcnNlLW5hbWVzIjpmYWxzZSwiZHJvcHBpbmctcGFydGljbGUiOiIiLCJub24tZHJvcHBpbmctcGFydGljbGUiOiIifSx7ImZhbWlseSI6IlphYsWCb2NraSIsImdpdmVuIjoiU2ViYXN0aWFuIiwicGFyc2UtbmFtZXMiOmZhbHNlLCJkcm9wcGluZy1wYXJ0aWNsZSI6IiIsIm5vbi1kcm9wcGluZy1wYXJ0aWNsZSI6IiJ9LHsiZmFtaWx5IjoiRmFsa293c2thIiwiZ2l2ZW4iOiJFd2EiLCJwYXJzZS1uYW1lcyI6ZmFsc2UsImRyb3BwaW5nLXBhcnRpY2xlIjoiIiwibm9uLWRyb3BwaW5nLXBhcnRpY2xlIjoiIn1dLCJjb250YWluZXItdGl0bGUiOiJFbmVyZ2llcyIsImNvbnRhaW5lci10aXRsZS1zaG9ydCI6IkVuZXJnaWVzIChCYXNlbCkiLCJET0kiOiIxMC4zMzkwL2VuMTMyMzY0MzYiLCJJU1NOIjoiMTk5NjEwNzMiLCJpc3N1ZWQiOnsiZGF0ZS1wYXJ0cyI6W1syMDIwLDEyLDFdXX0sImFic3RyYWN0IjoiUGVybWVhYmlsaXR5IGNoYXJhY3Rlcml6ZXMgdGhlIGFiaWxpdHkgb2Ygcm9ja3MgdG8gc3RvcmUgYW5kIHRyYW5zcG9ydCBuYXR1cmFsIGdhcywgY3J1ZGUgb2lsIGFuZCByZXNlcnZvaXIgZmx1aWRzLiBQZXJtZWFiaWxpdHkgaGV0ZXJvZ2VuZWl0eSBvZiByZXNlcnZvaXIgcm9ja3MsIGluY2x1ZGluZyBkb2xvbWl0ZXMsIHJlc3VsdHMgZnJvbSBvdmVybGFwcGluZyBnZW9sb2dpY2FsIGFuZCBwaHlzaWNvY2hlbWljYWwgcHJvY2Vzc2VzLiBUaGUgcGVybWVhYmlsaXR5IHN0dWR5IG9mIGdhcy1iZWFyaW5nIGRvbG9taXRlcyB3YXMgY2FycmllZCBvdXQgb24gdGhlIEx1YmlhdMOzdyBoeWRyb2NhcmJvbiBkZXBvc2l0IChQb2xhbmQpLCBsb2NhdGVkIGF0IHRoZSBDYTIgY2FyYm9uYXRlIHBsYXRmb3JtIHRvZS1vZi1zbG9wZSwgd2hpY2ggaXMgYSBwcm9zcGVjdGl2ZSBhcmVhIGZvciBoeWRyb2NhcmJvbiBleHBsb3JhdGlvbiBpbiBFdXJvcGUuIER1ZSB0byB0aGUgY29tcGxpY2F0ZWQgcm9jayB0ZXh0dXJlcyBhbmQgb3ZlcmxhcHBpbmcgYWx0ZXJhdGlvbiBwcm9jZXNzZXMsIGluY2x1ZGluZyBzZWNvbmRhcnkgY3J5c3RhbGxpemF0aW9uIG9yIGRpc3NvbHV0aW9uIG9mIG1pbmVyYWxzLCB0aGUgcGVybWVhYmlsaXR5IG9mIHRoZSBkZXBvc2l0IGlzIHZhcmlhYmxlLiBTdHVkaWVzIG9mIGRvbG9taXRlcyBmcm9tIGEgZGVwdGggb2YgMzI0Mi0zMzgwIG0gc2hvdyBoaWdoIG1pbmVyYWxvZ2ljYWwgZGl2ZXJzaXR5OyB0aGUgcGVyY2VudGFnZSBvZiBkb2xvbWl0ZSByYW5nZXMgZnJvbSA3OSUgdG8gOTUlIHdpdGggYSB2YXJpYWJsZSBjb250ZW50IG9mIG90aGVyIG1pbmVyYWxzOiBBbmh5ZHJpdGUsIGd5cHN1bSwgcXVhcnR6LCBmbHVvcml0ZSwgcGxhZ2lvY2xhc2UgYW5kIGNsYXkgbWluZXJhbHMuIFRoZSBwb3Jvc2l0eSB2YXJpYWJpbGl0eSByYW5nZXMgZnJvbSA0LjY5JSB0byAzMS4yMSUsIGRlcGVuZGluZyBvbiB0aGUgbWVhc3VyZW1lbnQgbWV0aG9kIHVzZWQuIFRoZSBtZWFuIHBlcm1lYWJpbGl0eSB2YWx1ZSBpcyAzNS4yNyBtRCwgd2l0aCBhIHZhcmlhdGlvbiByYW5nZSBvZiAwLjkgdG8gMTM1LjYgbUQuIFRoZXJlIGlzIG5laXRoZXIgY2hhbmdlIGluIHBlcm1lYWJpbGl0eSB3aXRoIGRlcHRoIGFuZCBtaW5lcmFsIGNvbXBvc2l0aW9uLCBub3IgYSBkaXJlY3QgcmVsYXRpb25zaGlwIGJldHdlZW4gcG9yb3NpdHkgYW5kIHBlcm1lYWJpbGl0eS4iLCJwdWJsaXNoZXIiOiJNRFBJIEFHIiwiaXNzdWUiOiIyMyIsInZvbHVtZSI6IjEzIn0sImlzVGVtcG9yYXJ5IjpmYWxzZX1dfQ==&quot;},{&quot;citationID&quot;:&quot;MENDELEY_CITATION_a7faf892-f32b-44b3-a531-8cfe5bfd6aa5&quot;,&quot;properties&quot;:{&quot;noteIndex&quot;:0},&quot;isEdited&quot;:false,&quot;manualOverride&quot;:{&quot;isManuallyOverridden&quot;:false,&quot;citeprocText&quot;:&quot;[42]&quot;,&quot;manualOverrideText&quot;:&quot;&quot;},&quot;citationItems&quot;:[{&quot;id&quot;:&quot;baa86a0f-186a-30f4-9e0f-c25692d9447e&quot;,&quot;itemData&quot;:{&quot;type&quot;:&quot;report&quot;,&quot;id&quot;:&quot;baa86a0f-186a-30f4-9e0f-c25692d9447e&quot;,&quot;title&quot;:&quot;A Comparative Study of Mosul and Haditha Dams, Iraq: Geological Conditions&quot;,&quot;author&quot;:[{&quot;family&quot;:&quot;Sissakian&quot;,&quot;given&quot;:&quot;Varoujan K&quot;,&quot;parse-names&quot;:false,&quot;dropping-particle&quot;:&quot;&quot;,&quot;non-dropping-particle&quot;:&quot;&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Knutsson&quot;,&quot;given&quot;:&quot;Sven&quot;,&quot;parse-names&quot;:false,&quot;dropping-particle&quot;:&quot;&quot;,&quot;non-dropping-particle&quot;:&quot;&quot;},{&quot;family&quot;:&quot;Laue&quot;,&quot;given&quot;:&quot;Jan&quot;,&quot;parse-names&quot;:false,&quot;dropping-particle&quot;:&quot;&quot;,&quot;non-dropping-particle&quot;:&quot;&quot;},{&quot;family&quot;:&quot;Elagely&quot;,&quot;given&quot;:&quot;Malik&quot;,&quot;parse-names&quot;:false,&quot;dropping-particle&quot;:&quot;&quot;,&quot;non-dropping-particle&quot;:&quot;&quot;}],&quot;container-title&quot;:&quot;Journal of Earth Sciences and Geotechnical Engineering&quot;,&quot;issued&quot;:{&quot;date-parts&quot;:[[2018]]},&quot;number-of-pages&quot;:&quot;1792-9660&quot;,&quot;abstract&quot;:&quot;Mosul and Haditha Dams are the largest dams on the Tigris and Euphrates Rivers in Iraq, respectively. Both dams are of earthfill type and constructed on sedimentary rocks, but have different geological conditions. Both of them suffer from karstification problems. The former; however, suffers from intense karstification, which has endangered the stability of the dam and possible failure. The karstification in both sites is of different origins, types, shapes, sizes and depths, as well as in different rocks and geological formations. In Mosul Dam site, the highly dissolved gypsum beds of the Fatha Formation has formed solution type sinkholes with cavities of different shapes and sizes at different depth; attaining to about 250 m upon which the foundations of the dam are located. In Haditha Dam site, the karstification occur in the limestone beds of the Euphrates Formation, the developed sinkholes are of collapse type with regular shapes; either circular or oval apertures. The thickness of the karstified sequence in the foundations is not more 50 m. This research work is to highlight the role of the geological conditions, especially when the karstification in the safety of both dams is concerned and its effect on the foundations of the dams&quot;,&quot;publisher&quot;:&quot;online) Scienpress Ltd&quot;,&quot;issue&quot;:&quot;2&quot;,&quot;volume&quot;:&quot;8&quot;,&quot;container-title-short&quot;:&quot;&quot;},&quot;isTemporary&quot;:false}],&quot;citationTag&quot;:&quot;MENDELEY_CITATION_v3_eyJjaXRhdGlvbklEIjoiTUVOREVMRVlfQ0lUQVRJT05fYTdmYWY4OTItZjMyYi00NGIzLWE1MzEtOGNmZTViZmQ2YWE1IiwicHJvcGVydGllcyI6eyJub3RlSW5kZXgiOjB9LCJpc0VkaXRlZCI6ZmFsc2UsIm1hbnVhbE92ZXJyaWRlIjp7ImlzTWFudWFsbHlPdmVycmlkZGVuIjpmYWxzZSwiY2l0ZXByb2NUZXh0IjoiWzQyXSIsIm1hbnVhbE92ZXJyaWRlVGV4dCI6IiJ9LCJjaXRhdGlvbkl0ZW1zIjpbeyJpZCI6ImJhYTg2YTBmLTE4NmEtMzBmNC05ZTBmLWMyNTY5MmQ5NDQ3ZSIsIml0ZW1EYXRhIjp7InR5cGUiOiJyZXBvcnQiLCJpZCI6ImJhYTg2YTBmLTE4NmEtMzBmNC05ZTBmLWMyNTY5MmQ5NDQ3ZSIsInRpdGxlIjoiQSBDb21wYXJhdGl2ZSBTdHVkeSBvZiBNb3N1bCBhbmQgSGFkaXRoYSBEYW1zLCBJcmFxOiBHZW9sb2dpY2FsIENvbmRpdGlvbnMiLCJhdXRob3IiOlt7ImZhbWlseSI6IlNpc3Nha2lhbiIsImdpdmVuIjoiVmFyb3VqYW4gSyIsInBhcnNlLW5hbWVzIjpmYWxzZSwiZHJvcHBpbmctcGFydGljbGUiOiIiLCJub24tZHJvcHBpbmctcGFydGljbGUiOiIifSx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ktudXRzc29uIiwiZ2l2ZW4iOiJTdmVuIiwicGFyc2UtbmFtZXMiOmZhbHNlLCJkcm9wcGluZy1wYXJ0aWNsZSI6IiIsIm5vbi1kcm9wcGluZy1wYXJ0aWNsZSI6IiJ9LHsiZmFtaWx5IjoiTGF1ZSIsImdpdmVuIjoiSmFuIiwicGFyc2UtbmFtZXMiOmZhbHNlLCJkcm9wcGluZy1wYXJ0aWNsZSI6IiIsIm5vbi1kcm9wcGluZy1wYXJ0aWNsZSI6IiJ9LHsiZmFtaWx5IjoiRWxhZ2VseSIsImdpdmVuIjoiTWFsaWsiLCJwYXJzZS1uYW1lcyI6ZmFsc2UsImRyb3BwaW5nLXBhcnRpY2xlIjoiIiwibm9uLWRyb3BwaW5nLXBhcnRpY2xlIjoiIn1dLCJjb250YWluZXItdGl0bGUiOiJKb3VybmFsIG9mIEVhcnRoIFNjaWVuY2VzIGFuZCBHZW90ZWNobmljYWwgRW5naW5lZXJpbmciLCJpc3N1ZWQiOnsiZGF0ZS1wYXJ0cyI6W1syMDE4XV19LCJudW1iZXItb2YtcGFnZXMiOiIxNzkyLTk2NjAiLCJhYnN0cmFjdCI6Ik1vc3VsIGFuZCBIYWRpdGhhIERhbXMgYXJlIHRoZSBsYXJnZXN0IGRhbXMgb24gdGhlIFRpZ3JpcyBhbmQgRXVwaHJhdGVzIFJpdmVycyBpbiBJcmFxLCByZXNwZWN0aXZlbHkuIEJvdGggZGFtcyBhcmUgb2YgZWFydGhmaWxsIHR5cGUgYW5kIGNvbnN0cnVjdGVkIG9uIHNlZGltZW50YXJ5IHJvY2tzLCBidXQgaGF2ZSBkaWZmZXJlbnQgZ2VvbG9naWNhbCBjb25kaXRpb25zLiBCb3RoIG9mIHRoZW0gc3VmZmVyIGZyb20ga2Fyc3RpZmljYXRpb24gcHJvYmxlbXMuIFRoZSBmb3JtZXI7IGhvd2V2ZXIsIHN1ZmZlcnMgZnJvbSBpbnRlbnNlIGthcnN0aWZpY2F0aW9uLCB3aGljaCBoYXMgZW5kYW5nZXJlZCB0aGUgc3RhYmlsaXR5IG9mIHRoZSBkYW0gYW5kIHBvc3NpYmxlIGZhaWx1cmUuIFRoZSBrYXJzdGlmaWNhdGlvbiBpbiBib3RoIHNpdGVzIGlzIG9mIGRpZmZlcmVudCBvcmlnaW5zLCB0eXBlcywgc2hhcGVzLCBzaXplcyBhbmQgZGVwdGhzLCBhcyB3ZWxsIGFzIGluIGRpZmZlcmVudCByb2NrcyBhbmQgZ2VvbG9naWNhbCBmb3JtYXRpb25zLiBJbiBNb3N1bCBEYW0gc2l0ZSwgdGhlIGhpZ2hseSBkaXNzb2x2ZWQgZ3lwc3VtIGJlZHMgb2YgdGhlIEZhdGhhIEZvcm1hdGlvbiBoYXMgZm9ybWVkIHNvbHV0aW9uIHR5cGUgc2lua2hvbGVzIHdpdGggY2F2aXRpZXMgb2YgZGlmZmVyZW50IHNoYXBlcyBhbmQgc2l6ZXMgYXQgZGlmZmVyZW50IGRlcHRoOyBhdHRhaW5pbmcgdG8gYWJvdXQgMjUwIG0gdXBvbiB3aGljaCB0aGUgZm91bmRhdGlvbnMgb2YgdGhlIGRhbSBhcmUgbG9jYXRlZC4gSW4gSGFkaXRoYSBEYW0gc2l0ZSwgdGhlIGthcnN0aWZpY2F0aW9uIG9jY3VyIGluIHRoZSBsaW1lc3RvbmUgYmVkcyBvZiB0aGUgRXVwaHJhdGVzIEZvcm1hdGlvbiwgdGhlIGRldmVsb3BlZCBzaW5raG9sZXMgYXJlIG9mIGNvbGxhcHNlIHR5cGUgd2l0aCByZWd1bGFyIHNoYXBlczsgZWl0aGVyIGNpcmN1bGFyIG9yIG92YWwgYXBlcnR1cmVzLiBUaGUgdGhpY2tuZXNzIG9mIHRoZSBrYXJzdGlmaWVkIHNlcXVlbmNlIGluIHRoZSBmb3VuZGF0aW9ucyBpcyBub3QgbW9yZSA1MCBtLiBUaGlzIHJlc2VhcmNoIHdvcmsgaXMgdG8gaGlnaGxpZ2h0IHRoZSByb2xlIG9mIHRoZSBnZW9sb2dpY2FsIGNvbmRpdGlvbnMsIGVzcGVjaWFsbHkgd2hlbiB0aGUga2Fyc3RpZmljYXRpb24gaW4gdGhlIHNhZmV0eSBvZiBib3RoIGRhbXMgaXMgY29uY2VybmVkIGFuZCBpdHMgZWZmZWN0IG9uIHRoZSBmb3VuZGF0aW9ucyBvZiB0aGUgZGFtcyIsInB1Ymxpc2hlciI6Im9ubGluZSkgU2NpZW5wcmVzcyBMdGQiLCJpc3N1ZSI6IjIiLCJ2b2x1bWUiOiI4IiwiY29udGFpbmVyLXRpdGxlLXNob3J0IjoiIn0sImlzVGVtcG9yYXJ5IjpmYWxzZX1dfQ==&quot;},{&quot;citationID&quot;:&quot;MENDELEY_CITATION_2c397f1e-ca3c-4a73-b80a-5b738bfc1a74&quot;,&quot;properties&quot;:{&quot;noteIndex&quot;:0},&quot;isEdited&quot;:false,&quot;manualOverride&quot;:{&quot;isManuallyOverridden&quot;:false,&quot;citeprocText&quot;:&quot;[42]&quot;,&quot;manualOverrideText&quot;:&quot;&quot;},&quot;citationItems&quot;:[{&quot;id&quot;:&quot;baa86a0f-186a-30f4-9e0f-c25692d9447e&quot;,&quot;itemData&quot;:{&quot;type&quot;:&quot;report&quot;,&quot;id&quot;:&quot;baa86a0f-186a-30f4-9e0f-c25692d9447e&quot;,&quot;title&quot;:&quot;A Comparative Study of Mosul and Haditha Dams, Iraq: Geological Conditions&quot;,&quot;author&quot;:[{&quot;family&quot;:&quot;Sissakian&quot;,&quot;given&quot;:&quot;Varoujan K&quot;,&quot;parse-names&quot;:false,&quot;dropping-particle&quot;:&quot;&quot;,&quot;non-dropping-particle&quot;:&quot;&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Knutsson&quot;,&quot;given&quot;:&quot;Sven&quot;,&quot;parse-names&quot;:false,&quot;dropping-particle&quot;:&quot;&quot;,&quot;non-dropping-particle&quot;:&quot;&quot;},{&quot;family&quot;:&quot;Laue&quot;,&quot;given&quot;:&quot;Jan&quot;,&quot;parse-names&quot;:false,&quot;dropping-particle&quot;:&quot;&quot;,&quot;non-dropping-particle&quot;:&quot;&quot;},{&quot;family&quot;:&quot;Elagely&quot;,&quot;given&quot;:&quot;Malik&quot;,&quot;parse-names&quot;:false,&quot;dropping-particle&quot;:&quot;&quot;,&quot;non-dropping-particle&quot;:&quot;&quot;}],&quot;container-title&quot;:&quot;Journal of Earth Sciences and Geotechnical Engineering&quot;,&quot;issued&quot;:{&quot;date-parts&quot;:[[2018]]},&quot;number-of-pages&quot;:&quot;1792-9660&quot;,&quot;abstract&quot;:&quot;Mosul and Haditha Dams are the largest dams on the Tigris and Euphrates Rivers in Iraq, respectively. Both dams are of earthfill type and constructed on sedimentary rocks, but have different geological conditions. Both of them suffer from karstification problems. The former; however, suffers from intense karstification, which has endangered the stability of the dam and possible failure. The karstification in both sites is of different origins, types, shapes, sizes and depths, as well as in different rocks and geological formations. In Mosul Dam site, the highly dissolved gypsum beds of the Fatha Formation has formed solution type sinkholes with cavities of different shapes and sizes at different depth; attaining to about 250 m upon which the foundations of the dam are located. In Haditha Dam site, the karstification occur in the limestone beds of the Euphrates Formation, the developed sinkholes are of collapse type with regular shapes; either circular or oval apertures. The thickness of the karstified sequence in the foundations is not more 50 m. This research work is to highlight the role of the geological conditions, especially when the karstification in the safety of both dams is concerned and its effect on the foundations of the dams&quot;,&quot;publisher&quot;:&quot;online) Scienpress Ltd&quot;,&quot;issue&quot;:&quot;2&quot;,&quot;volume&quot;:&quot;8&quot;,&quot;container-title-short&quot;:&quot;&quot;},&quot;isTemporary&quot;:false}],&quot;citationTag&quot;:&quot;MENDELEY_CITATION_v3_eyJjaXRhdGlvbklEIjoiTUVOREVMRVlfQ0lUQVRJT05fMmMzOTdmMWUtY2EzYy00YTczLWI4MGEtNWI3MzhiZmMxYTc0IiwicHJvcGVydGllcyI6eyJub3RlSW5kZXgiOjB9LCJpc0VkaXRlZCI6ZmFsc2UsIm1hbnVhbE92ZXJyaWRlIjp7ImlzTWFudWFsbHlPdmVycmlkZGVuIjpmYWxzZSwiY2l0ZXByb2NUZXh0IjoiWzQyXSIsIm1hbnVhbE92ZXJyaWRlVGV4dCI6IiJ9LCJjaXRhdGlvbkl0ZW1zIjpbeyJpZCI6ImJhYTg2YTBmLTE4NmEtMzBmNC05ZTBmLWMyNTY5MmQ5NDQ3ZSIsIml0ZW1EYXRhIjp7InR5cGUiOiJyZXBvcnQiLCJpZCI6ImJhYTg2YTBmLTE4NmEtMzBmNC05ZTBmLWMyNTY5MmQ5NDQ3ZSIsInRpdGxlIjoiQSBDb21wYXJhdGl2ZSBTdHVkeSBvZiBNb3N1bCBhbmQgSGFkaXRoYSBEYW1zLCBJcmFxOiBHZW9sb2dpY2FsIENvbmRpdGlvbnMiLCJhdXRob3IiOlt7ImZhbWlseSI6IlNpc3Nha2lhbiIsImdpdmVuIjoiVmFyb3VqYW4gSyIsInBhcnNlLW5hbWVzIjpmYWxzZSwiZHJvcHBpbmctcGFydGljbGUiOiIiLCJub24tZHJvcHBpbmctcGFydGljbGUiOiIifSx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ktudXRzc29uIiwiZ2l2ZW4iOiJTdmVuIiwicGFyc2UtbmFtZXMiOmZhbHNlLCJkcm9wcGluZy1wYXJ0aWNsZSI6IiIsIm5vbi1kcm9wcGluZy1wYXJ0aWNsZSI6IiJ9LHsiZmFtaWx5IjoiTGF1ZSIsImdpdmVuIjoiSmFuIiwicGFyc2UtbmFtZXMiOmZhbHNlLCJkcm9wcGluZy1wYXJ0aWNsZSI6IiIsIm5vbi1kcm9wcGluZy1wYXJ0aWNsZSI6IiJ9LHsiZmFtaWx5IjoiRWxhZ2VseSIsImdpdmVuIjoiTWFsaWsiLCJwYXJzZS1uYW1lcyI6ZmFsc2UsImRyb3BwaW5nLXBhcnRpY2xlIjoiIiwibm9uLWRyb3BwaW5nLXBhcnRpY2xlIjoiIn1dLCJjb250YWluZXItdGl0bGUiOiJKb3VybmFsIG9mIEVhcnRoIFNjaWVuY2VzIGFuZCBHZW90ZWNobmljYWwgRW5naW5lZXJpbmciLCJpc3N1ZWQiOnsiZGF0ZS1wYXJ0cyI6W1syMDE4XV19LCJudW1iZXItb2YtcGFnZXMiOiIxNzkyLTk2NjAiLCJhYnN0cmFjdCI6Ik1vc3VsIGFuZCBIYWRpdGhhIERhbXMgYXJlIHRoZSBsYXJnZXN0IGRhbXMgb24gdGhlIFRpZ3JpcyBhbmQgRXVwaHJhdGVzIFJpdmVycyBpbiBJcmFxLCByZXNwZWN0aXZlbHkuIEJvdGggZGFtcyBhcmUgb2YgZWFydGhmaWxsIHR5cGUgYW5kIGNvbnN0cnVjdGVkIG9uIHNlZGltZW50YXJ5IHJvY2tzLCBidXQgaGF2ZSBkaWZmZXJlbnQgZ2VvbG9naWNhbCBjb25kaXRpb25zLiBCb3RoIG9mIHRoZW0gc3VmZmVyIGZyb20ga2Fyc3RpZmljYXRpb24gcHJvYmxlbXMuIFRoZSBmb3JtZXI7IGhvd2V2ZXIsIHN1ZmZlcnMgZnJvbSBpbnRlbnNlIGthcnN0aWZpY2F0aW9uLCB3aGljaCBoYXMgZW5kYW5nZXJlZCB0aGUgc3RhYmlsaXR5IG9mIHRoZSBkYW0gYW5kIHBvc3NpYmxlIGZhaWx1cmUuIFRoZSBrYXJzdGlmaWNhdGlvbiBpbiBib3RoIHNpdGVzIGlzIG9mIGRpZmZlcmVudCBvcmlnaW5zLCB0eXBlcywgc2hhcGVzLCBzaXplcyBhbmQgZGVwdGhzLCBhcyB3ZWxsIGFzIGluIGRpZmZlcmVudCByb2NrcyBhbmQgZ2VvbG9naWNhbCBmb3JtYXRpb25zLiBJbiBNb3N1bCBEYW0gc2l0ZSwgdGhlIGhpZ2hseSBkaXNzb2x2ZWQgZ3lwc3VtIGJlZHMgb2YgdGhlIEZhdGhhIEZvcm1hdGlvbiBoYXMgZm9ybWVkIHNvbHV0aW9uIHR5cGUgc2lua2hvbGVzIHdpdGggY2F2aXRpZXMgb2YgZGlmZmVyZW50IHNoYXBlcyBhbmQgc2l6ZXMgYXQgZGlmZmVyZW50IGRlcHRoOyBhdHRhaW5pbmcgdG8gYWJvdXQgMjUwIG0gdXBvbiB3aGljaCB0aGUgZm91bmRhdGlvbnMgb2YgdGhlIGRhbSBhcmUgbG9jYXRlZC4gSW4gSGFkaXRoYSBEYW0gc2l0ZSwgdGhlIGthcnN0aWZpY2F0aW9uIG9jY3VyIGluIHRoZSBsaW1lc3RvbmUgYmVkcyBvZiB0aGUgRXVwaHJhdGVzIEZvcm1hdGlvbiwgdGhlIGRldmVsb3BlZCBzaW5raG9sZXMgYXJlIG9mIGNvbGxhcHNlIHR5cGUgd2l0aCByZWd1bGFyIHNoYXBlczsgZWl0aGVyIGNpcmN1bGFyIG9yIG92YWwgYXBlcnR1cmVzLiBUaGUgdGhpY2tuZXNzIG9mIHRoZSBrYXJzdGlmaWVkIHNlcXVlbmNlIGluIHRoZSBmb3VuZGF0aW9ucyBpcyBub3QgbW9yZSA1MCBtLiBUaGlzIHJlc2VhcmNoIHdvcmsgaXMgdG8gaGlnaGxpZ2h0IHRoZSByb2xlIG9mIHRoZSBnZW9sb2dpY2FsIGNvbmRpdGlvbnMsIGVzcGVjaWFsbHkgd2hlbiB0aGUga2Fyc3RpZmljYXRpb24gaW4gdGhlIHNhZmV0eSBvZiBib3RoIGRhbXMgaXMgY29uY2VybmVkIGFuZCBpdHMgZWZmZWN0IG9uIHRoZSBmb3VuZGF0aW9ucyBvZiB0aGUgZGFtcyIsInB1Ymxpc2hlciI6Im9ubGluZSkgU2NpZW5wcmVzcyBMdGQiLCJpc3N1ZSI6IjIiLCJ2b2x1bWUiOiI4IiwiY29udGFpbmVyLXRpdGxlLXNob3J0IjoiIn0sImlzVGVtcG9yYXJ5IjpmYWxzZX1dfQ==&quot;},{&quot;citationID&quot;:&quot;MENDELEY_CITATION_e9052408-50f3-4799-962f-3c0d82605dae&quot;,&quot;properties&quot;:{&quot;noteIndex&quot;:0},&quot;isEdited&quot;:false,&quot;manualOverride&quot;:{&quot;isManuallyOverridden&quot;:false,&quot;citeprocText&quot;:&quot;[43]&quot;,&quot;manualOverrideText&quot;:&quot;&quot;},&quot;citationItems&quot;:[{&quot;id&quot;:&quot;627bbc0e-d35b-32f3-bbf3-0fa625fe4aee&quot;,&quot;itemData&quot;:{&quot;type&quot;:&quot;article-journal&quot;,&quot;id&quot;:&quot;627bbc0e-d35b-32f3-bbf3-0fa625fe4aee&quot;,&quot;title&quot;:&quot;Karstification Problems in the Haditha Dam, West Iraq&quot;,&quot;author&quot;:[{&quot;family&quot;:&quot;Sissakian&quot;,&quot;given&quot;:&quot;Varoujan K.&quot;,&quot;parse-names&quot;:false,&quot;dropping-particle&quot;:&quot;&quot;,&quot;non-dropping-particle&quot;:&quot;&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Leaue&quot;,&quot;given&quot;:&quot;Jan&quot;,&quot;parse-names&quot;:false,&quot;dropping-particle&quot;:&quot;&quot;,&quot;non-dropping-particle&quot;:&quot;&quot;},{&quot;family&quot;:&quot;Knutsson&quot;,&quot;given&quot;:&quot;Sven&quot;,&quot;parse-names&quot;:false,&quot;dropping-particle&quot;:&quot;&quot;,&quot;non-dropping-particle&quot;:&quot;&quot;}],&quot;container-title&quot;:&quot;UKH Journal of Science and Engineering&quot;,&quot;DOI&quot;:&quot;10.25079/ukhjse.v5n1y2021.pp111-118&quot;,&quot;issued&quot;:{&quot;date-parts&quot;:[[2021,6,30]]},&quot;page&quot;:&quot;111-118&quot;,&quot;abstract&quot;:&quot;Haditha Dam is constructed on the Euphrates River in the western part of Iraq completed in 1988 and located 14 km west of Haditha town. Haditha Dam is a combined earthfill and concrete dam with a total length of 9064 m. The maximum height of the dam is 57 m from the deepest point at the river channel and dam crest level is 154.00 m (a.s.l.). The storage capacity is 6×109 m3 at normal operation water level of 143 m (a.s.l.). The exposed formations in the dam site and reservoir area are the Euphrates (Lower Miocene) and Fatha (Middle Miocene) formations. Both formations are well known in Iraq to be karstified at different intensities. The right bank of the Euphrates River is severely karstified with tens of sinkholes of different shapes, dimensions and activities. The presence of the karstified rocks is the main reason the dam has a very long grout curtain which extends along its entire length and includes the concrete powerhouse and spillway structure in the river channel, and the right and left bank extensions. The right bank extension of the grout curtain is exceptionally long due to the extent of the sinkhole area. Grouting was performed here in boreholes drilled at one-meter spacing to reduce water penetration and movement through the flank of the dam. The grout curtain under the embankment in the river section was done in two rows, while under the concrete structure it is comprised of three rows of holes. The left bank extension has two rows. The depths of all parts of the curtain varied following the karstification zones and intensities. The main aim of the current study is to elucidate and discuss the influence of the karstified rocks at the dam site and reservoir on the design and especially the length of the dam and the need for side extensions.&quot;,&quot;publisher&quot;:&quot;University of Kurdistan Hewler&quot;,&quot;issue&quot;:&quot;1&quot;,&quot;volume&quot;:&quot;5&quot;,&quot;container-title-short&quot;:&quot;&quot;},&quot;isTemporary&quot;:false}],&quot;citationTag&quot;:&quot;MENDELEY_CITATION_v3_eyJjaXRhdGlvbklEIjoiTUVOREVMRVlfQ0lUQVRJT05fZTkwNTI0MDgtNTBmMy00Nzk5LTk2MmYtM2MwZDgyNjA1ZGFlIiwicHJvcGVydGllcyI6eyJub3RlSW5kZXgiOjB9LCJpc0VkaXRlZCI6ZmFsc2UsIm1hbnVhbE92ZXJyaWRlIjp7ImlzTWFudWFsbHlPdmVycmlkZGVuIjpmYWxzZSwiY2l0ZXByb2NUZXh0IjoiWzQzXSIsIm1hbnVhbE92ZXJyaWRlVGV4dCI6IiJ9LCJjaXRhdGlvbkl0ZW1zIjpbeyJpZCI6IjYyN2JiYzBlLWQzNWItMzJmMy1iYmYzLTBmYTYyNWZlNGFlZSIsIml0ZW1EYXRhIjp7InR5cGUiOiJhcnRpY2xlLWpvdXJuYWwiLCJpZCI6IjYyN2JiYzBlLWQzNWItMzJmMy1iYmYzLTBmYTYyNWZlNGFlZSIsInRpdGxlIjoiS2Fyc3RpZmljYXRpb24gUHJvYmxlbXMgaW4gdGhlIEhhZGl0aGEgRGFtLCBXZXN0IElyYXEiLCJhdXRob3IiOlt7ImZhbWlseSI6IlNpc3Nha2lhbiIsImdpdmVuIjoiVmFyb3VqYW4gSy4iLCJwYXJzZS1uYW1lcyI6ZmFsc2UsImRyb3BwaW5nLXBhcnRpY2xlIjoiIiwibm9uLWRyb3BwaW5nLXBhcnRpY2xlIjoiIn0seyJmYW1pbHkiOiJBZGFtbyIsImdpdmVuIjoiTmFzcmF0IiwicGFyc2UtbmFtZXMiOmZhbHNlLCJkcm9wcGluZy1wYXJ0aWNsZSI6IiIsIm5vbi1kcm9wcGluZy1wYXJ0aWNsZSI6IiJ9LHsiZmFtaWx5IjoiQWwtQW5zYXJpIiwiZ2l2ZW4iOiJOYWRoaXIiLCJwYXJzZS1uYW1lcyI6ZmFsc2UsImRyb3BwaW5nLXBhcnRpY2xlIjoiIiwibm9uLWRyb3BwaW5nLXBhcnRpY2xlIjoiIn0seyJmYW1pbHkiOiJMZWF1ZSIsImdpdmVuIjoiSmFuIiwicGFyc2UtbmFtZXMiOmZhbHNlLCJkcm9wcGluZy1wYXJ0aWNsZSI6IiIsIm5vbi1kcm9wcGluZy1wYXJ0aWNsZSI6IiJ9LHsiZmFtaWx5IjoiS251dHNzb24iLCJnaXZlbiI6IlN2ZW4iLCJwYXJzZS1uYW1lcyI6ZmFsc2UsImRyb3BwaW5nLXBhcnRpY2xlIjoiIiwibm9uLWRyb3BwaW5nLXBhcnRpY2xlIjoiIn1dLCJjb250YWluZXItdGl0bGUiOiJVS0ggSm91cm5hbCBvZiBTY2llbmNlIGFuZCBFbmdpbmVlcmluZyIsIkRPSSI6IjEwLjI1MDc5L3VraGpzZS52NW4xeTIwMjEucHAxMTEtMTE4IiwiaXNzdWVkIjp7ImRhdGUtcGFydHMiOltbMjAyMSw2LDMwXV19LCJwYWdlIjoiMTExLTExOCIsImFic3RyYWN0IjoiSGFkaXRoYSBEYW0gaXMgY29uc3RydWN0ZWQgb24gdGhlIEV1cGhyYXRlcyBSaXZlciBpbiB0aGUgd2VzdGVybiBwYXJ0IG9mIElyYXEgY29tcGxldGVkIGluIDE5ODggYW5kIGxvY2F0ZWQgMTQga20gd2VzdCBvZiBIYWRpdGhhIHRvd24uIEhhZGl0aGEgRGFtIGlzIGEgY29tYmluZWQgZWFydGhmaWxsIGFuZCBjb25jcmV0ZSBkYW0gd2l0aCBhIHRvdGFsIGxlbmd0aCBvZiA5MDY0IG0uIFRoZSBtYXhpbXVtIGhlaWdodCBvZiB0aGUgZGFtIGlzIDU3IG0gZnJvbSB0aGUgZGVlcGVzdCBwb2ludCBhdCB0aGUgcml2ZXIgY2hhbm5lbCBhbmQgZGFtIGNyZXN0IGxldmVsIGlzIDE1NC4wMCBtIChhLnMubC4pLiBUaGUgc3RvcmFnZSBjYXBhY2l0eSBpcyA2w5cxMDkgbTMgYXQgbm9ybWFsIG9wZXJhdGlvbiB3YXRlciBsZXZlbCBvZiAxNDMgbSAoYS5zLmwuKS4gVGhlIGV4cG9zZWQgZm9ybWF0aW9ucyBpbiB0aGUgZGFtIHNpdGUgYW5kIHJlc2Vydm9pciBhcmVhIGFyZSB0aGUgRXVwaHJhdGVzIChMb3dlciBNaW9jZW5lKSBhbmQgRmF0aGEgKE1pZGRsZSBNaW9jZW5lKSBmb3JtYXRpb25zLiBCb3RoIGZvcm1hdGlvbnMgYXJlIHdlbGwga25vd24gaW4gSXJhcSB0byBiZSBrYXJzdGlmaWVkIGF0IGRpZmZlcmVudCBpbnRlbnNpdGllcy4gVGhlIHJpZ2h0IGJhbmsgb2YgdGhlIEV1cGhyYXRlcyBSaXZlciBpcyBzZXZlcmVseSBrYXJzdGlmaWVkIHdpdGggdGVucyBvZiBzaW5raG9sZXMgb2YgZGlmZmVyZW50IHNoYXBlcywgZGltZW5zaW9ucyBhbmQgYWN0aXZpdGllcy4gVGhlIHByZXNlbmNlIG9mIHRoZSBrYXJzdGlmaWVkIHJvY2tzIGlzIHRoZSBtYWluIHJlYXNvbiB0aGUgZGFtIGhhcyBhIHZlcnkgbG9uZyBncm91dCBjdXJ0YWluIHdoaWNoIGV4dGVuZHMgYWxvbmcgaXRzIGVudGlyZSBsZW5ndGggYW5kIGluY2x1ZGVzIHRoZSBjb25jcmV0ZSBwb3dlcmhvdXNlIGFuZCBzcGlsbHdheSBzdHJ1Y3R1cmUgaW4gdGhlIHJpdmVyIGNoYW5uZWwsIGFuZCB0aGUgcmlnaHQgYW5kIGxlZnQgYmFuayBleHRlbnNpb25zLiBUaGUgcmlnaHQgYmFuayBleHRlbnNpb24gb2YgdGhlIGdyb3V0IGN1cnRhaW4gaXMgZXhjZXB0aW9uYWxseSBsb25nIGR1ZSB0byB0aGUgZXh0ZW50IG9mIHRoZSBzaW5raG9sZSBhcmVhLiBHcm91dGluZyB3YXMgcGVyZm9ybWVkIGhlcmUgaW4gYm9yZWhvbGVzIGRyaWxsZWQgYXQgb25lLW1ldGVyIHNwYWNpbmcgdG8gcmVkdWNlIHdhdGVyIHBlbmV0cmF0aW9uIGFuZCBtb3ZlbWVudCB0aHJvdWdoIHRoZSBmbGFuayBvZiB0aGUgZGFtLiBUaGUgZ3JvdXQgY3VydGFpbiB1bmRlciB0aGUgZW1iYW5rbWVudCBpbiB0aGUgcml2ZXIgc2VjdGlvbiB3YXMgZG9uZSBpbiB0d28gcm93cywgd2hpbGUgdW5kZXIgdGhlIGNvbmNyZXRlIHN0cnVjdHVyZSBpdCBpcyBjb21wcmlzZWQgb2YgdGhyZWUgcm93cyBvZiBob2xlcy4gVGhlIGxlZnQgYmFuayBleHRlbnNpb24gaGFzIHR3byByb3dzLiBUaGUgZGVwdGhzIG9mIGFsbCBwYXJ0cyBvZiB0aGUgY3VydGFpbiB2YXJpZWQgZm9sbG93aW5nIHRoZSBrYXJzdGlmaWNhdGlvbiB6b25lcyBhbmQgaW50ZW5zaXRpZXMuIFRoZSBtYWluIGFpbSBvZiB0aGUgY3VycmVudCBzdHVkeSBpcyB0byBlbHVjaWRhdGUgYW5kIGRpc2N1c3MgdGhlIGluZmx1ZW5jZSBvZiB0aGUga2Fyc3RpZmllZCByb2NrcyBhdCB0aGUgZGFtIHNpdGUgYW5kIHJlc2Vydm9pciBvbiB0aGUgZGVzaWduIGFuZCBlc3BlY2lhbGx5IHRoZSBsZW5ndGggb2YgdGhlIGRhbSBhbmQgdGhlIG5lZWQgZm9yIHNpZGUgZXh0ZW5zaW9ucy4iLCJwdWJsaXNoZXIiOiJVbml2ZXJzaXR5IG9mIEt1cmRpc3RhbiBIZXdsZXIiLCJpc3N1ZSI6IjEiLCJ2b2x1bWUiOiI1IiwiY29udGFpbmVyLXRpdGxlLXNob3J0IjoiIn0sImlzVGVtcG9yYXJ5IjpmYWxzZX1dfQ==&quot;},{&quot;citationID&quot;:&quot;MENDELEY_CITATION_e20fe006-4134-47a5-b48c-cc014445ca64&quot;,&quot;properties&quot;:{&quot;noteIndex&quot;:0},&quot;isEdited&quot;:false,&quot;manualOverride&quot;:{&quot;isManuallyOverridden&quot;:false,&quot;citeprocText&quot;:&quot;[42]&quot;,&quot;manualOverrideText&quot;:&quot;&quot;},&quot;citationItems&quot;:[{&quot;id&quot;:&quot;baa86a0f-186a-30f4-9e0f-c25692d9447e&quot;,&quot;itemData&quot;:{&quot;type&quot;:&quot;report&quot;,&quot;id&quot;:&quot;baa86a0f-186a-30f4-9e0f-c25692d9447e&quot;,&quot;title&quot;:&quot;A Comparative Study of Mosul and Haditha Dams, Iraq: Geological Conditions&quot;,&quot;author&quot;:[{&quot;family&quot;:&quot;Sissakian&quot;,&quot;given&quot;:&quot;Varoujan K&quot;,&quot;parse-names&quot;:false,&quot;dropping-particle&quot;:&quot;&quot;,&quot;non-dropping-particle&quot;:&quot;&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Knutsson&quot;,&quot;given&quot;:&quot;Sven&quot;,&quot;parse-names&quot;:false,&quot;dropping-particle&quot;:&quot;&quot;,&quot;non-dropping-particle&quot;:&quot;&quot;},{&quot;family&quot;:&quot;Laue&quot;,&quot;given&quot;:&quot;Jan&quot;,&quot;parse-names&quot;:false,&quot;dropping-particle&quot;:&quot;&quot;,&quot;non-dropping-particle&quot;:&quot;&quot;},{&quot;family&quot;:&quot;Elagely&quot;,&quot;given&quot;:&quot;Malik&quot;,&quot;parse-names&quot;:false,&quot;dropping-particle&quot;:&quot;&quot;,&quot;non-dropping-particle&quot;:&quot;&quot;}],&quot;container-title&quot;:&quot;Journal of Earth Sciences and Geotechnical Engineering&quot;,&quot;issued&quot;:{&quot;date-parts&quot;:[[2018]]},&quot;number-of-pages&quot;:&quot;1792-9660&quot;,&quot;abstract&quot;:&quot;Mosul and Haditha Dams are the largest dams on the Tigris and Euphrates Rivers in Iraq, respectively. Both dams are of earthfill type and constructed on sedimentary rocks, but have different geological conditions. Both of them suffer from karstification problems. The former; however, suffers from intense karstification, which has endangered the stability of the dam and possible failure. The karstification in both sites is of different origins, types, shapes, sizes and depths, as well as in different rocks and geological formations. In Mosul Dam site, the highly dissolved gypsum beds of the Fatha Formation has formed solution type sinkholes with cavities of different shapes and sizes at different depth; attaining to about 250 m upon which the foundations of the dam are located. In Haditha Dam site, the karstification occur in the limestone beds of the Euphrates Formation, the developed sinkholes are of collapse type with regular shapes; either circular or oval apertures. The thickness of the karstified sequence in the foundations is not more 50 m. This research work is to highlight the role of the geological conditions, especially when the karstification in the safety of both dams is concerned and its effect on the foundations of the dams&quot;,&quot;publisher&quot;:&quot;online) Scienpress Ltd&quot;,&quot;issue&quot;:&quot;2&quot;,&quot;volume&quot;:&quot;8&quot;,&quot;container-title-short&quot;:&quot;&quot;},&quot;isTemporary&quot;:false}],&quot;citationTag&quot;:&quot;MENDELEY_CITATION_v3_eyJjaXRhdGlvbklEIjoiTUVOREVMRVlfQ0lUQVRJT05fZTIwZmUwMDYtNDEzNC00N2E1LWI0OGMtY2MwMTQ0NDVjYTY0IiwicHJvcGVydGllcyI6eyJub3RlSW5kZXgiOjB9LCJpc0VkaXRlZCI6ZmFsc2UsIm1hbnVhbE92ZXJyaWRlIjp7ImlzTWFudWFsbHlPdmVycmlkZGVuIjpmYWxzZSwiY2l0ZXByb2NUZXh0IjoiWzQyXSIsIm1hbnVhbE92ZXJyaWRlVGV4dCI6IiJ9LCJjaXRhdGlvbkl0ZW1zIjpbeyJpZCI6ImJhYTg2YTBmLTE4NmEtMzBmNC05ZTBmLWMyNTY5MmQ5NDQ3ZSIsIml0ZW1EYXRhIjp7InR5cGUiOiJyZXBvcnQiLCJpZCI6ImJhYTg2YTBmLTE4NmEtMzBmNC05ZTBmLWMyNTY5MmQ5NDQ3ZSIsInRpdGxlIjoiQSBDb21wYXJhdGl2ZSBTdHVkeSBvZiBNb3N1bCBhbmQgSGFkaXRoYSBEYW1zLCBJcmFxOiBHZW9sb2dpY2FsIENvbmRpdGlvbnMiLCJhdXRob3IiOlt7ImZhbWlseSI6IlNpc3Nha2lhbiIsImdpdmVuIjoiVmFyb3VqYW4gSyIsInBhcnNlLW5hbWVzIjpmYWxzZSwiZHJvcHBpbmctcGFydGljbGUiOiIiLCJub24tZHJvcHBpbmctcGFydGljbGUiOiIifSx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ktudXRzc29uIiwiZ2l2ZW4iOiJTdmVuIiwicGFyc2UtbmFtZXMiOmZhbHNlLCJkcm9wcGluZy1wYXJ0aWNsZSI6IiIsIm5vbi1kcm9wcGluZy1wYXJ0aWNsZSI6IiJ9LHsiZmFtaWx5IjoiTGF1ZSIsImdpdmVuIjoiSmFuIiwicGFyc2UtbmFtZXMiOmZhbHNlLCJkcm9wcGluZy1wYXJ0aWNsZSI6IiIsIm5vbi1kcm9wcGluZy1wYXJ0aWNsZSI6IiJ9LHsiZmFtaWx5IjoiRWxhZ2VseSIsImdpdmVuIjoiTWFsaWsiLCJwYXJzZS1uYW1lcyI6ZmFsc2UsImRyb3BwaW5nLXBhcnRpY2xlIjoiIiwibm9uLWRyb3BwaW5nLXBhcnRpY2xlIjoiIn1dLCJjb250YWluZXItdGl0bGUiOiJKb3VybmFsIG9mIEVhcnRoIFNjaWVuY2VzIGFuZCBHZW90ZWNobmljYWwgRW5naW5lZXJpbmciLCJpc3N1ZWQiOnsiZGF0ZS1wYXJ0cyI6W1syMDE4XV19LCJudW1iZXItb2YtcGFnZXMiOiIxNzkyLTk2NjAiLCJhYnN0cmFjdCI6Ik1vc3VsIGFuZCBIYWRpdGhhIERhbXMgYXJlIHRoZSBsYXJnZXN0IGRhbXMgb24gdGhlIFRpZ3JpcyBhbmQgRXVwaHJhdGVzIFJpdmVycyBpbiBJcmFxLCByZXNwZWN0aXZlbHkuIEJvdGggZGFtcyBhcmUgb2YgZWFydGhmaWxsIHR5cGUgYW5kIGNvbnN0cnVjdGVkIG9uIHNlZGltZW50YXJ5IHJvY2tzLCBidXQgaGF2ZSBkaWZmZXJlbnQgZ2VvbG9naWNhbCBjb25kaXRpb25zLiBCb3RoIG9mIHRoZW0gc3VmZmVyIGZyb20ga2Fyc3RpZmljYXRpb24gcHJvYmxlbXMuIFRoZSBmb3JtZXI7IGhvd2V2ZXIsIHN1ZmZlcnMgZnJvbSBpbnRlbnNlIGthcnN0aWZpY2F0aW9uLCB3aGljaCBoYXMgZW5kYW5nZXJlZCB0aGUgc3RhYmlsaXR5IG9mIHRoZSBkYW0gYW5kIHBvc3NpYmxlIGZhaWx1cmUuIFRoZSBrYXJzdGlmaWNhdGlvbiBpbiBib3RoIHNpdGVzIGlzIG9mIGRpZmZlcmVudCBvcmlnaW5zLCB0eXBlcywgc2hhcGVzLCBzaXplcyBhbmQgZGVwdGhzLCBhcyB3ZWxsIGFzIGluIGRpZmZlcmVudCByb2NrcyBhbmQgZ2VvbG9naWNhbCBmb3JtYXRpb25zLiBJbiBNb3N1bCBEYW0gc2l0ZSwgdGhlIGhpZ2hseSBkaXNzb2x2ZWQgZ3lwc3VtIGJlZHMgb2YgdGhlIEZhdGhhIEZvcm1hdGlvbiBoYXMgZm9ybWVkIHNvbHV0aW9uIHR5cGUgc2lua2hvbGVzIHdpdGggY2F2aXRpZXMgb2YgZGlmZmVyZW50IHNoYXBlcyBhbmQgc2l6ZXMgYXQgZGlmZmVyZW50IGRlcHRoOyBhdHRhaW5pbmcgdG8gYWJvdXQgMjUwIG0gdXBvbiB3aGljaCB0aGUgZm91bmRhdGlvbnMgb2YgdGhlIGRhbSBhcmUgbG9jYXRlZC4gSW4gSGFkaXRoYSBEYW0gc2l0ZSwgdGhlIGthcnN0aWZpY2F0aW9uIG9jY3VyIGluIHRoZSBsaW1lc3RvbmUgYmVkcyBvZiB0aGUgRXVwaHJhdGVzIEZvcm1hdGlvbiwgdGhlIGRldmVsb3BlZCBzaW5raG9sZXMgYXJlIG9mIGNvbGxhcHNlIHR5cGUgd2l0aCByZWd1bGFyIHNoYXBlczsgZWl0aGVyIGNpcmN1bGFyIG9yIG92YWwgYXBlcnR1cmVzLiBUaGUgdGhpY2tuZXNzIG9mIHRoZSBrYXJzdGlmaWVkIHNlcXVlbmNlIGluIHRoZSBmb3VuZGF0aW9ucyBpcyBub3QgbW9yZSA1MCBtLiBUaGlzIHJlc2VhcmNoIHdvcmsgaXMgdG8gaGlnaGxpZ2h0IHRoZSByb2xlIG9mIHRoZSBnZW9sb2dpY2FsIGNvbmRpdGlvbnMsIGVzcGVjaWFsbHkgd2hlbiB0aGUga2Fyc3RpZmljYXRpb24gaW4gdGhlIHNhZmV0eSBvZiBib3RoIGRhbXMgaXMgY29uY2VybmVkIGFuZCBpdHMgZWZmZWN0IG9uIHRoZSBmb3VuZGF0aW9ucyBvZiB0aGUgZGFtcyIsInB1Ymxpc2hlciI6Im9ubGluZSkgU2NpZW5wcmVzcyBMdGQiLCJpc3N1ZSI6IjIiLCJ2b2x1bWUiOiI4IiwiY29udGFpbmVyLXRpdGxlLXNob3J0IjoiIn0sImlzVGVtcG9yYXJ5IjpmYWxzZX1dfQ==&quot;},{&quot;citationID&quot;:&quot;MENDELEY_CITATION_71715014-d238-41fe-8591-8b17fce6d886&quot;,&quot;properties&quot;:{&quot;noteIndex&quot;:0},&quot;isEdited&quot;:false,&quot;manualOverride&quot;:{&quot;isManuallyOverridden&quot;:false,&quot;citeprocText&quot;:&quot;[42]&quot;,&quot;manualOverrideText&quot;:&quot;&quot;},&quot;citationItems&quot;:[{&quot;id&quot;:&quot;baa86a0f-186a-30f4-9e0f-c25692d9447e&quot;,&quot;itemData&quot;:{&quot;type&quot;:&quot;report&quot;,&quot;id&quot;:&quot;baa86a0f-186a-30f4-9e0f-c25692d9447e&quot;,&quot;title&quot;:&quot;A Comparative Study of Mosul and Haditha Dams, Iraq: Geological Conditions&quot;,&quot;author&quot;:[{&quot;family&quot;:&quot;Sissakian&quot;,&quot;given&quot;:&quot;Varoujan K&quot;,&quot;parse-names&quot;:false,&quot;dropping-particle&quot;:&quot;&quot;,&quot;non-dropping-particle&quot;:&quot;&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Knutsson&quot;,&quot;given&quot;:&quot;Sven&quot;,&quot;parse-names&quot;:false,&quot;dropping-particle&quot;:&quot;&quot;,&quot;non-dropping-particle&quot;:&quot;&quot;},{&quot;family&quot;:&quot;Laue&quot;,&quot;given&quot;:&quot;Jan&quot;,&quot;parse-names&quot;:false,&quot;dropping-particle&quot;:&quot;&quot;,&quot;non-dropping-particle&quot;:&quot;&quot;},{&quot;family&quot;:&quot;Elagely&quot;,&quot;given&quot;:&quot;Malik&quot;,&quot;parse-names&quot;:false,&quot;dropping-particle&quot;:&quot;&quot;,&quot;non-dropping-particle&quot;:&quot;&quot;}],&quot;container-title&quot;:&quot;Journal of Earth Sciences and Geotechnical Engineering&quot;,&quot;issued&quot;:{&quot;date-parts&quot;:[[2018]]},&quot;number-of-pages&quot;:&quot;1792-9660&quot;,&quot;abstract&quot;:&quot;Mosul and Haditha Dams are the largest dams on the Tigris and Euphrates Rivers in Iraq, respectively. Both dams are of earthfill type and constructed on sedimentary rocks, but have different geological conditions. Both of them suffer from karstification problems. The former; however, suffers from intense karstification, which has endangered the stability of the dam and possible failure. The karstification in both sites is of different origins, types, shapes, sizes and depths, as well as in different rocks and geological formations. In Mosul Dam site, the highly dissolved gypsum beds of the Fatha Formation has formed solution type sinkholes with cavities of different shapes and sizes at different depth; attaining to about 250 m upon which the foundations of the dam are located. In Haditha Dam site, the karstification occur in the limestone beds of the Euphrates Formation, the developed sinkholes are of collapse type with regular shapes; either circular or oval apertures. The thickness of the karstified sequence in the foundations is not more 50 m. This research work is to highlight the role of the geological conditions, especially when the karstification in the safety of both dams is concerned and its effect on the foundations of the dams&quot;,&quot;publisher&quot;:&quot;online) Scienpress Ltd&quot;,&quot;issue&quot;:&quot;2&quot;,&quot;volume&quot;:&quot;8&quot;,&quot;container-title-short&quot;:&quot;&quot;},&quot;isTemporary&quot;:false}],&quot;citationTag&quot;:&quot;MENDELEY_CITATION_v3_eyJjaXRhdGlvbklEIjoiTUVOREVMRVlfQ0lUQVRJT05fNzE3MTUwMTQtZDIzOC00MWZlLTg1OTEtOGIxN2ZjZTZkODg2IiwicHJvcGVydGllcyI6eyJub3RlSW5kZXgiOjB9LCJpc0VkaXRlZCI6ZmFsc2UsIm1hbnVhbE92ZXJyaWRlIjp7ImlzTWFudWFsbHlPdmVycmlkZGVuIjpmYWxzZSwiY2l0ZXByb2NUZXh0IjoiWzQyXSIsIm1hbnVhbE92ZXJyaWRlVGV4dCI6IiJ9LCJjaXRhdGlvbkl0ZW1zIjpbeyJpZCI6ImJhYTg2YTBmLTE4NmEtMzBmNC05ZTBmLWMyNTY5MmQ5NDQ3ZSIsIml0ZW1EYXRhIjp7InR5cGUiOiJyZXBvcnQiLCJpZCI6ImJhYTg2YTBmLTE4NmEtMzBmNC05ZTBmLWMyNTY5MmQ5NDQ3ZSIsInRpdGxlIjoiQSBDb21wYXJhdGl2ZSBTdHVkeSBvZiBNb3N1bCBhbmQgSGFkaXRoYSBEYW1zLCBJcmFxOiBHZW9sb2dpY2FsIENvbmRpdGlvbnMiLCJhdXRob3IiOlt7ImZhbWlseSI6IlNpc3Nha2lhbiIsImdpdmVuIjoiVmFyb3VqYW4gSyIsInBhcnNlLW5hbWVzIjpmYWxzZSwiZHJvcHBpbmctcGFydGljbGUiOiIiLCJub24tZHJvcHBpbmctcGFydGljbGUiOiIifSx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ktudXRzc29uIiwiZ2l2ZW4iOiJTdmVuIiwicGFyc2UtbmFtZXMiOmZhbHNlLCJkcm9wcGluZy1wYXJ0aWNsZSI6IiIsIm5vbi1kcm9wcGluZy1wYXJ0aWNsZSI6IiJ9LHsiZmFtaWx5IjoiTGF1ZSIsImdpdmVuIjoiSmFuIiwicGFyc2UtbmFtZXMiOmZhbHNlLCJkcm9wcGluZy1wYXJ0aWNsZSI6IiIsIm5vbi1kcm9wcGluZy1wYXJ0aWNsZSI6IiJ9LHsiZmFtaWx5IjoiRWxhZ2VseSIsImdpdmVuIjoiTWFsaWsiLCJwYXJzZS1uYW1lcyI6ZmFsc2UsImRyb3BwaW5nLXBhcnRpY2xlIjoiIiwibm9uLWRyb3BwaW5nLXBhcnRpY2xlIjoiIn1dLCJjb250YWluZXItdGl0bGUiOiJKb3VybmFsIG9mIEVhcnRoIFNjaWVuY2VzIGFuZCBHZW90ZWNobmljYWwgRW5naW5lZXJpbmciLCJpc3N1ZWQiOnsiZGF0ZS1wYXJ0cyI6W1syMDE4XV19LCJudW1iZXItb2YtcGFnZXMiOiIxNzkyLTk2NjAiLCJhYnN0cmFjdCI6Ik1vc3VsIGFuZCBIYWRpdGhhIERhbXMgYXJlIHRoZSBsYXJnZXN0IGRhbXMgb24gdGhlIFRpZ3JpcyBhbmQgRXVwaHJhdGVzIFJpdmVycyBpbiBJcmFxLCByZXNwZWN0aXZlbHkuIEJvdGggZGFtcyBhcmUgb2YgZWFydGhmaWxsIHR5cGUgYW5kIGNvbnN0cnVjdGVkIG9uIHNlZGltZW50YXJ5IHJvY2tzLCBidXQgaGF2ZSBkaWZmZXJlbnQgZ2VvbG9naWNhbCBjb25kaXRpb25zLiBCb3RoIG9mIHRoZW0gc3VmZmVyIGZyb20ga2Fyc3RpZmljYXRpb24gcHJvYmxlbXMuIFRoZSBmb3JtZXI7IGhvd2V2ZXIsIHN1ZmZlcnMgZnJvbSBpbnRlbnNlIGthcnN0aWZpY2F0aW9uLCB3aGljaCBoYXMgZW5kYW5nZXJlZCB0aGUgc3RhYmlsaXR5IG9mIHRoZSBkYW0gYW5kIHBvc3NpYmxlIGZhaWx1cmUuIFRoZSBrYXJzdGlmaWNhdGlvbiBpbiBib3RoIHNpdGVzIGlzIG9mIGRpZmZlcmVudCBvcmlnaW5zLCB0eXBlcywgc2hhcGVzLCBzaXplcyBhbmQgZGVwdGhzLCBhcyB3ZWxsIGFzIGluIGRpZmZlcmVudCByb2NrcyBhbmQgZ2VvbG9naWNhbCBmb3JtYXRpb25zLiBJbiBNb3N1bCBEYW0gc2l0ZSwgdGhlIGhpZ2hseSBkaXNzb2x2ZWQgZ3lwc3VtIGJlZHMgb2YgdGhlIEZhdGhhIEZvcm1hdGlvbiBoYXMgZm9ybWVkIHNvbHV0aW9uIHR5cGUgc2lua2hvbGVzIHdpdGggY2F2aXRpZXMgb2YgZGlmZmVyZW50IHNoYXBlcyBhbmQgc2l6ZXMgYXQgZGlmZmVyZW50IGRlcHRoOyBhdHRhaW5pbmcgdG8gYWJvdXQgMjUwIG0gdXBvbiB3aGljaCB0aGUgZm91bmRhdGlvbnMgb2YgdGhlIGRhbSBhcmUgbG9jYXRlZC4gSW4gSGFkaXRoYSBEYW0gc2l0ZSwgdGhlIGthcnN0aWZpY2F0aW9uIG9jY3VyIGluIHRoZSBsaW1lc3RvbmUgYmVkcyBvZiB0aGUgRXVwaHJhdGVzIEZvcm1hdGlvbiwgdGhlIGRldmVsb3BlZCBzaW5raG9sZXMgYXJlIG9mIGNvbGxhcHNlIHR5cGUgd2l0aCByZWd1bGFyIHNoYXBlczsgZWl0aGVyIGNpcmN1bGFyIG9yIG92YWwgYXBlcnR1cmVzLiBUaGUgdGhpY2tuZXNzIG9mIHRoZSBrYXJzdGlmaWVkIHNlcXVlbmNlIGluIHRoZSBmb3VuZGF0aW9ucyBpcyBub3QgbW9yZSA1MCBtLiBUaGlzIHJlc2VhcmNoIHdvcmsgaXMgdG8gaGlnaGxpZ2h0IHRoZSByb2xlIG9mIHRoZSBnZW9sb2dpY2FsIGNvbmRpdGlvbnMsIGVzcGVjaWFsbHkgd2hlbiB0aGUga2Fyc3RpZmljYXRpb24gaW4gdGhlIHNhZmV0eSBvZiBib3RoIGRhbXMgaXMgY29uY2VybmVkIGFuZCBpdHMgZWZmZWN0IG9uIHRoZSBmb3VuZGF0aW9ucyBvZiB0aGUgZGFtcyIsInB1Ymxpc2hlciI6Im9ubGluZSkgU2NpZW5wcmVzcyBMdGQiLCJpc3N1ZSI6IjIiLCJ2b2x1bWUiOiI4IiwiY29udGFpbmVyLXRpdGxlLXNob3J0IjoiIn0sImlzVGVtcG9yYXJ5IjpmYWxzZX1dfQ==&quot;},{&quot;citationID&quot;:&quot;MENDELEY_CITATION_056e9554-d3a0-4e96-8803-d328263ac1bd&quot;,&quot;properties&quot;:{&quot;noteIndex&quot;:0},&quot;isEdited&quot;:false,&quot;manualOverride&quot;:{&quot;isManuallyOverridden&quot;:false,&quot;citeprocText&quot;:&quot;[44]&quot;,&quot;manualOverrideText&quot;:&quot;&quot;},&quot;citationItems&quot;:[{&quot;id&quot;:&quot;b359c521-810c-3fa7-9a51-45cf5345bfbf&quot;,&quot;itemData&quot;:{&quot;type&quot;:&quot;report&quot;,&quot;id&quot;:&quot;b359c521-810c-3fa7-9a51-45cf5345bfbf&quot;,&quot;title&quot;:&quot;Seepage and Slope Stability Analysis for Hemrin Earth Dam in Iraq Using Geo-Studio Software 2 Hadidi Seepage and Slope Stability Analysis for Hemrin Earth Dam in Iraq Using Geo-Studio Software&quot;,&quot;author&quot;:[{&quot;family&quot;:&quot;Th Al-Hadidi&quot;,&quot;given&quot;:&quot;Maysam&quot;,&quot;parse-names&quot;:false,&quot;dropping-particle&quot;:&quot;&quot;,&quot;non-dropping-particle&quot;:&quot;&quot;},{&quot;family&quot;:&quot;Al-Nedawi&quot;,&quot;given&quot;:&quot;Nada&quot;,&quot;parse-names&quot;:false,&quot;dropping-particle&quot;:&quot;&quot;,&quot;non-dropping-particle&quot;:&quot;&quot;},{&quot;family&quot;:&quot;-Maysam Th Al&quot;,&quot;given&quot;:&quot;Hadidi&quot;,&quot;parse-names&quot;:false,&quot;dropping-particle&quot;:&quot;&quot;,&quot;non-dropping-particle&quot;:&quot;&quot;},{&quot;family&quot;:&quot;-Nada Al&quot;,&quot;given&quot;:&quot;Nedawi M&quot;,&quot;parse-names&quot;:false,&quot;dropping-particle&quot;:&quot;&quot;,&quot;non-dropping-particle&quot;:&quot;&quot;}],&quot;URL&quot;:&quot;www.solidstatetechnology.us&quot;,&quot;issued&quot;:{&quot;date-parts&quot;:[[2020]]},&quot;abstract&quot;:&quot;The current paper is designed to model the analysis of seepage and stability of Hemrin dam, which located in Iraq using SEEP/W and SLOPE/W which are sub products of finite element based software GEOSTUDIO. In the present paper the seepage of water was computed, pore water pressure and phreatic line was simulated for different elevations: minimum (92m.a.s.l), normal(104.5m.a.s.l) and maximum or flood (107.5m.a.s.l) design elevations.The input data given to the software are the dam geometry and its material properties. The flow net was created using SEEP/W software appearing phreatic line, velocity vectors, streamline, equipotential line. Also the seepage discharge (flux) and exit gradient are computed. In addition, analysis of slope stability in the Hemrin earth dam is of greater importance. By analytical approach, Spencer Method are used to assess the stability of the downstream slope and calculation factor of safety for earth dam. Theoretical seepage and analysis revealed, that a problem may occure in the downstream face of the dam lead to seepage failure when the water reservoir was connected to the flood level. In this research, a set of solutions checked by using the Geo-Studiosoftware was suggested to solve this problem.&quot;,&quot;container-title-short&quot;:&quot;&quot;},&quot;isTemporary&quot;:false}],&quot;citationTag&quot;:&quot;MENDELEY_CITATION_v3_eyJjaXRhdGlvbklEIjoiTUVOREVMRVlfQ0lUQVRJT05fMDU2ZTk1NTQtZDNhMC00ZTk2LTg4MDMtZDMyODI2M2FjMWJkIiwicHJvcGVydGllcyI6eyJub3RlSW5kZXgiOjB9LCJpc0VkaXRlZCI6ZmFsc2UsIm1hbnVhbE92ZXJyaWRlIjp7ImlzTWFudWFsbHlPdmVycmlkZGVuIjpmYWxzZSwiY2l0ZXByb2NUZXh0IjoiWzQ0XSIsIm1hbnVhbE92ZXJyaWRlVGV4dCI6IiJ9LCJjaXRhdGlvbkl0ZW1zIjpbeyJpZCI6ImIzNTljNTIxLTgxMGMtM2ZhNy05YTUxLTQ1Y2Y1MzQ1YmZiZiIsIml0ZW1EYXRhIjp7InR5cGUiOiJyZXBvcnQiLCJpZCI6ImIzNTljNTIxLTgxMGMtM2ZhNy05YTUxLTQ1Y2Y1MzQ1YmZiZiIsInRpdGxlIjoiU2VlcGFnZSBhbmQgU2xvcGUgU3RhYmlsaXR5IEFuYWx5c2lzIGZvciBIZW1yaW4gRWFydGggRGFtIGluIElyYXEgVXNpbmcgR2VvLVN0dWRpbyBTb2Z0d2FyZSAyIEhhZGlkaSBTZWVwYWdlIGFuZCBTbG9wZSBTdGFiaWxpdHkgQW5hbHlzaXMgZm9yIEhlbXJpbiBFYXJ0aCBEYW0gaW4gSXJhcSBVc2luZyBHZW8tU3R1ZGlvIFNvZnR3YXJlIiwiYXV0aG9yIjpbeyJmYW1pbHkiOiJUaCBBbC1IYWRpZGkiLCJnaXZlbiI6Ik1heXNhbSIsInBhcnNlLW5hbWVzIjpmYWxzZSwiZHJvcHBpbmctcGFydGljbGUiOiIiLCJub24tZHJvcHBpbmctcGFydGljbGUiOiIifSx7ImZhbWlseSI6IkFsLU5lZGF3aSIsImdpdmVuIjoiTmFkYSIsInBhcnNlLW5hbWVzIjpmYWxzZSwiZHJvcHBpbmctcGFydGljbGUiOiIiLCJub24tZHJvcHBpbmctcGFydGljbGUiOiIifSx7ImZhbWlseSI6Ii1NYXlzYW0gVGggQWwiLCJnaXZlbiI6IkhhZGlkaSIsInBhcnNlLW5hbWVzIjpmYWxzZSwiZHJvcHBpbmctcGFydGljbGUiOiIiLCJub24tZHJvcHBpbmctcGFydGljbGUiOiIifSx7ImZhbWlseSI6Ii1OYWRhIEFsIiwiZ2l2ZW4iOiJOZWRhd2kgTSIsInBhcnNlLW5hbWVzIjpmYWxzZSwiZHJvcHBpbmctcGFydGljbGUiOiIiLCJub24tZHJvcHBpbmctcGFydGljbGUiOiIifV0sIlVSTCI6Ind3dy5zb2xpZHN0YXRldGVjaG5vbG9neS51cyIsImlzc3VlZCI6eyJkYXRlLXBhcnRzIjpbWzIwMjBdXX0sImFic3RyYWN0IjoiVGhlIGN1cnJlbnQgcGFwZXIgaXMgZGVzaWduZWQgdG8gbW9kZWwgdGhlIGFuYWx5c2lzIG9mIHNlZXBhZ2UgYW5kIHN0YWJpbGl0eSBvZiBIZW1yaW4gZGFtLCB3aGljaCBsb2NhdGVkIGluIElyYXEgdXNpbmcgU0VFUC9XIGFuZCBTTE9QRS9XIHdoaWNoIGFyZSBzdWIgcHJvZHVjdHMgb2YgZmluaXRlIGVsZW1lbnQgYmFzZWQgc29mdHdhcmUgR0VPU1RVRElPLiBJbiB0aGUgcHJlc2VudCBwYXBlciB0aGUgc2VlcGFnZSBvZiB3YXRlciB3YXMgY29tcHV0ZWQsIHBvcmUgd2F0ZXIgcHJlc3N1cmUgYW5kIHBocmVhdGljIGxpbmUgd2FzIHNpbXVsYXRlZCBmb3IgZGlmZmVyZW50IGVsZXZhdGlvbnM6IG1pbmltdW0gKDkybS5hLnMubCksIG5vcm1hbCgxMDQuNW0uYS5zLmwpIGFuZCBtYXhpbXVtIG9yIGZsb29kICgxMDcuNW0uYS5zLmwpIGRlc2lnbiBlbGV2YXRpb25zLlRoZSBpbnB1dCBkYXRhIGdpdmVuIHRvIHRoZSBzb2Z0d2FyZSBhcmUgdGhlIGRhbSBnZW9tZXRyeSBhbmQgaXRzIG1hdGVyaWFsIHByb3BlcnRpZXMuIFRoZSBmbG93IG5ldCB3YXMgY3JlYXRlZCB1c2luZyBTRUVQL1cgc29mdHdhcmUgYXBwZWFyaW5nIHBocmVhdGljIGxpbmUsIHZlbG9jaXR5IHZlY3RvcnMsIHN0cmVhbWxpbmUsIGVxdWlwb3RlbnRpYWwgbGluZS4gQWxzbyB0aGUgc2VlcGFnZSBkaXNjaGFyZ2UgKGZsdXgpIGFuZCBleGl0IGdyYWRpZW50IGFyZSBjb21wdXRlZC4gSW4gYWRkaXRpb24sIGFuYWx5c2lzIG9mIHNsb3BlIHN0YWJpbGl0eSBpbiB0aGUgSGVtcmluIGVhcnRoIGRhbSBpcyBvZiBncmVhdGVyIGltcG9ydGFuY2UuIEJ5IGFuYWx5dGljYWwgYXBwcm9hY2gsIFNwZW5jZXIgTWV0aG9kIGFyZSB1c2VkIHRvIGFzc2VzcyB0aGUgc3RhYmlsaXR5IG9mIHRoZSBkb3duc3RyZWFtIHNsb3BlIGFuZCBjYWxjdWxhdGlvbiBmYWN0b3Igb2Ygc2FmZXR5IGZvciBlYXJ0aCBkYW0uIFRoZW9yZXRpY2FsIHNlZXBhZ2UgYW5kIGFuYWx5c2lzIHJldmVhbGVkLCB0aGF0IGEgcHJvYmxlbSBtYXkgb2NjdXJlIGluIHRoZSBkb3duc3RyZWFtIGZhY2Ugb2YgdGhlIGRhbSBsZWFkIHRvIHNlZXBhZ2UgZmFpbHVyZSB3aGVuIHRoZSB3YXRlciByZXNlcnZvaXIgd2FzIGNvbm5lY3RlZCB0byB0aGUgZmxvb2QgbGV2ZWwuIEluIHRoaXMgcmVzZWFyY2gsIGEgc2V0IG9mIHNvbHV0aW9ucyBjaGVja2VkIGJ5IHVzaW5nIHRoZSBHZW8tU3R1ZGlvc29mdHdhcmUgd2FzIHN1Z2dlc3RlZCB0byBzb2x2ZSB0aGlzIHByb2JsZW0uIiwiY29udGFpbmVyLXRpdGxlLXNob3J0IjoiIn0sImlzVGVtcG9yYXJ5IjpmYWxzZX1dfQ==&quot;},{&quot;citationID&quot;:&quot;MENDELEY_CITATION_68481e30-91b3-4e73-bba9-53ccb24036d7&quot;,&quot;properties&quot;:{&quot;noteIndex&quot;:0},&quot;isEdited&quot;:false,&quot;manualOverride&quot;:{&quot;isManuallyOverridden&quot;:false,&quot;citeprocText&quot;:&quot;[45]&quot;,&quot;manualOverrideText&quot;:&quot;&quot;},&quot;citationItems&quot;:[{&quot;id&quot;:&quot;bb523c83-932a-38ee-b9be-f36cf4f357d7&quot;,&quot;itemData&quot;:{&quot;type&quot;:&quot;paper-conference&quot;,&quot;id&quot;:&quot;bb523c83-932a-38ee-b9be-f36cf4f357d7&quot;,&quot;title&quot;:&quot;Effect of Using Vertical Drainage Column in Hemrin Dam on Factor of Safety Under Seismic Load&quot;,&quot;author&quot;:[{&quot;family&quot;:&quot;Abdalhassan&quot;,&quot;given&quot;:&quot;Fatima F.&quot;,&quot;parse-names&quot;:false,&quot;dropping-particle&quot;:&quot;&quot;,&quot;non-dropping-particle&quot;:&quot;&quot;},{&quot;family&quot;:&quot;Jalut&quot;,&quot;given&quot;:&quot;Qassem H.&quot;,&quot;parse-names&quot;:false,&quot;dropping-particle&quot;:&quot;&quot;,&quot;non-dropping-particle&quot;:&quot;&quot;}],&quot;container-title&quot;:&quot;E3S Web of Conferences&quot;,&quot;DOI&quot;:&quot;10.1051/e3sconf/202342701011&quot;,&quot;ISSN&quot;:&quot;22671242&quot;,&quot;issued&quot;:{&quot;date-parts&quot;:[[2023,9,13]]},&quot;abstract&quot;:&quot;Recent years have seen an increase in the use of computer-based numerical models to test the stability of earth dams and to simulate the impact of all the factors that affect their safety. Geo-Studio software and its sub-programs SLOPE/W, and QUAKE/W are used to determine the factors of safety and stability of dams, and investigations of dynamic analysis, a finite element serves as its base to do the numerical modeling for this study. The Hemrin Dam represents the case study and is regarded as the study's major focus. The results showed that the values of the safety factor increased from (1.439) to (1.583) when the water level is 8m, from (1.365) to (1.549) when the water level is 16 m, and from (1.084) to (1.317) maximum water level is 32m, without and with a vertical drainage column, because the pore water pressure is reduced and the effective stress is increased. In the case of a Rapid drawdown of water when a vertical drainage column is added, the value of the factor of safety decreases from 1.371 to 1.306 for the initial time, while decreasing from 1.406 to 1.363 for the second day of rapid drawdown. These reductions result from there is a delay between the process of the reservoirs' water level dropping and the water level lowering on the earthen dam's side. The vertical drainage column is crucial for the stability of the dam as the water is drained using the existing vertical and horizontal filters which eventually improve and increase the value of the effective stress.&quot;,&quot;publisher&quot;:&quot;EDP Sciences&quot;,&quot;volume&quot;:&quot;427&quot;,&quot;container-title-short&quot;:&quot;&quot;},&quot;isTemporary&quot;:false}],&quot;citationTag&quot;:&quot;MENDELEY_CITATION_v3_eyJjaXRhdGlvbklEIjoiTUVOREVMRVlfQ0lUQVRJT05fNjg0ODFlMzAtOTFiMy00ZTczLWJiYTktNTNjY2IyNDAzNmQ3IiwicHJvcGVydGllcyI6eyJub3RlSW5kZXgiOjB9LCJpc0VkaXRlZCI6ZmFsc2UsIm1hbnVhbE92ZXJyaWRlIjp7ImlzTWFudWFsbHlPdmVycmlkZGVuIjpmYWxzZSwiY2l0ZXByb2NUZXh0IjoiWzQ1XSIsIm1hbnVhbE92ZXJyaWRlVGV4dCI6IiJ9LCJjaXRhdGlvbkl0ZW1zIjpbeyJpZCI6ImJiNTIzYzgzLTkzMmEtMzhlZS1iOWJlLWYzNmNmNGYzNTdkNyIsIml0ZW1EYXRhIjp7InR5cGUiOiJwYXBlci1jb25mZXJlbmNlIiwiaWQiOiJiYjUyM2M4My05MzJhLTM4ZWUtYjliZS1mMzZjZjRmMzU3ZDciLCJ0aXRsZSI6IkVmZmVjdCBvZiBVc2luZyBWZXJ0aWNhbCBEcmFpbmFnZSBDb2x1bW4gaW4gSGVtcmluIERhbSBvbiBGYWN0b3Igb2YgU2FmZXR5IFVuZGVyIFNlaXNtaWMgTG9hZCIsImF1dGhvciI6W3siZmFtaWx5IjoiQWJkYWxoYXNzYW4iLCJnaXZlbiI6IkZhdGltYSBGLiIsInBhcnNlLW5hbWVzIjpmYWxzZSwiZHJvcHBpbmctcGFydGljbGUiOiIiLCJub24tZHJvcHBpbmctcGFydGljbGUiOiIifSx7ImZhbWlseSI6IkphbHV0IiwiZ2l2ZW4iOiJRYXNzZW0gSC4iLCJwYXJzZS1uYW1lcyI6ZmFsc2UsImRyb3BwaW5nLXBhcnRpY2xlIjoiIiwibm9uLWRyb3BwaW5nLXBhcnRpY2xlIjoiIn1dLCJjb250YWluZXItdGl0bGUiOiJFM1MgV2ViIG9mIENvbmZlcmVuY2VzIiwiRE9JIjoiMTAuMTA1MS9lM3Njb25mLzIwMjM0MjcwMTAxMSIsIklTU04iOiIyMjY3MTI0MiIsImlzc3VlZCI6eyJkYXRlLXBhcnRzIjpbWzIwMjMsOSwxM11dfSwiYWJzdHJhY3QiOiJSZWNlbnQgeWVhcnMgaGF2ZSBzZWVuIGFuIGluY3JlYXNlIGluIHRoZSB1c2Ugb2YgY29tcHV0ZXItYmFzZWQgbnVtZXJpY2FsIG1vZGVscyB0byB0ZXN0IHRoZSBzdGFiaWxpdHkgb2YgZWFydGggZGFtcyBhbmQgdG8gc2ltdWxhdGUgdGhlIGltcGFjdCBvZiBhbGwgdGhlIGZhY3RvcnMgdGhhdCBhZmZlY3QgdGhlaXIgc2FmZXR5LiBHZW8tU3R1ZGlvIHNvZnR3YXJlIGFuZCBpdHMgc3ViLXByb2dyYW1zIFNMT1BFL1csIGFuZCBRVUFLRS9XIGFyZSB1c2VkIHRvIGRldGVybWluZSB0aGUgZmFjdG9ycyBvZiBzYWZldHkgYW5kIHN0YWJpbGl0eSBvZiBkYW1zLCBhbmQgaW52ZXN0aWdhdGlvbnMgb2YgZHluYW1pYyBhbmFseXNpcywgYSBmaW5pdGUgZWxlbWVudCBzZXJ2ZXMgYXMgaXRzIGJhc2UgdG8gZG8gdGhlIG51bWVyaWNhbCBtb2RlbGluZyBmb3IgdGhpcyBzdHVkeS4gVGhlIEhlbXJpbiBEYW0gcmVwcmVzZW50cyB0aGUgY2FzZSBzdHVkeSBhbmQgaXMgcmVnYXJkZWQgYXMgdGhlIHN0dWR5J3MgbWFqb3IgZm9jdXMuIFRoZSByZXN1bHRzIHNob3dlZCB0aGF0IHRoZSB2YWx1ZXMgb2YgdGhlIHNhZmV0eSBmYWN0b3IgaW5jcmVhc2VkIGZyb20gKDEuNDM5KSB0byAoMS41ODMpIHdoZW4gdGhlIHdhdGVyIGxldmVsIGlzIDhtLCBmcm9tICgxLjM2NSkgdG8gKDEuNTQ5KSB3aGVuIHRoZSB3YXRlciBsZXZlbCBpcyAxNiBtLCBhbmQgZnJvbSAoMS4wODQpIHRvICgxLjMxNykgbWF4aW11bSB3YXRlciBsZXZlbCBpcyAzMm0sIHdpdGhvdXQgYW5kIHdpdGggYSB2ZXJ0aWNhbCBkcmFpbmFnZSBjb2x1bW4sIGJlY2F1c2UgdGhlIHBvcmUgd2F0ZXIgcHJlc3N1cmUgaXMgcmVkdWNlZCBhbmQgdGhlIGVmZmVjdGl2ZSBzdHJlc3MgaXMgaW5jcmVhc2VkLiBJbiB0aGUgY2FzZSBvZiBhIFJhcGlkIGRyYXdkb3duIG9mIHdhdGVyIHdoZW4gYSB2ZXJ0aWNhbCBkcmFpbmFnZSBjb2x1bW4gaXMgYWRkZWQsIHRoZSB2YWx1ZSBvZiB0aGUgZmFjdG9yIG9mIHNhZmV0eSBkZWNyZWFzZXMgZnJvbSAxLjM3MSB0byAxLjMwNiBmb3IgdGhlIGluaXRpYWwgdGltZSwgd2hpbGUgZGVjcmVhc2luZyBmcm9tIDEuNDA2IHRvIDEuMzYzIGZvciB0aGUgc2Vjb25kIGRheSBvZiByYXBpZCBkcmF3ZG93bi4gVGhlc2UgcmVkdWN0aW9ucyByZXN1bHQgZnJvbSB0aGVyZSBpcyBhIGRlbGF5IGJldHdlZW4gdGhlIHByb2Nlc3Mgb2YgdGhlIHJlc2Vydm9pcnMnIHdhdGVyIGxldmVsIGRyb3BwaW5nIGFuZCB0aGUgd2F0ZXIgbGV2ZWwgbG93ZXJpbmcgb24gdGhlIGVhcnRoZW4gZGFtJ3Mgc2lkZS4gVGhlIHZlcnRpY2FsIGRyYWluYWdlIGNvbHVtbiBpcyBjcnVjaWFsIGZvciB0aGUgc3RhYmlsaXR5IG9mIHRoZSBkYW0gYXMgdGhlIHdhdGVyIGlzIGRyYWluZWQgdXNpbmcgdGhlIGV4aXN0aW5nIHZlcnRpY2FsIGFuZCBob3Jpem9udGFsIGZpbHRlcnMgd2hpY2ggZXZlbnR1YWxseSBpbXByb3ZlIGFuZCBpbmNyZWFzZSB0aGUgdmFsdWUgb2YgdGhlIGVmZmVjdGl2ZSBzdHJlc3MuIiwicHVibGlzaGVyIjoiRURQIFNjaWVuY2VzIiwidm9sdW1lIjoiNDI3IiwiY29udGFpbmVyLXRpdGxlLXNob3J0IjoiIn0sImlzVGVtcG9yYXJ5IjpmYWxzZX1dfQ==&quot;},{&quot;citationID&quot;:&quot;MENDELEY_CITATION_fc85c152-3ad6-4666-9d69-bffe2b96185e&quot;,&quot;properties&quot;:{&quot;noteIndex&quot;:0},&quot;isEdited&quot;:false,&quot;manualOverride&quot;:{&quot;isManuallyOverridden&quot;:false,&quot;citeprocText&quot;:&quot;[46]&quot;,&quot;manualOverrideText&quot;:&quot;&quot;},&quot;citationItems&quot;:[{&quot;id&quot;:&quot;d17fef6a-5dff-3977-8ee1-76c2ca8f8aaf&quot;,&quot;itemData&quot;:{&quot;type&quot;:&quot;book&quot;,&quot;id&quot;:&quot;d17fef6a-5dff-3977-8ee1-76c2ca8f8aaf&quot;,&quot;title&quot;:&quot;Introduction to soil science laboratory manual (schwyter and vaughan) Intro to Soil Science Laboratory Manual Introduction to Soil Science Laboratory Manual&quot;,&quot;author&quot;:[{&quot;family&quot;:&quot;Schwyter&quot;,&quot;given&quot;:&quot;Anna R&quot;,&quot;parse-names&quot;:false,&quot;dropping-particle&quot;:&quot;&quot;,&quot;non-dropping-particle&quot;:&quot;&quot;},{&quot;family&quot;:&quot;Vaughan&quot;,&quot;given&quot;:&quot;Karen L&quot;,&quot;parse-names&quot;:false,&quot;dropping-particle&quot;:&quot;&quot;,&quot;non-dropping-particle&quot;:&quot;&quot;}],&quot;URL&quot;:&quot;https://LibreTexts.org&quot;,&quot;issued&quot;:{&quot;date-parts&quot;:[[2020]]},&quot;publisher&quot;:&quot;University of Wyoming Libraries Mountain Scholar&quot;,&quot;container-title-short&quot;:&quot;&quot;},&quot;isTemporary&quot;:false}],&quot;citationTag&quot;:&quot;MENDELEY_CITATION_v3_eyJjaXRhdGlvbklEIjoiTUVOREVMRVlfQ0lUQVRJT05fZmM4NWMxNTItM2FkNi00NjY2LTlkNjktYmZmZTJiOTYxODVlIiwicHJvcGVydGllcyI6eyJub3RlSW5kZXgiOjB9LCJpc0VkaXRlZCI6ZmFsc2UsIm1hbnVhbE92ZXJyaWRlIjp7ImlzTWFudWFsbHlPdmVycmlkZGVuIjpmYWxzZSwiY2l0ZXByb2NUZXh0IjoiWzQ2XSIsIm1hbnVhbE92ZXJyaWRlVGV4dCI6IiJ9LCJjaXRhdGlvbkl0ZW1zIjpbeyJpZCI6ImQxN2ZlZjZhLTVkZmYtMzk3Ny04ZWUxLTc2YzJjYThmOGFhZiIsIml0ZW1EYXRhIjp7InR5cGUiOiJib29rIiwiaWQiOiJkMTdmZWY2YS01ZGZmLTM5NzctOGVlMS03NmMyY2E4ZjhhYWYiLCJ0aXRsZSI6IkludHJvZHVjdGlvbiB0byBzb2lsIHNjaWVuY2UgbGFib3JhdG9yeSBtYW51YWwgKHNjaHd5dGVyIGFuZCB2YXVnaGFuKSBJbnRybyB0byBTb2lsIFNjaWVuY2UgTGFib3JhdG9yeSBNYW51YWwgSW50cm9kdWN0aW9uIHRvIFNvaWwgU2NpZW5jZSBMYWJvcmF0b3J5IE1hbnVhbCIsImF1dGhvciI6W3siZmFtaWx5IjoiU2Nod3l0ZXIiLCJnaXZlbiI6IkFubmEgUiIsInBhcnNlLW5hbWVzIjpmYWxzZSwiZHJvcHBpbmctcGFydGljbGUiOiIiLCJub24tZHJvcHBpbmctcGFydGljbGUiOiIifSx7ImZhbWlseSI6IlZhdWdoYW4iLCJnaXZlbiI6IkthcmVuIEwiLCJwYXJzZS1uYW1lcyI6ZmFsc2UsImRyb3BwaW5nLXBhcnRpY2xlIjoiIiwibm9uLWRyb3BwaW5nLXBhcnRpY2xlIjoiIn1dLCJVUkwiOiJodHRwczovL0xpYnJlVGV4dHMub3JnIiwiaXNzdWVkIjp7ImRhdGUtcGFydHMiOltbMjAyMF1dfSwicHVibGlzaGVyIjoiVW5pdmVyc2l0eSBvZiBXeW9taW5nIExpYnJhcmllcyBNb3VudGFpbiBTY2hvbGFyIiwiY29udGFpbmVyLXRpdGxlLXNob3J0IjoiIn0sImlzVGVtcG9yYXJ5IjpmYWxzZX1dfQ==&quot;},{&quot;citationID&quot;:&quot;MENDELEY_CITATION_92ce85c7-0593-4421-acab-87f6e8b29806&quot;,&quot;properties&quot;:{&quot;noteIndex&quot;:0},&quot;isEdited&quot;:false,&quot;manualOverride&quot;:{&quot;isManuallyOverridden&quot;:false,&quot;citeprocText&quot;:&quot;[47]&quot;,&quot;manualOverrideText&quot;:&quot;&quot;},&quot;citationItems&quot;:[{&quot;id&quot;:&quot;80baff21-b230-38be-a7d2-594e44d13024&quot;,&quot;itemData&quot;:{&quot;type&quot;:&quot;article-journal&quot;,&quot;id&quot;:&quot;80baff21-b230-38be-a7d2-594e44d13024&quot;,&quot;title&quot;:&quot;Hydrologic Modeling for Sedimentation in Hemrin Reservoir Using HEC-HMS&quot;,&quot;author&quot;:[{&quot;family&quot;:&quot;Abdullah&quot;,&quot;given&quot;:&quot;Thair H&quot;,&quot;parse-names&quot;:false,&quot;dropping-particle&quot;:&quot;&quot;,&quot;non-dropping-particle&quot;:&quot;&quot;},{&quot;family&quot;:&quot;Jalut&quot;,&quot;given&quot;:&quot;Qassem H&quot;,&quot;parse-names&quot;:false,&quot;dropping-particle&quot;:&quot;&quot;,&quot;non-dropping-particle&quot;:&quot;&quot;},{&quot;family&quot;:&quot;Ameen&quot;,&quot;given&quot;:&quot;Yousif W&quot;,&quot;parse-names&quot;:false,&quot;dropping-particle&quot;:&quot;&quot;,&quot;non-dropping-particle&quot;:&quot;&quot;}],&quot;container-title&quot;:&quot;Diyala Journal of Engineering Sciences&quot;,&quot;DOI&quot;:&quot;10.26367/DJES/VOL.11/NO.4/10&quot;,&quot;ISSN&quot;:&quot;2616-6909&quot;,&quot;issued&quot;:{&quot;date-parts&quot;:[[2018]]},&quot;page&quot;:&quot;67-72&quot;,&quot;abstract&quot;:&quot;Hemrin dam is an important dam in Iraq located on Diyala river which is considered as main tributary of Tigris. The sedimentation is very difficult problem and is considered the major problem affecting the utilization of the dam. HEC-HMS 4.1 software was used to made a simulation for sedimentation in Hemrin reservoir in order to estimate the amount of sediment entering and deposition in the reservoir for the period (1981-2014). The calibration processes were performed using field measurement data for flow of water from Diyala river, the result obtained from simulation process found that the average annual sediment discharge load to Hemrin reservoir is (3.43x10 6 Ton), while the average annual sediment deposited is (3.25x10 6 Ton).&quot;,&quot;issue&quot;:&quot;4&quot;,&quot;volume&quot;:&quot;11&quot;,&quot;container-title-short&quot;:&quot;&quot;},&quot;isTemporary&quot;:false}],&quot;citationTag&quot;:&quot;MENDELEY_CITATION_v3_eyJjaXRhdGlvbklEIjoiTUVOREVMRVlfQ0lUQVRJT05fOTJjZTg1YzctMDU5My00NDIxLWFjYWItODdmNmU4YjI5ODA2IiwicHJvcGVydGllcyI6eyJub3RlSW5kZXgiOjB9LCJpc0VkaXRlZCI6ZmFsc2UsIm1hbnVhbE92ZXJyaWRlIjp7ImlzTWFudWFsbHlPdmVycmlkZGVuIjpmYWxzZSwiY2l0ZXByb2NUZXh0IjoiWzQ3XSIsIm1hbnVhbE92ZXJyaWRlVGV4dCI6IiJ9LCJjaXRhdGlvbkl0ZW1zIjpbeyJpZCI6IjgwYmFmZjIxLWIyMzAtMzhiZS1hN2QyLTU5NGU0NGQxMzAyNCIsIml0ZW1EYXRhIjp7InR5cGUiOiJhcnRpY2xlLWpvdXJuYWwiLCJpZCI6IjgwYmFmZjIxLWIyMzAtMzhiZS1hN2QyLTU5NGU0NGQxMzAyNCIsInRpdGxlIjoiSHlkcm9sb2dpYyBNb2RlbGluZyBmb3IgU2VkaW1lbnRhdGlvbiBpbiBIZW1yaW4gUmVzZXJ2b2lyIFVzaW5nIEhFQy1ITVMiLCJhdXRob3IiOlt7ImZhbWlseSI6IkFiZHVsbGFoIiwiZ2l2ZW4iOiJUaGFpciBIIiwicGFyc2UtbmFtZXMiOmZhbHNlLCJkcm9wcGluZy1wYXJ0aWNsZSI6IiIsIm5vbi1kcm9wcGluZy1wYXJ0aWNsZSI6IiJ9LHsiZmFtaWx5IjoiSmFsdXQiLCJnaXZlbiI6IlFhc3NlbSBIIiwicGFyc2UtbmFtZXMiOmZhbHNlLCJkcm9wcGluZy1wYXJ0aWNsZSI6IiIsIm5vbi1kcm9wcGluZy1wYXJ0aWNsZSI6IiJ9LHsiZmFtaWx5IjoiQW1lZW4iLCJnaXZlbiI6IllvdXNpZiBXIiwicGFyc2UtbmFtZXMiOmZhbHNlLCJkcm9wcGluZy1wYXJ0aWNsZSI6IiIsIm5vbi1kcm9wcGluZy1wYXJ0aWNsZSI6IiJ9XSwiY29udGFpbmVyLXRpdGxlIjoiRGl5YWxhIEpvdXJuYWwgb2YgRW5naW5lZXJpbmcgU2NpZW5jZXMiLCJET0kiOiIxMC4yNjM2Ny9ESkVTL1ZPTC4xMS9OTy40LzEwIiwiSVNTTiI6IjI2MTYtNjkwOSIsImlzc3VlZCI6eyJkYXRlLXBhcnRzIjpbWzIwMThdXX0sInBhZ2UiOiI2Ny03MiIsImFic3RyYWN0IjoiSGVtcmluIGRhbSBpcyBhbiBpbXBvcnRhbnQgZGFtIGluIElyYXEgbG9jYXRlZCBvbiBEaXlhbGEgcml2ZXIgd2hpY2ggaXMgY29uc2lkZXJlZCBhcyBtYWluIHRyaWJ1dGFyeSBvZiBUaWdyaXMuIFRoZSBzZWRpbWVudGF0aW9uIGlzIHZlcnkgZGlmZmljdWx0IHByb2JsZW0gYW5kIGlzIGNvbnNpZGVyZWQgdGhlIG1ham9yIHByb2JsZW0gYWZmZWN0aW5nIHRoZSB1dGlsaXphdGlvbiBvZiB0aGUgZGFtLiBIRUMtSE1TIDQuMSBzb2Z0d2FyZSB3YXMgdXNlZCB0byBtYWRlIGEgc2ltdWxhdGlvbiBmb3Igc2VkaW1lbnRhdGlvbiBpbiBIZW1yaW4gcmVzZXJ2b2lyIGluIG9yZGVyIHRvIGVzdGltYXRlIHRoZSBhbW91bnQgb2Ygc2VkaW1lbnQgZW50ZXJpbmcgYW5kIGRlcG9zaXRpb24gaW4gdGhlIHJlc2Vydm9pciBmb3IgdGhlIHBlcmlvZCAoMTk4MS0yMDE0KS4gVGhlIGNhbGlicmF0aW9uIHByb2Nlc3NlcyB3ZXJlIHBlcmZvcm1lZCB1c2luZyBmaWVsZCBtZWFzdXJlbWVudCBkYXRhIGZvciBmbG93IG9mIHdhdGVyIGZyb20gRGl5YWxhIHJpdmVyLCB0aGUgcmVzdWx0IG9idGFpbmVkIGZyb20gc2ltdWxhdGlvbiBwcm9jZXNzIGZvdW5kIHRoYXQgdGhlIGF2ZXJhZ2UgYW5udWFsIHNlZGltZW50IGRpc2NoYXJnZSBsb2FkIHRvIEhlbXJpbiByZXNlcnZvaXIgaXMgKDMuNDN4MTAgNiBUb24pLCB3aGlsZSB0aGUgYXZlcmFnZSBhbm51YWwgc2VkaW1lbnQgZGVwb3NpdGVkIGlzICgzLjI1eDEwIDYgVG9uKS4iLCJpc3N1ZSI6IjQiLCJ2b2x1bWUiOiIxMSIsImNvbnRhaW5lci10aXRsZS1zaG9ydCI6IiJ9LCJpc1RlbXBvcmFyeSI6ZmFsc2V9XX0=&quot;},{&quot;citationID&quot;:&quot;MENDELEY_CITATION_980ebfed-2269-4fef-822d-620d35b8eaef&quot;,&quot;properties&quot;:{&quot;noteIndex&quot;:0},&quot;isEdited&quot;:false,&quot;manualOverride&quot;:{&quot;isManuallyOverridden&quot;:true,&quot;citeprocText&quot;:&quot;[48]&quot;,&quot;manualOverrideText&quot;:&quot;(Fouad, 2015)&quot;},&quot;citationItems&quot;:[{&quot;id&quot;:&quot;e12b5a81-758c-371d-85e0-9c017d88fdc6&quot;,&quot;itemData&quot;:{&quot;type&quot;:&quot;report&quot;,&quot;id&quot;:&quot;e12b5a81-758c-371d-85e0-9c017d88fdc6&quot;,&quot;title&quot;:&quot;TECTONIC MAP OF IRAQ, SCALE 1: 1000 000, 3 rd EDITION, 2012&quot;,&quot;author&quot;:[{&quot;family&quot;:&quot;Fouad&quot;,&quot;given&quot;:&quot;Saffa FA&quot;,&quot;parse-names&quot;:false,&quot;dropping-particle&quot;:&quot;&quot;,&quot;non-dropping-particle&quot;:&quot;&quot;}],&quot;container-title&quot;:&quot;Iraqi Bulletin of Geology and Mining&quot;,&quot;issued&quot;:{&quot;date-parts&quot;:[[2015]]},&quot;number-of-pages&quot;:&quot;1-7&quot;,&quot;issue&quot;:&quot;1&quot;,&quot;volume&quot;:&quot;11&quot;,&quot;container-title-short&quot;:&quot;&quot;},&quot;isTemporary&quot;:false}],&quot;citationTag&quot;:&quot;MENDELEY_CITATION_v3_eyJjaXRhdGlvbklEIjoiTUVOREVMRVlfQ0lUQVRJT05fOTgwZWJmZWQtMjI2OS00ZmVmLTgyMmQtNjIwZDM1YjhlYWVmIiwicHJvcGVydGllcyI6eyJub3RlSW5kZXgiOjB9LCJpc0VkaXRlZCI6ZmFsc2UsIm1hbnVhbE92ZXJyaWRlIjp7ImlzTWFudWFsbHlPdmVycmlkZGVuIjp0cnVlLCJjaXRlcHJvY1RleHQiOiJbNDhdIiwibWFudWFsT3ZlcnJpZGVUZXh0IjoiKEZvdWFkLCAyMDE1KSJ9LCJjaXRhdGlvbkl0ZW1zIjpbeyJpZCI6ImUxMmI1YTgxLTc1OGMtMzcxZC04NWUwLTljMDE3ZDg4ZmRjNiIsIml0ZW1EYXRhIjp7InR5cGUiOiJyZXBvcnQiLCJpZCI6ImUxMmI1YTgxLTc1OGMtMzcxZC04NWUwLTljMDE3ZDg4ZmRjNiIsInRpdGxlIjoiVEVDVE9OSUMgTUFQIE9GIElSQVEsIFNDQUxFIDE6IDEwMDAgMDAwLCAzIHJkIEVESVRJT04sIDIwMTIiLCJhdXRob3IiOlt7ImZhbWlseSI6IkZvdWFkIiwiZ2l2ZW4iOiJTYWZmYSBGQSIsInBhcnNlLW5hbWVzIjpmYWxzZSwiZHJvcHBpbmctcGFydGljbGUiOiIiLCJub24tZHJvcHBpbmctcGFydGljbGUiOiIifV0sImNvbnRhaW5lci10aXRsZSI6IklyYXFpIEJ1bGxldGluIG9mIEdlb2xvZ3kgYW5kIE1pbmluZyIsImlzc3VlZCI6eyJkYXRlLXBhcnRzIjpbWzIwMTVdXX0sIm51bWJlci1vZi1wYWdlcyI6IjEtNyIsImlzc3VlIjoiMSIsInZvbHVtZSI6IjExIiwiY29udGFpbmVyLXRpdGxlLXNob3J0IjoiIn0sImlzVGVtcG9yYXJ5IjpmYWxzZX1dfQ==&quot;},{&quot;citationID&quot;:&quot;MENDELEY_CITATION_9ba7382f-c580-4a1f-9e0a-725acd79eac6&quot;,&quot;properties&quot;:{&quot;noteIndex&quot;:0},&quot;isEdited&quot;:false,&quot;manualOverride&quot;:{&quot;isManuallyOverridden&quot;:false,&quot;citeprocText&quot;:&quot;[49]&quot;,&quot;manualOverrideText&quot;:&quot;&quot;},&quot;citationItems&quot;:[{&quot;id&quot;:&quot;0e1ef90b-2a60-365b-ae49-b3a918ed015c&quot;,&quot;itemData&quot;:{&quot;type&quot;:&quot;article-journal&quot;,&quot;id&quot;:&quot;0e1ef90b-2a60-365b-ae49-b3a918ed015c&quot;,&quot;title&quot;:&quot;Geomorphology, Stratigraphy and Tectonics of the Mesopotamian Plain, Iraq: A Critical Review&quot;,&quot;author&quot;:[{&quot;family&quot;:&quot;Sissakian&quot;,&quot;given&quot;:&quot;V. K.&quot;,&quot;parse-names&quot;:false,&quot;dropping-particle&quot;:&quot;&quot;,&quot;non-dropping-particle&quot;:&quot;&quot;},{&quot;family&quot;:&quot;Al-Ansari&quot;,&quot;given&quot;:&quot;N.&quot;,&quot;parse-names&quot;:false,&quot;dropping-particle&quot;:&quot;&quot;,&quot;non-dropping-particle&quot;:&quot;&quot;},{&quot;family&quot;:&quot;Adamo&quot;,&quot;given&quot;:&quot;N.&quot;,&quot;parse-names&quot;:false,&quot;dropping-particle&quot;:&quot;&quot;,&quot;non-dropping-particle&quot;:&quot;&quot;}],&quot;container-title&quot;:&quot;Geotectonics&quot;,&quot;DOI&quot;:&quot;10.1134/S001685212101012X&quot;,&quot;ISSN&quot;:&quot;15561976&quot;,&quot;issued&quot;:{&quot;date-parts&quot;:[[2021,1,1]]},&quot;page&quot;:&quot;135-160&quot;,&quot;abstract&quot;:&quot;Abstract: The Mesopotamian Plain is part of the Mesopotamia which extends for vast area bigger than the plain. The plain is almost flat and vast lowland, which has clearly defined physiographic boundaries with the other surrounding physiographic provinces. The plain is a huge accumulation geomorphologic unit, where the fluvial, lacustrine, and the Aeolian landforms prevail; the fluvial units being the abundant among others. However, estuarine and marine forms also are developed, but restricted to the extreme southeastern reaches of the plain. The Mesopotamian Plain is covered totally by Quaternary sediments among which the fluvial origin is the most prevailing and more specifically the flood plain sediments. The flood plain sediments are the Holocene in age, whereas the Pleistocene sediments are restricted to alluvial fan sediments and river terraces. The flood plain sediments cover majority of the Mesopotamian Plain, whereas the alluvial sediments are restricted to the northern–eastern, western and southern peripheral parts only. Different geomorphological features indicate the Neotectonic activity in the plain, such as migrations of rivers due to growing of subsurface anticlines. The extreme southeastern part is covered by the tidal flat and sabkha sediments. Marshes and shallow depressions are also covered by the Holocene sediments which are contaminated by the Aeolian sediments. Mesopotamian Plain is a part of the Mesopotamian Foredeep which is a part of the Zagros Foreland Basin including the Zagros Fold-Thrust Belt. It is large continuously subsiding basin since the Upper Miocene (11.62 Ma). The plain shows no structural features on the surface, except the main fault escarpment representing the part of Abu Jir Active Fault Zone. However, the rolling topography, in the northern parts of the plain indicates subsurface anticlines that are still growing up, such as Balad, Samarra, Tikrit and Baiji anticlines indicating the Neotectonic activity. Moreover, many buried subsurface anticlines are present in different parts of the plain. All of them are growing anticlines and have caused continuous shift to Tigris and Euphrates rivers and their distributaries indicating the Neotectonic activities. The minimum and maximum subsidence amounts in the plain since the Upper Miocene are zero and –2500 m, respectively.&quot;,&quot;publisher&quot;:&quot;Pleiades journals&quot;,&quot;issue&quot;:&quot;1&quot;,&quot;volume&quot;:&quot;55&quot;,&quot;container-title-short&quot;:&quot;&quot;},&quot;isTemporary&quot;:false}],&quot;citationTag&quot;:&quot;MENDELEY_CITATION_v3_eyJjaXRhdGlvbklEIjoiTUVOREVMRVlfQ0lUQVRJT05fOWJhNzM4MmYtYzU4MC00YTFmLTllMGEtNzI1YWNkNzllYWM2IiwicHJvcGVydGllcyI6eyJub3RlSW5kZXgiOjB9LCJpc0VkaXRlZCI6ZmFsc2UsIm1hbnVhbE92ZXJyaWRlIjp7ImlzTWFudWFsbHlPdmVycmlkZGVuIjpmYWxzZSwiY2l0ZXByb2NUZXh0IjoiWzQ5XSIsIm1hbnVhbE92ZXJyaWRlVGV4dCI6IiJ9LCJjaXRhdGlvbkl0ZW1zIjpbeyJpZCI6IjBlMWVmOTBiLTJhNjAtMzY1Yi1hZTQ5LWIzYTkxOGVkMDE1YyIsIml0ZW1EYXRhIjp7InR5cGUiOiJhcnRpY2xlLWpvdXJuYWwiLCJpZCI6IjBlMWVmOTBiLTJhNjAtMzY1Yi1hZTQ5LWIzYTkxOGVkMDE1YyIsInRpdGxlIjoiR2VvbW9ycGhvbG9neSwgU3RyYXRpZ3JhcGh5IGFuZCBUZWN0b25pY3Mgb2YgdGhlIE1lc29wb3RhbWlhbiBQbGFpbiwgSXJhcTogQSBDcml0aWNhbCBSZXZpZXciLCJhdXRob3IiOlt7ImZhbWlseSI6IlNpc3Nha2lhbiIsImdpdmVuIjoiVi4gSy4iLCJwYXJzZS1uYW1lcyI6ZmFsc2UsImRyb3BwaW5nLXBhcnRpY2xlIjoiIiwibm9uLWRyb3BwaW5nLXBhcnRpY2xlIjoiIn0seyJmYW1pbHkiOiJBbC1BbnNhcmkiLCJnaXZlbiI6Ik4uIiwicGFyc2UtbmFtZXMiOmZhbHNlLCJkcm9wcGluZy1wYXJ0aWNsZSI6IiIsIm5vbi1kcm9wcGluZy1wYXJ0aWNsZSI6IiJ9LHsiZmFtaWx5IjoiQWRhbW8iLCJnaXZlbiI6Ik4uIiwicGFyc2UtbmFtZXMiOmZhbHNlLCJkcm9wcGluZy1wYXJ0aWNsZSI6IiIsIm5vbi1kcm9wcGluZy1wYXJ0aWNsZSI6IiJ9XSwiY29udGFpbmVyLXRpdGxlIjoiR2VvdGVjdG9uaWNzIiwiRE9JIjoiMTAuMTEzNC9TMDAxNjg1MjEyMTAxMDEyWCIsIklTU04iOiIxNTU2MTk3NiIsImlzc3VlZCI6eyJkYXRlLXBhcnRzIjpbWzIwMjEsMSwxXV19LCJwYWdlIjoiMTM1LTE2MCIsImFic3RyYWN0IjoiQWJzdHJhY3Q6IFRoZSBNZXNvcG90YW1pYW4gUGxhaW4gaXMgcGFydCBvZiB0aGUgTWVzb3BvdGFtaWEgd2hpY2ggZXh0ZW5kcyBmb3IgdmFzdCBhcmVhIGJpZ2dlciB0aGFuIHRoZSBwbGFpbi4gVGhlIHBsYWluIGlzIGFsbW9zdCBmbGF0IGFuZCB2YXN0IGxvd2xhbmQsIHdoaWNoIGhhcyBjbGVhcmx5IGRlZmluZWQgcGh5c2lvZ3JhcGhpYyBib3VuZGFyaWVzIHdpdGggdGhlIG90aGVyIHN1cnJvdW5kaW5nIHBoeXNpb2dyYXBoaWMgcHJvdmluY2VzLiBUaGUgcGxhaW4gaXMgYSBodWdlIGFjY3VtdWxhdGlvbiBnZW9tb3JwaG9sb2dpYyB1bml0LCB3aGVyZSB0aGUgZmx1dmlhbCwgbGFjdXN0cmluZSwgYW5kIHRoZSBBZW9saWFuIGxhbmRmb3JtcyBwcmV2YWlsOyB0aGUgZmx1dmlhbCB1bml0cyBiZWluZyB0aGUgYWJ1bmRhbnQgYW1vbmcgb3RoZXJzLiBIb3dldmVyLCBlc3R1YXJpbmUgYW5kIG1hcmluZSBmb3JtcyBhbHNvIGFyZSBkZXZlbG9wZWQsIGJ1dCByZXN0cmljdGVkIHRvIHRoZSBleHRyZW1lIHNvdXRoZWFzdGVybiByZWFjaGVzIG9mIHRoZSBwbGFpbi4gVGhlIE1lc29wb3RhbWlhbiBQbGFpbiBpcyBjb3ZlcmVkIHRvdGFsbHkgYnkgUXVhdGVybmFyeSBzZWRpbWVudHMgYW1vbmcgd2hpY2ggdGhlIGZsdXZpYWwgb3JpZ2luIGlzIHRoZSBtb3N0IHByZXZhaWxpbmcgYW5kIG1vcmUgc3BlY2lmaWNhbGx5IHRoZSBmbG9vZCBwbGFpbiBzZWRpbWVudHMuIFRoZSBmbG9vZCBwbGFpbiBzZWRpbWVudHMgYXJlIHRoZSBIb2xvY2VuZSBpbiBhZ2UsIHdoZXJlYXMgdGhlIFBsZWlzdG9jZW5lIHNlZGltZW50cyBhcmUgcmVzdHJpY3RlZCB0byBhbGx1dmlhbCBmYW4gc2VkaW1lbnRzIGFuZCByaXZlciB0ZXJyYWNlcy4gVGhlIGZsb29kIHBsYWluIHNlZGltZW50cyBjb3ZlciBtYWpvcml0eSBvZiB0aGUgTWVzb3BvdGFtaWFuIFBsYWluLCB3aGVyZWFzIHRoZSBhbGx1dmlhbCBzZWRpbWVudHMgYXJlIHJlc3RyaWN0ZWQgdG8gdGhlIG5vcnRoZXJu4oCTZWFzdGVybiwgd2VzdGVybiBhbmQgc291dGhlcm4gcGVyaXBoZXJhbCBwYXJ0cyBvbmx5LiBEaWZmZXJlbnQgZ2VvbW9ycGhvbG9naWNhbCBmZWF0dXJlcyBpbmRpY2F0ZSB0aGUgTmVvdGVjdG9uaWMgYWN0aXZpdHkgaW4gdGhlIHBsYWluLCBzdWNoIGFzIG1pZ3JhdGlvbnMgb2Ygcml2ZXJzIGR1ZSB0byBncm93aW5nIG9mIHN1YnN1cmZhY2UgYW50aWNsaW5lcy4gVGhlIGV4dHJlbWUgc291dGhlYXN0ZXJuIHBhcnQgaXMgY292ZXJlZCBieSB0aGUgdGlkYWwgZmxhdCBhbmQgc2Fia2hhIHNlZGltZW50cy4gTWFyc2hlcyBhbmQgc2hhbGxvdyBkZXByZXNzaW9ucyBhcmUgYWxzbyBjb3ZlcmVkIGJ5IHRoZSBIb2xvY2VuZSBzZWRpbWVudHMgd2hpY2ggYXJlIGNvbnRhbWluYXRlZCBieSB0aGUgQWVvbGlhbiBzZWRpbWVudHMuIE1lc29wb3RhbWlhbiBQbGFpbiBpcyBhIHBhcnQgb2YgdGhlIE1lc29wb3RhbWlhbiBGb3JlZGVlcCB3aGljaCBpcyBhIHBhcnQgb2YgdGhlIFphZ3JvcyBGb3JlbGFuZCBCYXNpbiBpbmNsdWRpbmcgdGhlIFphZ3JvcyBGb2xkLVRocnVzdCBCZWx0LiBJdCBpcyBsYXJnZSBjb250aW51b3VzbHkgc3Vic2lkaW5nIGJhc2luIHNpbmNlIHRoZSBVcHBlciBNaW9jZW5lICgxMS42MiBNYSkuIFRoZSBwbGFpbiBzaG93cyBubyBzdHJ1Y3R1cmFsIGZlYXR1cmVzIG9uIHRoZSBzdXJmYWNlLCBleGNlcHQgdGhlIG1haW4gZmF1bHQgZXNjYXJwbWVudCByZXByZXNlbnRpbmcgdGhlIHBhcnQgb2YgQWJ1IEppciBBY3RpdmUgRmF1bHQgWm9uZS4gSG93ZXZlciwgdGhlIHJvbGxpbmcgdG9wb2dyYXBoeSwgaW4gdGhlIG5vcnRoZXJuIHBhcnRzIG9mIHRoZSBwbGFpbiBpbmRpY2F0ZXMgc3Vic3VyZmFjZSBhbnRpY2xpbmVzIHRoYXQgYXJlIHN0aWxsIGdyb3dpbmcgdXAsIHN1Y2ggYXMgQmFsYWQsIFNhbWFycmEsIFRpa3JpdCBhbmQgQmFpamkgYW50aWNsaW5lcyBpbmRpY2F0aW5nIHRoZSBOZW90ZWN0b25pYyBhY3Rpdml0eS4gTW9yZW92ZXIsIG1hbnkgYnVyaWVkIHN1YnN1cmZhY2UgYW50aWNsaW5lcyBhcmUgcHJlc2VudCBpbiBkaWZmZXJlbnQgcGFydHMgb2YgdGhlIHBsYWluLiBBbGwgb2YgdGhlbSBhcmUgZ3Jvd2luZyBhbnRpY2xpbmVzIGFuZCBoYXZlIGNhdXNlZCBjb250aW51b3VzIHNoaWZ0IHRvIFRpZ3JpcyBhbmQgRXVwaHJhdGVzIHJpdmVycyBhbmQgdGhlaXIgZGlzdHJpYnV0YXJpZXMgaW5kaWNhdGluZyB0aGUgTmVvdGVjdG9uaWMgYWN0aXZpdGllcy4gVGhlIG1pbmltdW0gYW5kIG1heGltdW0gc3Vic2lkZW5jZSBhbW91bnRzIGluIHRoZSBwbGFpbiBzaW5jZSB0aGUgVXBwZXIgTWlvY2VuZSBhcmUgemVybyBhbmQg4oCTMjUwMCBtLCByZXNwZWN0aXZlbHkuIiwicHVibGlzaGVyIjoiUGxlaWFkZXMgam91cm5hbHMiLCJpc3N1ZSI6IjEiLCJ2b2x1bWUiOiI1NSIsImNvbnRhaW5lci10aXRsZS1zaG9ydCI6IiJ9LCJpc1RlbXBvcmFyeSI6ZmFsc2V9XX0=&quot;},{&quot;citationID&quot;:&quot;MENDELEY_CITATION_60430efb-a997-4c9f-9ec3-dc5251beb1f8&quot;,&quot;properties&quot;:{&quot;noteIndex&quot;:0},&quot;isEdited&quot;:false,&quot;manualOverride&quot;:{&quot;isManuallyOverridden&quot;:false,&quot;citeprocText&quot;:&quot;[50]&quot;,&quot;manualOverrideText&quot;:&quot;&quot;},&quot;citationItems&quot;:[{&quot;id&quot;:&quot;76deaf31-5b54-3677-b65d-c5d111a4c424&quot;,&quot;itemData&quot;:{&quot;type&quot;:&quot;report&quot;,&quot;id&quot;:&quot;76deaf31-5b54-3677-b65d-c5d111a4c424&quot;,&quot;title&quot;:&quot;HYDROGEOLOGICAL MAP OF IRAQ, SCALE 1: 1000 000, 2 nd EDITION, 2013&quot;,&quot;author&quot;:[{&quot;family&quot;:&quot;Al-Jiburi&quot;,&quot;given&quot;:&quot;Hatem K&quot;,&quot;parse-names&quot;:false,&quot;dropping-particle&quot;:&quot;&quot;,&quot;non-dropping-particle&quot;:&quot;&quot;},{&quot;family&quot;:&quot;Al-Basrawi&quot;,&quot;given&quot;:&quot;Naseer H&quot;,&quot;parse-names&quot;:false,&quot;dropping-particle&quot;:&quot;&quot;,&quot;non-dropping-particle&quot;:&quot;&quot;}],&quot;container-title&quot;:&quot;Iraqi Bulletin of Geology and Mining&quot;,&quot;issued&quot;:{&quot;date-parts&quot;:[[2015]]},&quot;abstract&quot;:&quot;INTRODUCTION The updated hydrogeological information is used to compile the 2 nd edition of the Hydrogeological Map of Iraq, at scale of 1: 1000 000. In view of present climatic conditions in Iraq and the region, and the shortage of surface water supply there is a need to search and find other sources of water supply from groundwater resource on regional scale, to assess their quantities and qualities and to determine their suitability for different purposes.&quot;,&quot;issue&quot;:&quot;1&quot;,&quot;volume&quot;:&quot;11&quot;,&quot;container-title-short&quot;:&quot;&quot;},&quot;isTemporary&quot;:false}],&quot;citationTag&quot;:&quot;MENDELEY_CITATION_v3_eyJjaXRhdGlvbklEIjoiTUVOREVMRVlfQ0lUQVRJT05fNjA0MzBlZmItYTk5Ny00YzlmLTllYzMtZGM1MjUxYmViMWY4IiwicHJvcGVydGllcyI6eyJub3RlSW5kZXgiOjB9LCJpc0VkaXRlZCI6ZmFsc2UsIm1hbnVhbE92ZXJyaWRlIjp7ImlzTWFudWFsbHlPdmVycmlkZGVuIjpmYWxzZSwiY2l0ZXByb2NUZXh0IjoiWzUwXSIsIm1hbnVhbE92ZXJyaWRlVGV4dCI6IiJ9LCJjaXRhdGlvbkl0ZW1zIjpbeyJpZCI6Ijc2ZGVhZjMxLTViNTQtMzY3Ny1iNjVkLWM1ZDExMWE0YzQyNCIsIml0ZW1EYXRhIjp7InR5cGUiOiJyZXBvcnQiLCJpZCI6Ijc2ZGVhZjMxLTViNTQtMzY3Ny1iNjVkLWM1ZDExMWE0YzQyNCIsInRpdGxlIjoiSFlEUk9HRU9MT0dJQ0FMIE1BUCBPRiBJUkFRLCBTQ0FMRSAxOiAxMDAwIDAwMCwgMiBuZCBFRElUSU9OLCAyMDEzIiwiYXV0aG9yIjpbeyJmYW1pbHkiOiJBbC1KaWJ1cmkiLCJnaXZlbiI6IkhhdGVtIEsiLCJwYXJzZS1uYW1lcyI6ZmFsc2UsImRyb3BwaW5nLXBhcnRpY2xlIjoiIiwibm9uLWRyb3BwaW5nLXBhcnRpY2xlIjoiIn0seyJmYW1pbHkiOiJBbC1CYXNyYXdpIiwiZ2l2ZW4iOiJOYXNlZXIgSCIsInBhcnNlLW5hbWVzIjpmYWxzZSwiZHJvcHBpbmctcGFydGljbGUiOiIiLCJub24tZHJvcHBpbmctcGFydGljbGUiOiIifV0sImNvbnRhaW5lci10aXRsZSI6IklyYXFpIEJ1bGxldGluIG9mIEdlb2xvZ3kgYW5kIE1pbmluZyIsImlzc3VlZCI6eyJkYXRlLXBhcnRzIjpbWzIwMTVdXX0sImFic3RyYWN0IjoiSU5UUk9EVUNUSU9OIFRoZSB1cGRhdGVkIGh5ZHJvZ2VvbG9naWNhbCBpbmZvcm1hdGlvbiBpcyB1c2VkIHRvIGNvbXBpbGUgdGhlIDIgbmQgZWRpdGlvbiBvZiB0aGUgSHlkcm9nZW9sb2dpY2FsIE1hcCBvZiBJcmFxLCBhdCBzY2FsZSBvZiAxOiAxMDAwIDAwMC4gSW4gdmlldyBvZiBwcmVzZW50IGNsaW1hdGljIGNvbmRpdGlvbnMgaW4gSXJhcSBhbmQgdGhlIHJlZ2lvbiwgYW5kIHRoZSBzaG9ydGFnZSBvZiBzdXJmYWNlIHdhdGVyIHN1cHBseSB0aGVyZSBpcyBhIG5lZWQgdG8gc2VhcmNoIGFuZCBmaW5kIG90aGVyIHNvdXJjZXMgb2Ygd2F0ZXIgc3VwcGx5IGZyb20gZ3JvdW5kd2F0ZXIgcmVzb3VyY2Ugb24gcmVnaW9uYWwgc2NhbGUsIHRvIGFzc2VzcyB0aGVpciBxdWFudGl0aWVzIGFuZCBxdWFsaXRpZXMgYW5kIHRvIGRldGVybWluZSB0aGVpciBzdWl0YWJpbGl0eSBmb3IgZGlmZmVyZW50IHB1cnBvc2VzLiIsImlzc3VlIjoiMSIsInZvbHVtZSI6IjExIiwiY29udGFpbmVyLXRpdGxlLXNob3J0IjoiIn0sImlzVGVtcG9yYXJ5IjpmYWxzZX1dfQ==&quot;},{&quot;citationID&quot;:&quot;MENDELEY_CITATION_ce379e6f-a211-46e0-83ce-2defe0561a36&quot;,&quot;properties&quot;:{&quot;noteIndex&quot;:0},&quot;isEdited&quot;:false,&quot;manualOverride&quot;:{&quot;isManuallyOverridden&quot;:false,&quot;citeprocText&quot;:&quot;[51]&quot;,&quot;manualOverrideText&quot;:&quot;&quot;},&quot;citationItems&quot;:[{&quot;id&quot;:&quot;eb39219e-682f-38eb-8a3d-0e638f69ae93&quot;,&quot;itemData&quot;:{&quot;type&quot;:&quot;report&quot;,&quot;id&quot;:&quot;eb39219e-682f-38eb-8a3d-0e638f69ae93&quot;,&quot;title&quot;:&quot;Badush Dam: Controversy and Future Possibilities&quot;,&quot;author&quot;:[{&quot;family&quot;:&quot;Adamo&quot;,&quot;given&quot;:&quot;Nasrat&quot;,&quot;parse-names&quot;:false,&quot;dropping-particle&quot;:&quot;&quot;,&quot;non-dropping-particle&quot;:&quot;&quot;},{&quot;family&quot;:&quot;Sissakian&quot;,&quot;given&quot;:&quot;Varoujan K&quot;,&quot;parse-names&quot;:false,&quot;dropping-particle&quot;:&quot;&quot;,&quot;non-dropping-particle&quot;:&quot;&quot;},{&quot;family&quot;:&quot;Al-Ansari&quot;,&quot;given&quot;:&quot;Nadhir&quot;,&quot;parse-names&quot;:false,&quot;dropping-particle&quot;:&quot;&quot;,&quot;non-dropping-particle&quot;:&quot;&quot;},{&quot;family&quot;:&quot;Knutsson&quot;,&quot;given&quot;:&quot;Sven&quot;,&quot;parse-names&quot;:false,&quot;dropping-particle&quot;:&quot;&quot;,&quot;non-dropping-particle&quot;:&quot;&quot;},{&quot;family&quot;:&quot;Laue&quot;,&quot;given&quot;:&quot;Jan&quot;,&quot;parse-names&quot;:false,&quot;dropping-particle&quot;:&quot;&quot;,&quot;non-dropping-particle&quot;:&quot;&quot;}],&quot;container-title&quot;:&quot;Journal of Earth Sciences and Geotechnical Engineering&quot;,&quot;issued&quot;:{&quot;date-parts&quot;:[[2018]]},&quot;number-of-pages&quot;:&quot;1792-9660&quot;,&quot;abstract&quot;:&quot;Badush Dam is believed to be the first dam in the world which is designed to protect from the flood wave which could result from the collapse of another dam; in this case Mosul Dam. Badush Dam construction was started in 1988 but it was stopped two years later due to unexpected reasons. From that time on many attempts were made to resume construction without success. Its value was stressed in a multitude of studies and technical reports amid conflict of opinions on how to do this. The original design of the dam as a protection dam was intended to have a large part of the reservoir empty to accommodate the volume of the expected flood wave for only a few months during which time it's content are released in a controlled and safe way to the downstream. The lower part of Badush Dam which has a limited height continues before and after this event to act as a low head power generation facility. Among the later studies on the dam, there were suggestions to introduce changes to the design of the unfinished dam which covered the foundation treatment and also asked for constructing a diaphragm in the dam. A long controversy is still going on with many possibilities but with no hope to reach a final solution soon. Any rational solution must consider both Badush Dam and Mosul Dam together as the safety issue involves both of them. This paper may be seen in six paragraphs. The first three describe in brief the history, the outline design and foundation treatment of the dam, therefore, setting the background to follow the conflicting views over its purpose and future which is discussed in the following two paragraphs. The final paragraph is devoted to discussion and our conclusions.&quot;,&quot;publisher&quot;:&quot;online) Scienpress Ltd&quot;,&quot;issue&quot;:&quot;2&quot;,&quot;volume&quot;:&quot;8&quot;,&quot;container-title-short&quot;:&quot;&quot;},&quot;isTemporary&quot;:false}],&quot;citationTag&quot;:&quot;MENDELEY_CITATION_v3_eyJjaXRhdGlvbklEIjoiTUVOREVMRVlfQ0lUQVRJT05fY2UzNzllNmYtYTIxMS00NmUwLTgzY2UtMmRlZmUwNTYxYTM2IiwicHJvcGVydGllcyI6eyJub3RlSW5kZXgiOjB9LCJpc0VkaXRlZCI6ZmFsc2UsIm1hbnVhbE92ZXJyaWRlIjp7ImlzTWFudWFsbHlPdmVycmlkZGVuIjpmYWxzZSwiY2l0ZXByb2NUZXh0IjoiWzUxXSIsIm1hbnVhbE92ZXJyaWRlVGV4dCI6IiJ9LCJjaXRhdGlvbkl0ZW1zIjpbeyJpZCI6ImViMzkyMTllLTY4MmYtMzhlYi04YTNkLTBlNjM4ZjY5YWU5MyIsIml0ZW1EYXRhIjp7InR5cGUiOiJyZXBvcnQiLCJpZCI6ImViMzkyMTllLTY4MmYtMzhlYi04YTNkLTBlNjM4ZjY5YWU5MyIsInRpdGxlIjoiQmFkdXNoIERhbTogQ29udHJvdmVyc3kgYW5kIEZ1dHVyZSBQb3NzaWJpbGl0aWVzIiwiYXV0aG9yIjpbeyJmYW1pbHkiOiJBZGFtbyIsImdpdmVuIjoiTmFzcmF0IiwicGFyc2UtbmFtZXMiOmZhbHNlLCJkcm9wcGluZy1wYXJ0aWNsZSI6IiIsIm5vbi1kcm9wcGluZy1wYXJ0aWNsZSI6IiJ9LHsiZmFtaWx5IjoiU2lzc2FraWFuIiwiZ2l2ZW4iOiJWYXJvdWphbiBLIiwicGFyc2UtbmFtZXMiOmZhbHNlLCJkcm9wcGluZy1wYXJ0aWNsZSI6IiIsIm5vbi1kcm9wcGluZy1wYXJ0aWNsZSI6IiJ9LHsiZmFtaWx5IjoiQWwtQW5zYXJpIiwiZ2l2ZW4iOiJOYWRoaXIiLCJwYXJzZS1uYW1lcyI6ZmFsc2UsImRyb3BwaW5nLXBhcnRpY2xlIjoiIiwibm9uLWRyb3BwaW5nLXBhcnRpY2xlIjoiIn0seyJmYW1pbHkiOiJLbnV0c3NvbiIsImdpdmVuIjoiU3ZlbiIsInBhcnNlLW5hbWVzIjpmYWxzZSwiZHJvcHBpbmctcGFydGljbGUiOiIiLCJub24tZHJvcHBpbmctcGFydGljbGUiOiIifSx7ImZhbWlseSI6IkxhdWUiLCJnaXZlbiI6IkphbiIsInBhcnNlLW5hbWVzIjpmYWxzZSwiZHJvcHBpbmctcGFydGljbGUiOiIiLCJub24tZHJvcHBpbmctcGFydGljbGUiOiIifV0sImNvbnRhaW5lci10aXRsZSI6IkpvdXJuYWwgb2YgRWFydGggU2NpZW5jZXMgYW5kIEdlb3RlY2huaWNhbCBFbmdpbmVlcmluZyIsImlzc3VlZCI6eyJkYXRlLXBhcnRzIjpbWzIwMThdXX0sIm51bWJlci1vZi1wYWdlcyI6IjE3OTItOTY2MCIsImFic3RyYWN0IjoiQmFkdXNoIERhbSBpcyBiZWxpZXZlZCB0byBiZSB0aGUgZmlyc3QgZGFtIGluIHRoZSB3b3JsZCB3aGljaCBpcyBkZXNpZ25lZCB0byBwcm90ZWN0IGZyb20gdGhlIGZsb29kIHdhdmUgd2hpY2ggY291bGQgcmVzdWx0IGZyb20gdGhlIGNvbGxhcHNlIG9mIGFub3RoZXIgZGFtOyBpbiB0aGlzIGNhc2UgTW9zdWwgRGFtLiBCYWR1c2ggRGFtIGNvbnN0cnVjdGlvbiB3YXMgc3RhcnRlZCBpbiAxOTg4IGJ1dCBpdCB3YXMgc3RvcHBlZCB0d28geWVhcnMgbGF0ZXIgZHVlIHRvIHVuZXhwZWN0ZWQgcmVhc29ucy4gRnJvbSB0aGF0IHRpbWUgb24gbWFueSBhdHRlbXB0cyB3ZXJlIG1hZGUgdG8gcmVzdW1lIGNvbnN0cnVjdGlvbiB3aXRob3V0IHN1Y2Nlc3MuIEl0cyB2YWx1ZSB3YXMgc3RyZXNzZWQgaW4gYSBtdWx0aXR1ZGUgb2Ygc3R1ZGllcyBhbmQgdGVjaG5pY2FsIHJlcG9ydHMgYW1pZCBjb25mbGljdCBvZiBvcGluaW9ucyBvbiBob3cgdG8gZG8gdGhpcy4gVGhlIG9yaWdpbmFsIGRlc2lnbiBvZiB0aGUgZGFtIGFzIGEgcHJvdGVjdGlvbiBkYW0gd2FzIGludGVuZGVkIHRvIGhhdmUgYSBsYXJnZSBwYXJ0IG9mIHRoZSByZXNlcnZvaXIgZW1wdHkgdG8gYWNjb21tb2RhdGUgdGhlIHZvbHVtZSBvZiB0aGUgZXhwZWN0ZWQgZmxvb2Qgd2F2ZSBmb3Igb25seSBhIGZldyBtb250aHMgZHVyaW5nIHdoaWNoIHRpbWUgaXQncyBjb250ZW50IGFyZSByZWxlYXNlZCBpbiBhIGNvbnRyb2xsZWQgYW5kIHNhZmUgd2F5IHRvIHRoZSBkb3duc3RyZWFtLiBUaGUgbG93ZXIgcGFydCBvZiBCYWR1c2ggRGFtIHdoaWNoIGhhcyBhIGxpbWl0ZWQgaGVpZ2h0IGNvbnRpbnVlcyBiZWZvcmUgYW5kIGFmdGVyIHRoaXMgZXZlbnQgdG8gYWN0IGFzIGEgbG93IGhlYWQgcG93ZXIgZ2VuZXJhdGlvbiBmYWNpbGl0eS4gQW1vbmcgdGhlIGxhdGVyIHN0dWRpZXMgb24gdGhlIGRhbSwgdGhlcmUgd2VyZSBzdWdnZXN0aW9ucyB0byBpbnRyb2R1Y2UgY2hhbmdlcyB0byB0aGUgZGVzaWduIG9mIHRoZSB1bmZpbmlzaGVkIGRhbSB3aGljaCBjb3ZlcmVkIHRoZSBmb3VuZGF0aW9uIHRyZWF0bWVudCBhbmQgYWxzbyBhc2tlZCBmb3IgY29uc3RydWN0aW5nIGEgZGlhcGhyYWdtIGluIHRoZSBkYW0uIEEgbG9uZyBjb250cm92ZXJzeSBpcyBzdGlsbCBnb2luZyBvbiB3aXRoIG1hbnkgcG9zc2liaWxpdGllcyBidXQgd2l0aCBubyBob3BlIHRvIHJlYWNoIGEgZmluYWwgc29sdXRpb24gc29vbi4gQW55IHJhdGlvbmFsIHNvbHV0aW9uIG11c3QgY29uc2lkZXIgYm90aCBCYWR1c2ggRGFtIGFuZCBNb3N1bCBEYW0gdG9nZXRoZXIgYXMgdGhlIHNhZmV0eSBpc3N1ZSBpbnZvbHZlcyBib3RoIG9mIHRoZW0uIFRoaXMgcGFwZXIgbWF5IGJlIHNlZW4gaW4gc2l4IHBhcmFncmFwaHMuIFRoZSBmaXJzdCB0aHJlZSBkZXNjcmliZSBpbiBicmllZiB0aGUgaGlzdG9yeSwgdGhlIG91dGxpbmUgZGVzaWduIGFuZCBmb3VuZGF0aW9uIHRyZWF0bWVudCBvZiB0aGUgZGFtLCB0aGVyZWZvcmUsIHNldHRpbmcgdGhlIGJhY2tncm91bmQgdG8gZm9sbG93IHRoZSBjb25mbGljdGluZyB2aWV3cyBvdmVyIGl0cyBwdXJwb3NlIGFuZCBmdXR1cmUgd2hpY2ggaXMgZGlzY3Vzc2VkIGluIHRoZSBmb2xsb3dpbmcgdHdvIHBhcmFncmFwaHMuIFRoZSBmaW5hbCBwYXJhZ3JhcGggaXMgZGV2b3RlZCB0byBkaXNjdXNzaW9uIGFuZCBvdXIgY29uY2x1c2lvbnMuIiwicHVibGlzaGVyIjoib25saW5lKSBTY2llbnByZXNzIEx0ZCIsImlzc3VlIjoiMiIsInZvbHVtZSI6IjgiLCJjb250YWluZXItdGl0bGUtc2hvcnQiOiIifSwiaXNUZW1wb3JhcnkiOmZhbHNlfV19&quot;},{&quot;citationID&quot;:&quot;MENDELEY_CITATION_1d75ffc5-a9d0-4f54-bd63-98d0758261fc&quot;,&quot;properties&quot;:{&quot;noteIndex&quot;:0},&quot;isEdited&quot;:false,&quot;manualOverride&quot;:{&quot;isManuallyOverridden&quot;:false,&quot;citeprocText&quot;:&quot;[52]&quot;,&quot;manualOverrideText&quot;:&quot;&quot;},&quot;citationItems&quot;:[{&quot;id&quot;:&quot;3662f1da-a503-38d0-9a1d-9fd656e1096b&quot;,&quot;itemData&quot;:{&quot;type&quot;:&quot;paper-conference&quot;,&quot;id&quot;:&quot;3662f1da-a503-38d0-9a1d-9fd656e1096b&quot;,&quot;title&quot;:&quot;Geological and Geotechnical Study of Badush Dam, Iraq&quot;,&quot;author&quot;:[{&quot;family&quot;:&quot;Sissakian&quot;,&quot;given&quot;:&quot;Varoujan&quot;,&quot;parse-names&quot;:false,&quot;dropping-particle&quot;:&quot;&quot;,&quot;non-dropping-particle&quot;:&quot;&quot;},{&quot;family&quot;:&quot;Al-Ansari&quot;,&quot;given&quot;:&quot;Nadhir&quot;,&quot;parse-names&quot;:false,&quot;dropping-particle&quot;:&quot;&quot;,&quot;non-dropping-particle&quot;:&quot;&quot;},{&quot;family&quot;:&quot;Knutsson&quot;,&quot;given&quot;:&quot;Sven&quot;,&quot;parse-names&quot;:false,&quot;dropping-particle&quot;:&quot;&quot;,&quot;non-dropping-particle&quot;:&quot;&quot;},{&quot;family&quot;:&quot;Laue&quot;,&quot;given&quot;:&quot;Jan&quot;,&quot;parse-names&quot;:false,&quot;dropping-particle&quot;:&quot;&quot;,&quot;non-dropping-particle&quot;:&quot;&quot;}],&quot;container-title&quot;:&quot;Athens Institute for Education and Research&quot;,&quot;URL&quot;:&quot;www.atiner.gr/papers.htm&quot;,&quot;issued&quot;:{&quot;date-parts&quot;:[[2012,7,16]]},&quot;publisher-place&quot;:&quot; Athens Institute for Education and Research (ATINER)&quot;,&quot;publisher&quot;:&quot;In 6th Annual International Forum on Water, Athens, Greece&quot;,&quot;container-title-short&quot;:&quot;&quot;},&quot;isTemporary&quot;:false}],&quot;citationTag&quot;:&quot;MENDELEY_CITATION_v3_eyJjaXRhdGlvbklEIjoiTUVOREVMRVlfQ0lUQVRJT05fMWQ3NWZmYzUtYTlkMC00ZjU0LWJkNjMtOThkMDc1ODI2MWZjIiwicHJvcGVydGllcyI6eyJub3RlSW5kZXgiOjB9LCJpc0VkaXRlZCI6ZmFsc2UsIm1hbnVhbE92ZXJyaWRlIjp7ImlzTWFudWFsbHlPdmVycmlkZGVuIjpmYWxzZSwiY2l0ZXByb2NUZXh0IjoiWzUyXSIsIm1hbnVhbE92ZXJyaWRlVGV4dCI6IiJ9LCJjaXRhdGlvbkl0ZW1zIjpbeyJpZCI6IjM2NjJmMWRhLWE1MDMtMzhkMC05YTFkLTlmZDY1NmUxMDk2YiIsIml0ZW1EYXRhIjp7InR5cGUiOiJwYXBlci1jb25mZXJlbmNlIiwiaWQiOiIzNjYyZjFkYS1hNTAzLTM4ZDAtOWExZC05ZmQ2NTZlMTA5NmIiLCJ0aXRsZSI6Ikdlb2xvZ2ljYWwgYW5kIEdlb3RlY2huaWNhbCBTdHVkeSBvZiBCYWR1c2ggRGFtLCBJcmFxIiwiYXV0aG9yIjpbeyJmYW1pbHkiOiJTaXNzYWtpYW4iLCJnaXZlbiI6IlZhcm91amFuIiwicGFyc2UtbmFtZXMiOmZhbHNlLCJkcm9wcGluZy1wYXJ0aWNsZSI6IiIsIm5vbi1kcm9wcGluZy1wYXJ0aWNsZSI6IiJ9LHsiZmFtaWx5IjoiQWwtQW5zYXJpIiwiZ2l2ZW4iOiJOYWRoaXIiLCJwYXJzZS1uYW1lcyI6ZmFsc2UsImRyb3BwaW5nLXBhcnRpY2xlIjoiIiwibm9uLWRyb3BwaW5nLXBhcnRpY2xlIjoiIn0seyJmYW1pbHkiOiJLbnV0c3NvbiIsImdpdmVuIjoiU3ZlbiIsInBhcnNlLW5hbWVzIjpmYWxzZSwiZHJvcHBpbmctcGFydGljbGUiOiIiLCJub24tZHJvcHBpbmctcGFydGljbGUiOiIifSx7ImZhbWlseSI6IkxhdWUiLCJnaXZlbiI6IkphbiIsInBhcnNlLW5hbWVzIjpmYWxzZSwiZHJvcHBpbmctcGFydGljbGUiOiIiLCJub24tZHJvcHBpbmctcGFydGljbGUiOiIifV0sImNvbnRhaW5lci10aXRsZSI6IkF0aGVucyBJbnN0aXR1dGUgZm9yIEVkdWNhdGlvbiBhbmQgUmVzZWFyY2giLCJVUkwiOiJ3d3cuYXRpbmVyLmdyL3BhcGVycy5odG0iLCJpc3N1ZWQiOnsiZGF0ZS1wYXJ0cyI6W1syMDEyLDcsMTZdXX0sInB1Ymxpc2hlci1wbGFjZSI6IiBBdGhlbnMgSW5zdGl0dXRlIGZvciBFZHVjYXRpb24gYW5kIFJlc2VhcmNoIChBVElORVIpIiwicHVibGlzaGVyIjoiSW4gNnRoIEFubnVhbCBJbnRlcm5hdGlvbmFsIEZvcnVtIG9uIFdhdGVyLCBBdGhlbnMsIEdyZWVjZSIsImNvbnRhaW5lci10aXRsZS1zaG9ydCI6IiJ9LCJpc1RlbXBvcmFyeSI6ZmFsc2V9XX0=&quot;},{&quot;citationID&quot;:&quot;MENDELEY_CITATION_2b96eec5-10f7-40a0-9c62-64a3cfed020d&quot;,&quot;properties&quot;:{&quot;noteIndex&quot;:0},&quot;isEdited&quot;:false,&quot;manualOverride&quot;:{&quot;isManuallyOverridden&quot;:false,&quot;citeprocText&quot;:&quot;[53]&quot;,&quot;manualOverrideText&quot;:&quot;&quot;},&quot;citationItems&quot;:[{&quot;id&quot;:&quot;59ec65dc-a6fe-3bc8-a15d-1811504af5e1&quot;,&quot;itemData&quot;:{&quot;type&quot;:&quot;article-journal&quot;,&quot;id&quot;:&quot;59ec65dc-a6fe-3bc8-a15d-1811504af5e1&quot;,&quot;title&quot;:&quot;Badush Dam: A Unique Case of Flood Wave Retention Dams Uncertain Future and Problematic Geology&quot;,&quot;author&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Sissakian&quot;,&quot;given&quot;:&quot;Varoujan&quot;,&quot;parse-names&quot;:false,&quot;dropping-particle&quot;:&quot;&quot;,&quot;non-dropping-particle&quot;:&quot;&quot;},{&quot;family&quot;:&quot;Laue&quot;,&quot;given&quot;:&quot;Jan&quot;,&quot;parse-names&quot;:false,&quot;dropping-particle&quot;:&quot;&quot;,&quot;non-dropping-particle&quot;:&quot;&quot;},{&quot;family&quot;:&quot;Knutsson&quot;,&quot;given&quot;:&quot;Sven&quot;,&quot;parse-names&quot;:false,&quot;dropping-particle&quot;:&quot;&quot;,&quot;non-dropping-particle&quot;:&quot;&quot;}],&quot;container-title&quot;:&quot;Engineering&quot;,&quot;DOI&quot;:&quot;10.4236/eng.2019.114014&quot;,&quot;ISSN&quot;:&quot;1947-3931&quot;,&quot;issued&quot;:{&quot;date-parts&quot;:[[2019]]},&quot;page&quot;:&quot;189-205&quot;,&quot;abstract&quot;:&quot;Badush Dam is a partially completed dam and a unique case of flood retention dams. Its intended main function is to perform flood protection once in its lifetime; that is if Mosul Dam would collapse. In such a case, the Badush dam would temporarily store the whole flood wave and route it safely to the downstream. For this end, the bulk of the reservoir is left dry, while the remaining volume at the lower part which is intended for power generation does not give an economic justification for building the full height of the dam. The short duration of the intended use as a protection dam has led to relaxing many design assumptions which have raised concerns over the dam integrity. The current controversy rages now over whether to continue the construction of the dam as it was first designed or to change all that in view of the similar site geology of Mosul Dam. Mosul dam foundations suffer at the moment from the severe continuous dissolution of the soluble materials in its foundation leading to continued maintenance grouting of that foundation. This paper gives an overview of the history of Badush dam, its current design and what new requirements which are needed if it is to replace Mosul Dam itself.&quot;,&quot;publisher&quot;:&quot;Scientific Research Publishing, Inc,&quot;,&quot;issue&quot;:&quot;04&quot;,&quot;volume&quot;:&quot;11&quot;,&quot;container-title-short&quot;:&quot;&quot;},&quot;isTemporary&quot;:false}],&quot;citationTag&quot;:&quot;MENDELEY_CITATION_v3_eyJjaXRhdGlvbklEIjoiTUVOREVMRVlfQ0lUQVRJT05fMmI5NmVlYzUtMTBmNy00MGEwLTljNjItNjRhM2NmZWQwMjBkIiwicHJvcGVydGllcyI6eyJub3RlSW5kZXgiOjB9LCJpc0VkaXRlZCI6ZmFsc2UsIm1hbnVhbE92ZXJyaWRlIjp7ImlzTWFudWFsbHlPdmVycmlkZGVuIjpmYWxzZSwiY2l0ZXByb2NUZXh0IjoiWzUzXSIsIm1hbnVhbE92ZXJyaWRlVGV4dCI6IiJ9LCJjaXRhdGlvbkl0ZW1zIjpbeyJpZCI6IjU5ZWM2NWRjLWE2ZmUtM2JjOC1hMTVkLTE4MTE1MDRhZjVlMSIsIml0ZW1EYXRhIjp7InR5cGUiOiJhcnRpY2xlLWpvdXJuYWwiLCJpZCI6IjU5ZWM2NWRjLWE2ZmUtM2JjOC1hMTVkLTE4MTE1MDRhZjVlMSIsInRpdGxlIjoiQmFkdXNoIERhbTogQSBVbmlxdWUgQ2FzZSBvZiBGbG9vZCBXYXZlIFJldGVudGlvbiBEYW1zIFVuY2VydGFpbiBGdXR1cmUgYW5kIFByb2JsZW1hdGljIEdlb2xvZ3kiLCJhdXRob3IiOlt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lNpc3Nha2lhbiIsImdpdmVuIjoiVmFyb3VqYW4iLCJwYXJzZS1uYW1lcyI6ZmFsc2UsImRyb3BwaW5nLXBhcnRpY2xlIjoiIiwibm9uLWRyb3BwaW5nLXBhcnRpY2xlIjoiIn0seyJmYW1pbHkiOiJMYXVlIiwiZ2l2ZW4iOiJKYW4iLCJwYXJzZS1uYW1lcyI6ZmFsc2UsImRyb3BwaW5nLXBhcnRpY2xlIjoiIiwibm9uLWRyb3BwaW5nLXBhcnRpY2xlIjoiIn0seyJmYW1pbHkiOiJLbnV0c3NvbiIsImdpdmVuIjoiU3ZlbiIsInBhcnNlLW5hbWVzIjpmYWxzZSwiZHJvcHBpbmctcGFydGljbGUiOiIiLCJub24tZHJvcHBpbmctcGFydGljbGUiOiIifV0sImNvbnRhaW5lci10aXRsZSI6IkVuZ2luZWVyaW5nIiwiRE9JIjoiMTAuNDIzNi9lbmcuMjAxOS4xMTQwMTQiLCJJU1NOIjoiMTk0Ny0zOTMxIiwiaXNzdWVkIjp7ImRhdGUtcGFydHMiOltbMjAxOV1dfSwicGFnZSI6IjE4OS0yMDUiLCJhYnN0cmFjdCI6IkJhZHVzaCBEYW0gaXMgYSBwYXJ0aWFsbHkgY29tcGxldGVkIGRhbSBhbmQgYSB1bmlxdWUgY2FzZSBvZiBmbG9vZCByZXRlbnRpb24gZGFtcy4gSXRzIGludGVuZGVkIG1haW4gZnVuY3Rpb24gaXMgdG8gcGVyZm9ybSBmbG9vZCBwcm90ZWN0aW9uIG9uY2UgaW4gaXRzIGxpZmV0aW1lOyB0aGF0IGlzIGlmIE1vc3VsIERhbSB3b3VsZCBjb2xsYXBzZS4gSW4gc3VjaCBhIGNhc2UsIHRoZSBCYWR1c2ggZGFtIHdvdWxkIHRlbXBvcmFyaWx5IHN0b3JlIHRoZSB3aG9sZSBmbG9vZCB3YXZlIGFuZCByb3V0ZSBpdCBzYWZlbHkgdG8gdGhlIGRvd25zdHJlYW0uIEZvciB0aGlzIGVuZCwgdGhlIGJ1bGsgb2YgdGhlIHJlc2Vydm9pciBpcyBsZWZ0IGRyeSwgd2hpbGUgdGhlIHJlbWFpbmluZyB2b2x1bWUgYXQgdGhlIGxvd2VyIHBhcnQgd2hpY2ggaXMgaW50ZW5kZWQgZm9yIHBvd2VyIGdlbmVyYXRpb24gZG9lcyBub3QgZ2l2ZSBhbiBlY29ub21pYyBqdXN0aWZpY2F0aW9uIGZvciBidWlsZGluZyB0aGUgZnVsbCBoZWlnaHQgb2YgdGhlIGRhbS4gVGhlIHNob3J0IGR1cmF0aW9uIG9mIHRoZSBpbnRlbmRlZCB1c2UgYXMgYSBwcm90ZWN0aW9uIGRhbSBoYXMgbGVkIHRvIHJlbGF4aW5nIG1hbnkgZGVzaWduIGFzc3VtcHRpb25zIHdoaWNoIGhhdmUgcmFpc2VkIGNvbmNlcm5zIG92ZXIgdGhlIGRhbSBpbnRlZ3JpdHkuIFRoZSBjdXJyZW50IGNvbnRyb3ZlcnN5IHJhZ2VzIG5vdyBvdmVyIHdoZXRoZXIgdG8gY29udGludWUgdGhlIGNvbnN0cnVjdGlvbiBvZiB0aGUgZGFtIGFzIGl0IHdhcyBmaXJzdCBkZXNpZ25lZCBvciB0byBjaGFuZ2UgYWxsIHRoYXQgaW4gdmlldyBvZiB0aGUgc2ltaWxhciBzaXRlIGdlb2xvZ3kgb2YgTW9zdWwgRGFtLiBNb3N1bCBkYW0gZm91bmRhdGlvbnMgc3VmZmVyIGF0IHRoZSBtb21lbnQgZnJvbSB0aGUgc2V2ZXJlIGNvbnRpbnVvdXMgZGlzc29sdXRpb24gb2YgdGhlIHNvbHVibGUgbWF0ZXJpYWxzIGluIGl0cyBmb3VuZGF0aW9uIGxlYWRpbmcgdG8gY29udGludWVkIG1haW50ZW5hbmNlIGdyb3V0aW5nIG9mIHRoYXQgZm91bmRhdGlvbi4gVGhpcyBwYXBlciBnaXZlcyBhbiBvdmVydmlldyBvZiB0aGUgaGlzdG9yeSBvZiBCYWR1c2ggZGFtLCBpdHMgY3VycmVudCBkZXNpZ24gYW5kIHdoYXQgbmV3IHJlcXVpcmVtZW50cyB3aGljaCBhcmUgbmVlZGVkIGlmIGl0IGlzIHRvIHJlcGxhY2UgTW9zdWwgRGFtIGl0c2VsZi4iLCJwdWJsaXNoZXIiOiJTY2llbnRpZmljIFJlc2VhcmNoIFB1Ymxpc2hpbmcsIEluYywiLCJpc3N1ZSI6IjA0Iiwidm9sdW1lIjoiMTEiLCJjb250YWluZXItdGl0bGUtc2hvcnQiOiIifSwiaXNUZW1wb3JhcnkiOmZhbHNlfV19&quot;},{&quot;citationID&quot;:&quot;MENDELEY_CITATION_eb8805f4-67f4-45ac-a011-9ad750e8be65&quot;,&quot;properties&quot;:{&quot;noteIndex&quot;:0},&quot;isEdited&quot;:false,&quot;manualOverride&quot;:{&quot;isManuallyOverridden&quot;:false,&quot;citeprocText&quot;:&quot;[53]&quot;,&quot;manualOverrideText&quot;:&quot;&quot;},&quot;citationItems&quot;:[{&quot;id&quot;:&quot;59ec65dc-a6fe-3bc8-a15d-1811504af5e1&quot;,&quot;itemData&quot;:{&quot;type&quot;:&quot;article-journal&quot;,&quot;id&quot;:&quot;59ec65dc-a6fe-3bc8-a15d-1811504af5e1&quot;,&quot;title&quot;:&quot;Badush Dam: A Unique Case of Flood Wave Retention Dams Uncertain Future and Problematic Geology&quot;,&quot;author&quot;:[{&quot;family&quot;:&quot;Adamo&quot;,&quot;given&quot;:&quot;Nasrat&quot;,&quot;parse-names&quot;:false,&quot;dropping-particle&quot;:&quot;&quot;,&quot;non-dropping-particle&quot;:&quot;&quot;},{&quot;family&quot;:&quot;Al-Ansari&quot;,&quot;given&quot;:&quot;Nadhir&quot;,&quot;parse-names&quot;:false,&quot;dropping-particle&quot;:&quot;&quot;,&quot;non-dropping-particle&quot;:&quot;&quot;},{&quot;family&quot;:&quot;Sissakian&quot;,&quot;given&quot;:&quot;Varoujan&quot;,&quot;parse-names&quot;:false,&quot;dropping-particle&quot;:&quot;&quot;,&quot;non-dropping-particle&quot;:&quot;&quot;},{&quot;family&quot;:&quot;Laue&quot;,&quot;given&quot;:&quot;Jan&quot;,&quot;parse-names&quot;:false,&quot;dropping-particle&quot;:&quot;&quot;,&quot;non-dropping-particle&quot;:&quot;&quot;},{&quot;family&quot;:&quot;Knutsson&quot;,&quot;given&quot;:&quot;Sven&quot;,&quot;parse-names&quot;:false,&quot;dropping-particle&quot;:&quot;&quot;,&quot;non-dropping-particle&quot;:&quot;&quot;}],&quot;container-title&quot;:&quot;Engineering&quot;,&quot;DOI&quot;:&quot;10.4236/eng.2019.114014&quot;,&quot;ISSN&quot;:&quot;1947-3931&quot;,&quot;issued&quot;:{&quot;date-parts&quot;:[[2019]]},&quot;page&quot;:&quot;189-205&quot;,&quot;abstract&quot;:&quot;Badush Dam is a partially completed dam and a unique case of flood retention dams. Its intended main function is to perform flood protection once in its lifetime; that is if Mosul Dam would collapse. In such a case, the Badush dam would temporarily store the whole flood wave and route it safely to the downstream. For this end, the bulk of the reservoir is left dry, while the remaining volume at the lower part which is intended for power generation does not give an economic justification for building the full height of the dam. The short duration of the intended use as a protection dam has led to relaxing many design assumptions which have raised concerns over the dam integrity. The current controversy rages now over whether to continue the construction of the dam as it was first designed or to change all that in view of the similar site geology of Mosul Dam. Mosul dam foundations suffer at the moment from the severe continuous dissolution of the soluble materials in its foundation leading to continued maintenance grouting of that foundation. This paper gives an overview of the history of Badush dam, its current design and what new requirements which are needed if it is to replace Mosul Dam itself.&quot;,&quot;publisher&quot;:&quot;Scientific Research Publishing, Inc,&quot;,&quot;issue&quot;:&quot;04&quot;,&quot;volume&quot;:&quot;11&quot;,&quot;container-title-short&quot;:&quot;&quot;},&quot;isTemporary&quot;:false}],&quot;citationTag&quot;:&quot;MENDELEY_CITATION_v3_eyJjaXRhdGlvbklEIjoiTUVOREVMRVlfQ0lUQVRJT05fZWI4ODA1ZjQtNjdmNC00NWFjLWEwMTEtOWFkNzUwZThiZTY1IiwicHJvcGVydGllcyI6eyJub3RlSW5kZXgiOjB9LCJpc0VkaXRlZCI6ZmFsc2UsIm1hbnVhbE92ZXJyaWRlIjp7ImlzTWFudWFsbHlPdmVycmlkZGVuIjpmYWxzZSwiY2l0ZXByb2NUZXh0IjoiWzUzXSIsIm1hbnVhbE92ZXJyaWRlVGV4dCI6IiJ9LCJjaXRhdGlvbkl0ZW1zIjpbeyJpZCI6IjU5ZWM2NWRjLWE2ZmUtM2JjOC1hMTVkLTE4MTE1MDRhZjVlMSIsIml0ZW1EYXRhIjp7InR5cGUiOiJhcnRpY2xlLWpvdXJuYWwiLCJpZCI6IjU5ZWM2NWRjLWE2ZmUtM2JjOC1hMTVkLTE4MTE1MDRhZjVlMSIsInRpdGxlIjoiQmFkdXNoIERhbTogQSBVbmlxdWUgQ2FzZSBvZiBGbG9vZCBXYXZlIFJldGVudGlvbiBEYW1zIFVuY2VydGFpbiBGdXR1cmUgYW5kIFByb2JsZW1hdGljIEdlb2xvZ3kiLCJhdXRob3IiOlt7ImZhbWlseSI6IkFkYW1vIiwiZ2l2ZW4iOiJOYXNyYXQiLCJwYXJzZS1uYW1lcyI6ZmFsc2UsImRyb3BwaW5nLXBhcnRpY2xlIjoiIiwibm9uLWRyb3BwaW5nLXBhcnRpY2xlIjoiIn0seyJmYW1pbHkiOiJBbC1BbnNhcmkiLCJnaXZlbiI6Ik5hZGhpciIsInBhcnNlLW5hbWVzIjpmYWxzZSwiZHJvcHBpbmctcGFydGljbGUiOiIiLCJub24tZHJvcHBpbmctcGFydGljbGUiOiIifSx7ImZhbWlseSI6IlNpc3Nha2lhbiIsImdpdmVuIjoiVmFyb3VqYW4iLCJwYXJzZS1uYW1lcyI6ZmFsc2UsImRyb3BwaW5nLXBhcnRpY2xlIjoiIiwibm9uLWRyb3BwaW5nLXBhcnRpY2xlIjoiIn0seyJmYW1pbHkiOiJMYXVlIiwiZ2l2ZW4iOiJKYW4iLCJwYXJzZS1uYW1lcyI6ZmFsc2UsImRyb3BwaW5nLXBhcnRpY2xlIjoiIiwibm9uLWRyb3BwaW5nLXBhcnRpY2xlIjoiIn0seyJmYW1pbHkiOiJLbnV0c3NvbiIsImdpdmVuIjoiU3ZlbiIsInBhcnNlLW5hbWVzIjpmYWxzZSwiZHJvcHBpbmctcGFydGljbGUiOiIiLCJub24tZHJvcHBpbmctcGFydGljbGUiOiIifV0sImNvbnRhaW5lci10aXRsZSI6IkVuZ2luZWVyaW5nIiwiRE9JIjoiMTAuNDIzNi9lbmcuMjAxOS4xMTQwMTQiLCJJU1NOIjoiMTk0Ny0zOTMxIiwiaXNzdWVkIjp7ImRhdGUtcGFydHMiOltbMjAxOV1dfSwicGFnZSI6IjE4OS0yMDUiLCJhYnN0cmFjdCI6IkJhZHVzaCBEYW0gaXMgYSBwYXJ0aWFsbHkgY29tcGxldGVkIGRhbSBhbmQgYSB1bmlxdWUgY2FzZSBvZiBmbG9vZCByZXRlbnRpb24gZGFtcy4gSXRzIGludGVuZGVkIG1haW4gZnVuY3Rpb24gaXMgdG8gcGVyZm9ybSBmbG9vZCBwcm90ZWN0aW9uIG9uY2UgaW4gaXRzIGxpZmV0aW1lOyB0aGF0IGlzIGlmIE1vc3VsIERhbSB3b3VsZCBjb2xsYXBzZS4gSW4gc3VjaCBhIGNhc2UsIHRoZSBCYWR1c2ggZGFtIHdvdWxkIHRlbXBvcmFyaWx5IHN0b3JlIHRoZSB3aG9sZSBmbG9vZCB3YXZlIGFuZCByb3V0ZSBpdCBzYWZlbHkgdG8gdGhlIGRvd25zdHJlYW0uIEZvciB0aGlzIGVuZCwgdGhlIGJ1bGsgb2YgdGhlIHJlc2Vydm9pciBpcyBsZWZ0IGRyeSwgd2hpbGUgdGhlIHJlbWFpbmluZyB2b2x1bWUgYXQgdGhlIGxvd2VyIHBhcnQgd2hpY2ggaXMgaW50ZW5kZWQgZm9yIHBvd2VyIGdlbmVyYXRpb24gZG9lcyBub3QgZ2l2ZSBhbiBlY29ub21pYyBqdXN0aWZpY2F0aW9uIGZvciBidWlsZGluZyB0aGUgZnVsbCBoZWlnaHQgb2YgdGhlIGRhbS4gVGhlIHNob3J0IGR1cmF0aW9uIG9mIHRoZSBpbnRlbmRlZCB1c2UgYXMgYSBwcm90ZWN0aW9uIGRhbSBoYXMgbGVkIHRvIHJlbGF4aW5nIG1hbnkgZGVzaWduIGFzc3VtcHRpb25zIHdoaWNoIGhhdmUgcmFpc2VkIGNvbmNlcm5zIG92ZXIgdGhlIGRhbSBpbnRlZ3JpdHkuIFRoZSBjdXJyZW50IGNvbnRyb3ZlcnN5IHJhZ2VzIG5vdyBvdmVyIHdoZXRoZXIgdG8gY29udGludWUgdGhlIGNvbnN0cnVjdGlvbiBvZiB0aGUgZGFtIGFzIGl0IHdhcyBmaXJzdCBkZXNpZ25lZCBvciB0byBjaGFuZ2UgYWxsIHRoYXQgaW4gdmlldyBvZiB0aGUgc2ltaWxhciBzaXRlIGdlb2xvZ3kgb2YgTW9zdWwgRGFtLiBNb3N1bCBkYW0gZm91bmRhdGlvbnMgc3VmZmVyIGF0IHRoZSBtb21lbnQgZnJvbSB0aGUgc2V2ZXJlIGNvbnRpbnVvdXMgZGlzc29sdXRpb24gb2YgdGhlIHNvbHVibGUgbWF0ZXJpYWxzIGluIGl0cyBmb3VuZGF0aW9uIGxlYWRpbmcgdG8gY29udGludWVkIG1haW50ZW5hbmNlIGdyb3V0aW5nIG9mIHRoYXQgZm91bmRhdGlvbi4gVGhpcyBwYXBlciBnaXZlcyBhbiBvdmVydmlldyBvZiB0aGUgaGlzdG9yeSBvZiBCYWR1c2ggZGFtLCBpdHMgY3VycmVudCBkZXNpZ24gYW5kIHdoYXQgbmV3IHJlcXVpcmVtZW50cyB3aGljaCBhcmUgbmVlZGVkIGlmIGl0IGlzIHRvIHJlcGxhY2UgTW9zdWwgRGFtIGl0c2VsZi4iLCJwdWJsaXNoZXIiOiJTY2llbnRpZmljIFJlc2VhcmNoIFB1Ymxpc2hpbmcsIEluYywiLCJpc3N1ZSI6IjA0Iiwidm9sdW1lIjoiMTEiLCJjb250YWluZXItdGl0bGUtc2hvcnQiOiIifSwiaXNUZW1wb3JhcnkiOmZhbHNlfV19&quot;},{&quot;citationID&quot;:&quot;MENDELEY_CITATION_52fb3d6e-d84d-4791-bb75-8be6b80bfe81&quot;,&quot;properties&quot;:{&quot;noteIndex&quot;:0},&quot;isEdited&quot;:false,&quot;manualOverride&quot;:{&quot;isManuallyOverridden&quot;:false,&quot;citeprocText&quot;:&quot;[54]&quot;,&quot;manualOverrideText&quot;:&quot;&quot;},&quot;citationItems&quot;:[{&quot;id&quot;:&quot;37476d61-31c8-38cf-aef8-985dea882dcb&quot;,&quot;itemData&quot;:{&quot;type&quot;:&quot;paper-conference&quot;,&quot;id&quot;:&quot;37476d61-31c8-38cf-aef8-985dea882dcb&quot;,&quot;title&quot;:&quot;New Structure of Impervious Steel Sheet Pile in Foundation Slab&quot;,&quot;author&quot;:[{&quot;family&quot;:&quot;Zhao&quot;,&quot;given&quot;:&quot;Waner&quot;,&quot;parse-names&quot;:false,&quot;dropping-particle&quot;:&quot;&quot;,&quot;non-dropping-particle&quot;:&quot;&quot;},{&quot;family&quot;:&quot;Tu&quot;,&quot;given&quot;:&quot;Zhibin&quot;,&quot;parse-names&quot;:false,&quot;dropping-particle&quot;:&quot;&quot;,&quot;non-dropping-particle&quot;:&quot;&quot;},{&quot;family&quot;:&quot;Yao&quot;,&quot;given&quot;:&quot;Jianfeng&quot;,&quot;parse-names&quot;:false,&quot;dropping-particle&quot;:&quot;&quot;,&quot;non-dropping-particle&quot;:&quot;&quot;},{&quot;family&quot;:&quot;Liu&quot;,&quot;given&quot;:&quot;Xueying&quot;,&quot;parse-names&quot;:false,&quot;dropping-particle&quot;:&quot;&quot;,&quot;non-dropping-particle&quot;:&quot;&quot;}],&quot;container-title&quot;:&quot;IOP Conference Series: Earth and Environmental Science&quot;,&quot;container-title-short&quot;:&quot;IOP Conf Ser Earth Environ Sci&quot;,&quot;DOI&quot;:&quot;10.1088/1755-1315/568/1/012032&quot;,&quot;ISSN&quot;:&quot;17551315&quot;,&quot;issued&quot;:{&quot;date-parts&quot;:[[2020,9,21]]},&quot;abstract&quot;:&quot;In view of the poor seepage control effect, slow construction progress and high investment cost of the existing sluice vertical impervious core structure, a new type of anti-seepage steel sheet pile structure for foundation slab is proposed in this paper. The new structure is formed by connecting multiple steel sheet piles, the steel sheet pile is in \&quot;U\&quot;shape, the steel sheet pile body forms horizontal extension edges on both sides, the two extended edges form two reverse hooks at the end, and the clasp forms an inward inclined plane at the connection opening. The steel sheet pile is used as the vertical anti-seepage body, and the structure of the steel sheet pile is optimized. The connection end is connected by the reverse hook. The gap between the connection end faces is small and the anti-seepage performance is good. The structure reduces the seepage head, reduces the saturation line, and improves the stability of sluice foundation and sluice.&quot;,&quot;publisher&quot;:&quot;IOP Publishing Ltd&quot;,&quot;issue&quot;:&quot;1&quot;,&quot;volume&quot;:&quot;568&quot;},&quot;isTemporary&quot;:false}],&quot;citationTag&quot;:&quot;MENDELEY_CITATION_v3_eyJjaXRhdGlvbklEIjoiTUVOREVMRVlfQ0lUQVRJT05fNTJmYjNkNmUtZDg0ZC00NzkxLWJiNzUtOGJlNmI4MGJmZTgxIiwicHJvcGVydGllcyI6eyJub3RlSW5kZXgiOjB9LCJpc0VkaXRlZCI6ZmFsc2UsIm1hbnVhbE92ZXJyaWRlIjp7ImlzTWFudWFsbHlPdmVycmlkZGVuIjpmYWxzZSwiY2l0ZXByb2NUZXh0IjoiWzU0XSIsIm1hbnVhbE92ZXJyaWRlVGV4dCI6IiJ9LCJjaXRhdGlvbkl0ZW1zIjpbeyJpZCI6IjM3NDc2ZDYxLTMxYzgtMzhjZi1hZWY4LTk4NWRlYTg4MmRjYiIsIml0ZW1EYXRhIjp7InR5cGUiOiJwYXBlci1jb25mZXJlbmNlIiwiaWQiOiIzNzQ3NmQ2MS0zMWM4LTM4Y2YtYWVmOC05ODVkZWE4ODJkY2IiLCJ0aXRsZSI6Ik5ldyBTdHJ1Y3R1cmUgb2YgSW1wZXJ2aW91cyBTdGVlbCBTaGVldCBQaWxlIGluIEZvdW5kYXRpb24gU2xhYiIsImF1dGhvciI6W3siZmFtaWx5IjoiWmhhbyIsImdpdmVuIjoiV2FuZXIiLCJwYXJzZS1uYW1lcyI6ZmFsc2UsImRyb3BwaW5nLXBhcnRpY2xlIjoiIiwibm9uLWRyb3BwaW5nLXBhcnRpY2xlIjoiIn0seyJmYW1pbHkiOiJUdSIsImdpdmVuIjoiWmhpYmluIiwicGFyc2UtbmFtZXMiOmZhbHNlLCJkcm9wcGluZy1wYXJ0aWNsZSI6IiIsIm5vbi1kcm9wcGluZy1wYXJ0aWNsZSI6IiJ9LHsiZmFtaWx5IjoiWWFvIiwiZ2l2ZW4iOiJKaWFuZmVuZyIsInBhcnNlLW5hbWVzIjpmYWxzZSwiZHJvcHBpbmctcGFydGljbGUiOiIiLCJub24tZHJvcHBpbmctcGFydGljbGUiOiIifSx7ImZhbWlseSI6IkxpdSIsImdpdmVuIjoiWHVleWluZy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U2OC8xLzAxMjAzMiIsIklTU04iOiIxNzU1MTMxNSIsImlzc3VlZCI6eyJkYXRlLXBhcnRzIjpbWzIwMjAsOSwyMV1dfSwiYWJzdHJhY3QiOiJJbiB2aWV3IG9mIHRoZSBwb29yIHNlZXBhZ2UgY29udHJvbCBlZmZlY3QsIHNsb3cgY29uc3RydWN0aW9uIHByb2dyZXNzIGFuZCBoaWdoIGludmVzdG1lbnQgY29zdCBvZiB0aGUgZXhpc3Rpbmcgc2x1aWNlIHZlcnRpY2FsIGltcGVydmlvdXMgY29yZSBzdHJ1Y3R1cmUsIGEgbmV3IHR5cGUgb2YgYW50aS1zZWVwYWdlIHN0ZWVsIHNoZWV0IHBpbGUgc3RydWN0dXJlIGZvciBmb3VuZGF0aW9uIHNsYWIgaXMgcHJvcG9zZWQgaW4gdGhpcyBwYXBlci4gVGhlIG5ldyBzdHJ1Y3R1cmUgaXMgZm9ybWVkIGJ5IGNvbm5lY3RpbmcgbXVsdGlwbGUgc3RlZWwgc2hlZXQgcGlsZXMsIHRoZSBzdGVlbCBzaGVldCBwaWxlIGlzIGluIFwiVVwic2hhcGUsIHRoZSBzdGVlbCBzaGVldCBwaWxlIGJvZHkgZm9ybXMgaG9yaXpvbnRhbCBleHRlbnNpb24gZWRnZXMgb24gYm90aCBzaWRlcywgdGhlIHR3byBleHRlbmRlZCBlZGdlcyBmb3JtIHR3byByZXZlcnNlIGhvb2tzIGF0IHRoZSBlbmQsIGFuZCB0aGUgY2xhc3AgZm9ybXMgYW4gaW53YXJkIGluY2xpbmVkIHBsYW5lIGF0IHRoZSBjb25uZWN0aW9uIG9wZW5pbmcuIFRoZSBzdGVlbCBzaGVldCBwaWxlIGlzIHVzZWQgYXMgdGhlIHZlcnRpY2FsIGFudGktc2VlcGFnZSBib2R5LCBhbmQgdGhlIHN0cnVjdHVyZSBvZiB0aGUgc3RlZWwgc2hlZXQgcGlsZSBpcyBvcHRpbWl6ZWQuIFRoZSBjb25uZWN0aW9uIGVuZCBpcyBjb25uZWN0ZWQgYnkgdGhlIHJldmVyc2UgaG9vay4gVGhlIGdhcCBiZXR3ZWVuIHRoZSBjb25uZWN0aW9uIGVuZCBmYWNlcyBpcyBzbWFsbCBhbmQgdGhlIGFudGktc2VlcGFnZSBwZXJmb3JtYW5jZSBpcyBnb29kLiBUaGUgc3RydWN0dXJlIHJlZHVjZXMgdGhlIHNlZXBhZ2UgaGVhZCwgcmVkdWNlcyB0aGUgc2F0dXJhdGlvbiBsaW5lLCBhbmQgaW1wcm92ZXMgdGhlIHN0YWJpbGl0eSBvZiBzbHVpY2UgZm91bmRhdGlvbiBhbmQgc2x1aWNlLiIsInB1Ymxpc2hlciI6IklPUCBQdWJsaXNoaW5nIEx0ZCIsImlzc3VlIjoiMSIsInZvbHVtZSI6IjU2OCJ9LCJpc1RlbXBvcmFyeSI6ZmFsc2V9XX0=&quot;},{&quot;citationID&quot;:&quot;MENDELEY_CITATION_03e32e44-8efd-4369-9500-dc599e74919c&quot;,&quot;properties&quot;:{&quot;noteIndex&quot;:0},&quot;isEdited&quot;:false,&quot;manualOverride&quot;:{&quot;isManuallyOverridden&quot;:false,&quot;citeprocText&quot;:&quot;[55]&quot;,&quot;manualOverrideText&quot;:&quot;&quot;},&quot;citationItems&quot;:[{&quot;id&quot;:&quot;e7a84492-9959-3dd1-b826-51763e9a463b&quot;,&quot;itemData&quot;:{&quot;type&quot;:&quot;article&quot;,&quot;id&quot;:&quot;e7a84492-9959-3dd1-b826-51763e9a463b&quot;,&quot;title&quot;:&quot;A study on control of contaminant transport through the soil using equal double sheet piles&quot;,&quot;author&quot;:[{&quot;family&quot;:&quot;Armanyous&quot;,&quot;given&quot;:&quot;Asaad M.&quot;,&quot;parse-names&quot;:false,&quot;dropping-particle&quot;:&quot;&quot;,&quot;non-dropping-particle&quot;:&quot;&quot;},{&quot;family&quot;:&quot;Ghoraba&quot;,&quot;given&quot;:&quot;Shimaa M.&quot;,&quot;parse-names&quot;:false,&quot;dropping-particle&quot;:&quot;&quot;,&quot;non-dropping-particle&quot;:&quot;&quot;},{&quot;family&quot;:&quot;Rashwan&quot;,&quot;given&quot;:&quot;I. M.H.&quot;,&quot;parse-names&quot;:false,&quot;dropping-particle&quot;:&quot;&quot;,&quot;non-dropping-particle&quot;:&quot;&quot;},{&quot;family&quot;:&quot;Dapaon&quot;,&quot;given&quot;:&quot;Mohamed A.&quot;,&quot;parse-names&quot;:false,&quot;dropping-particle&quot;:&quot;&quot;,&quot;non-dropping-particle&quot;:&quot;&quot;}],&quot;container-title&quot;:&quot;Ain Shams Engineering Journal&quot;,&quot;DOI&quot;:&quot;10.1016/j.asej.2015.11.009&quot;,&quot;ISSN&quot;:&quot;20904479&quot;,&quot;issued&quot;:{&quot;date-parts&quot;:[[2016,3,1]]},&quot;page&quot;:&quot;21-29&quot;,&quot;abstract&quot;:&quot;Control of groundwater moving using sheet pile is very important for minimizing the potential of groundwater contamination. Present study aims to control the contaminant transport through soil by using equal double sheet piles. Physical sand box model was implemented symmetrically in order to examine the effect of depths of double sheet piles, distance between them and distance of contaminant upstream the sheet piles. The regional contaminated porous field is studied numerically using simulation software MODEFLOW and M3DMS. Average absolute difference time between experimental and numerical results that contamination moved from upstream to point under the second sheet pile and arrives the surface of soil at downstream, equals 9.31% and 6.11% respectively. Design charts are presented for quantifying the effects of equal double sheet piles on the hydraulic control of the groundwater flow field. From the charts, the double sheet piles depth can be selected according to the needed condition.&quot;,&quot;publisher&quot;:&quot;Ain Shams University&quot;,&quot;issue&quot;:&quot;1&quot;,&quot;volume&quot;:&quot;7&quot;,&quot;container-title-short&quot;:&quot;&quot;},&quot;isTemporary&quot;:false}],&quot;citationTag&quot;:&quot;MENDELEY_CITATION_v3_eyJjaXRhdGlvbklEIjoiTUVOREVMRVlfQ0lUQVRJT05fMDNlMzJlNDQtOGVmZC00MzY5LTk1MDAtZGM1OTllNzQ5MTljIiwicHJvcGVydGllcyI6eyJub3RlSW5kZXgiOjB9LCJpc0VkaXRlZCI6ZmFsc2UsIm1hbnVhbE92ZXJyaWRlIjp7ImlzTWFudWFsbHlPdmVycmlkZGVuIjpmYWxzZSwiY2l0ZXByb2NUZXh0IjoiWzU1XSIsIm1hbnVhbE92ZXJyaWRlVGV4dCI6IiJ9LCJjaXRhdGlvbkl0ZW1zIjpbeyJpZCI6ImU3YTg0NDkyLTk5NTktM2RkMS1iODI2LTUxNzYzZTlhNDYzYiIsIml0ZW1EYXRhIjp7InR5cGUiOiJhcnRpY2xlIiwiaWQiOiJlN2E4NDQ5Mi05OTU5LTNkZDEtYjgyNi01MTc2M2U5YTQ2M2IiLCJ0aXRsZSI6IkEgc3R1ZHkgb24gY29udHJvbCBvZiBjb250YW1pbmFudCB0cmFuc3BvcnQgdGhyb3VnaCB0aGUgc29pbCB1c2luZyBlcXVhbCBkb3VibGUgc2hlZXQgcGlsZXMiLCJhdXRob3IiOlt7ImZhbWlseSI6IkFybWFueW91cyIsImdpdmVuIjoiQXNhYWQgTS4iLCJwYXJzZS1uYW1lcyI6ZmFsc2UsImRyb3BwaW5nLXBhcnRpY2xlIjoiIiwibm9uLWRyb3BwaW5nLXBhcnRpY2xlIjoiIn0seyJmYW1pbHkiOiJHaG9yYWJhIiwiZ2l2ZW4iOiJTaGltYWEgTS4iLCJwYXJzZS1uYW1lcyI6ZmFsc2UsImRyb3BwaW5nLXBhcnRpY2xlIjoiIiwibm9uLWRyb3BwaW5nLXBhcnRpY2xlIjoiIn0seyJmYW1pbHkiOiJSYXNod2FuIiwiZ2l2ZW4iOiJJLiBNLkguIiwicGFyc2UtbmFtZXMiOmZhbHNlLCJkcm9wcGluZy1wYXJ0aWNsZSI6IiIsIm5vbi1kcm9wcGluZy1wYXJ0aWNsZSI6IiJ9LHsiZmFtaWx5IjoiRGFwYW9uIiwiZ2l2ZW4iOiJNb2hhbWVkIEEuIiwicGFyc2UtbmFtZXMiOmZhbHNlLCJkcm9wcGluZy1wYXJ0aWNsZSI6IiIsIm5vbi1kcm9wcGluZy1wYXJ0aWNsZSI6IiJ9XSwiY29udGFpbmVyLXRpdGxlIjoiQWluIFNoYW1zIEVuZ2luZWVyaW5nIEpvdXJuYWwiLCJET0kiOiIxMC4xMDE2L2ouYXNlai4yMDE1LjExLjAwOSIsIklTU04iOiIyMDkwNDQ3OSIsImlzc3VlZCI6eyJkYXRlLXBhcnRzIjpbWzIwMTYsMywxXV19LCJwYWdlIjoiMjEtMjkiLCJhYnN0cmFjdCI6IkNvbnRyb2wgb2YgZ3JvdW5kd2F0ZXIgbW92aW5nIHVzaW5nIHNoZWV0IHBpbGUgaXMgdmVyeSBpbXBvcnRhbnQgZm9yIG1pbmltaXppbmcgdGhlIHBvdGVudGlhbCBvZiBncm91bmR3YXRlciBjb250YW1pbmF0aW9uLiBQcmVzZW50IHN0dWR5IGFpbXMgdG8gY29udHJvbCB0aGUgY29udGFtaW5hbnQgdHJhbnNwb3J0IHRocm91Z2ggc29pbCBieSB1c2luZyBlcXVhbCBkb3VibGUgc2hlZXQgcGlsZXMuIFBoeXNpY2FsIHNhbmQgYm94IG1vZGVsIHdhcyBpbXBsZW1lbnRlZCBzeW1tZXRyaWNhbGx5IGluIG9yZGVyIHRvIGV4YW1pbmUgdGhlIGVmZmVjdCBvZiBkZXB0aHMgb2YgZG91YmxlIHNoZWV0IHBpbGVzLCBkaXN0YW5jZSBiZXR3ZWVuIHRoZW0gYW5kIGRpc3RhbmNlIG9mIGNvbnRhbWluYW50IHVwc3RyZWFtIHRoZSBzaGVldCBwaWxlcy4gVGhlIHJlZ2lvbmFsIGNvbnRhbWluYXRlZCBwb3JvdXMgZmllbGQgaXMgc3R1ZGllZCBudW1lcmljYWxseSB1c2luZyBzaW11bGF0aW9uIHNvZnR3YXJlIE1PREVGTE9XIGFuZCBNM0RNUy4gQXZlcmFnZSBhYnNvbHV0ZSBkaWZmZXJlbmNlIHRpbWUgYmV0d2VlbiBleHBlcmltZW50YWwgYW5kIG51bWVyaWNhbCByZXN1bHRzIHRoYXQgY29udGFtaW5hdGlvbiBtb3ZlZCBmcm9tIHVwc3RyZWFtIHRvIHBvaW50IHVuZGVyIHRoZSBzZWNvbmQgc2hlZXQgcGlsZSBhbmQgYXJyaXZlcyB0aGUgc3VyZmFjZSBvZiBzb2lsIGF0IGRvd25zdHJlYW0sIGVxdWFscyA5LjMxJSBhbmQgNi4xMSUgcmVzcGVjdGl2ZWx5LiBEZXNpZ24gY2hhcnRzIGFyZSBwcmVzZW50ZWQgZm9yIHF1YW50aWZ5aW5nIHRoZSBlZmZlY3RzIG9mIGVxdWFsIGRvdWJsZSBzaGVldCBwaWxlcyBvbiB0aGUgaHlkcmF1bGljIGNvbnRyb2wgb2YgdGhlIGdyb3VuZHdhdGVyIGZsb3cgZmllbGQuIEZyb20gdGhlIGNoYXJ0cywgdGhlIGRvdWJsZSBzaGVldCBwaWxlcyBkZXB0aCBjYW4gYmUgc2VsZWN0ZWQgYWNjb3JkaW5nIHRvIHRoZSBuZWVkZWQgY29uZGl0aW9uLiIsInB1Ymxpc2hlciI6IkFpbiBTaGFtcyBVbml2ZXJzaXR5IiwiaXNzdWUiOiIxIiwidm9sdW1lIjoiNyIsImNvbnRhaW5lci10aXRsZS1zaG9ydCI6IiJ9LCJpc1RlbXBvcmFyeSI6ZmFsc2V9XX0=&quot;},{&quot;citationID&quot;:&quot;MENDELEY_CITATION_6df1bac6-2dbc-45dc-8286-ce9f267dce5e&quot;,&quot;properties&quot;:{&quot;noteIndex&quot;:0},&quot;isEdited&quot;:false,&quot;manualOverride&quot;:{&quot;isManuallyOverridden&quot;:false,&quot;citeprocText&quot;:&quot;[56]&quot;,&quot;manualOverrideText&quot;:&quot;&quot;},&quot;citationItems&quot;:[{&quot;id&quot;:&quot;c3d6ef0a-0c17-3438-a422-cbbc259d9f1c&quot;,&quot;itemData&quot;:{&quot;type&quot;:&quot;article-journal&quot;,&quot;id&quot;:&quot;c3d6ef0a-0c17-3438-a422-cbbc259d9f1c&quot;,&quot;title&quot;:&quot;Basic Types of Sheet Pile Walls and Their Application in the Construction Industry-a Review&quot;,&quot;author&quot;:[{&quot;family&quot;:&quot;Eskandari&quot;,&quot;given&quot;:&quot;Leila&quot;,&quot;parse-names&quot;:false,&quot;dropping-particle&quot;:&quot;&quot;,&quot;non-dropping-particle&quot;:&quot;&quot;},{&quot;family&quot;:&quot;Kalantari&quot;,&quot;given&quot;:&quot;Behzad&quot;,&quot;parse-names&quot;:false,&quot;dropping-particle&quot;:&quot;&quot;,&quot;non-dropping-particle&quot;:&quot;&quot;}],&quot;container-title&quot;:&quot;ُEJGE&quot;,&quot;URL&quot;:&quot;https://www.researchgate.net/publication/267920552&quot;,&quot;issued&quot;:{&quot;date-parts&quot;:[[2011]]},&quot;container-title-short&quot;:&quot;&quot;},&quot;isTemporary&quot;:false}],&quot;citationTag&quot;:&quot;MENDELEY_CITATION_v3_eyJjaXRhdGlvbklEIjoiTUVOREVMRVlfQ0lUQVRJT05fNmRmMWJhYzYtMmRiYy00NWRjLTgyODYtY2U5ZjI2N2RjZTVlIiwicHJvcGVydGllcyI6eyJub3RlSW5kZXgiOjB9LCJpc0VkaXRlZCI6ZmFsc2UsIm1hbnVhbE92ZXJyaWRlIjp7ImlzTWFudWFsbHlPdmVycmlkZGVuIjpmYWxzZSwiY2l0ZXByb2NUZXh0IjoiWzU2XSIsIm1hbnVhbE92ZXJyaWRlVGV4dCI6IiJ9LCJjaXRhdGlvbkl0ZW1zIjpbeyJpZCI6ImMzZDZlZjBhLTBjMTctMzQzOC1hNDIyLWNiYmMyNTlkOWYxYyIsIml0ZW1EYXRhIjp7InR5cGUiOiJhcnRpY2xlLWpvdXJuYWwiLCJpZCI6ImMzZDZlZjBhLTBjMTctMzQzOC1hNDIyLWNiYmMyNTlkOWYxYyIsInRpdGxlIjoiQmFzaWMgVHlwZXMgb2YgU2hlZXQgUGlsZSBXYWxscyBhbmQgVGhlaXIgQXBwbGljYXRpb24gaW4gdGhlIENvbnN0cnVjdGlvbiBJbmR1c3RyeS1hIFJldmlldyIsImF1dGhvciI6W3siZmFtaWx5IjoiRXNrYW5kYXJpIiwiZ2l2ZW4iOiJMZWlsYSIsInBhcnNlLW5hbWVzIjpmYWxzZSwiZHJvcHBpbmctcGFydGljbGUiOiIiLCJub24tZHJvcHBpbmctcGFydGljbGUiOiIifSx7ImZhbWlseSI6IkthbGFudGFyaSIsImdpdmVuIjoiQmVoemFkIiwicGFyc2UtbmFtZXMiOmZhbHNlLCJkcm9wcGluZy1wYXJ0aWNsZSI6IiIsIm5vbi1kcm9wcGluZy1wYXJ0aWNsZSI6IiJ9XSwiY29udGFpbmVyLXRpdGxlIjoi2Y9FSkdFIiwiVVJMIjoiaHR0cHM6Ly93d3cucmVzZWFyY2hnYXRlLm5ldC9wdWJsaWNhdGlvbi8yNjc5MjA1NTIiLCJpc3N1ZWQiOnsiZGF0ZS1wYXJ0cyI6W1syMDExXV19LCJjb250YWluZXItdGl0bGUtc2hvcnQiOiIifSwiaXNUZW1wb3JhcnkiOmZhbHNlfV19&quot;},{&quot;citationID&quot;:&quot;MENDELEY_CITATION_9af77d11-d6f8-451e-8931-091db1df6475&quot;,&quot;properties&quot;:{&quot;noteIndex&quot;:0},&quot;isEdited&quot;:false,&quot;manualOverride&quot;:{&quot;isManuallyOverridden&quot;:false,&quot;citeprocText&quot;:&quot;[57]&quot;,&quot;manualOverrideText&quot;:&quot;&quot;},&quot;citationItems&quot;:[{&quot;id&quot;:&quot;05041b65-e1ed-3d1b-9822-f525e594bb72&quot;,&quot;itemData&quot;:{&quot;type&quot;:&quot;book&quot;,&quot;id&quot;:&quot;05041b65-e1ed-3d1b-9822-f525e594bb72&quot;,&quot;title&quot;:&quot;Principles of Foundation Engineering&quot;,&quot;author&quot;:[{&quot;family&quot;:&quot;Braja M. Das&quot;,&quot;given&quot;:&quot;&quot;,&quot;parse-names&quot;:false,&quot;dropping-particle&quot;:&quot;&quot;,&quot;non-dropping-particle&quot;:&quot;&quot;}],&quot;issued&quot;:{&quot;date-parts&quot;:[[2011]]},&quot;edition&quot;:&quot;7&quot;,&quot;publisher&quot;:&quot;Christopher M. Shortt&quot;,&quot;container-title-short&quot;:&quot;&quot;},&quot;isTemporary&quot;:false}],&quot;citationTag&quot;:&quot;MENDELEY_CITATION_v3_eyJjaXRhdGlvbklEIjoiTUVOREVMRVlfQ0lUQVRJT05fOWFmNzdkMTEtZDZmOC00NTFlLTg5MzEtMDkxZGIxZGY2NDc1IiwicHJvcGVydGllcyI6eyJub3RlSW5kZXgiOjB9LCJpc0VkaXRlZCI6ZmFsc2UsIm1hbnVhbE92ZXJyaWRlIjp7ImlzTWFudWFsbHlPdmVycmlkZGVuIjpmYWxzZSwiY2l0ZXByb2NUZXh0IjoiWzU3XSIsIm1hbnVhbE92ZXJyaWRlVGV4dCI6IiJ9LCJjaXRhdGlvbkl0ZW1zIjpbeyJpZCI6IjA1MDQxYjY1LWUxZWQtM2QxYi05ODIyLWY1MjVlNTk0YmI3MiIsIml0ZW1EYXRhIjp7InR5cGUiOiJib29rIiwiaWQiOiIwNTA0MWI2NS1lMWVkLTNkMWItOTgyMi1mNTI1ZTU5NGJiNzIiLCJ0aXRsZSI6IlByaW5jaXBsZXMgb2YgRm91bmRhdGlvbiBFbmdpbmVlcmluZyIsImF1dGhvciI6W3siZmFtaWx5IjoiQnJhamEgTS4gRGFzIiwiZ2l2ZW4iOiIiLCJwYXJzZS1uYW1lcyI6ZmFsc2UsImRyb3BwaW5nLXBhcnRpY2xlIjoiIiwibm9uLWRyb3BwaW5nLXBhcnRpY2xlIjoiIn1dLCJpc3N1ZWQiOnsiZGF0ZS1wYXJ0cyI6W1syMDExXV19LCJlZGl0aW9uIjoiNyIsInB1Ymxpc2hlciI6IkNocmlzdG9waGVyIE0uIFNob3J0dCIsImNvbnRhaW5lci10aXRsZS1zaG9ydCI6IiJ9LCJpc1RlbXBvcmFyeSI6ZmFsc2V9XX0=&quot;},{&quot;citationID&quot;:&quot;MENDELEY_CITATION_402ca988-ae94-4eba-9f4a-9655d7a393f3&quot;,&quot;properties&quot;:{&quot;noteIndex&quot;:0},&quot;isEdited&quot;:false,&quot;manualOverride&quot;:{&quot;isManuallyOverridden&quot;:false,&quot;citeprocText&quot;:&quot;[57]&quot;,&quot;manualOverrideText&quot;:&quot;&quot;},&quot;citationItems&quot;:[{&quot;id&quot;:&quot;05041b65-e1ed-3d1b-9822-f525e594bb72&quot;,&quot;itemData&quot;:{&quot;type&quot;:&quot;book&quot;,&quot;id&quot;:&quot;05041b65-e1ed-3d1b-9822-f525e594bb72&quot;,&quot;title&quot;:&quot;Principles of Foundation Engineering&quot;,&quot;author&quot;:[{&quot;family&quot;:&quot;Braja M. Das&quot;,&quot;given&quot;:&quot;&quot;,&quot;parse-names&quot;:false,&quot;dropping-particle&quot;:&quot;&quot;,&quot;non-dropping-particle&quot;:&quot;&quot;}],&quot;issued&quot;:{&quot;date-parts&quot;:[[2011]]},&quot;edition&quot;:&quot;7&quot;,&quot;publisher&quot;:&quot;Christopher M. Shortt&quot;,&quot;container-title-short&quot;:&quot;&quot;},&quot;isTemporary&quot;:false}],&quot;citationTag&quot;:&quot;MENDELEY_CITATION_v3_eyJjaXRhdGlvbklEIjoiTUVOREVMRVlfQ0lUQVRJT05fNDAyY2E5ODgtYWU5NC00ZWJhLTlmNGEtOTY1NWQ3YTM5M2YzIiwicHJvcGVydGllcyI6eyJub3RlSW5kZXgiOjB9LCJpc0VkaXRlZCI6ZmFsc2UsIm1hbnVhbE92ZXJyaWRlIjp7ImlzTWFudWFsbHlPdmVycmlkZGVuIjpmYWxzZSwiY2l0ZXByb2NUZXh0IjoiWzU3XSIsIm1hbnVhbE92ZXJyaWRlVGV4dCI6IiJ9LCJjaXRhdGlvbkl0ZW1zIjpbeyJpZCI6IjA1MDQxYjY1LWUxZWQtM2QxYi05ODIyLWY1MjVlNTk0YmI3MiIsIml0ZW1EYXRhIjp7InR5cGUiOiJib29rIiwiaWQiOiIwNTA0MWI2NS1lMWVkLTNkMWItOTgyMi1mNTI1ZTU5NGJiNzIiLCJ0aXRsZSI6IlByaW5jaXBsZXMgb2YgRm91bmRhdGlvbiBFbmdpbmVlcmluZyIsImF1dGhvciI6W3siZmFtaWx5IjoiQnJhamEgTS4gRGFzIiwiZ2l2ZW4iOiIiLCJwYXJzZS1uYW1lcyI6ZmFsc2UsImRyb3BwaW5nLXBhcnRpY2xlIjoiIiwibm9uLWRyb3BwaW5nLXBhcnRpY2xlIjoiIn1dLCJpc3N1ZWQiOnsiZGF0ZS1wYXJ0cyI6W1syMDExXV19LCJlZGl0aW9uIjoiNyIsInB1Ymxpc2hlciI6IkNocmlzdG9waGVyIE0uIFNob3J0dCIsImNvbnRhaW5lci10aXRsZS1zaG9ydCI6IiJ9LCJpc1RlbXBvcmFyeSI6ZmFsc2V9XX0=&quot;},{&quot;citationID&quot;:&quot;MENDELEY_CITATION_782653ea-f06b-4d68-b09d-583b94cc8101&quot;,&quot;properties&quot;:{&quot;noteIndex&quot;:0},&quot;isEdited&quot;:false,&quot;manualOverride&quot;:{&quot;isManuallyOverridden&quot;:false,&quot;citeprocText&quot;:&quot;[58]&quot;,&quot;manualOverrideText&quot;:&quot;&quot;},&quot;citationItems&quot;:[{&quot;id&quot;:&quot;a74c93d2-1b3c-3bd6-86b5-a2633b9f163c&quot;,&quot;itemData&quot;:{&quot;type&quot;:&quot;paper-conference&quot;,&quot;id&quot;:&quot;a74c93d2-1b3c-3bd6-86b5-a2633b9f163c&quot;,&quot;title&quot;:&quot;Steel Sheet Piles - Applications and Elementary Design Issues&quot;,&quot;author&quot;:[{&quot;family&quot;:&quot;Sobala&quot;,&quot;given&quot;:&quot;Dariusz&quot;,&quot;parse-names&quot;:false,&quot;dropping-particle&quot;:&quot;&quot;,&quot;non-dropping-particle&quot;:&quot;&quot;},{&quot;family&quot;:&quot;Rybak&quot;,&quot;given&quot;:&quot;Jarosław&quot;,&quot;parse-names&quot;:false,&quot;dropping-particle&quot;:&quot;&quot;,&quot;non-dropping-particle&quot;:&quot;&quot;}],&quot;container-title&quot;:&quot;IOP Conference Series: Materials Science and Engineering&quot;,&quot;container-title-short&quot;:&quot;IOP Conf Ser Mater Sci Eng&quot;,&quot;DOI&quot;:&quot;10.1088/1757-899X/245/2/022072&quot;,&quot;ISSN&quot;:&quot;1757899X&quot;,&quot;issued&quot;:{&quot;date-parts&quot;:[[2017,11,4]]},&quot;abstract&quot;:&quot;High-intensity housing having been carried out in town's centres causes that many complex issues related to earthworks and foundations must be resolved. Project owners are required to ensure respective number of parking bays, which in turn demands 2-3 storeys of underground car parks. It is especially difficult to fulfil in dense buildings of old town areas where apart from engineering problems, very stringent requirements of heritage conservator supervision are also raised. The problems with ensuring stability of excavation sidewalls need to be, at the same time, dealt with analysis of foundations of neighbouring structures, and possible strengthening them at the stages of installing the excavation protection walls, progressing the excavations and constructing basement storeys. A separate problem refers to necessity of constructing underground storeys below the level of local groundwater. This requires long-term lowering of water table inside excavation while at possibly limited intervention in hydrological regime beyond the project in progress. In river valleys such \&quot;hoarding off\&quot; the excavation and cutting off groundwater leads to temporary or permanent disturbances of groundwater run-off and local swellings. Traditional way to protect vertical fault and simultaneously to cut-off groundwater inflow consists in application of steel sheet pilings. They enable to construct monolithic reinforced concrete structures of underground storeys thus ensuring both their tightness and high rigidity of foundation. Depending on situation, steel sheet pilings can be in retrieving or staying-in-place versions. This study deals with some selected aspects of engineering design and fabrication of sheet piling for deep excavations and underground parts of buildings.&quot;,&quot;publisher&quot;:&quot;Institute of Physics Publishing&quot;,&quot;issue&quot;:&quot;2&quot;,&quot;volume&quot;:&quot;245&quot;},&quot;isTemporary&quot;:false}],&quot;citationTag&quot;:&quot;MENDELEY_CITATION_v3_eyJjaXRhdGlvbklEIjoiTUVOREVMRVlfQ0lUQVRJT05fNzgyNjUzZWEtZjA2Yi00ZDY4LWIwOWQtNTgzYjk0Y2M4MTAxIiwicHJvcGVydGllcyI6eyJub3RlSW5kZXgiOjB9LCJpc0VkaXRlZCI6ZmFsc2UsIm1hbnVhbE92ZXJyaWRlIjp7ImlzTWFudWFsbHlPdmVycmlkZGVuIjpmYWxzZSwiY2l0ZXByb2NUZXh0IjoiWzU4XSIsIm1hbnVhbE92ZXJyaWRlVGV4dCI6IiJ9LCJjaXRhdGlvbkl0ZW1zIjpbeyJpZCI6ImE3NGM5M2QyLTFiM2MtM2JkNi04NmI1LWEyNjMzYjlmMTYzYyIsIml0ZW1EYXRhIjp7InR5cGUiOiJwYXBlci1jb25mZXJlbmNlIiwiaWQiOiJhNzRjOTNkMi0xYjNjLTNiZDYtODZiNS1hMjYzM2I5ZjE2M2MiLCJ0aXRsZSI6IlN0ZWVsIFNoZWV0IFBpbGVzIC0gQXBwbGljYXRpb25zIGFuZCBFbGVtZW50YXJ5IERlc2lnbiBJc3N1ZXMiLCJhdXRob3IiOlt7ImZhbWlseSI6IlNvYmFsYSIsImdpdmVuIjoiRGFyaXVzeiIsInBhcnNlLW5hbWVzIjpmYWxzZSwiZHJvcHBpbmctcGFydGljbGUiOiIiLCJub24tZHJvcHBpbmctcGFydGljbGUiOiIifSx7ImZhbWlseSI6IlJ5YmFrIiwiZ2l2ZW4iOiJKYXJvc8WCYXc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MjQ1LzIvMDIyMDcyIiwiSVNTTiI6IjE3NTc4OTlYIiwiaXNzdWVkIjp7ImRhdGUtcGFydHMiOltbMjAxNywxMSw0XV19LCJhYnN0cmFjdCI6IkhpZ2gtaW50ZW5zaXR5IGhvdXNpbmcgaGF2aW5nIGJlZW4gY2FycmllZCBvdXQgaW4gdG93bidzIGNlbnRyZXMgY2F1c2VzIHRoYXQgbWFueSBjb21wbGV4IGlzc3VlcyByZWxhdGVkIHRvIGVhcnRod29ya3MgYW5kIGZvdW5kYXRpb25zIG11c3QgYmUgcmVzb2x2ZWQuIFByb2plY3Qgb3duZXJzIGFyZSByZXF1aXJlZCB0byBlbnN1cmUgcmVzcGVjdGl2ZSBudW1iZXIgb2YgcGFya2luZyBiYXlzLCB3aGljaCBpbiB0dXJuIGRlbWFuZHMgMi0zIHN0b3JleXMgb2YgdW5kZXJncm91bmQgY2FyIHBhcmtzLiBJdCBpcyBlc3BlY2lhbGx5IGRpZmZpY3VsdCB0byBmdWxmaWwgaW4gZGVuc2UgYnVpbGRpbmdzIG9mIG9sZCB0b3duIGFyZWFzIHdoZXJlIGFwYXJ0IGZyb20gZW5naW5lZXJpbmcgcHJvYmxlbXMsIHZlcnkgc3RyaW5nZW50IHJlcXVpcmVtZW50cyBvZiBoZXJpdGFnZSBjb25zZXJ2YXRvciBzdXBlcnZpc2lvbiBhcmUgYWxzbyByYWlzZWQuIFRoZSBwcm9ibGVtcyB3aXRoIGVuc3VyaW5nIHN0YWJpbGl0eSBvZiBleGNhdmF0aW9uIHNpZGV3YWxscyBuZWVkIHRvIGJlLCBhdCB0aGUgc2FtZSB0aW1lLCBkZWFsdCB3aXRoIGFuYWx5c2lzIG9mIGZvdW5kYXRpb25zIG9mIG5laWdoYm91cmluZyBzdHJ1Y3R1cmVzLCBhbmQgcG9zc2libGUgc3RyZW5ndGhlbmluZyB0aGVtIGF0IHRoZSBzdGFnZXMgb2YgaW5zdGFsbGluZyB0aGUgZXhjYXZhdGlvbiBwcm90ZWN0aW9uIHdhbGxzLCBwcm9ncmVzc2luZyB0aGUgZXhjYXZhdGlvbnMgYW5kIGNvbnN0cnVjdGluZyBiYXNlbWVudCBzdG9yZXlzLiBBIHNlcGFyYXRlIHByb2JsZW0gcmVmZXJzIHRvIG5lY2Vzc2l0eSBvZiBjb25zdHJ1Y3RpbmcgdW5kZXJncm91bmQgc3RvcmV5cyBiZWxvdyB0aGUgbGV2ZWwgb2YgbG9jYWwgZ3JvdW5kd2F0ZXIuIFRoaXMgcmVxdWlyZXMgbG9uZy10ZXJtIGxvd2VyaW5nIG9mIHdhdGVyIHRhYmxlIGluc2lkZSBleGNhdmF0aW9uIHdoaWxlIGF0IHBvc3NpYmx5IGxpbWl0ZWQgaW50ZXJ2ZW50aW9uIGluIGh5ZHJvbG9naWNhbCByZWdpbWUgYmV5b25kIHRoZSBwcm9qZWN0IGluIHByb2dyZXNzLiBJbiByaXZlciB2YWxsZXlzIHN1Y2ggXCJob2FyZGluZyBvZmZcIiB0aGUgZXhjYXZhdGlvbiBhbmQgY3V0dGluZyBvZmYgZ3JvdW5kd2F0ZXIgbGVhZHMgdG8gdGVtcG9yYXJ5IG9yIHBlcm1hbmVudCBkaXN0dXJiYW5jZXMgb2YgZ3JvdW5kd2F0ZXIgcnVuLW9mZiBhbmQgbG9jYWwgc3dlbGxpbmdzLiBUcmFkaXRpb25hbCB3YXkgdG8gcHJvdGVjdCB2ZXJ0aWNhbCBmYXVsdCBhbmQgc2ltdWx0YW5lb3VzbHkgdG8gY3V0LW9mZiBncm91bmR3YXRlciBpbmZsb3cgY29uc2lzdHMgaW4gYXBwbGljYXRpb24gb2Ygc3RlZWwgc2hlZXQgcGlsaW5ncy4gVGhleSBlbmFibGUgdG8gY29uc3RydWN0IG1vbm9saXRoaWMgcmVpbmZvcmNlZCBjb25jcmV0ZSBzdHJ1Y3R1cmVzIG9mIHVuZGVyZ3JvdW5kIHN0b3JleXMgdGh1cyBlbnN1cmluZyBib3RoIHRoZWlyIHRpZ2h0bmVzcyBhbmQgaGlnaCByaWdpZGl0eSBvZiBmb3VuZGF0aW9uLiBEZXBlbmRpbmcgb24gc2l0dWF0aW9uLCBzdGVlbCBzaGVldCBwaWxpbmdzIGNhbiBiZSBpbiByZXRyaWV2aW5nIG9yIHN0YXlpbmctaW4tcGxhY2UgdmVyc2lvbnMuIFRoaXMgc3R1ZHkgZGVhbHMgd2l0aCBzb21lIHNlbGVjdGVkIGFzcGVjdHMgb2YgZW5naW5lZXJpbmcgZGVzaWduIGFuZCBmYWJyaWNhdGlvbiBvZiBzaGVldCBwaWxpbmcgZm9yIGRlZXAgZXhjYXZhdGlvbnMgYW5kIHVuZGVyZ3JvdW5kIHBhcnRzIG9mIGJ1aWxkaW5ncy4iLCJwdWJsaXNoZXIiOiJJbnN0aXR1dGUgb2YgUGh5c2ljcyBQdWJsaXNoaW5nIiwiaXNzdWUiOiIyIiwidm9sdW1lIjoiMjQ1In0sImlzVGVtcG9yYXJ5IjpmYWxzZX1dfQ==&quot;},{&quot;citationID&quot;:&quot;MENDELEY_CITATION_c404d054-9e06-45c1-9769-ff08155f52b3&quot;,&quot;properties&quot;:{&quot;noteIndex&quot;:0},&quot;isEdited&quot;:false,&quot;manualOverride&quot;:{&quot;isManuallyOverridden&quot;:false,&quot;citeprocText&quot;:&quot;[59]&quot;,&quot;manualOverrideText&quot;:&quot;&quot;},&quot;citationItems&quot;:[{&quot;id&quot;:&quot;def1c15a-fa34-34d5-acfd-90641d989387&quot;,&quot;itemData&quot;:{&quot;type&quot;:&quot;article-journal&quot;,&quot;id&quot;:&quot;def1c15a-fa34-34d5-acfd-90641d989387&quot;,&quot;title&quot;:&quot;Hydraulic structures with defective sheet pile walls&quot;,&quot;author&quot;:[{&quot;family&quot;:&quot;Ahmed&quot;,&quot;given&quot;:&quot;Ashraf A.&quot;,&quot;parse-names&quot;:false,&quot;dropping-particle&quot;:&quot;&quot;,&quot;non-dropping-particle&quot;:&quot;&quot;},{&quot;family&quot;:&quot;Johnston&quot;,&quot;given&quot;:&quot;Harold T.&quot;,&quot;parse-names&quot;:false,&quot;dropping-particle&quot;:&quot;&quot;,&quot;non-dropping-particle&quot;:&quot;&quot;},{&quot;family&quot;:&quot;Oyedele&quot;,&quot;given&quot;:&quot;Lukumon&quot;,&quot;parse-names&quot;:false,&quot;dropping-particle&quot;:&quot;&quot;,&quot;non-dropping-particle&quot;:&quot;&quot;}],&quot;container-title&quot;:&quot;Dams and Reservoirs&quot;,&quot;DOI&quot;:&quot;10.1680/dare.13.00017&quot;,&quot;ISSN&quot;:&quot;13681494&quot;,&quot;issued&quot;:{&quot;date-parts&quot;:[[2013,3]]},&quot;page&quot;:&quot;29-37&quot;,&quot;abstract&quot;:&quot;A sheet pile wall driven to form a barrier wall below the floor of a hydraulic structure is frequently assumed to be watertight. Although the leakage through the interlocks of the sheet piles is usually small, damage and other factors can result in significant leakage. Consequently, this assumption is rarely, if ever, satisfied in reality. The present study used a finite-element model to investigate the effect of leaks through sheet piles driven under the floor of a hydraulic structure on seepage losses, on the uplift force and on the exit hydraulic gradient. Flow through the channel banks was considered to obtain accurate and robust calculations. The study indicated that when the leak existed in a sheet pile wall, driven centrally below the floor of the hydraulic structure, it has a small impact on seepage losses, the exit hydraulic gradients and the uplift force. However, when the leak existed at a sheet pile wall driven at the downstream end of the floor, its impact was significant, particularly on the exit hydraulic gradient with consequent risk to the stability against piping and undercutting of the structure. A combination of both cut-off walls did not provide a significant benefit, should leakage occur.&quot;,&quot;issue&quot;:&quot;1&quot;,&quot;volume&quot;:&quot;23&quot;,&quot;container-title-short&quot;:&quot;&quot;},&quot;isTemporary&quot;:false}],&quot;citationTag&quot;:&quot;MENDELEY_CITATION_v3_eyJjaXRhdGlvbklEIjoiTUVOREVMRVlfQ0lUQVRJT05fYzQwNGQwNTQtOWUwNi00NWMxLTk3NjktZmYwODE1NWY1MmIzIiwicHJvcGVydGllcyI6eyJub3RlSW5kZXgiOjB9LCJpc0VkaXRlZCI6ZmFsc2UsIm1hbnVhbE92ZXJyaWRlIjp7ImlzTWFudWFsbHlPdmVycmlkZGVuIjpmYWxzZSwiY2l0ZXByb2NUZXh0IjoiWzU5XSIsIm1hbnVhbE92ZXJyaWRlVGV4dCI6IiJ9LCJjaXRhdGlvbkl0ZW1zIjpbeyJpZCI6ImRlZjFjMTVhLWZhMzQtMzRkNS1hY2ZkLTkwNjQxZDk4OTM4NyIsIml0ZW1EYXRhIjp7InR5cGUiOiJhcnRpY2xlLWpvdXJuYWwiLCJpZCI6ImRlZjFjMTVhLWZhMzQtMzRkNS1hY2ZkLTkwNjQxZDk4OTM4NyIsInRpdGxlIjoiSHlkcmF1bGljIHN0cnVjdHVyZXMgd2l0aCBkZWZlY3RpdmUgc2hlZXQgcGlsZSB3YWxscyIsImF1dGhvciI6W3siZmFtaWx5IjoiQWhtZWQiLCJnaXZlbiI6IkFzaHJhZiBBLiIsInBhcnNlLW5hbWVzIjpmYWxzZSwiZHJvcHBpbmctcGFydGljbGUiOiIiLCJub24tZHJvcHBpbmctcGFydGljbGUiOiIifSx7ImZhbWlseSI6IkpvaG5zdG9uIiwiZ2l2ZW4iOiJIYXJvbGQgVC4iLCJwYXJzZS1uYW1lcyI6ZmFsc2UsImRyb3BwaW5nLXBhcnRpY2xlIjoiIiwibm9uLWRyb3BwaW5nLXBhcnRpY2xlIjoiIn0seyJmYW1pbHkiOiJPeWVkZWxlIiwiZ2l2ZW4iOiJMdWt1bW9uIiwicGFyc2UtbmFtZXMiOmZhbHNlLCJkcm9wcGluZy1wYXJ0aWNsZSI6IiIsIm5vbi1kcm9wcGluZy1wYXJ0aWNsZSI6IiJ9XSwiY29udGFpbmVyLXRpdGxlIjoiRGFtcyBhbmQgUmVzZXJ2b2lycyIsIkRPSSI6IjEwLjE2ODAvZGFyZS4xMy4wMDAxNyIsIklTU04iOiIxMzY4MTQ5NCIsImlzc3VlZCI6eyJkYXRlLXBhcnRzIjpbWzIwMTMsM11dfSwicGFnZSI6IjI5LTM3IiwiYWJzdHJhY3QiOiJBIHNoZWV0IHBpbGUgd2FsbCBkcml2ZW4gdG8gZm9ybSBhIGJhcnJpZXIgd2FsbCBiZWxvdyB0aGUgZmxvb3Igb2YgYSBoeWRyYXVsaWMgc3RydWN0dXJlIGlzIGZyZXF1ZW50bHkgYXNzdW1lZCB0byBiZSB3YXRlcnRpZ2h0LiBBbHRob3VnaCB0aGUgbGVha2FnZSB0aHJvdWdoIHRoZSBpbnRlcmxvY2tzIG9mIHRoZSBzaGVldCBwaWxlcyBpcyB1c3VhbGx5IHNtYWxsLCBkYW1hZ2UgYW5kIG90aGVyIGZhY3RvcnMgY2FuIHJlc3VsdCBpbiBzaWduaWZpY2FudCBsZWFrYWdlLiBDb25zZXF1ZW50bHksIHRoaXMgYXNzdW1wdGlvbiBpcyByYXJlbHksIGlmIGV2ZXIsIHNhdGlzZmllZCBpbiByZWFsaXR5LiBUaGUgcHJlc2VudCBzdHVkeSB1c2VkIGEgZmluaXRlLWVsZW1lbnQgbW9kZWwgdG8gaW52ZXN0aWdhdGUgdGhlIGVmZmVjdCBvZiBsZWFrcyB0aHJvdWdoIHNoZWV0IHBpbGVzIGRyaXZlbiB1bmRlciB0aGUgZmxvb3Igb2YgYSBoeWRyYXVsaWMgc3RydWN0dXJlIG9uIHNlZXBhZ2UgbG9zc2VzLCBvbiB0aGUgdXBsaWZ0IGZvcmNlIGFuZCBvbiB0aGUgZXhpdCBoeWRyYXVsaWMgZ3JhZGllbnQuIEZsb3cgdGhyb3VnaCB0aGUgY2hhbm5lbCBiYW5rcyB3YXMgY29uc2lkZXJlZCB0byBvYnRhaW4gYWNjdXJhdGUgYW5kIHJvYnVzdCBjYWxjdWxhdGlvbnMuIFRoZSBzdHVkeSBpbmRpY2F0ZWQgdGhhdCB3aGVuIHRoZSBsZWFrIGV4aXN0ZWQgaW4gYSBzaGVldCBwaWxlIHdhbGwsIGRyaXZlbiBjZW50cmFsbHkgYmVsb3cgdGhlIGZsb29yIG9mIHRoZSBoeWRyYXVsaWMgc3RydWN0dXJlLCBpdCBoYXMgYSBzbWFsbCBpbXBhY3Qgb24gc2VlcGFnZSBsb3NzZXMsIHRoZSBleGl0IGh5ZHJhdWxpYyBncmFkaWVudHMgYW5kIHRoZSB1cGxpZnQgZm9yY2UuIEhvd2V2ZXIsIHdoZW4gdGhlIGxlYWsgZXhpc3RlZCBhdCBhIHNoZWV0IHBpbGUgd2FsbCBkcml2ZW4gYXQgdGhlIGRvd25zdHJlYW0gZW5kIG9mIHRoZSBmbG9vciwgaXRzIGltcGFjdCB3YXMgc2lnbmlmaWNhbnQsIHBhcnRpY3VsYXJseSBvbiB0aGUgZXhpdCBoeWRyYXVsaWMgZ3JhZGllbnQgd2l0aCBjb25zZXF1ZW50IHJpc2sgdG8gdGhlIHN0YWJpbGl0eSBhZ2FpbnN0IHBpcGluZyBhbmQgdW5kZXJjdXR0aW5nIG9mIHRoZSBzdHJ1Y3R1cmUuIEEgY29tYmluYXRpb24gb2YgYm90aCBjdXQtb2ZmIHdhbGxzIGRpZCBub3QgcHJvdmlkZSBhIHNpZ25pZmljYW50IGJlbmVmaXQsIHNob3VsZCBsZWFrYWdlIG9jY3VyLiIsImlzc3VlIjoiMSIsInZvbHVtZSI6IjIzIiwiY29udGFpbmVyLXRpdGxlLXNob3J0IjoiIn0sImlzVGVtcG9yYXJ5IjpmYWxzZX1dfQ==&quot;},{&quot;citationID&quot;:&quot;MENDELEY_CITATION_0c0559f4-e061-4558-ac93-adea1e291338&quot;,&quot;properties&quot;:{&quot;noteIndex&quot;:0},&quot;isEdited&quot;:false,&quot;manualOverride&quot;:{&quot;isManuallyOverridden&quot;:false,&quot;citeprocText&quot;:&quot;[60]&quot;,&quot;manualOverrideText&quot;:&quot;&quot;},&quot;citationItems&quot;:[{&quot;id&quot;:&quot;7709d53f-29b2-3740-86f0-310c933de15f&quot;,&quot;itemData&quot;:{&quot;type&quot;:&quot;report&quot;,&quot;id&quot;:&quot;7709d53f-29b2-3740-86f0-310c933de15f&quot;,&quot;title&quot;:&quot;Effect of Steel Sheet Piles Defects on Seepage and Contamination Transport through the Soil&quot;,&quot;author&quot;:[{&quot;family&quot;:&quot;Arafat&quot;,&quot;given&quot;:&quot;Farha A&quot;,&quot;parse-names&quot;:false,&quot;dropping-particle&quot;:&quot;&quot;,&quot;non-dropping-particle&quot;:&quot;&quot;},{&quot;family&quot;:&quot;Rashwan&quot;,&quot;given&quot;:&quot;I M H&quot;,&quot;parse-names&quot;:false,&quot;dropping-particle&quot;:&quot;&quot;,&quot;non-dropping-particle&quot;:&quot;&quot;},{&quot;family&quot;:&quot;Sobieh&quot;,&quot;given&quot;:&quot;Mohamed F&quot;,&quot;parse-names&quot;:false,&quot;dropping-particle&quot;:&quot;&quot;,&quot;non-dropping-particle&quot;:&quot;&quot;},{&quot;family&quot;:&quot;Fathy Ellayn&quot;,&quot;given&quot;:&quot;Ashraf&quot;,&quot;parse-names&quot;:false,&quot;dropping-particle&quot;:&quot;&quot;,&quot;non-dropping-particle&quot;:&quot;&quot;}],&quot;container-title&quot;:&quot;Journal of Engineering Research&quot;,&quot;issued&quot;:{&quot;date-parts&quot;:[[2022]]},&quot;abstract&quot;:&quot;Hydraulic control is a popular method for control contaminant transport through groundwater. Sheet piles are perfectly used for control and delaying seepage and contaminant transport through soil. Due to imperfections of sealing, corrosion, or due to accidental damage, a horizontal slot is present in the sheet pile at depth below the ground. The gap allows water and contaminant to pass through it. The present paper investigates the effect of defects in steel sheet pile on seepage and contaminant transport whenever the slots at various distances from the ground happened. To solve the seepage and contaminant transport through groundwater, a numerical model (Geo-Studio) based on the Finite Element Method was utilized. The current study is two-dimensional flow for the effect of slot place and sheet pile depths and other parameters as, soil hydraulic conductivity, head difference between upstream and downstream pile, breadth of the gap, and distance between the contamination source and the sheet pile. In the present study a suggested equations is used for calculating total seepage discharge and seepage under sheet pile with slot for known depth of slot with maximum error 5.78 % and 1.922 % respectively. Also, an empirical equation for calculating the traveling time of contaminant through the slot in polynomial correlation formula has coefficients of determination values vary between 0.9385 and 0.9903 are presented.&quot;,&quot;publisher&quot;:&quot;ERJ&quot;,&quot;issue&quot;:&quot;5&quot;,&quot;volume&quot;:&quot;6&quot;,&quot;container-title-short&quot;:&quot;&quot;},&quot;isTemporary&quot;:false}],&quot;citationTag&quot;:&quot;MENDELEY_CITATION_v3_eyJjaXRhdGlvbklEIjoiTUVOREVMRVlfQ0lUQVRJT05fMGMwNTU5ZjQtZTA2MS00NTU4LWFjOTMtYWRlYTFlMjkxMzM4IiwicHJvcGVydGllcyI6eyJub3RlSW5kZXgiOjB9LCJpc0VkaXRlZCI6ZmFsc2UsIm1hbnVhbE92ZXJyaWRlIjp7ImlzTWFudWFsbHlPdmVycmlkZGVuIjpmYWxzZSwiY2l0ZXByb2NUZXh0IjoiWzYwXSIsIm1hbnVhbE92ZXJyaWRlVGV4dCI6IiJ9LCJjaXRhdGlvbkl0ZW1zIjpbeyJpZCI6Ijc3MDlkNTNmLTI5YjItMzc0MC04NmYwLTMxMGM5MzNkZTE1ZiIsIml0ZW1EYXRhIjp7InR5cGUiOiJyZXBvcnQiLCJpZCI6Ijc3MDlkNTNmLTI5YjItMzc0MC04NmYwLTMxMGM5MzNkZTE1ZiIsInRpdGxlIjoiRWZmZWN0IG9mIFN0ZWVsIFNoZWV0IFBpbGVzIERlZmVjdHMgb24gU2VlcGFnZSBhbmQgQ29udGFtaW5hdGlvbiBUcmFuc3BvcnQgdGhyb3VnaCB0aGUgU29pbCIsImF1dGhvciI6W3siZmFtaWx5IjoiQXJhZmF0IiwiZ2l2ZW4iOiJGYXJoYSBBIiwicGFyc2UtbmFtZXMiOmZhbHNlLCJkcm9wcGluZy1wYXJ0aWNsZSI6IiIsIm5vbi1kcm9wcGluZy1wYXJ0aWNsZSI6IiJ9LHsiZmFtaWx5IjoiUmFzaHdhbiIsImdpdmVuIjoiSSBNIEgiLCJwYXJzZS1uYW1lcyI6ZmFsc2UsImRyb3BwaW5nLXBhcnRpY2xlIjoiIiwibm9uLWRyb3BwaW5nLXBhcnRpY2xlIjoiIn0seyJmYW1pbHkiOiJTb2JpZWgiLCJnaXZlbiI6Ik1vaGFtZWQgRiIsInBhcnNlLW5hbWVzIjpmYWxzZSwiZHJvcHBpbmctcGFydGljbGUiOiIiLCJub24tZHJvcHBpbmctcGFydGljbGUiOiIifSx7ImZhbWlseSI6IkZhdGh5IEVsbGF5biIsImdpdmVuIjoiQXNocmFmIiwicGFyc2UtbmFtZXMiOmZhbHNlLCJkcm9wcGluZy1wYXJ0aWNsZSI6IiIsIm5vbi1kcm9wcGluZy1wYXJ0aWNsZSI6IiJ9XSwiY29udGFpbmVyLXRpdGxlIjoiSm91cm5hbCBvZiBFbmdpbmVlcmluZyBSZXNlYXJjaCIsImlzc3VlZCI6eyJkYXRlLXBhcnRzIjpbWzIwMjJdXX0sImFic3RyYWN0IjoiSHlkcmF1bGljIGNvbnRyb2wgaXMgYSBwb3B1bGFyIG1ldGhvZCBmb3IgY29udHJvbCBjb250YW1pbmFudCB0cmFuc3BvcnQgdGhyb3VnaCBncm91bmR3YXRlci4gU2hlZXQgcGlsZXMgYXJlIHBlcmZlY3RseSB1c2VkIGZvciBjb250cm9sIGFuZCBkZWxheWluZyBzZWVwYWdlIGFuZCBjb250YW1pbmFudCB0cmFuc3BvcnQgdGhyb3VnaCBzb2lsLiBEdWUgdG8gaW1wZXJmZWN0aW9ucyBvZiBzZWFsaW5nLCBjb3Jyb3Npb24sIG9yIGR1ZSB0byBhY2NpZGVudGFsIGRhbWFnZSwgYSBob3Jpem9udGFsIHNsb3QgaXMgcHJlc2VudCBpbiB0aGUgc2hlZXQgcGlsZSBhdCBkZXB0aCBiZWxvdyB0aGUgZ3JvdW5kLiBUaGUgZ2FwIGFsbG93cyB3YXRlciBhbmQgY29udGFtaW5hbnQgdG8gcGFzcyB0aHJvdWdoIGl0LiBUaGUgcHJlc2VudCBwYXBlciBpbnZlc3RpZ2F0ZXMgdGhlIGVmZmVjdCBvZiBkZWZlY3RzIGluIHN0ZWVsIHNoZWV0IHBpbGUgb24gc2VlcGFnZSBhbmQgY29udGFtaW5hbnQgdHJhbnNwb3J0IHdoZW5ldmVyIHRoZSBzbG90cyBhdCB2YXJpb3VzIGRpc3RhbmNlcyBmcm9tIHRoZSBncm91bmQgaGFwcGVuZWQuIFRvIHNvbHZlIHRoZSBzZWVwYWdlIGFuZCBjb250YW1pbmFudCB0cmFuc3BvcnQgdGhyb3VnaCBncm91bmR3YXRlciwgYSBudW1lcmljYWwgbW9kZWwgKEdlby1TdHVkaW8pIGJhc2VkIG9uIHRoZSBGaW5pdGUgRWxlbWVudCBNZXRob2Qgd2FzIHV0aWxpemVkLiBUaGUgY3VycmVudCBzdHVkeSBpcyB0d28tZGltZW5zaW9uYWwgZmxvdyBmb3IgdGhlIGVmZmVjdCBvZiBzbG90IHBsYWNlIGFuZCBzaGVldCBwaWxlIGRlcHRocyBhbmQgb3RoZXIgcGFyYW1ldGVycyBhcywgc29pbCBoeWRyYXVsaWMgY29uZHVjdGl2aXR5LCBoZWFkIGRpZmZlcmVuY2UgYmV0d2VlbiB1cHN0cmVhbSBhbmQgZG93bnN0cmVhbSBwaWxlLCBicmVhZHRoIG9mIHRoZSBnYXAsIGFuZCBkaXN0YW5jZSBiZXR3ZWVuIHRoZSBjb250YW1pbmF0aW9uIHNvdXJjZSBhbmQgdGhlIHNoZWV0IHBpbGUuIEluIHRoZSBwcmVzZW50IHN0dWR5IGEgc3VnZ2VzdGVkIGVxdWF0aW9ucyBpcyB1c2VkIGZvciBjYWxjdWxhdGluZyB0b3RhbCBzZWVwYWdlIGRpc2NoYXJnZSBhbmQgc2VlcGFnZSB1bmRlciBzaGVldCBwaWxlIHdpdGggc2xvdCBmb3Iga25vd24gZGVwdGggb2Ygc2xvdCB3aXRoIG1heGltdW0gZXJyb3IgNS43OCAlIGFuZCAxLjkyMiAlIHJlc3BlY3RpdmVseS4gQWxzbywgYW4gZW1waXJpY2FsIGVxdWF0aW9uIGZvciBjYWxjdWxhdGluZyB0aGUgdHJhdmVsaW5nIHRpbWUgb2YgY29udGFtaW5hbnQgdGhyb3VnaCB0aGUgc2xvdCBpbiBwb2x5bm9taWFsIGNvcnJlbGF0aW9uIGZvcm11bGEgaGFzIGNvZWZmaWNpZW50cyBvZiBkZXRlcm1pbmF0aW9uIHZhbHVlcyB2YXJ5IGJldHdlZW4gMC45Mzg1IGFuZCAwLjk5MDMgYXJlIHByZXNlbnRlZC4iLCJwdWJsaXNoZXIiOiJFUkoiLCJpc3N1ZSI6IjUiLCJ2b2x1bWUiOiI2IiwiY29udGFpbmVyLXRpdGxlLXNob3J0IjoiIn0sImlzVGVtcG9yYXJ5IjpmYWxzZX1dfQ==&quot;},{&quot;citationID&quot;:&quot;MENDELEY_CITATION_b8878732-2cb7-4458-ac05-f0db900659d2&quot;,&quot;properties&quot;:{&quot;noteIndex&quot;:0},&quot;isEdited&quot;:false,&quot;manualOverride&quot;:{&quot;isManuallyOverridden&quot;:false,&quot;citeprocText&quot;:&quot;[61]&quot;,&quot;manualOverrideText&quot;:&quot;&quot;},&quot;citationItems&quot;:[{&quot;id&quot;:&quot;027093bb-8636-301e-842b-fc0165502067&quot;,&quot;itemData&quot;:{&quot;type&quot;:&quot;article-journal&quot;,&quot;id&quot;:&quot;027093bb-8636-301e-842b-fc0165502067&quot;,&quot;title&quot;:&quot;Analysing the Combined Effect of Barrier Wall and Freshwater Injection Countermeasures on Controlling Saltwater Intrusion in Unconfined Coastal Aquifer Systems&quot;,&quot;author&quot;:[{&quot;family&quot;:&quot;Armanuos&quot;,&quot;given&quot;:&quot;Asaad M.&quot;,&quot;parse-names&quot;:false,&quot;dropping-particle&quot;:&quot;&quot;,&quot;non-dropping-particle&quot;:&quot;&quot;},{&quot;family&quot;:&quot;Ibrahim&quot;,&quot;given&quot;:&quot;Mona G.&quot;,&quot;parse-names&quot;:false,&quot;dropping-particle&quot;:&quot;&quot;,&quot;non-dropping-particle&quot;:&quot;&quot;},{&quot;family&quot;:&quot;Mahmod&quot;,&quot;given&quot;:&quot;Wael Elham&quot;,&quot;parse-names&quot;:false,&quot;dropping-particle&quot;:&quot;&quot;,&quot;non-dropping-particle&quot;:&quot;&quot;},{&quot;family&quot;:&quot;Takemura&quot;,&quot;given&quot;:&quot;Jiro&quot;,&quot;parse-names&quot;:false,&quot;dropping-particle&quot;:&quot;&quot;,&quot;non-dropping-particle&quot;:&quot;&quot;},{&quot;family&quot;:&quot;Yoshimura&quot;,&quot;given&quot;:&quot;C.&quot;,&quot;parse-names&quot;:false,&quot;dropping-particle&quot;:&quot;&quot;,&quot;non-dropping-particle&quot;:&quot;&quot;}],&quot;container-title&quot;:&quot;Water Resources Management&quot;,&quot;DOI&quot;:&quot;10.1007/s11269-019-2184-9&quot;,&quot;ISSN&quot;:&quot;15731650&quot;,&quot;issued&quot;:{&quot;date-parts&quot;:[[2019,3,15]]},&quot;page&quot;:&quot;1265-1280&quot;,&quot;abstract&quot;:&quot;Freshwater recharge wells and underground flow barriers are among several methods proposed for controlling saltwater intrusion (SWI) into coastal aquifers. In this study, experimental and numerical studies were performed to determine the effect of using a flow barrier wall, a recharge well and a combination of these, to control SWI in unconfined coastal aquifer systems. The SEAWAT model was used to predict the SWI wedge and the behaviour of the retreating residual saltwater after installing the remediation measures. The results show that increasing the barrier wall embedment ratio (d b /d) from 0.44 to 0.67 led to an increase in the repulsion ratio (R) from 20.8 to 46.87%. Moreover, increasing the freshwater injection rate ratio (Q i /Q) from 0.22 to 0.56 increased the repulsion ratio (R) from 10.93 to 22.39%. Barrier wall embedment with ratios (d b /d) of 0.44, 0.51 and 0.57, combined with a freshwater injection ratio (Q i /Q) with a value of 0.56, achieved (R) of 41.14, 45.41 and 50.0%, compared with 20.8, 27.1 and 34.40% for the barrier wall only and 22.39% for freshwater injection only. Freshwater injection ratios (Q i /Q) of 0.22, 0.33, 0.44 and 0.56 combined with a barrier wall embedment ratio (d b /d) of 0.508 achieved repulsion ratios (R) of 33.9, 36.5, 39.0 and 45.42%, compared with 10.9, 15.6, 18.8 and 22.4% respectively for freshwater injection only and 27.1% for the barrier wall only. A combination of flow barrier and freshwater injection forced the saltwater to retreat and achieved values of R greater than either the barrier wall or freshwater injection separately.&quot;,&quot;publisher&quot;:&quot;Springer Netherlands&quot;,&quot;issue&quot;:&quot;4&quot;,&quot;volume&quot;:&quot;33&quot;,&quot;container-title-short&quot;:&quot;&quot;},&quot;isTemporary&quot;:false}],&quot;citationTag&quot;:&quot;MENDELEY_CITATION_v3_eyJjaXRhdGlvbklEIjoiTUVOREVMRVlfQ0lUQVRJT05fYjg4Nzg3MzItMmNiNy00NDU4LWFjMDUtZjBkYjkwMDY1OWQyIiwicHJvcGVydGllcyI6eyJub3RlSW5kZXgiOjB9LCJpc0VkaXRlZCI6ZmFsc2UsIm1hbnVhbE92ZXJyaWRlIjp7ImlzTWFudWFsbHlPdmVycmlkZGVuIjpmYWxzZSwiY2l0ZXByb2NUZXh0IjoiWzYxXSIsIm1hbnVhbE92ZXJyaWRlVGV4dCI6IiJ9LCJjaXRhdGlvbkl0ZW1zIjpbeyJpZCI6IjAyNzA5M2JiLTg2MzYtMzAxZS04NDJiLWZjMDE2NTUwMjA2NyIsIml0ZW1EYXRhIjp7InR5cGUiOiJhcnRpY2xlLWpvdXJuYWwiLCJpZCI6IjAyNzA5M2JiLTg2MzYtMzAxZS04NDJiLWZjMDE2NTUwMjA2NyIsInRpdGxlIjoiQW5hbHlzaW5nIHRoZSBDb21iaW5lZCBFZmZlY3Qgb2YgQmFycmllciBXYWxsIGFuZCBGcmVzaHdhdGVyIEluamVjdGlvbiBDb3VudGVybWVhc3VyZXMgb24gQ29udHJvbGxpbmcgU2FsdHdhdGVyIEludHJ1c2lvbiBpbiBVbmNvbmZpbmVkIENvYXN0YWwgQXF1aWZlciBTeXN0ZW1zIiwiYXV0aG9yIjpbeyJmYW1pbHkiOiJBcm1hbnVvcyIsImdpdmVuIjoiQXNhYWQgTS4iLCJwYXJzZS1uYW1lcyI6ZmFsc2UsImRyb3BwaW5nLXBhcnRpY2xlIjoiIiwibm9uLWRyb3BwaW5nLXBhcnRpY2xlIjoiIn0seyJmYW1pbHkiOiJJYnJhaGltIiwiZ2l2ZW4iOiJNb25hIEcuIiwicGFyc2UtbmFtZXMiOmZhbHNlLCJkcm9wcGluZy1wYXJ0aWNsZSI6IiIsIm5vbi1kcm9wcGluZy1wYXJ0aWNsZSI6IiJ9LHsiZmFtaWx5IjoiTWFobW9kIiwiZ2l2ZW4iOiJXYWVsIEVsaGFtIiwicGFyc2UtbmFtZXMiOmZhbHNlLCJkcm9wcGluZy1wYXJ0aWNsZSI6IiIsIm5vbi1kcm9wcGluZy1wYXJ0aWNsZSI6IiJ9LHsiZmFtaWx5IjoiVGFrZW11cmEiLCJnaXZlbiI6Ikppcm8iLCJwYXJzZS1uYW1lcyI6ZmFsc2UsImRyb3BwaW5nLXBhcnRpY2xlIjoiIiwibm9uLWRyb3BwaW5nLXBhcnRpY2xlIjoiIn0seyJmYW1pbHkiOiJZb3NoaW11cmEiLCJnaXZlbiI6IkMuIiwicGFyc2UtbmFtZXMiOmZhbHNlLCJkcm9wcGluZy1wYXJ0aWNsZSI6IiIsIm5vbi1kcm9wcGluZy1wYXJ0aWNsZSI6IiJ9XSwiY29udGFpbmVyLXRpdGxlIjoiV2F0ZXIgUmVzb3VyY2VzIE1hbmFnZW1lbnQiLCJET0kiOiIxMC4xMDA3L3MxMTI2OS0wMTktMjE4NC05IiwiSVNTTiI6IjE1NzMxNjUwIiwiaXNzdWVkIjp7ImRhdGUtcGFydHMiOltbMjAxOSwzLDE1XV19LCJwYWdlIjoiMTI2NS0xMjgwIiwiYWJzdHJhY3QiOiJGcmVzaHdhdGVyIHJlY2hhcmdlIHdlbGxzIGFuZCB1bmRlcmdyb3VuZCBmbG93IGJhcnJpZXJzIGFyZSBhbW9uZyBzZXZlcmFsIG1ldGhvZHMgcHJvcG9zZWQgZm9yIGNvbnRyb2xsaW5nIHNhbHR3YXRlciBpbnRydXNpb24gKFNXSSkgaW50byBjb2FzdGFsIGFxdWlmZXJzLiBJbiB0aGlzIHN0dWR5LCBleHBlcmltZW50YWwgYW5kIG51bWVyaWNhbCBzdHVkaWVzIHdlcmUgcGVyZm9ybWVkIHRvIGRldGVybWluZSB0aGUgZWZmZWN0IG9mIHVzaW5nIGEgZmxvdyBiYXJyaWVyIHdhbGwsIGEgcmVjaGFyZ2Ugd2VsbCBhbmQgYSBjb21iaW5hdGlvbiBvZiB0aGVzZSwgdG8gY29udHJvbCBTV0kgaW4gdW5jb25maW5lZCBjb2FzdGFsIGFxdWlmZXIgc3lzdGVtcy4gVGhlIFNFQVdBVCBtb2RlbCB3YXMgdXNlZCB0byBwcmVkaWN0IHRoZSBTV0kgd2VkZ2UgYW5kIHRoZSBiZWhhdmlvdXIgb2YgdGhlIHJldHJlYXRpbmcgcmVzaWR1YWwgc2FsdHdhdGVyIGFmdGVyIGluc3RhbGxpbmcgdGhlIHJlbWVkaWF0aW9uIG1lYXN1cmVzLiBUaGUgcmVzdWx0cyBzaG93IHRoYXQgaW5jcmVhc2luZyB0aGUgYmFycmllciB3YWxsIGVtYmVkbWVudCByYXRpbyAoZCBiIC9kKSBmcm9tIDAuNDQgdG8gMC42NyBsZWQgdG8gYW4gaW5jcmVhc2UgaW4gdGhlIHJlcHVsc2lvbiByYXRpbyAoUikgZnJvbSAyMC44IHRvIDQ2Ljg3JS4gTW9yZW92ZXIsIGluY3JlYXNpbmcgdGhlIGZyZXNod2F0ZXIgaW5qZWN0aW9uIHJhdGUgcmF0aW8gKFEgaSAvUSkgZnJvbSAwLjIyIHRvIDAuNTYgaW5jcmVhc2VkIHRoZSByZXB1bHNpb24gcmF0aW8gKFIpIGZyb20gMTAuOTMgdG8gMjIuMzklLiBCYXJyaWVyIHdhbGwgZW1iZWRtZW50IHdpdGggcmF0aW9zIChkIGIgL2QpIG9mIDAuNDQsIDAuNTEgYW5kIDAuNTcsIGNvbWJpbmVkIHdpdGggYSBmcmVzaHdhdGVyIGluamVjdGlvbiByYXRpbyAoUSBpIC9RKSB3aXRoIGEgdmFsdWUgb2YgMC41NiwgYWNoaWV2ZWQgKFIpIG9mIDQxLjE0LCA0NS40MSBhbmQgNTAuMCUsIGNvbXBhcmVkIHdpdGggMjAuOCwgMjcuMSBhbmQgMzQuNDAlIGZvciB0aGUgYmFycmllciB3YWxsIG9ubHkgYW5kIDIyLjM5JSBmb3IgZnJlc2h3YXRlciBpbmplY3Rpb24gb25seS4gRnJlc2h3YXRlciBpbmplY3Rpb24gcmF0aW9zIChRIGkgL1EpIG9mIDAuMjIsIDAuMzMsIDAuNDQgYW5kIDAuNTYgY29tYmluZWQgd2l0aCBhIGJhcnJpZXIgd2FsbCBlbWJlZG1lbnQgcmF0aW8gKGQgYiAvZCkgb2YgMC41MDggYWNoaWV2ZWQgcmVwdWxzaW9uIHJhdGlvcyAoUikgb2YgMzMuOSwgMzYuNSwgMzkuMCBhbmQgNDUuNDIlLCBjb21wYXJlZCB3aXRoIDEwLjksIDE1LjYsIDE4LjggYW5kIDIyLjQlIHJlc3BlY3RpdmVseSBmb3IgZnJlc2h3YXRlciBpbmplY3Rpb24gb25seSBhbmQgMjcuMSUgZm9yIHRoZSBiYXJyaWVyIHdhbGwgb25seS4gQSBjb21iaW5hdGlvbiBvZiBmbG93IGJhcnJpZXIgYW5kIGZyZXNod2F0ZXIgaW5qZWN0aW9uIGZvcmNlZCB0aGUgc2FsdHdhdGVyIHRvIHJldHJlYXQgYW5kIGFjaGlldmVkIHZhbHVlcyBvZiBSIGdyZWF0ZXIgdGhhbiBlaXRoZXIgdGhlIGJhcnJpZXIgd2FsbCBvciBmcmVzaHdhdGVyIGluamVjdGlvbiBzZXBhcmF0ZWx5LiIsInB1Ymxpc2hlciI6IlNwcmluZ2VyIE5ldGhlcmxhbmRzIiwiaXNzdWUiOiI0Iiwidm9sdW1lIjoiMzMiLCJjb250YWluZXItdGl0bGUtc2hvcnQiOiIifSwiaXNUZW1wb3JhcnkiOmZhbHNlfV19&quot;},{&quot;citationID&quot;:&quot;MENDELEY_CITATION_8a929873-30d0-4c6b-87b2-aee76688cdf9&quot;,&quot;properties&quot;:{&quot;noteIndex&quot;:0},&quot;isEdited&quot;:false,&quot;manualOverride&quot;:{&quot;isManuallyOverridden&quot;:false,&quot;citeprocText&quot;:&quot;[62]&quot;,&quot;manualOverrideText&quot;:&quot;&quot;},&quot;citationItems&quot;:[{&quot;id&quot;:&quot;ddc3750f-8410-3f9b-8a17-3976c4f8d791&quot;,&quot;itemData&quot;:{&quot;type&quot;:&quot;report&quot;,&quot;id&quot;:&quot;ddc3750f-8410-3f9b-8a17-3976c4f8d791&quot;,&quot;title&quot;:&quot;Soil Protection from Lead Contaminant Using Sheet Pile or Isolation Methods ‫‬&quot;,&quot;author&quot;:[{&quot;family&quot;:&quot;Elamin El Nimr&quot;,&quot;given&quot;:&quot;Ahmed&quot;,&quot;parse-names&quot;:false,&quot;dropping-particle&quot;:&quot;&quot;,&quot;non-dropping-particle&quot;:&quot;&quot;},{&quot;family&quot;:&quot;Salah Abdul Wahab&quot;,&quot;given&quot;:&quot;Kasem&quot;,&quot;parse-names&quot;:false,&quot;dropping-particle&quot;:&quot;&quot;,&quot;non-dropping-particle&quot;:&quot;&quot;},{&quot;family&quot;:&quot;Ibrahim&quot;,&quot;given&quot;:&quot;Ayman&quot;,&quot;parse-names&quot;:false,&quot;dropping-particle&quot;:&quot;&quot;,&quot;non-dropping-particle&quot;:&quot;&quot;}],&quot;container-title&quot;:&quot;Mansoura Engineering Journal, (MEJ)&quot;,&quot;issued&quot;:{&quot;date-parts&quot;:[[2015]]},&quot;abstract&quot;:&quot;‫الولخص‬. ‫الخشبت‬ ‫لخلود‬ ‫الوصذس‬ ًُ ‫رله‬ ‫حعخبشبعذ‬ ‫والصٌبعٍت‬ ‫الزساعٍت‬ ‫الوخلفبث‬ ‫اًواع‬ ‫هخخلف‬ ‫هي‬ ‫حٌخش‬ ً‫الخ‬ ‫الولوربث‬ ‫اى‬ ‫الشصبص‬ ‫هلود‬ Pb) ‫حطبٍك‬ ‫ٌمذم‬ ‫البحذ‬ ‫الغزائٍت.ُزا‬ َ‫السلسل‬ ‫الى‬ َ‫دخول‬ ‫عٌذ‬ َ‫اصالح‬ ‫او‬ َ‫عالص‬ ‫ٌخعزس‬ ‫خطش‬ ‫ٌسبب‬ ‫لذ‬) ‫ال‬ ‫هلود‬ ‫أًخمبل‬ ‫عولٍت‬ ‫هي‬ ‫للخحمك‬ ‫عذدي‬ ‫لٌوورس‬ ‫شصبص‬ Pb) ‫ُوب‬ ‫حسببٍٍي‬ ‫بشًبهضٍي‬ ‫أسخخذام‬ ‫حن‬ .‫الخشبت‬ ‫طبمبث‬ ‫خالل‬) ,CTRAN/W ,SEEP /W ‫الخشبت‬ ‫طبمبث‬ ‫خالل‬ ‫الولود‬ ‫أًخمبل‬ ‫سلون‬ ‫أخخببس‬ ‫حن‬ ‫.حٍذ‬ ‫الشصبص‬ ‫هلود‬ ‫أًخمبل‬ ‫لخحلٍل‬ َ ‫هعب‬ ‫الولود‬ ‫على‬ ‫السٍطشة‬ ‫طشق‬ ‫هي‬ ‫طشٌمت‬ ‫أي‬ ‫أسخخذام‬ ‫بذوى‬ , ‫و‬ ‫الولود‬ ‫على‬ ‫للسٍطشة‬ ‫طشٌمخٍي‬ ‫بأسخخذام‬ ‫رله‬ ‫بعذ‬ ‫طشٌمت‬ ًُ ‫األلواط‬ sheet pile) (‫العزل‬ ‫طشٌمت‬ ‫او‬) isolation. ‫البٍئت‬ ‫على‬ ‫الولود‬ ‫أًخمبل‬ ‫حأرٍش‬ ‫هي‬ ‫للخملٍل‬ ‫الطشق‬ ٍ‫ُز‬ ‫حسخخذم‬ .) ‫األلواط‬ ‫طشٌمت‬ ‫أى‬ ‫بٌٍج‬ ‫الذساست‬ ٍ‫ُز‬ ‫ًخبئش‬ sheet pile). ‫الخشبت‬ ‫حوبٌت‬ ً‫ف‬ َ ‫هشوًت‬ ‫واألوزش‬ َ ‫ألخصبدٌب‬ ‫فعبلٍت‬ ‫األوزش‬ ‫حعخبش‬) Abstract The contaminants which result from different types of agricultural and industrial wastes are considered the source of soil pollution. Lead contaminants which may cause irreparable danger while entering the food chain. This research presents an application of numerical models in order to investigate the transport process of lead through soil layers. Two software products, SEEP/W and CTRAN/W, are used to analyze the lead contaminant transport. The behavior of lead transport through layered soil is tested without using a method of control and with the usage of two methods of control. These are sheet pile method or isolation method. They are used to minimize the impact on the environment. The study results show that the sheet pile method is considered to be the most economically effective and the most flexible method in protecting the soil.&quot;,&quot;issue&quot;:&quot;3&quot;,&quot;volume&quot;:&quot;40&quot;,&quot;container-title-short&quot;:&quot;&quot;},&quot;isTemporary&quot;:false}],&quot;citationTag&quot;:&quot;MENDELEY_CITATION_v3_eyJjaXRhdGlvbklEIjoiTUVOREVMRVlfQ0lUQVRJT05fOGE5Mjk4NzMtMzBkMC00YzZiLTg3YjItYWVlNzY2ODhjZGY5IiwicHJvcGVydGllcyI6eyJub3RlSW5kZXgiOjB9LCJpc0VkaXRlZCI6ZmFsc2UsIm1hbnVhbE92ZXJyaWRlIjp7ImlzTWFudWFsbHlPdmVycmlkZGVuIjpmYWxzZSwiY2l0ZXByb2NUZXh0IjoiWzYyXSIsIm1hbnVhbE92ZXJyaWRlVGV4dCI6IiJ9LCJjaXRhdGlvbkl0ZW1zIjpbeyJpZCI6ImRkYzM3NTBmLTg0MTAtM2Y5Yi04YTE3LTM5NzZjNGY4ZDc5MSIsIml0ZW1EYXRhIjp7InR5cGUiOiJyZXBvcnQiLCJpZCI6ImRkYzM3NTBmLTg0MTAtM2Y5Yi04YTE3LTM5NzZjNGY4ZDc5MSIsInRpdGxlIjoiU29pbCBQcm90ZWN0aW9uIGZyb20gTGVhZCBDb250YW1pbmFudCBVc2luZyBTaGVldCBQaWxlIG9yIElzb2xhdGlvbiBNZXRob2RzIOKAq+KArCIsImF1dGhvciI6W3siZmFtaWx5IjoiRWxhbWluIEVsIE5pbXIiLCJnaXZlbiI6IkFobWVkIiwicGFyc2UtbmFtZXMiOmZhbHNlLCJkcm9wcGluZy1wYXJ0aWNsZSI6IiIsIm5vbi1kcm9wcGluZy1wYXJ0aWNsZSI6IiJ9LHsiZmFtaWx5IjoiU2FsYWggQWJkdWwgV2FoYWIiLCJnaXZlbiI6Ikthc2VtIiwicGFyc2UtbmFtZXMiOmZhbHNlLCJkcm9wcGluZy1wYXJ0aWNsZSI6IiIsIm5vbi1kcm9wcGluZy1wYXJ0aWNsZSI6IiJ9LHsiZmFtaWx5IjoiSWJyYWhpbSIsImdpdmVuIjoiQXltYW4iLCJwYXJzZS1uYW1lcyI6ZmFsc2UsImRyb3BwaW5nLXBhcnRpY2xlIjoiIiwibm9uLWRyb3BwaW5nLXBhcnRpY2xlIjoiIn1dLCJjb250YWluZXItdGl0bGUiOiJNYW5zb3VyYSBFbmdpbmVlcmluZyBKb3VybmFsLCAoTUVKKSIsImlzc3VlZCI6eyJkYXRlLXBhcnRzIjpbWzIwMTVdXX0sImFic3RyYWN0Ijoi4oCr2KfZhNmI2YTYrti14oCsLiDigKvYp9mE2K7YtNio2KrigKwg4oCr2YTYrtmE2YjYr+KArCDigKvYp9mE2YjYtdiw2LPigKwg2YvZjyDigKvYsdmE2YfigKwg4oCr2K3Yudiu2KjYtNio2LnYsOKArCDigKvZiNin2YTYtdmM2KjYudmN2KrigKwg4oCr2KfZhNiy2LPYp9i52Y3YquKArCDigKvYp9mE2YjYrtmE2YHYqNir4oCsIOKAq9in2YvZiNin2LnigKwg4oCr2YfYrtiu2YTZgeKArCDigKvZh9mK4oCsIOKAq9it2YzYrti04oCsINmL4oCr2KfZhNiu4oCsIOKAq9in2YTZiNmE2YjYsdio2KvigKwg4oCr2KfZieKArCDigKvYp9mE2LTYtdio2LXigKwg4oCr2YfZhNmI2K/igKwgUGIpIOKAq9it2LfYqNmN2YPigKwg4oCr2YzZhdiw2YXigKwg4oCr2KfZhNio2K3YsOKArCDigKvYp9mE2LrYstin2KbZjdiqLtmP2LLYp+KArCDZjuKAq9in2YTYs9mE2LPZhOKArCDigKvYp9mE2YnigKwg2Y7igKvYr9iu2YjZhOKArCDigKvYudmM2LDigKwg2Y7igKvYp9i12KfZhNit4oCsIOKAq9in2YjigKwg2Y7igKvYudin2YTYteKArCDigKvZjNiu2LnYstiz4oCsIOKAq9iu2LfYtOKArCDigKvZjNiz2KjYqOKArCDigKvZhNiw4oCsKSDigKvYp9mE4oCsIOKAq9mH2YTZiNiv4oCsIOKAq9ij2YvYrtmF2KjZhOKArCDigKvYudmI2YTZjdiq4oCsIOKAq9mH2YrigKwg4oCr2YTZhNiu2K3ZhdmD4oCsIOKAq9i52LDYr9mK4oCsIOKAq9mE2YzZiNmI2LHYs+KArCDigKvYtNi12KjYteKArCBQYikg4oCr2Y/ZiNio4oCsIOKAq9it2LPYqNio2Y3ZjdmK4oCsIOKAq9io2LTZi9io2YfYttmN2YrigKwg4oCr2KPYs9iu2K7YsNin2YXigKwg4oCr2K3ZhuKArCAu4oCr2KfZhNiu2LTYqNiq4oCsIOKAq9i32KjZhdio2KvigKwg4oCr2K7Yp9mE2YTigKwpICxDVFJBTi9XICxTRUVQIC9XIOKAq9in2YTYrti02KjYquKArCDigKvYt9io2YXYqNir4oCsIOKAq9iu2KfZhNmE4oCsIOKAq9in2YTZiNmE2YjYr+KArCDigKvYo9mL2K7Zhdio2YTigKwg4oCr2LPZhNmI2YbigKwg4oCr2KPYrtiu2KjYqNiz4oCsIOKAq9it2YbigKwg4oCrLtit2Y3YsOKArCDigKvYp9mE2LTYtdio2LXigKwg4oCr2YfZhNmI2K/igKwg4oCr2KPZi9iu2YXYqNmE4oCsIOKAq9mE2K7YrdmE2Y3ZhOKArCDZjiDigKvZh9i52KjigKwg4oCr2KfZhNmI2YTZiNiv4oCsIOKAq9i52YTZieKArCDigKvYp9mE2LPZjdi32LTYqeKArCDigKvYt9i02YLigKwg4oCr2YfZiuKArCDigKvYt9i02YzZhdiq4oCsIOKAq9ij2YrigKwg4oCr2KPYs9iu2K7YsNin2YXigKwg4oCr2KjYsNmI2YnigKwgLCDigKvZiOKArCDigKvYp9mE2YjZhNmI2K/igKwg4oCr2LnZhNmJ4oCsIOKAq9mE2YTYs9mN2LfYtNip4oCsIOKAq9i32LTZjNmF2K7ZjdmK4oCsIOKAq9io2KPYs9iu2K7YsNin2YXigKwg4oCr2LHZhNmH4oCsIOKAq9io2LnYsOKArCDigKvYt9i02YzZhdiq4oCsINmL2Y8g4oCr2KfYo9mE2YTZiNin2LfigKwgc2hlZXQgcGlsZSkgKOKAq9in2YTYudiy2YTigKwg4oCr2LfYtNmM2YXYquKArCDigKvYp9mI4oCsKSBpc29sYXRpb24uIOKAq9in2YTYqNmN2KbYquKArCDigKvYudmE2YnigKwg4oCr2KfZhNmI2YTZiNiv4oCsIOKAq9ij2YvYrtmF2KjZhOKArCDigKvYrdij2LHZjdi04oCsIOKAq9mH2YrigKwg4oCr2YTZhNiu2YXZhNmN2YTigKwg4oCr2KfZhNi32LTZguKArCDZjeKAq9mP2LLigKwg4oCr2K3Ys9iu2K7YsNmF4oCsIC4pIOKAq9in2KPZhNmE2YjYp9i34oCsIOKAq9i32LTZjNmF2KrigKwg4oCr2KPZieKArCDigKvYqNmN2YzYrOKArCDigKvYp9mE2LDYs9in2LPYquKArCDZjeKAq9mP2LLigKwg4oCr2YvYrtio2KbYtOKArCBzaGVldCBwaWxlKS4g4oCr2KfZhNiu2LTYqNiq4oCsIOKAq9it2YjYqNmM2KrigKwg2YvigKvZgeKArCDZjiDigKvZh9i02YjZi9iq4oCsIOKAq9mI2KfYo9mE2YjYsti04oCsINmOIOKAq9ij2YTYrti12KjYr9mM2KjigKwg4oCr2YHYudio2YTZjdiq4oCsIOKAq9in2KPZhNmI2LLYtOKArCDigKvYrdi52K7YqNi04oCsKSBBYnN0cmFjdCBUaGUgY29udGFtaW5hbnRzIHdoaWNoIHJlc3VsdCBmcm9tIGRpZmZlcmVudCB0eXBlcyBvZiBhZ3JpY3VsdHVyYWwgYW5kIGluZHVzdHJpYWwgd2FzdGVzIGFyZSBjb25zaWRlcmVkIHRoZSBzb3VyY2Ugb2Ygc29pbCBwb2xsdXRpb24uIExlYWQgY29udGFtaW5hbnRzIHdoaWNoIG1heSBjYXVzZSBpcnJlcGFyYWJsZSBkYW5nZXIgd2hpbGUgZW50ZXJpbmcgdGhlIGZvb2QgY2hhaW4uIFRoaXMgcmVzZWFyY2ggcHJlc2VudHMgYW4gYXBwbGljYXRpb24gb2YgbnVtZXJpY2FsIG1vZGVscyBpbiBvcmRlciB0byBpbnZlc3RpZ2F0ZSB0aGUgdHJhbnNwb3J0IHByb2Nlc3Mgb2YgbGVhZCB0aHJvdWdoIHNvaWwgbGF5ZXJzLiBUd28gc29mdHdhcmUgcHJvZHVjdHMsIFNFRVAvVyBhbmQgQ1RSQU4vVywgYXJlIHVzZWQgdG8gYW5hbHl6ZSB0aGUgbGVhZCBjb250YW1pbmFudCB0cmFuc3BvcnQuIFRoZSBiZWhhdmlvciBvZiBsZWFkIHRyYW5zcG9ydCB0aHJvdWdoIGxheWVyZWQgc29pbCBpcyB0ZXN0ZWQgd2l0aG91dCB1c2luZyBhIG1ldGhvZCBvZiBjb250cm9sIGFuZCB3aXRoIHRoZSB1c2FnZSBvZiB0d28gbWV0aG9kcyBvZiBjb250cm9sLiBUaGVzZSBhcmUgc2hlZXQgcGlsZSBtZXRob2Qgb3IgaXNvbGF0aW9uIG1ldGhvZC4gVGhleSBhcmUgdXNlZCB0byBtaW5pbWl6ZSB0aGUgaW1wYWN0IG9uIHRoZSBlbnZpcm9ubWVudC4gVGhlIHN0dWR5IHJlc3VsdHMgc2hvdyB0aGF0IHRoZSBzaGVldCBwaWxlIG1ldGhvZCBpcyBjb25zaWRlcmVkIHRvIGJlIHRoZSBtb3N0IGVjb25vbWljYWxseSBlZmZlY3RpdmUgYW5kIHRoZSBtb3N0IGZsZXhpYmxlIG1ldGhvZCBpbiBwcm90ZWN0aW5nIHRoZSBzb2lsLiIsImlzc3VlIjoiMyIsInZvbHVtZSI6IjQwIiwiY29udGFpbmVyLXRpdGxlLXNob3J0IjoiIn0sImlzVGVtcG9yYXJ5IjpmYWxzZX1dfQ==&quot;},{&quot;citationID&quot;:&quot;MENDELEY_CITATION_78f377a5-314b-4da8-802c-e0ad0f64be81&quot;,&quot;properties&quot;:{&quot;noteIndex&quot;:0},&quot;isEdited&quot;:false,&quot;manualOverride&quot;:{&quot;isManuallyOverridden&quot;:false,&quot;citeprocText&quot;:&quot;[63]&quot;,&quot;manualOverrideText&quot;:&quot;&quot;},&quot;citationItems&quot;:[{&quot;id&quot;:&quot;f7439b0b-5460-3bb5-a94d-3ad0cb313f4f&quot;,&quot;itemData&quot;:{&quot;type&quot;:&quot;article-journal&quot;,&quot;id&quot;:&quot;f7439b0b-5460-3bb5-a94d-3ad0cb313f4f&quot;,&quot;title&quot;:&quot;Investigation on the Influence of Cut-off Wall to Groundwater Contamination using Numerical Method&quot;,&quot;author&quot;:[{&quot;family&quot;:&quot;Nor’ain&quot;,&quot;given&quot;:&quot;M. Z., &amp; Kuan, W. K.&quot;,&quot;parse-names&quot;:false,&quot;dropping-particle&quot;:&quot;&quot;,&quot;non-dropping-particle&quot;:&quot;&quot;}],&quot;container-title&quot;:&quot;In Proceedings of Civil Engineering Colloquium &quot;,&quot;issued&quot;:{&quot;date-parts&quot;:[[2020]]},&quot;page&quot;:&quot;129-135&quot;,&quot;abstract&quot;:&quot;Cut-off walls or vertical barriers are widely used to control the spread of contamination by restricting the groundwater flow. In this study, numerical simulation using PMWIN software was used to examine the effects of cut-off wall to the behaviours of contaminant transport. A conceptual model that represented leakage of leachate from an abandon landfill area with a general setup of cut-off was simulated. Five simulation models were developed that included cases to examine the width, penetration depth and arrangement of cut-off wall to the influence of contaminant transport and spread. The results showed that by extending the width, adopting keyed-in wall design, and installing upgradient cut-off wall, the effectiveness of cut-off in retaining the contaminant could be increased.&quot;,&quot;container-title-short&quot;:&quot;&quot;},&quot;isTemporary&quot;:false}],&quot;citationTag&quot;:&quot;MENDELEY_CITATION_v3_eyJjaXRhdGlvbklEIjoiTUVOREVMRVlfQ0lUQVRJT05fNzhmMzc3YTUtMzE0Yi00ZGE4LTgwMmMtZTBhZDBmNjRiZTgxIiwicHJvcGVydGllcyI6eyJub3RlSW5kZXgiOjB9LCJpc0VkaXRlZCI6ZmFsc2UsIm1hbnVhbE92ZXJyaWRlIjp7ImlzTWFudWFsbHlPdmVycmlkZGVuIjpmYWxzZSwiY2l0ZXByb2NUZXh0IjoiWzYzXSIsIm1hbnVhbE92ZXJyaWRlVGV4dCI6IiJ9LCJjaXRhdGlvbkl0ZW1zIjpbeyJpZCI6ImY3NDM5YjBiLTU0NjAtM2JiNS1hOTRkLTNhZDBjYjMxM2Y0ZiIsIml0ZW1EYXRhIjp7InR5cGUiOiJhcnRpY2xlLWpvdXJuYWwiLCJpZCI6ImY3NDM5YjBiLTU0NjAtM2JiNS1hOTRkLTNhZDBjYjMxM2Y0ZiIsInRpdGxlIjoiSW52ZXN0aWdhdGlvbiBvbiB0aGUgSW5mbHVlbmNlIG9mIEN1dC1vZmYgV2FsbCB0byBHcm91bmR3YXRlciBDb250YW1pbmF0aW9uIHVzaW5nIE51bWVyaWNhbCBNZXRob2QiLCJhdXRob3IiOlt7ImZhbWlseSI6Ik5vcuKAmWFpbiIsImdpdmVuIjoiTS4gWi4sICYgS3VhbiwgVy4gSy4iLCJwYXJzZS1uYW1lcyI6ZmFsc2UsImRyb3BwaW5nLXBhcnRpY2xlIjoiIiwibm9uLWRyb3BwaW5nLXBhcnRpY2xlIjoiIn1dLCJjb250YWluZXItdGl0bGUiOiJJbiBQcm9jZWVkaW5ncyBvZiBDaXZpbCBFbmdpbmVlcmluZyBDb2xsb3F1aXVtICIsImlzc3VlZCI6eyJkYXRlLXBhcnRzIjpbWzIwMjBdXX0sInBhZ2UiOiIxMjktMTM1IiwiYWJzdHJhY3QiOiJDdXQtb2ZmIHdhbGxzIG9yIHZlcnRpY2FsIGJhcnJpZXJzIGFyZSB3aWRlbHkgdXNlZCB0byBjb250cm9sIHRoZSBzcHJlYWQgb2YgY29udGFtaW5hdGlvbiBieSByZXN0cmljdGluZyB0aGUgZ3JvdW5kd2F0ZXIgZmxvdy4gSW4gdGhpcyBzdHVkeSwgbnVtZXJpY2FsIHNpbXVsYXRpb24gdXNpbmcgUE1XSU4gc29mdHdhcmUgd2FzIHVzZWQgdG8gZXhhbWluZSB0aGUgZWZmZWN0cyBvZiBjdXQtb2ZmIHdhbGwgdG8gdGhlIGJlaGF2aW91cnMgb2YgY29udGFtaW5hbnQgdHJhbnNwb3J0LiBBIGNvbmNlcHR1YWwgbW9kZWwgdGhhdCByZXByZXNlbnRlZCBsZWFrYWdlIG9mIGxlYWNoYXRlIGZyb20gYW4gYWJhbmRvbiBsYW5kZmlsbCBhcmVhIHdpdGggYSBnZW5lcmFsIHNldHVwIG9mIGN1dC1vZmYgd2FzIHNpbXVsYXRlZC4gRml2ZSBzaW11bGF0aW9uIG1vZGVscyB3ZXJlIGRldmVsb3BlZCB0aGF0IGluY2x1ZGVkIGNhc2VzIHRvIGV4YW1pbmUgdGhlIHdpZHRoLCBwZW5ldHJhdGlvbiBkZXB0aCBhbmQgYXJyYW5nZW1lbnQgb2YgY3V0LW9mZiB3YWxsIHRvIHRoZSBpbmZsdWVuY2Ugb2YgY29udGFtaW5hbnQgdHJhbnNwb3J0IGFuZCBzcHJlYWQuIFRoZSByZXN1bHRzIHNob3dlZCB0aGF0IGJ5IGV4dGVuZGluZyB0aGUgd2lkdGgsIGFkb3B0aW5nIGtleWVkLWluIHdhbGwgZGVzaWduLCBhbmQgaW5zdGFsbGluZyB1cGdyYWRpZW50IGN1dC1vZmYgd2FsbCwgdGhlIGVmZmVjdGl2ZW5lc3Mgb2YgY3V0LW9mZiBpbiByZXRhaW5pbmcgdGhlIGNvbnRhbWluYW50IGNvdWxkIGJlIGluY3JlYXNlZC4iLCJjb250YWluZXItdGl0bGUtc2hvcnQiOiIifSwiaXNUZW1wb3JhcnkiOmZhbHNlfV19&quot;},{&quot;citationID&quot;:&quot;MENDELEY_CITATION_b962b9f8-f66b-4f3b-9027-ae4acecc7715&quot;,&quot;properties&quot;:{&quot;noteIndex&quot;:0},&quot;isEdited&quot;:false,&quot;manualOverride&quot;:{&quot;isManuallyOverridden&quot;:false,&quot;citeprocText&quot;:&quot;[64]&quot;,&quot;manualOverrideText&quot;:&quot;&quot;},&quot;citationItems&quot;:[{&quot;id&quot;:&quot;c22c777a-793e-37aa-8a60-90f56c330e93&quot;,&quot;itemData&quot;:{&quot;type&quot;:&quot;chapter&quot;,&quot;id&quot;:&quot;c22c777a-793e-37aa-8a60-90f56c330e93&quot;,&quot;title&quot;:&quot;Selecting Optimum Cutoff Wall Position for Rehabilitation of an Inclined Core Earthfill Dam&quot;,&quot;author&quot;:[{&quot;family&quot;:&quot;Aghajani&quot;,&quot;given&quot;:&quot;Hamed Farshbaf&quot;,&quot;parse-names&quot;:false,&quot;dropping-particle&quot;:&quot;&quot;,&quot;non-dropping-particle&quot;:&quot;&quot;},{&quot;family&quot;:&quot;Anzabi&quot;,&quot;given&quot;:&quot;Mahsa Mousavi&quot;,&quot;parse-names&quot;:false,&quot;dropping-particle&quot;:&quot;&quot;,&quot;non-dropping-particle&quot;:&quot;&quot;},{&quot;family&quot;:&quot;Sheikhi&quot;,&quot;given&quot;:&quot;Zahra&quot;,&quot;parse-names&quot;:false,&quot;dropping-particle&quot;:&quot;&quot;,&quot;non-dropping-particle&quot;:&quot;&quot;},{&quot;family&quot;:&quot;Shokri&quot;,&quot;given&quot;:&quot;Rahele&quot;,&quot;parse-names&quot;:false,&quot;dropping-particle&quot;:&quot;&quot;,&quot;non-dropping-particle&quot;:&quot;&quot;}],&quot;container-title&quot;:&quot;Proceedings of GeoShanghai 2018 International Conference: Multi-physics Processes in Soil Mechanics and Advances in Geotechnical Testing&quot;,&quot;DOI&quot;:&quot;10.1007/978-981-13-0095-0_29&quot;,&quot;issued&quot;:{&quot;date-parts&quot;:[[2018]]},&quot;page&quot;:&quot;252-260&quot;,&quot;abstract&quot;:&quot;Over the last few decades, a particular number of existing dams in Iran have required rehabilitation to improve the water sealing system perfor- mance. This paper aims to thoroughly investigate the effect of the cutoff wall position on the seepage behavior of an existing earthfill dam with an inclined core. Several conditions are considered for the permeability and depth of a dam foundation. Then, for each condition, the remedial cutoff wall is imposed in dam at various locations and the seepage pattern and magnitude through the foun- dation is analyzed via finite element GeoStudio SEEP/W software. The analyses results show that if the cutoff wall is not connected to a lower impervious layer of foundation, the effects of the cutoff wall position variations on the seepage value are insignificant. However, if the cutoff wall is constructed at the dam heel, minimum seepage occurs. When the cutoff wall covers the whole of pervious foundation, the seepage through foundation is fully corre- sponded to the cutoff wall position. Minimum seepage is observed in cases where the cutoff wall is constructed from the dam crest. Besides, in foundation with higher permeability, the effect of the cutoff wall position on the seepage is more significant. Keywords:&quot;,&quot;publisher&quot;:&quot;Springer Singapore&quot;,&quot;container-title-short&quot;:&quot;&quot;},&quot;isTemporary&quot;:false}],&quot;citationTag&quot;:&quot;MENDELEY_CITATION_v3_eyJjaXRhdGlvbklEIjoiTUVOREVMRVlfQ0lUQVRJT05fYjk2MmI5ZjgtZjY2Yi00ZjNiLTkwMjctYWU0YWNlY2M3NzE1IiwicHJvcGVydGllcyI6eyJub3RlSW5kZXgiOjB9LCJpc0VkaXRlZCI6ZmFsc2UsIm1hbnVhbE92ZXJyaWRlIjp7ImlzTWFudWFsbHlPdmVycmlkZGVuIjpmYWxzZSwiY2l0ZXByb2NUZXh0IjoiWzY0XSIsIm1hbnVhbE92ZXJyaWRlVGV4dCI6IiJ9LCJjaXRhdGlvbkl0ZW1zIjpbeyJpZCI6ImMyMmM3NzdhLTc5M2UtMzdhYS04YTYwLTkwZjU2YzMzMGU5MyIsIml0ZW1EYXRhIjp7InR5cGUiOiJjaGFwdGVyIiwiaWQiOiJjMjJjNzc3YS03OTNlLTM3YWEtOGE2MC05MGY1NmMzMzBlOTMiLCJ0aXRsZSI6IlNlbGVjdGluZyBPcHRpbXVtIEN1dG9mZiBXYWxsIFBvc2l0aW9uIGZvciBSZWhhYmlsaXRhdGlvbiBvZiBhbiBJbmNsaW5lZCBDb3JlIEVhcnRoZmlsbCBEYW0iLCJhdXRob3IiOlt7ImZhbWlseSI6IkFnaGFqYW5pIiwiZ2l2ZW4iOiJIYW1lZCBGYXJzaGJhZiIsInBhcnNlLW5hbWVzIjpmYWxzZSwiZHJvcHBpbmctcGFydGljbGUiOiIiLCJub24tZHJvcHBpbmctcGFydGljbGUiOiIifSx7ImZhbWlseSI6IkFuemFiaSIsImdpdmVuIjoiTWFoc2EgTW91c2F2aSIsInBhcnNlLW5hbWVzIjpmYWxzZSwiZHJvcHBpbmctcGFydGljbGUiOiIiLCJub24tZHJvcHBpbmctcGFydGljbGUiOiIifSx7ImZhbWlseSI6IlNoZWlraGkiLCJnaXZlbiI6IlphaHJhIiwicGFyc2UtbmFtZXMiOmZhbHNlLCJkcm9wcGluZy1wYXJ0aWNsZSI6IiIsIm5vbi1kcm9wcGluZy1wYXJ0aWNsZSI6IiJ9LHsiZmFtaWx5IjoiU2hva3JpIiwiZ2l2ZW4iOiJSYWhlbGUiLCJwYXJzZS1uYW1lcyI6ZmFsc2UsImRyb3BwaW5nLXBhcnRpY2xlIjoiIiwibm9uLWRyb3BwaW5nLXBhcnRpY2xlIjoiIn1dLCJjb250YWluZXItdGl0bGUiOiJQcm9jZWVkaW5ncyBvZiBHZW9TaGFuZ2hhaSAyMDE4IEludGVybmF0aW9uYWwgQ29uZmVyZW5jZTogTXVsdGktcGh5c2ljcyBQcm9jZXNzZXMgaW4gU29pbCBNZWNoYW5pY3MgYW5kIEFkdmFuY2VzIGluIEdlb3RlY2huaWNhbCBUZXN0aW5nIiwiRE9JIjoiMTAuMTAwNy85NzgtOTgxLTEzLTAwOTUtMF8yOSIsImlzc3VlZCI6eyJkYXRlLXBhcnRzIjpbWzIwMThdXX0sInBhZ2UiOiIyNTItMjYwIiwiYWJzdHJhY3QiOiJPdmVyIHRoZSBsYXN0IGZldyBkZWNhZGVzLCBhIHBhcnRpY3VsYXIgbnVtYmVyIG9mIGV4aXN0aW5nIGRhbXMgaW4gSXJhbiBoYXZlIHJlcXVpcmVkIHJlaGFiaWxpdGF0aW9uIHRvIGltcHJvdmUgdGhlIHdhdGVyIHNlYWxpbmcgc3lzdGVtIHBlcmZvci0gbWFuY2UuIFRoaXMgcGFwZXIgYWltcyB0byB0aG9yb3VnaGx5IGludmVzdGlnYXRlIHRoZSBlZmZlY3Qgb2YgdGhlIGN1dG9mZiB3YWxsIHBvc2l0aW9uIG9uIHRoZSBzZWVwYWdlIGJlaGF2aW9yIG9mIGFuIGV4aXN0aW5nIGVhcnRoZmlsbCBkYW0gd2l0aCBhbiBpbmNsaW5lZCBjb3JlLiBTZXZlcmFsIGNvbmRpdGlvbnMgYXJlIGNvbnNpZGVyZWQgZm9yIHRoZSBwZXJtZWFiaWxpdHkgYW5kIGRlcHRoIG9mIGEgZGFtIGZvdW5kYXRpb24uIFRoZW4sIGZvciBlYWNoIGNvbmRpdGlvbiwgdGhlIHJlbWVkaWFsIGN1dG9mZiB3YWxsIGlzIGltcG9zZWQgaW4gZGFtIGF0IHZhcmlvdXMgbG9jYXRpb25zIGFuZCB0aGUgc2VlcGFnZSBwYXR0ZXJuIGFuZCBtYWduaXR1ZGUgdGhyb3VnaCB0aGUgZm91bi0gZGF0aW9uIGlzIGFuYWx5emVkIHZpYSBmaW5pdGUgZWxlbWVudCBHZW9TdHVkaW8gU0VFUC9XIHNvZnR3YXJlLiBUaGUgYW5hbHlzZXMgcmVzdWx0cyBzaG93IHRoYXQgaWYgdGhlIGN1dG9mZiB3YWxsIGlzIG5vdCBjb25uZWN0ZWQgdG8gYSBsb3dlciBpbXBlcnZpb3VzIGxheWVyIG9mIGZvdW5kYXRpb24sIHRoZSBlZmZlY3RzIG9mIHRoZSBjdXRvZmYgd2FsbCBwb3NpdGlvbiB2YXJpYXRpb25zIG9uIHRoZSBzZWVwYWdlIHZhbHVlIGFyZSBpbnNpZ25pZmljYW50LiBIb3dldmVyLCBpZiB0aGUgY3V0b2ZmIHdhbGwgaXMgY29uc3RydWN0ZWQgYXQgdGhlIGRhbSBoZWVsLCBtaW5pbXVtIHNlZXBhZ2Ugb2NjdXJzLiBXaGVuIHRoZSBjdXRvZmYgd2FsbCBjb3ZlcnMgdGhlIHdob2xlIG9mIHBlcnZpb3VzIGZvdW5kYXRpb24sIHRoZSBzZWVwYWdlIHRocm91Z2ggZm91bmRhdGlvbiBpcyBmdWxseSBjb3JyZS0gc3BvbmRlZCB0byB0aGUgY3V0b2ZmIHdhbGwgcG9zaXRpb24uIE1pbmltdW0gc2VlcGFnZSBpcyBvYnNlcnZlZCBpbiBjYXNlcyB3aGVyZSB0aGUgY3V0b2ZmIHdhbGwgaXMgY29uc3RydWN0ZWQgZnJvbSB0aGUgZGFtIGNyZXN0LiBCZXNpZGVzLCBpbiBmb3VuZGF0aW9uIHdpdGggaGlnaGVyIHBlcm1lYWJpbGl0eSwgdGhlIGVmZmVjdCBvZiB0aGUgY3V0b2ZmIHdhbGwgcG9zaXRpb24gb24gdGhlIHNlZXBhZ2UgaXMgbW9yZSBzaWduaWZpY2FudC4gS2V5d29yZHM6IiwicHVibGlzaGVyIjoiU3ByaW5nZXIgU2luZ2Fwb3JlIiwiY29udGFpbmVyLXRpdGxlLXNob3J0IjoiIn0sImlzVGVtcG9yYXJ5IjpmYWxzZX1dfQ==&quot;},{&quot;citationID&quot;:&quot;MENDELEY_CITATION_849d392e-0042-4179-b927-cd20187fb46c&quot;,&quot;properties&quot;:{&quot;noteIndex&quot;:0},&quot;isEdited&quot;:false,&quot;manualOverride&quot;:{&quot;isManuallyOverridden&quot;:false,&quot;citeprocText&quot;:&quot;[65]&quot;,&quot;manualOverrideText&quot;:&quot;&quot;},&quot;citationItems&quot;:[{&quot;id&quot;:&quot;2b8dd7d1-2b32-3512-a6ce-36bcf878d638&quot;,&quot;itemData&quot;:{&quot;type&quot;:&quot;report&quot;,&quot;id&quot;:&quot;2b8dd7d1-2b32-3512-a6ce-36bcf878d638&quot;,&quot;title&quot;:&quot;Optimum Location and Angle of Inclination of Cut-off to Control Exit Gradient and Uplift Pressure Head under Hydraulic Structures&quot;,&quot;author&quot;:[{&quot;family&quot;:&quot;Khassaf Al-Saadi&quot;,&quot;given&quot;:&quot;Saleh I&quot;,&quot;parse-names&quot;:false,&quot;dropping-particle&quot;:&quot;&quot;,&quot;non-dropping-particle&quot;:&quot;&quot;},{&quot;family&quot;:&quot;Nimnim Al-Damarchi&quot;,&quot;given&quot;:&quot;Hayder T&quot;,&quot;parse-names&quot;:false,&quot;dropping-particle&quot;:&quot;&quot;,&quot;non-dropping-particle&quot;:&quot;&quot;},{&quot;family&quot;:&quot;Ch Dekhn Al-Zrejawi&quot;,&quot;given&quot;:&quot;Hadeel&quot;,&quot;parse-names&quot;:false,&quot;dropping-particle&quot;:&quot;&quot;,&quot;non-dropping-particle&quot;:&quot;&quot;}],&quot;container-title&quot;:&quot;Jordan Journal of Civil Engineering&quot;,&quot;issued&quot;:{&quot;date-parts&quot;:[[2011]]},&quot;number-of-pages&quot;:&quot;2011-380&quot;,&quot;abstract&quot;:&quot;The work reported in this research presents numerical investigations on the effect of cutoff inclination angle on exit gradient and uplift pressure head under hydraulic structure and determines the optimum location and angle of inclination of cutoff. This problem is solved using the finite element method by using (ANSYS 11.0). It is concluded that using downstream cutoff inclined towards the downstream side with Ө less than 120º is beneficial in increasing the safety factor against the piping phenomenon. The results are evaluated graphically in non-dimensional form.&quot;,&quot;issue&quot;:&quot;3&quot;,&quot;volume&quot;:&quot;5&quot;,&quot;container-title-short&quot;:&quot;&quot;},&quot;isTemporary&quot;:false}],&quot;citationTag&quot;:&quot;MENDELEY_CITATION_v3_eyJjaXRhdGlvbklEIjoiTUVOREVMRVlfQ0lUQVRJT05fODQ5ZDM5MmUtMDA0Mi00MTc5LWI5MjctY2QyMDE4N2ZiNDZjIiwicHJvcGVydGllcyI6eyJub3RlSW5kZXgiOjB9LCJpc0VkaXRlZCI6ZmFsc2UsIm1hbnVhbE92ZXJyaWRlIjp7ImlzTWFudWFsbHlPdmVycmlkZGVuIjpmYWxzZSwiY2l0ZXByb2NUZXh0IjoiWzY1XSIsIm1hbnVhbE92ZXJyaWRlVGV4dCI6IiJ9LCJjaXRhdGlvbkl0ZW1zIjpbeyJpZCI6IjJiOGRkN2QxLTJiMzItMzUxMi1hNmNlLTM2YmNmODc4ZDYzOCIsIml0ZW1EYXRhIjp7InR5cGUiOiJyZXBvcnQiLCJpZCI6IjJiOGRkN2QxLTJiMzItMzUxMi1hNmNlLTM2YmNmODc4ZDYzOCIsInRpdGxlIjoiT3B0aW11bSBMb2NhdGlvbiBhbmQgQW5nbGUgb2YgSW5jbGluYXRpb24gb2YgQ3V0LW9mZiB0byBDb250cm9sIEV4aXQgR3JhZGllbnQgYW5kIFVwbGlmdCBQcmVzc3VyZSBIZWFkIHVuZGVyIEh5ZHJhdWxpYyBTdHJ1Y3R1cmVzIiwiYXV0aG9yIjpbeyJmYW1pbHkiOiJLaGFzc2FmIEFsLVNhYWRpIiwiZ2l2ZW4iOiJTYWxlaCBJIiwicGFyc2UtbmFtZXMiOmZhbHNlLCJkcm9wcGluZy1wYXJ0aWNsZSI6IiIsIm5vbi1kcm9wcGluZy1wYXJ0aWNsZSI6IiJ9LHsiZmFtaWx5IjoiTmltbmltIEFsLURhbWFyY2hpIiwiZ2l2ZW4iOiJIYXlkZXIgVCIsInBhcnNlLW5hbWVzIjpmYWxzZSwiZHJvcHBpbmctcGFydGljbGUiOiIiLCJub24tZHJvcHBpbmctcGFydGljbGUiOiIifSx7ImZhbWlseSI6IkNoIERla2huIEFsLVpyZWphd2kiLCJnaXZlbiI6IkhhZGVlbCIsInBhcnNlLW5hbWVzIjpmYWxzZSwiZHJvcHBpbmctcGFydGljbGUiOiIiLCJub24tZHJvcHBpbmctcGFydGljbGUiOiIifV0sImNvbnRhaW5lci10aXRsZSI6IkpvcmRhbiBKb3VybmFsIG9mIENpdmlsIEVuZ2luZWVyaW5nIiwiaXNzdWVkIjp7ImRhdGUtcGFydHMiOltbMjAxMV1dfSwibnVtYmVyLW9mLXBhZ2VzIjoiMjAxMS0zODAiLCJhYnN0cmFjdCI6IlRoZSB3b3JrIHJlcG9ydGVkIGluIHRoaXMgcmVzZWFyY2ggcHJlc2VudHMgbnVtZXJpY2FsIGludmVzdGlnYXRpb25zIG9uIHRoZSBlZmZlY3Qgb2YgY3V0b2ZmIGluY2xpbmF0aW9uIGFuZ2xlIG9uIGV4aXQgZ3JhZGllbnQgYW5kIHVwbGlmdCBwcmVzc3VyZSBoZWFkIHVuZGVyIGh5ZHJhdWxpYyBzdHJ1Y3R1cmUgYW5kIGRldGVybWluZXMgdGhlIG9wdGltdW0gbG9jYXRpb24gYW5kIGFuZ2xlIG9mIGluY2xpbmF0aW9uIG9mIGN1dG9mZi4gVGhpcyBwcm9ibGVtIGlzIHNvbHZlZCB1c2luZyB0aGUgZmluaXRlIGVsZW1lbnQgbWV0aG9kIGJ5IHVzaW5nIChBTlNZUyAxMS4wKS4gSXQgaXMgY29uY2x1ZGVkIHRoYXQgdXNpbmcgZG93bnN0cmVhbSBjdXRvZmYgaW5jbGluZWQgdG93YXJkcyB0aGUgZG93bnN0cmVhbSBzaWRlIHdpdGgg06ggbGVzcyB0aGFuIDEyMMK6IGlzIGJlbmVmaWNpYWwgaW4gaW5jcmVhc2luZyB0aGUgc2FmZXR5IGZhY3RvciBhZ2FpbnN0IHRoZSBwaXBpbmcgcGhlbm9tZW5vbi4gVGhlIHJlc3VsdHMgYXJlIGV2YWx1YXRlZCBncmFwaGljYWxseSBpbiBub24tZGltZW5zaW9uYWwgZm9ybS4iLCJpc3N1ZSI6IjMiLCJ2b2x1bWUiOiI1IiwiY29udGFpbmVyLXRpdGxlLXNob3J0IjoiIn0sImlzVGVtcG9yYXJ5IjpmYWxzZX1dfQ==&quot;},{&quot;citationID&quot;:&quot;MENDELEY_CITATION_de3ff57b-76bf-49f6-bb8f-9a60b756973f&quot;,&quot;properties&quot;:{&quot;noteIndex&quot;:0},&quot;isEdited&quot;:false,&quot;manualOverride&quot;:{&quot;isManuallyOverridden&quot;:false,&quot;citeprocText&quot;:&quot;[66]&quot;,&quot;manualOverrideText&quot;:&quot;&quot;},&quot;citationItems&quot;:[{&quot;id&quot;:&quot;fd4cce1f-d6c4-344d-a032-8b613b7d5ffd&quot;,&quot;itemData&quot;:{&quot;type&quot;:&quot;article-journal&quot;,&quot;id&quot;:&quot;fd4cce1f-d6c4-344d-a032-8b613b7d5ffd&quot;,&quot;title&quot;:&quot;SUITABLE LOCATION OF SHEET PILE UNDER DAM RESTING ON SANDY SOIL WITH CAVITY&quot;,&quot;author&quot;:[{&quot;family&quot;:&quot;Aziz&quot;,&quot;given&quot;:&quot;Laith&quot;,&quot;parse-names&quot;:false,&quot;dropping-particle&quot;:&quot;&quot;,&quot;non-dropping-particle&quot;:&quot;&quot;},{&quot;family&quot;:&quot;Abdallah&quot;,&quot;given&quot;:&quot;Marwa&quot;,&quot;parse-names&quot;:false,&quot;dropping-particle&quot;:&quot;&quot;,&quot;non-dropping-particle&quot;:&quot;&quot;}],&quot;container-title&quot;:&quot;Kufa Journal of Engineering&quot;,&quot;DOI&quot;:&quot;10.30572/2018/kje/090213&quot;,&quot;ISSN&quot;:&quot;2071-5528&quot;,&quot;issued&quot;:{&quot;date-parts&quot;:[[2021,6,5]]},&quot;page&quot;:&quot;168-188&quot;,&quot;abstract&quot;:&quot;This research describes the seepage characteristics of experimental model test of dam with cutoff located at different region (at dam heel, at mid floor of dam, and at dam toe). It is resting on sandy soil with cavity at different locations in X and Y directions (such as in Al-Najaf soil city). Thirty three model tests are performed in laboratory by using steel box to estimate the quantity of the seepage and flow lines direction. It was concluded that the best location of the cutoff wall is at the dam toe for model test with cavity ( Xc/B= 0 and 0.5), but for model test with cavity ( Xc/B≥1), the best location of the sheet pile wall becomes at the dam heel. For negative location of the cavity, the best location of the sheet pile wall is at the middle of the floor dam.&quot;,&quot;publisher&quot;:&quot;University of Kufa&quot;,&quot;issue&quot;:&quot;2&quot;,&quot;volume&quot;:&quot;9&quot;,&quot;container-title-short&quot;:&quot;&quot;},&quot;isTemporary&quot;:false}],&quot;citationTag&quot;:&quot;MENDELEY_CITATION_v3_eyJjaXRhdGlvbklEIjoiTUVOREVMRVlfQ0lUQVRJT05fZGUzZmY1N2ItNzZiZi00OWY2LWJiOGYtOWE2MGI3NTY5NzNmIiwicHJvcGVydGllcyI6eyJub3RlSW5kZXgiOjB9LCJpc0VkaXRlZCI6ZmFsc2UsIm1hbnVhbE92ZXJyaWRlIjp7ImlzTWFudWFsbHlPdmVycmlkZGVuIjpmYWxzZSwiY2l0ZXByb2NUZXh0IjoiWzY2XSIsIm1hbnVhbE92ZXJyaWRlVGV4dCI6IiJ9LCJjaXRhdGlvbkl0ZW1zIjpbeyJpZCI6ImZkNGNjZTFmLWQ2YzQtMzQ0ZC1hMDMyLThiNjEzYjdkNWZmZCIsIml0ZW1EYXRhIjp7InR5cGUiOiJhcnRpY2xlLWpvdXJuYWwiLCJpZCI6ImZkNGNjZTFmLWQ2YzQtMzQ0ZC1hMDMyLThiNjEzYjdkNWZmZCIsInRpdGxlIjoiU1VJVEFCTEUgTE9DQVRJT04gT0YgU0hFRVQgUElMRSBVTkRFUiBEQU0gUkVTVElORyBPTiBTQU5EWSBTT0lMIFdJVEggQ0FWSVRZIiwiYXV0aG9yIjpbeyJmYW1pbHkiOiJBeml6IiwiZ2l2ZW4iOiJMYWl0aCIsInBhcnNlLW5hbWVzIjpmYWxzZSwiZHJvcHBpbmctcGFydGljbGUiOiIiLCJub24tZHJvcHBpbmctcGFydGljbGUiOiIifSx7ImZhbWlseSI6IkFiZGFsbGFoIiwiZ2l2ZW4iOiJNYXJ3YSIsInBhcnNlLW5hbWVzIjpmYWxzZSwiZHJvcHBpbmctcGFydGljbGUiOiIiLCJub24tZHJvcHBpbmctcGFydGljbGUiOiIifV0sImNvbnRhaW5lci10aXRsZSI6Ikt1ZmEgSm91cm5hbCBvZiBFbmdpbmVlcmluZyIsIkRPSSI6IjEwLjMwNTcyLzIwMTgva2plLzA5MDIxMyIsIklTU04iOiIyMDcxLTU1MjgiLCJpc3N1ZWQiOnsiZGF0ZS1wYXJ0cyI6W1syMDIxLDYsNV1dfSwicGFnZSI6IjE2OC0xODgiLCJhYnN0cmFjdCI6IlRoaXMgcmVzZWFyY2ggZGVzY3JpYmVzIHRoZSBzZWVwYWdlIGNoYXJhY3RlcmlzdGljcyBvZiBleHBlcmltZW50YWwgbW9kZWwgdGVzdCBvZiBkYW0gd2l0aCBjdXRvZmYgbG9jYXRlZCBhdCBkaWZmZXJlbnQgcmVnaW9uIChhdCBkYW0gaGVlbCwgYXQgbWlkIGZsb29yIG9mIGRhbSwgYW5kIGF0IGRhbSB0b2UpLiBJdCBpcyByZXN0aW5nIG9uIHNhbmR5IHNvaWwgd2l0aCBjYXZpdHkgYXQgZGlmZmVyZW50IGxvY2F0aW9ucyBpbiBYIGFuZCBZIGRpcmVjdGlvbnMgKHN1Y2ggYXMgaW4gQWwtTmFqYWYgc29pbCBjaXR5KS4gVGhpcnR5IHRocmVlIG1vZGVsIHRlc3RzIGFyZSBwZXJmb3JtZWQgaW4gbGFib3JhdG9yeSBieSB1c2luZyBzdGVlbCBib3ggdG8gZXN0aW1hdGUgdGhlIHF1YW50aXR5IG9mIHRoZSBzZWVwYWdlIGFuZCBmbG93IGxpbmVzIGRpcmVjdGlvbi4gSXQgd2FzIGNvbmNsdWRlZCB0aGF0IHRoZSBiZXN0IGxvY2F0aW9uIG9mIHRoZSBjdXRvZmYgd2FsbCBpcyBhdCB0aGUgZGFtIHRvZSBmb3IgbW9kZWwgdGVzdCB3aXRoIGNhdml0eSAoIFhjL0I9IDAgYW5kIDAuNSksIGJ1dCBmb3IgbW9kZWwgdGVzdCB3aXRoIGNhdml0eSAoIFhjL0LiiaUxKSwgdGhlIGJlc3QgbG9jYXRpb24gb2YgdGhlIHNoZWV0IHBpbGUgd2FsbCBiZWNvbWVzIGF0IHRoZSBkYW0gaGVlbC4gRm9yIG5lZ2F0aXZlIGxvY2F0aW9uIG9mIHRoZSBjYXZpdHksIHRoZSBiZXN0IGxvY2F0aW9uIG9mIHRoZSBzaGVldCBwaWxlIHdhbGwgaXMgYXQgdGhlIG1pZGRsZSBvZiB0aGUgZmxvb3IgZGFtLiIsInB1Ymxpc2hlciI6IlVuaXZlcnNpdHkgb2YgS3VmYSIsImlzc3VlIjoiMiIsInZvbHVtZSI6IjkiLCJjb250YWluZXItdGl0bGUtc2hvcnQiOiIifSwiaXNUZW1wb3JhcnkiOmZhbHNlfV19&quot;},{&quot;citationID&quot;:&quot;MENDELEY_CITATION_4eeb468b-1d3a-4a73-b016-b65e054c46eb&quot;,&quot;properties&quot;:{&quot;noteIndex&quot;:0},&quot;isEdited&quot;:false,&quot;manualOverride&quot;:{&quot;isManuallyOverridden&quot;:false,&quot;citeprocText&quot;:&quot;[67]&quot;,&quot;manualOverrideText&quot;:&quot;&quot;},&quot;citationItems&quot;:[{&quot;id&quot;:&quot;4ad5dca2-a250-319a-a28e-fb09b3171d8b&quot;,&quot;itemData&quot;:{&quot;type&quot;:&quot;report&quot;,&quot;id&quot;:&quot;4ad5dca2-a250-319a-a28e-fb09b3171d8b&quot;,&quot;title&quot;:&quot;Sheet Piles Walls Effect on Seepage Characteristics under Low Concrete Gravity Dams Abbas Raddam Hamad&quot;,&quot;author&quot;:[{&quot;family&quot;:&quot;Student&quot;,&quot;given&quot;:&quot;H D&quot;,&quot;parse-names&quot;:false,&quot;dropping-particle&quot;:&quot;&quot;,&quot;non-dropping-particle&quot;:&quot;&quot;},{&quot;family&quot;:&quot;Behaya&quot;,&quot;given&quot;:&quot;Shamil A&quot;,&quot;parse-names&quot;:false,&quot;dropping-particle&quot;:&quot;&quot;,&quot;non-dropping-particle&quot;:&quot;&quot;}],&quot;URL&quot;:&quot;www.ijert.org&quot;,&quot;issued&quot;:{&quot;date-parts&quot;:[[2022]]},&quot;abstract&quot;:&quot;The current study dealt with the hydraulic analysis of sheet piles walls under low concrete gravity dam constructed over tow isotropic soil layers with different permeability and thickness. The uplift pressure force (pore water pressure) under dam, seepage discharges, and exit gradients through the complex foundation soil with two layers and different permeability with sheet piles at the upstream and the downstream of the floor numerically investigated. The investigation carried out on 54 models of assumed dams contained sheet piles of various depths and at variable angles with the horizontal axis, as well as at variable locations below the dam floor. Finite element technique with aid of (Geo-Studio-SEEP/W model) software was used to solve numerically seepage flow condition through pervious foundation soil. Results shose that minimum value of uplift pressure force is for the case that sheet pile is at upstream and the maximum is at the end of the dam. So that, it can be expressed that the best place for sheet pile in order to decrease uplift pressure force is at upstream (heel) of the dam. In the other words, the upstream sheet pile causes decrement 75% in uplift pressure forces respect to the case that no sheet pile used. It was also clear that changing the depth of the walls is the most influential factor on the seepage characteristics with considerable proportions for each of the seepage discharge, pore water pressure and exit gradient, except for increasing the depth with respect to the downstream sheet pile, which causes a significant increase in pore water pressure. As for the location of the walls (their distance from the two ends of the dam floor), they increase the seepage discharge, pore water pressure, and exit gradient with respect to the upstream sheet pile in little to medium proportions, and increase the seepage discharge and decrease both the pore water pressure and exit gradient with respect to the downstream sheet pile in small proportions as well. Finally, increasing inclination angle from the vertical axis with respect to the downstream sheet pile causes a moderate increase in all seepage characteristics, while increasing inclination angle of the downstream sheet pile causes a small increase in seepage discharge and a moderate to big decrease in both pore water pressure and exit gradient, respectively.&quot;,&quot;container-title-short&quot;:&quot;&quot;},&quot;isTemporary&quot;:false}],&quot;citationTag&quot;:&quot;MENDELEY_CITATION_v3_eyJjaXRhdGlvbklEIjoiTUVOREVMRVlfQ0lUQVRJT05fNGVlYjQ2OGItMWQzYS00YTczLWIwMTYtYjY1ZTA1NGM0NmViIiwicHJvcGVydGllcyI6eyJub3RlSW5kZXgiOjB9LCJpc0VkaXRlZCI6ZmFsc2UsIm1hbnVhbE92ZXJyaWRlIjp7ImlzTWFudWFsbHlPdmVycmlkZGVuIjpmYWxzZSwiY2l0ZXByb2NUZXh0IjoiWzY3XSIsIm1hbnVhbE92ZXJyaWRlVGV4dCI6IiJ9LCJjaXRhdGlvbkl0ZW1zIjpbeyJpZCI6IjRhZDVkY2EyLWEyNTAtMzE5YS1hMjhlLWZiMDliMzE3MWQ4YiIsIml0ZW1EYXRhIjp7InR5cGUiOiJyZXBvcnQiLCJpZCI6IjRhZDVkY2EyLWEyNTAtMzE5YS1hMjhlLWZiMDliMzE3MWQ4YiIsInRpdGxlIjoiU2hlZXQgUGlsZXMgV2FsbHMgRWZmZWN0IG9uIFNlZXBhZ2UgQ2hhcmFjdGVyaXN0aWNzIHVuZGVyIExvdyBDb25jcmV0ZSBHcmF2aXR5IERhbXMgQWJiYXMgUmFkZGFtIEhhbWFkIiwiYXV0aG9yIjpbeyJmYW1pbHkiOiJTdHVkZW50IiwiZ2l2ZW4iOiJIIEQiLCJwYXJzZS1uYW1lcyI6ZmFsc2UsImRyb3BwaW5nLXBhcnRpY2xlIjoiIiwibm9uLWRyb3BwaW5nLXBhcnRpY2xlIjoiIn0seyJmYW1pbHkiOiJCZWhheWEiLCJnaXZlbiI6IlNoYW1pbCBBIiwicGFyc2UtbmFtZXMiOmZhbHNlLCJkcm9wcGluZy1wYXJ0aWNsZSI6IiIsIm5vbi1kcm9wcGluZy1wYXJ0aWNsZSI6IiJ9XSwiVVJMIjoid3d3LmlqZXJ0Lm9yZyIsImlzc3VlZCI6eyJkYXRlLXBhcnRzIjpbWzIwMjJdXX0sImFic3RyYWN0IjoiVGhlIGN1cnJlbnQgc3R1ZHkgZGVhbHQgd2l0aCB0aGUgaHlkcmF1bGljIGFuYWx5c2lzIG9mIHNoZWV0IHBpbGVzIHdhbGxzIHVuZGVyIGxvdyBjb25jcmV0ZSBncmF2aXR5IGRhbSBjb25zdHJ1Y3RlZCBvdmVyIHRvdyBpc290cm9waWMgc29pbCBsYXllcnMgd2l0aCBkaWZmZXJlbnQgcGVybWVhYmlsaXR5IGFuZCB0aGlja25lc3MuIFRoZSB1cGxpZnQgcHJlc3N1cmUgZm9yY2UgKHBvcmUgd2F0ZXIgcHJlc3N1cmUpIHVuZGVyIGRhbSwgc2VlcGFnZSBkaXNjaGFyZ2VzLCBhbmQgZXhpdCBncmFkaWVudHMgdGhyb3VnaCB0aGUgY29tcGxleCBmb3VuZGF0aW9uIHNvaWwgd2l0aCB0d28gbGF5ZXJzIGFuZCBkaWZmZXJlbnQgcGVybWVhYmlsaXR5IHdpdGggc2hlZXQgcGlsZXMgYXQgdGhlIHVwc3RyZWFtIGFuZCB0aGUgZG93bnN0cmVhbSBvZiB0aGUgZmxvb3IgbnVtZXJpY2FsbHkgaW52ZXN0aWdhdGVkLiBUaGUgaW52ZXN0aWdhdGlvbiBjYXJyaWVkIG91dCBvbiA1NCBtb2RlbHMgb2YgYXNzdW1lZCBkYW1zIGNvbnRhaW5lZCBzaGVldCBwaWxlcyBvZiB2YXJpb3VzIGRlcHRocyBhbmQgYXQgdmFyaWFibGUgYW5nbGVzIHdpdGggdGhlIGhvcml6b250YWwgYXhpcywgYXMgd2VsbCBhcyBhdCB2YXJpYWJsZSBsb2NhdGlvbnMgYmVsb3cgdGhlIGRhbSBmbG9vci4gRmluaXRlIGVsZW1lbnQgdGVjaG5pcXVlIHdpdGggYWlkIG9mIChHZW8tU3R1ZGlvLVNFRVAvVyBtb2RlbCkgc29mdHdhcmUgd2FzIHVzZWQgdG8gc29sdmUgbnVtZXJpY2FsbHkgc2VlcGFnZSBmbG93IGNvbmRpdGlvbiB0aHJvdWdoIHBlcnZpb3VzIGZvdW5kYXRpb24gc29pbC4gUmVzdWx0cyBzaG9zZSB0aGF0IG1pbmltdW0gdmFsdWUgb2YgdXBsaWZ0IHByZXNzdXJlIGZvcmNlIGlzIGZvciB0aGUgY2FzZSB0aGF0IHNoZWV0IHBpbGUgaXMgYXQgdXBzdHJlYW0gYW5kIHRoZSBtYXhpbXVtIGlzIGF0IHRoZSBlbmQgb2YgdGhlIGRhbS4gU28gdGhhdCwgaXQgY2FuIGJlIGV4cHJlc3NlZCB0aGF0IHRoZSBiZXN0IHBsYWNlIGZvciBzaGVldCBwaWxlIGluIG9yZGVyIHRvIGRlY3JlYXNlIHVwbGlmdCBwcmVzc3VyZSBmb3JjZSBpcyBhdCB1cHN0cmVhbSAoaGVlbCkgb2YgdGhlIGRhbS4gSW4gdGhlIG90aGVyIHdvcmRzLCB0aGUgdXBzdHJlYW0gc2hlZXQgcGlsZSBjYXVzZXMgZGVjcmVtZW50IDc1JSBpbiB1cGxpZnQgcHJlc3N1cmUgZm9yY2VzIHJlc3BlY3QgdG8gdGhlIGNhc2UgdGhhdCBubyBzaGVldCBwaWxlIHVzZWQuIEl0IHdhcyBhbHNvIGNsZWFyIHRoYXQgY2hhbmdpbmcgdGhlIGRlcHRoIG9mIHRoZSB3YWxscyBpcyB0aGUgbW9zdCBpbmZsdWVudGlhbCBmYWN0b3Igb24gdGhlIHNlZXBhZ2UgY2hhcmFjdGVyaXN0aWNzIHdpdGggY29uc2lkZXJhYmxlIHByb3BvcnRpb25zIGZvciBlYWNoIG9mIHRoZSBzZWVwYWdlIGRpc2NoYXJnZSwgcG9yZSB3YXRlciBwcmVzc3VyZSBhbmQgZXhpdCBncmFkaWVudCwgZXhjZXB0IGZvciBpbmNyZWFzaW5nIHRoZSBkZXB0aCB3aXRoIHJlc3BlY3QgdG8gdGhlIGRvd25zdHJlYW0gc2hlZXQgcGlsZSwgd2hpY2ggY2F1c2VzIGEgc2lnbmlmaWNhbnQgaW5jcmVhc2UgaW4gcG9yZSB3YXRlciBwcmVzc3VyZS4gQXMgZm9yIHRoZSBsb2NhdGlvbiBvZiB0aGUgd2FsbHMgKHRoZWlyIGRpc3RhbmNlIGZyb20gdGhlIHR3byBlbmRzIG9mIHRoZSBkYW0gZmxvb3IpLCB0aGV5IGluY3JlYXNlIHRoZSBzZWVwYWdlIGRpc2NoYXJnZSwgcG9yZSB3YXRlciBwcmVzc3VyZSwgYW5kIGV4aXQgZ3JhZGllbnQgd2l0aCByZXNwZWN0IHRvIHRoZSB1cHN0cmVhbSBzaGVldCBwaWxlIGluIGxpdHRsZSB0byBtZWRpdW0gcHJvcG9ydGlvbnMsIGFuZCBpbmNyZWFzZSB0aGUgc2VlcGFnZSBkaXNjaGFyZ2UgYW5kIGRlY3JlYXNlIGJvdGggdGhlIHBvcmUgd2F0ZXIgcHJlc3N1cmUgYW5kIGV4aXQgZ3JhZGllbnQgd2l0aCByZXNwZWN0IHRvIHRoZSBkb3duc3RyZWFtIHNoZWV0IHBpbGUgaW4gc21hbGwgcHJvcG9ydGlvbnMgYXMgd2VsbC4gRmluYWxseSwgaW5jcmVhc2luZyBpbmNsaW5hdGlvbiBhbmdsZSBmcm9tIHRoZSB2ZXJ0aWNhbCBheGlzIHdpdGggcmVzcGVjdCB0byB0aGUgZG93bnN0cmVhbSBzaGVldCBwaWxlIGNhdXNlcyBhIG1vZGVyYXRlIGluY3JlYXNlIGluIGFsbCBzZWVwYWdlIGNoYXJhY3RlcmlzdGljcywgd2hpbGUgaW5jcmVhc2luZyBpbmNsaW5hdGlvbiBhbmdsZSBvZiB0aGUgZG93bnN0cmVhbSBzaGVldCBwaWxlIGNhdXNlcyBhIHNtYWxsIGluY3JlYXNlIGluIHNlZXBhZ2UgZGlzY2hhcmdlIGFuZCBhIG1vZGVyYXRlIHRvIGJpZyBkZWNyZWFzZSBpbiBib3RoIHBvcmUgd2F0ZXIgcHJlc3N1cmUgYW5kIGV4aXQgZ3JhZGllbnQsIHJlc3BlY3RpdmVseS4iLCJjb250YWluZXItdGl0bGUtc2hvcnQiOiIifSwiaXNUZW1wb3JhcnkiOmZhbHNlfV19&quot;},{&quot;citationID&quot;:&quot;MENDELEY_CITATION_e4849402-9eff-4398-af0c-6172e4595bbf&quot;,&quot;properties&quot;:{&quot;noteIndex&quot;:0},&quot;isEdited&quot;:false,&quot;manualOverride&quot;:{&quot;isManuallyOverridden&quot;:false,&quot;citeprocText&quot;:&quot;[68]&quot;,&quot;manualOverrideText&quot;:&quot;&quot;},&quot;citationItems&quot;:[{&quot;id&quot;:&quot;e52b7809-f68f-3d99-b933-bde180dffce9&quot;,&quot;itemData&quot;:{&quot;type&quot;:&quot;article-journal&quot;,&quot;id&quot;:&quot;e52b7809-f68f-3d99-b933-bde180dffce9&quot;,&quot;title&quot;:&quot;Effect of Location and Angle of Cutoff Wall on Uplift Pressure in Diversion Dam&quot;,&quot;author&quot;:[{&quot;family&quot;:&quot;Mansuri&quot;,&quot;given&quot;:&quot;Behnam&quot;,&quot;parse-names&quot;:false,&quot;dropping-particle&quot;:&quot;&quot;,&quot;non-dropping-particle&quot;:&quot;&quot;},{&quot;family&quot;:&quot;Salmasi&quot;,&quot;given&quot;:&quot;Farzin&quot;,&quot;parse-names&quot;:false,&quot;dropping-particle&quot;:&quot;&quot;,&quot;non-dropping-particle&quot;:&quot;&quot;},{&quot;family&quot;:&quot;Oghati&quot;,&quot;given&quot;:&quot;Behrooz&quot;,&quot;parse-names&quot;:false,&quot;dropping-particle&quot;:&quot;&quot;,&quot;non-dropping-particle&quot;:&quot;&quot;}],&quot;container-title&quot;:&quot;Geotechnical and Geological Engineering&quot;,&quot;DOI&quot;:&quot;10.1007/s10706-014-9774-3&quot;,&quot;ISSN&quot;:&quot;15731529&quot;,&quot;issued&quot;:{&quot;date-parts&quot;:[[2014,10,1]]},&quot;page&quot;:&quot;1165-1173&quot;,&quot;abstract&quot;:&quot;Some facility for the prevention of piping, reducing exit gradient and seepage amount under hydraulic structures, is construction of cutoff wall and drain. Therefore, this study compares the efficiency of cutoff wall on some design parameters in an assumed diversion dam cross-section. For this purpose, different placements of cutoff wall with various angle of inclination were used in the dam foundation. Results of this study showed that minimum uplift pressure happens when cut off wall is in the heel (upstream) of the dam. With fixing of longitudinal cut off wall placement, inclination of cutoff wall respect to the vertical position, results in reducing of uplift pressure. Effect of inclination of cutoff wall in upstream of the dam; respect to vertical position, in reducing of uplift pressure is very high.&quot;,&quot;publisher&quot;:&quot;Kluwer Academic Publishers&quot;,&quot;issue&quot;:&quot;5&quot;,&quot;volume&quot;:&quot;32&quot;,&quot;container-title-short&quot;:&quot;&quot;},&quot;isTemporary&quot;:false}],&quot;citationTag&quot;:&quot;MENDELEY_CITATION_v3_eyJjaXRhdGlvbklEIjoiTUVOREVMRVlfQ0lUQVRJT05fZTQ4NDk0MDItOWVmZi00Mzk4LWFmMGMtNjE3MmU0NTk1YmJmIiwicHJvcGVydGllcyI6eyJub3RlSW5kZXgiOjB9LCJpc0VkaXRlZCI6ZmFsc2UsIm1hbnVhbE92ZXJyaWRlIjp7ImlzTWFudWFsbHlPdmVycmlkZGVuIjpmYWxzZSwiY2l0ZXByb2NUZXh0IjoiWzY4XSIsIm1hbnVhbE92ZXJyaWRlVGV4dCI6IiJ9LCJjaXRhdGlvbkl0ZW1zIjpbeyJpZCI6ImU1MmI3ODA5LWY2OGYtM2Q5OS1iOTMzLWJkZTE4MGRmZmNlOSIsIml0ZW1EYXRhIjp7InR5cGUiOiJhcnRpY2xlLWpvdXJuYWwiLCJpZCI6ImU1MmI3ODA5LWY2OGYtM2Q5OS1iOTMzLWJkZTE4MGRmZmNlOSIsInRpdGxlIjoiRWZmZWN0IG9mIExvY2F0aW9uIGFuZCBBbmdsZSBvZiBDdXRvZmYgV2FsbCBvbiBVcGxpZnQgUHJlc3N1cmUgaW4gRGl2ZXJzaW9uIERhbSIsImF1dGhvciI6W3siZmFtaWx5IjoiTWFuc3VyaSIsImdpdmVuIjoiQmVobmFtIiwicGFyc2UtbmFtZXMiOmZhbHNlLCJkcm9wcGluZy1wYXJ0aWNsZSI6IiIsIm5vbi1kcm9wcGluZy1wYXJ0aWNsZSI6IiJ9LHsiZmFtaWx5IjoiU2FsbWFzaSIsImdpdmVuIjoiRmFyemluIiwicGFyc2UtbmFtZXMiOmZhbHNlLCJkcm9wcGluZy1wYXJ0aWNsZSI6IiIsIm5vbi1kcm9wcGluZy1wYXJ0aWNsZSI6IiJ9LHsiZmFtaWx5IjoiT2doYXRpIiwiZ2l2ZW4iOiJCZWhyb296IiwicGFyc2UtbmFtZXMiOmZhbHNlLCJkcm9wcGluZy1wYXJ0aWNsZSI6IiIsIm5vbi1kcm9wcGluZy1wYXJ0aWNsZSI6IiJ9XSwiY29udGFpbmVyLXRpdGxlIjoiR2VvdGVjaG5pY2FsIGFuZCBHZW9sb2dpY2FsIEVuZ2luZWVyaW5nIiwiRE9JIjoiMTAuMTAwNy9zMTA3MDYtMDE0LTk3NzQtMyIsIklTU04iOiIxNTczMTUyOSIsImlzc3VlZCI6eyJkYXRlLXBhcnRzIjpbWzIwMTQsMTAsMV1dfSwicGFnZSI6IjExNjUtMTE3MyIsImFic3RyYWN0IjoiU29tZSBmYWNpbGl0eSBmb3IgdGhlIHByZXZlbnRpb24gb2YgcGlwaW5nLCByZWR1Y2luZyBleGl0IGdyYWRpZW50IGFuZCBzZWVwYWdlIGFtb3VudCB1bmRlciBoeWRyYXVsaWMgc3RydWN0dXJlcywgaXMgY29uc3RydWN0aW9uIG9mIGN1dG9mZiB3YWxsIGFuZCBkcmFpbi4gVGhlcmVmb3JlLCB0aGlzIHN0dWR5IGNvbXBhcmVzIHRoZSBlZmZpY2llbmN5IG9mIGN1dG9mZiB3YWxsIG9uIHNvbWUgZGVzaWduIHBhcmFtZXRlcnMgaW4gYW4gYXNzdW1lZCBkaXZlcnNpb24gZGFtIGNyb3NzLXNlY3Rpb24uIEZvciB0aGlzIHB1cnBvc2UsIGRpZmZlcmVudCBwbGFjZW1lbnRzIG9mIGN1dG9mZiB3YWxsIHdpdGggdmFyaW91cyBhbmdsZSBvZiBpbmNsaW5hdGlvbiB3ZXJlIHVzZWQgaW4gdGhlIGRhbSBmb3VuZGF0aW9uLiBSZXN1bHRzIG9mIHRoaXMgc3R1ZHkgc2hvd2VkIHRoYXQgbWluaW11bSB1cGxpZnQgcHJlc3N1cmUgaGFwcGVucyB3aGVuIGN1dCBvZmYgd2FsbCBpcyBpbiB0aGUgaGVlbCAodXBzdHJlYW0pIG9mIHRoZSBkYW0uIFdpdGggZml4aW5nIG9mIGxvbmdpdHVkaW5hbCBjdXQgb2ZmIHdhbGwgcGxhY2VtZW50LCBpbmNsaW5hdGlvbiBvZiBjdXRvZmYgd2FsbCByZXNwZWN0IHRvIHRoZSB2ZXJ0aWNhbCBwb3NpdGlvbiwgcmVzdWx0cyBpbiByZWR1Y2luZyBvZiB1cGxpZnQgcHJlc3N1cmUuIEVmZmVjdCBvZiBpbmNsaW5hdGlvbiBvZiBjdXRvZmYgd2FsbCBpbiB1cHN0cmVhbSBvZiB0aGUgZGFtOyByZXNwZWN0IHRvIHZlcnRpY2FsIHBvc2l0aW9uLCBpbiByZWR1Y2luZyBvZiB1cGxpZnQgcHJlc3N1cmUgaXMgdmVyeSBoaWdoLiIsInB1Ymxpc2hlciI6IktsdXdlciBBY2FkZW1pYyBQdWJsaXNoZXJzIiwiaXNzdWUiOiI1Iiwidm9sdW1lIjoiMzIiLCJjb250YWluZXItdGl0bGUtc2hvcnQiOiIifSwiaXNUZW1wb3JhcnkiOmZhbHNlfV19&quot;},{&quot;citationID&quot;:&quot;MENDELEY_CITATION_62d4ba29-5fce-4108-9417-abfad3b9e08d&quot;,&quot;properties&quot;:{&quot;noteIndex&quot;:0},&quot;isEdited&quot;:false,&quot;manualOverride&quot;:{&quot;isManuallyOverridden&quot;:false,&quot;citeprocText&quot;:&quot;[69]&quot;,&quot;manualOverrideText&quot;:&quot;&quot;},&quot;citationItems&quot;:[{&quot;id&quot;:&quot;e0994b08-bfa9-30e6-9a7f-3db0e4429c61&quot;,&quot;itemData&quot;:{&quot;type&quot;:&quot;article-journal&quot;,&quot;id&quot;:&quot;e0994b08-bfa9-30e6-9a7f-3db0e4429c61&quot;,&quot;title&quot;:&quot;Uplift pressure and hydraulic gradient in Sabalan Dam&quot;,&quot;author&quot;:[{&quot;family&quot;:&quot;Norouzi&quot;,&quot;given&quot;:&quot;Reza&quot;,&quot;parse-names&quot;:false,&quot;dropping-particle&quot;:&quot;&quot;,&quot;non-dropping-particle&quot;:&quot;&quot;},{&quot;family&quot;:&quot;Salmasi&quot;,&quot;given&quot;:&quot;Farzin&quot;,&quot;parse-names&quot;:false,&quot;dropping-particle&quot;:&quot;&quot;,&quot;non-dropping-particle&quot;:&quot;&quot;},{&quot;family&quot;:&quot;Arvanaghi&quot;,&quot;given&quot;:&quot;Hadi&quot;,&quot;parse-names&quot;:false,&quot;dropping-particle&quot;:&quot;&quot;,&quot;non-dropping-particle&quot;:&quot;&quot;}],&quot;container-title&quot;:&quot;Applied Water Science&quot;,&quot;container-title-short&quot;:&quot;Appl Water Sci&quot;,&quot;DOI&quot;:&quot;10.1007/s13201-020-01195-2&quot;,&quot;ISSN&quot;:&quot;21905495&quot;,&quot;issued&quot;:{&quot;date-parts&quot;:[[2020,5,1]]},&quot;abstract&quot;:&quot;The present study investigates the effects of clay core thickness and cutoff wall depth on some of the design parameters in the Sabalan rock fill dam by the finite-element method using the SEEP/W software. Clay cores with various thicknesses and cutoff walls in different situations of dam foundations were tested. The results revealed that (1) the maximum hydraulic gradient in Sabalan dam foundation occurs in the cutoff wall; (2) the minimum hydraulic gradient can be found by changing the location of the cutoff wall, under the center of clay core; and (3) discharge reduction depends on the optimum position at heel of the core. As the permeability decreases and the depth of the cutoff wall increases, the hydraulic gradient in the cutoff wall increases. As the thickness of the clay core increases, hydraulic gradient and the seepage discharge decreases and the uplift pressure increases.&quot;,&quot;publisher&quot;:&quot;Springer Science and Business Media Deutschland GmbH&quot;,&quot;issue&quot;:&quot;5&quot;,&quot;volume&quot;:&quot;10&quot;},&quot;isTemporary&quot;:false}],&quot;citationTag&quot;:&quot;MENDELEY_CITATION_v3_eyJjaXRhdGlvbklEIjoiTUVOREVMRVlfQ0lUQVRJT05fNjJkNGJhMjktNWZjZS00MTA4LTk0MTctYWJmYWQzYjllMDhkIiwicHJvcGVydGllcyI6eyJub3RlSW5kZXgiOjB9LCJpc0VkaXRlZCI6ZmFsc2UsIm1hbnVhbE92ZXJyaWRlIjp7ImlzTWFudWFsbHlPdmVycmlkZGVuIjpmYWxzZSwiY2l0ZXByb2NUZXh0IjoiWzY5XSIsIm1hbnVhbE92ZXJyaWRlVGV4dCI6IiJ9LCJjaXRhdGlvbkl0ZW1zIjpbeyJpZCI6ImUwOTk0YjA4LWJmYTktMzBlNi05YTdmLTNkYjBlNDQyOWM2MSIsIml0ZW1EYXRhIjp7InR5cGUiOiJhcnRpY2xlLWpvdXJuYWwiLCJpZCI6ImUwOTk0YjA4LWJmYTktMzBlNi05YTdmLTNkYjBlNDQyOWM2MSIsInRpdGxlIjoiVXBsaWZ0IHByZXNzdXJlIGFuZCBoeWRyYXVsaWMgZ3JhZGllbnQgaW4gU2FiYWxhbiBEYW0iLCJhdXRob3IiOlt7ImZhbWlseSI6Ik5vcm91emkiLCJnaXZlbiI6IlJlemEiLCJwYXJzZS1uYW1lcyI6ZmFsc2UsImRyb3BwaW5nLXBhcnRpY2xlIjoiIiwibm9uLWRyb3BwaW5nLXBhcnRpY2xlIjoiIn0seyJmYW1pbHkiOiJTYWxtYXNpIiwiZ2l2ZW4iOiJGYXJ6aW4iLCJwYXJzZS1uYW1lcyI6ZmFsc2UsImRyb3BwaW5nLXBhcnRpY2xlIjoiIiwibm9uLWRyb3BwaW5nLXBhcnRpY2xlIjoiIn0seyJmYW1pbHkiOiJBcnZhbmFnaGkiLCJnaXZlbiI6IkhhZGkiLCJwYXJzZS1uYW1lcyI6ZmFsc2UsImRyb3BwaW5nLXBhcnRpY2xlIjoiIiwibm9uLWRyb3BwaW5nLXBhcnRpY2xlIjoiIn1dLCJjb250YWluZXItdGl0bGUiOiJBcHBsaWVkIFdhdGVyIFNjaWVuY2UiLCJjb250YWluZXItdGl0bGUtc2hvcnQiOiJBcHBsIFdhdGVyIFNjaSIsIkRPSSI6IjEwLjEwMDcvczEzMjAxLTAyMC0wMTE5NS0yIiwiSVNTTiI6IjIxOTA1NDk1IiwiaXNzdWVkIjp7ImRhdGUtcGFydHMiOltbMjAyMCw1LDFdXX0sImFic3RyYWN0IjoiVGhlIHByZXNlbnQgc3R1ZHkgaW52ZXN0aWdhdGVzIHRoZSBlZmZlY3RzIG9mIGNsYXkgY29yZSB0aGlja25lc3MgYW5kIGN1dG9mZiB3YWxsIGRlcHRoIG9uIHNvbWUgb2YgdGhlIGRlc2lnbiBwYXJhbWV0ZXJzIGluIHRoZSBTYWJhbGFuIHJvY2sgZmlsbCBkYW0gYnkgdGhlIGZpbml0ZS1lbGVtZW50IG1ldGhvZCB1c2luZyB0aGUgU0VFUC9XIHNvZnR3YXJlLiBDbGF5IGNvcmVzIHdpdGggdmFyaW91cyB0aGlja25lc3NlcyBhbmQgY3V0b2ZmIHdhbGxzIGluIGRpZmZlcmVudCBzaXR1YXRpb25zIG9mIGRhbSBmb3VuZGF0aW9ucyB3ZXJlIHRlc3RlZC4gVGhlIHJlc3VsdHMgcmV2ZWFsZWQgdGhhdCAoMSkgdGhlIG1heGltdW0gaHlkcmF1bGljIGdyYWRpZW50IGluIFNhYmFsYW4gZGFtIGZvdW5kYXRpb24gb2NjdXJzIGluIHRoZSBjdXRvZmYgd2FsbDsgKDIpIHRoZSBtaW5pbXVtIGh5ZHJhdWxpYyBncmFkaWVudCBjYW4gYmUgZm91bmQgYnkgY2hhbmdpbmcgdGhlIGxvY2F0aW9uIG9mIHRoZSBjdXRvZmYgd2FsbCwgdW5kZXIgdGhlIGNlbnRlciBvZiBjbGF5IGNvcmU7IGFuZCAoMykgZGlzY2hhcmdlIHJlZHVjdGlvbiBkZXBlbmRzIG9uIHRoZSBvcHRpbXVtIHBvc2l0aW9uIGF0IGhlZWwgb2YgdGhlIGNvcmUuIEFzIHRoZSBwZXJtZWFiaWxpdHkgZGVjcmVhc2VzIGFuZCB0aGUgZGVwdGggb2YgdGhlIGN1dG9mZiB3YWxsIGluY3JlYXNlcywgdGhlIGh5ZHJhdWxpYyBncmFkaWVudCBpbiB0aGUgY3V0b2ZmIHdhbGwgaW5jcmVhc2VzLiBBcyB0aGUgdGhpY2tuZXNzIG9mIHRoZSBjbGF5IGNvcmUgaW5jcmVhc2VzLCBoeWRyYXVsaWMgZ3JhZGllbnQgYW5kIHRoZSBzZWVwYWdlIGRpc2NoYXJnZSBkZWNyZWFzZXMgYW5kIHRoZSB1cGxpZnQgcHJlc3N1cmUgaW5jcmVhc2VzLiIsInB1Ymxpc2hlciI6IlNwcmluZ2VyIFNjaWVuY2UgYW5kIEJ1c2luZXNzIE1lZGlhIERldXRzY2hsYW5kIEdtYkgiLCJpc3N1ZSI6IjUiLCJ2b2x1bWUiOiIxMCJ9LCJpc1RlbXBvcmFyeSI6ZmFsc2V9XX0=&quot;},{&quot;citationID&quot;:&quot;MENDELEY_CITATION_ef2f79fd-20b0-4dfd-9006-6d119f5b2b34&quot;,&quot;properties&quot;:{&quot;noteIndex&quot;:0},&quot;isEdited&quot;:false,&quot;manualOverride&quot;:{&quot;isManuallyOverridden&quot;:false,&quot;citeprocText&quot;:&quot;[70]&quot;,&quot;manualOverrideText&quot;:&quot;&quot;},&quot;citationItems&quot;:[{&quot;id&quot;:&quot;00c7ba81-4d64-3ba6-b058-8afb9dcc9bf5&quot;,&quot;itemData&quot;:{&quot;type&quot;:&quot;article-journal&quot;,&quot;id&quot;:&quot;00c7ba81-4d64-3ba6-b058-8afb9dcc9bf5&quot;,&quot;title&quot;:&quot;Effect of Cut off Position and Inclination on Seepage Characteristics under Heading-up Structure Using Differential Quadrature Element Method&quot;,&quot;author&quot;:[{&quot;family&quot;:&quot;Bakr&quot;,&quot;given&quot;:&quot;Aya&quot;,&quot;parse-names&quot;:false,&quot;dropping-particle&quot;:&quot;&quot;,&quot;non-dropping-particle&quot;:&quot;&quot;},{&quot;family&quot;:&quot;A&quot;,&quot;given&quot;:&quot;El-MASRY A&quot;,&quot;parse-names&quot;:false,&quot;dropping-particle&quot;:&quot;&quot;,&quot;non-dropping-particle&quot;:&quot;&quot;},{&quot;family&quot;:&quot;Masria&quot;,&quot;given&quot;:&quot;Ali&quot;,&quot;parse-names&quot;:false,&quot;dropping-particle&quot;:&quot;&quot;,&quot;non-dropping-particle&quot;:&quot;&quot;},{&quot;family&quot;:&quot;Abdelgawad&quot;,&quot;given&quot;:&quot;Hossam AA&quot;,&quot;parse-names&quot;:false,&quot;dropping-particle&quot;:&quot;&quot;,&quot;non-dropping-particle&quot;:&quot;&quot;}],&quot;ISSN&quot;:&quot;2229-5518&quot;,&quot;URL&quot;:&quot;http://www.ijser.org&quot;,&quot;issued&quot;:{&quot;date-parts&quot;:[[2019]]},&quot;abstract&quot;:&quot;Seepage is considered to be a serious phenomenon which may cause the failure of heading-up structures. In the present paper, the strong form differential quadrature element method (DQEM) as a numerical technique is investigated to study the effect of the position and the inclination of cut off on seepage flow, within a homogenous isotropic soil, under a concrete dam. The numerical method is developed into a Python computer code to determine velocity distribution and exit gradient. The results are obtained by fulfilling a parametric study for various parameters. In the recent paper, the position of cut off is changed along the floor length of the dam to give the ratios (0%, 25%, 50%, 75%, and 100%) of floor length, respectively. Also, the inclination angle of cut off at three chosen positions (0%, 50%, and 100%) is changed to be (60° , 75° , 90° , 105° , and 120°).&quot;,&quot;container-title-short&quot;:&quot;&quot;},&quot;isTemporary&quot;:false}],&quot;citationTag&quot;:&quot;MENDELEY_CITATION_v3_eyJjaXRhdGlvbklEIjoiTUVOREVMRVlfQ0lUQVRJT05fZWYyZjc5ZmQtMjBiMC00ZGZkLTkwMDYtNmQxMTlmNWIyYjM0IiwicHJvcGVydGllcyI6eyJub3RlSW5kZXgiOjB9LCJpc0VkaXRlZCI6ZmFsc2UsIm1hbnVhbE92ZXJyaWRlIjp7ImlzTWFudWFsbHlPdmVycmlkZGVuIjpmYWxzZSwiY2l0ZXByb2NUZXh0IjoiWzcwXSIsIm1hbnVhbE92ZXJyaWRlVGV4dCI6IiJ9LCJjaXRhdGlvbkl0ZW1zIjpbeyJpZCI6IjAwYzdiYTgxLTRkNjQtM2JhNi1iMDU4LThhZmI5ZGNjOWJmNSIsIml0ZW1EYXRhIjp7InR5cGUiOiJhcnRpY2xlLWpvdXJuYWwiLCJpZCI6IjAwYzdiYTgxLTRkNjQtM2JhNi1iMDU4LThhZmI5ZGNjOWJmNSIsInRpdGxlIjoiRWZmZWN0IG9mIEN1dCBvZmYgUG9zaXRpb24gYW5kIEluY2xpbmF0aW9uIG9uIFNlZXBhZ2UgQ2hhcmFjdGVyaXN0aWNzIHVuZGVyIEhlYWRpbmctdXAgU3RydWN0dXJlIFVzaW5nIERpZmZlcmVudGlhbCBRdWFkcmF0dXJlIEVsZW1lbnQgTWV0aG9kIiwiYXV0aG9yIjpbeyJmYW1pbHkiOiJCYWtyIiwiZ2l2ZW4iOiJBeWEiLCJwYXJzZS1uYW1lcyI6ZmFsc2UsImRyb3BwaW5nLXBhcnRpY2xlIjoiIiwibm9uLWRyb3BwaW5nLXBhcnRpY2xlIjoiIn0seyJmYW1pbHkiOiJBIiwiZ2l2ZW4iOiJFbC1NQVNSWSBBIiwicGFyc2UtbmFtZXMiOmZhbHNlLCJkcm9wcGluZy1wYXJ0aWNsZSI6IiIsIm5vbi1kcm9wcGluZy1wYXJ0aWNsZSI6IiJ9LHsiZmFtaWx5IjoiTWFzcmlhIiwiZ2l2ZW4iOiJBbGkiLCJwYXJzZS1uYW1lcyI6ZmFsc2UsImRyb3BwaW5nLXBhcnRpY2xlIjoiIiwibm9uLWRyb3BwaW5nLXBhcnRpY2xlIjoiIn0seyJmYW1pbHkiOiJBYmRlbGdhd2FkIiwiZ2l2ZW4iOiJIb3NzYW0gQUEiLCJwYXJzZS1uYW1lcyI6ZmFsc2UsImRyb3BwaW5nLXBhcnRpY2xlIjoiIiwibm9uLWRyb3BwaW5nLXBhcnRpY2xlIjoiIn1dLCJJU1NOIjoiMjIyOS01NTE4IiwiVVJMIjoiaHR0cDovL3d3dy5panNlci5vcmciLCJpc3N1ZWQiOnsiZGF0ZS1wYXJ0cyI6W1syMDE5XV19LCJhYnN0cmFjdCI6IlNlZXBhZ2UgaXMgY29uc2lkZXJlZCB0byBiZSBhIHNlcmlvdXMgcGhlbm9tZW5vbiB3aGljaCBtYXkgY2F1c2UgdGhlIGZhaWx1cmUgb2YgaGVhZGluZy11cCBzdHJ1Y3R1cmVzLiBJbiB0aGUgcHJlc2VudCBwYXBlciwgdGhlIHN0cm9uZyBmb3JtIGRpZmZlcmVudGlhbCBxdWFkcmF0dXJlIGVsZW1lbnQgbWV0aG9kIChEUUVNKSBhcyBhIG51bWVyaWNhbCB0ZWNobmlxdWUgaXMgaW52ZXN0aWdhdGVkIHRvIHN0dWR5IHRoZSBlZmZlY3Qgb2YgdGhlIHBvc2l0aW9uIGFuZCB0aGUgaW5jbGluYXRpb24gb2YgY3V0IG9mZiBvbiBzZWVwYWdlIGZsb3csIHdpdGhpbiBhIGhvbW9nZW5vdXMgaXNvdHJvcGljIHNvaWwsIHVuZGVyIGEgY29uY3JldGUgZGFtLiBUaGUgbnVtZXJpY2FsIG1ldGhvZCBpcyBkZXZlbG9wZWQgaW50byBhIFB5dGhvbiBjb21wdXRlciBjb2RlIHRvIGRldGVybWluZSB2ZWxvY2l0eSBkaXN0cmlidXRpb24gYW5kIGV4aXQgZ3JhZGllbnQuIFRoZSByZXN1bHRzIGFyZSBvYnRhaW5lZCBieSBmdWxmaWxsaW5nIGEgcGFyYW1ldHJpYyBzdHVkeSBmb3IgdmFyaW91cyBwYXJhbWV0ZXJzLiBJbiB0aGUgcmVjZW50IHBhcGVyLCB0aGUgcG9zaXRpb24gb2YgY3V0IG9mZiBpcyBjaGFuZ2VkIGFsb25nIHRoZSBmbG9vciBsZW5ndGggb2YgdGhlIGRhbSB0byBnaXZlIHRoZSByYXRpb3MgKDAlLCAyNSUsIDUwJSwgNzUlLCBhbmQgMTAwJSkgb2YgZmxvb3IgbGVuZ3RoLCByZXNwZWN0aXZlbHkuIEFsc28sIHRoZSBpbmNsaW5hdGlvbiBhbmdsZSBvZiBjdXQgb2ZmIGF0IHRocmVlIGNob3NlbiBwb3NpdGlvbnMgKDAlLCA1MCUsIGFuZCAxMDAlKSBpcyBjaGFuZ2VkIHRvIGJlICg2MMKwICwgNzXCsCAsIDkwwrAgLCAxMDXCsCAsIGFuZCAxMjDCsCkuIiwiY29udGFpbmVyLXRpdGxlLXNob3J0IjoiIn0sImlzVGVtcG9yYXJ5IjpmYWxzZX1dfQ==&quot;},{&quot;citationID&quot;:&quot;MENDELEY_CITATION_4b46601b-efd3-486f-94f8-3bad2284ee03&quot;,&quot;properties&quot;:{&quot;noteIndex&quot;:0},&quot;isEdited&quot;:false,&quot;manualOverride&quot;:{&quot;isManuallyOverridden&quot;:false,&quot;citeprocText&quot;:&quot;[8]&quot;,&quot;manualOverrideText&quot;:&quot;&quot;},&quot;citationItems&quot;:[{&quot;id&quot;:&quot;b61761ca-432f-3d0e-a84f-d4f9c0d9630b&quot;,&quot;itemData&quot;:{&quot;type&quot;:&quot;article-journal&quot;,&quot;id&quot;:&quot;b61761ca-432f-3d0e-a84f-d4f9c0d9630b&quot;,&quot;title&quot;:&quot;Behavior of sheet pile as seepage cutoff below earthen dam&quot;,&quot;author&quot;:[{&quot;family&quot;:&quot;Tung&quot;,&quot;given&quot;:&quot;Smita&quot;,&quot;parse-names&quot;:false,&quot;dropping-particle&quot;:&quot;&quot;,&quot;non-dropping-particle&quot;:&quot;&quot;},{&quot;family&quot;:&quot;Bhandari&quot;,&quot;given&quot;:&quot;Gupinath&quot;,&quot;parse-names&quot;:false,&quot;dropping-particle&quot;:&quot;&quot;,&quot;non-dropping-particle&quot;:&quot;&quot;},{&quot;family&quot;:&quot;Mukherjee&quot;,&quot;given&quot;:&quot;Sibapriya&quot;,&quot;parse-names&quot;:false,&quot;dropping-particle&quot;:&quot;&quot;,&quot;non-dropping-particle&quot;:&quot;&quot;}],&quot;container-title&quot;:&quot;International Journal of Geotechnical Engineering&quot;,&quot;DOI&quot;:&quot;10.1080/19386362.2015.1105620&quot;,&quot;ISSN&quot;:&quot;19387879&quot;,&quot;issued&quot;:{&quot;date-parts&quot;:[[2016]]},&quot;page&quot;:&quot;162-173&quot;,&quot;abstract&quot;:&quot;Seepage cut-off below an earthen dam is necessary for reducing seepage and thereby increasing its stability. In this study, analysis of an earthen dam has been done using FLAC 2D. The base width of the dam has been taken as 17 m width its side slope as 2(H):1(V). It has been considered to be an embankment dam made of homogeneous soil. The results of the analysis have been used to carry out a parametric study to observe the influence of sheet pile length and location on different design parameters, such as variation of pore water pressure, fluid flow vector, bending moment, and shear force. It has been found that increase in sheet pile length reduces flow vector, indicating the quantity of fluid flow is lesser for larger sheet pile length. An abrupt decrease in pore water pressure is found at the location of sheet pile. Bending moment in the sheet pile increases when sheet pile position moves toward the upstream side. For a fixed position of sheet pile, similar to bending moment, shear force is also appearing on positive side, when the length increases beyond 15 m. It has been found that although factor of safety against both piping and overall stability increases with sheet pile length, the piping phenomenon is more influenced as compared to the overall stability of dam.&quot;,&quot;publisher&quot;:&quot;Maney Publishing&quot;,&quot;issue&quot;:&quot;2&quot;,&quot;volume&quot;:&quot;10&quot;,&quot;container-title-short&quot;:&quot;&quot;},&quot;isTemporary&quot;:false}],&quot;citationTag&quot;:&quot;MENDELEY_CITATION_v3_eyJjaXRhdGlvbklEIjoiTUVOREVMRVlfQ0lUQVRJT05fNGI0NjYwMWItZWZkMy00ODZmLTk0ZjgtM2JhZDIyODRlZTAzIiwicHJvcGVydGllcyI6eyJub3RlSW5kZXgiOjB9LCJpc0VkaXRlZCI6ZmFsc2UsIm1hbnVhbE92ZXJyaWRlIjp7ImlzTWFudWFsbHlPdmVycmlkZGVuIjpmYWxzZSwiY2l0ZXByb2NUZXh0IjoiWzhdIiwibWFudWFsT3ZlcnJpZGVUZXh0IjoiIn0sImNpdGF0aW9uSXRlbXMiOlt7ImlkIjoiYjYxNzYxY2EtNDMyZi0zZDBlLWE4NGYtZDRmOWMwZDk2MzBiIiwiaXRlbURhdGEiOnsidHlwZSI6ImFydGljbGUtam91cm5hbCIsImlkIjoiYjYxNzYxY2EtNDMyZi0zZDBlLWE4NGYtZDRmOWMwZDk2MzBiIiwidGl0bGUiOiJCZWhhdmlvciBvZiBzaGVldCBwaWxlIGFzIHNlZXBhZ2UgY3V0b2ZmIGJlbG93IGVhcnRoZW4gZGFtIiwiYXV0aG9yIjpbeyJmYW1pbHkiOiJUdW5nIiwiZ2l2ZW4iOiJTbWl0YSIsInBhcnNlLW5hbWVzIjpmYWxzZSwiZHJvcHBpbmctcGFydGljbGUiOiIiLCJub24tZHJvcHBpbmctcGFydGljbGUiOiIifSx7ImZhbWlseSI6IkJoYW5kYXJpIiwiZ2l2ZW4iOiJHdXBpbmF0aCIsInBhcnNlLW5hbWVzIjpmYWxzZSwiZHJvcHBpbmctcGFydGljbGUiOiIiLCJub24tZHJvcHBpbmctcGFydGljbGUiOiIifSx7ImZhbWlseSI6Ik11a2hlcmplZSIsImdpdmVuIjoiU2liYXByaXlhIiwicGFyc2UtbmFtZXMiOmZhbHNlLCJkcm9wcGluZy1wYXJ0aWNsZSI6IiIsIm5vbi1kcm9wcGluZy1wYXJ0aWNsZSI6IiJ9XSwiY29udGFpbmVyLXRpdGxlIjoiSW50ZXJuYXRpb25hbCBKb3VybmFsIG9mIEdlb3RlY2huaWNhbCBFbmdpbmVlcmluZyIsIkRPSSI6IjEwLjEwODAvMTkzODYzNjIuMjAxNS4xMTA1NjIwIiwiSVNTTiI6IjE5Mzg3ODc5IiwiaXNzdWVkIjp7ImRhdGUtcGFydHMiOltbMjAxNl1dfSwicGFnZSI6IjE2Mi0xNzMiLCJhYnN0cmFjdCI6IlNlZXBhZ2UgY3V0LW9mZiBiZWxvdyBhbiBlYXJ0aGVuIGRhbSBpcyBuZWNlc3NhcnkgZm9yIHJlZHVjaW5nIHNlZXBhZ2UgYW5kIHRoZXJlYnkgaW5jcmVhc2luZyBpdHMgc3RhYmlsaXR5LiBJbiB0aGlzIHN0dWR5LCBhbmFseXNpcyBvZiBhbiBlYXJ0aGVuIGRhbSBoYXMgYmVlbiBkb25lIHVzaW5nIEZMQUMgMkQuIFRoZSBiYXNlIHdpZHRoIG9mIHRoZSBkYW0gaGFzIGJlZW4gdGFrZW4gYXMgMTcgbSB3aWR0aCBpdHMgc2lkZSBzbG9wZSBhcyAyKEgpOjEoVikuIEl0IGhhcyBiZWVuIGNvbnNpZGVyZWQgdG8gYmUgYW4gZW1iYW5rbWVudCBkYW0gbWFkZSBvZiBob21vZ2VuZW91cyBzb2lsLiBUaGUgcmVzdWx0cyBvZiB0aGUgYW5hbHlzaXMgaGF2ZSBiZWVuIHVzZWQgdG8gY2Fycnkgb3V0IGEgcGFyYW1ldHJpYyBzdHVkeSB0byBvYnNlcnZlIHRoZSBpbmZsdWVuY2Ugb2Ygc2hlZXQgcGlsZSBsZW5ndGggYW5kIGxvY2F0aW9uIG9uIGRpZmZlcmVudCBkZXNpZ24gcGFyYW1ldGVycywgc3VjaCBhcyB2YXJpYXRpb24gb2YgcG9yZSB3YXRlciBwcmVzc3VyZSwgZmx1aWQgZmxvdyB2ZWN0b3IsIGJlbmRpbmcgbW9tZW50LCBhbmQgc2hlYXIgZm9yY2UuIEl0IGhhcyBiZWVuIGZvdW5kIHRoYXQgaW5jcmVhc2UgaW4gc2hlZXQgcGlsZSBsZW5ndGggcmVkdWNlcyBmbG93IHZlY3RvciwgaW5kaWNhdGluZyB0aGUgcXVhbnRpdHkgb2YgZmx1aWQgZmxvdyBpcyBsZXNzZXIgZm9yIGxhcmdlciBzaGVldCBwaWxlIGxlbmd0aC4gQW4gYWJydXB0IGRlY3JlYXNlIGluIHBvcmUgd2F0ZXIgcHJlc3N1cmUgaXMgZm91bmQgYXQgdGhlIGxvY2F0aW9uIG9mIHNoZWV0IHBpbGUuIEJlbmRpbmcgbW9tZW50IGluIHRoZSBzaGVldCBwaWxlIGluY3JlYXNlcyB3aGVuIHNoZWV0IHBpbGUgcG9zaXRpb24gbW92ZXMgdG93YXJkIHRoZSB1cHN0cmVhbSBzaWRlLiBGb3IgYSBmaXhlZCBwb3NpdGlvbiBvZiBzaGVldCBwaWxlLCBzaW1pbGFyIHRvIGJlbmRpbmcgbW9tZW50LCBzaGVhciBmb3JjZSBpcyBhbHNvIGFwcGVhcmluZyBvbiBwb3NpdGl2ZSBzaWRlLCB3aGVuIHRoZSBsZW5ndGggaW5jcmVhc2VzIGJleW9uZCAxNSBtLiBJdCBoYXMgYmVlbiBmb3VuZCB0aGF0IGFsdGhvdWdoIGZhY3RvciBvZiBzYWZldHkgYWdhaW5zdCBib3RoIHBpcGluZyBhbmQgb3ZlcmFsbCBzdGFiaWxpdHkgaW5jcmVhc2VzIHdpdGggc2hlZXQgcGlsZSBsZW5ndGgsIHRoZSBwaXBpbmcgcGhlbm9tZW5vbiBpcyBtb3JlIGluZmx1ZW5jZWQgYXMgY29tcGFyZWQgdG8gdGhlIG92ZXJhbGwgc3RhYmlsaXR5IG9mIGRhbS4iLCJwdWJsaXNoZXIiOiJNYW5leSBQdWJsaXNoaW5nIiwiaXNzdWUiOiIyIiwidm9sdW1lIjoiMTAiLCJjb250YWluZXItdGl0bGUtc2hvcnQiOiIifSwiaXNUZW1wb3JhcnkiOmZhbHNlfV19&quot;},{&quot;citationID&quot;:&quot;MENDELEY_CITATION_28ad1f86-ba38-4c38-80f6-b67e1be15450&quot;,&quot;properties&quot;:{&quot;noteIndex&quot;:0},&quot;isEdited&quot;:false,&quot;manualOverride&quot;:{&quot;isManuallyOverridden&quot;:false,&quot;citeprocText&quot;:&quot;[71]&quot;,&quot;manualOverrideText&quot;:&quot;&quot;},&quot;citationItems&quot;:[{&quot;id&quot;:&quot;60ecefa3-7a23-3a77-b804-fd1ecdc19c75&quot;,&quot;itemData&quot;:{&quot;type&quot;:&quot;article-journal&quot;,&quot;id&quot;:&quot;60ecefa3-7a23-3a77-b804-fd1ecdc19c75&quot;,&quot;title&quot;:&quot;Optimum design of control devices for safe seepage under hydraulic structures.&quot;,&quot;author&quot;:[{&quot;family&quot;:&quot;Al-Delewy&quot;,&quot;given&quot;:&quot;A. A., Shukur, A. H. K., &amp; AL-Musawi, W. H&quot;,&quot;parse-names&quot;:false,&quot;dropping-particle&quot;:&quot;&quot;,&quot;non-dropping-particle&quot;:&quot;&quot;}],&quot;container-title&quot;:&quot;Journal of Engineering and Sustainable Development&quot;,&quot;issued&quot;:{&quot;date-parts&quot;:[[2006]]},&quot;container-title-short&quot;:&quot;&quot;},&quot;isTemporary&quot;:false}],&quot;citationTag&quot;:&quot;MENDELEY_CITATION_v3_eyJjaXRhdGlvbklEIjoiTUVOREVMRVlfQ0lUQVRJT05fMjhhZDFmODYtYmEzOC00YzM4LTgwZjYtYjY3ZTFiZTE1NDUwIiwicHJvcGVydGllcyI6eyJub3RlSW5kZXgiOjB9LCJpc0VkaXRlZCI6ZmFsc2UsIm1hbnVhbE92ZXJyaWRlIjp7ImlzTWFudWFsbHlPdmVycmlkZGVuIjpmYWxzZSwiY2l0ZXByb2NUZXh0IjoiWzcxXSIsIm1hbnVhbE92ZXJyaWRlVGV4dCI6IiJ9LCJjaXRhdGlvbkl0ZW1zIjpbeyJpZCI6IjYwZWNlZmEzLTdhMjMtM2E3Ny1iODA0LWZkMWVjZGMxOWM3NSIsIml0ZW1EYXRhIjp7InR5cGUiOiJhcnRpY2xlLWpvdXJuYWwiLCJpZCI6IjYwZWNlZmEzLTdhMjMtM2E3Ny1iODA0LWZkMWVjZGMxOWM3NSIsInRpdGxlIjoiT3B0aW11bSBkZXNpZ24gb2YgY29udHJvbCBkZXZpY2VzIGZvciBzYWZlIHNlZXBhZ2UgdW5kZXIgaHlkcmF1bGljIHN0cnVjdHVyZXMuIiwiYXV0aG9yIjpbeyJmYW1pbHkiOiJBbC1EZWxld3kiLCJnaXZlbiI6IkEuIEEuLCBTaHVrdXIsIEEuIEguIEsuLCAmIEFMLU11c2F3aSwgVy4gSCIsInBhcnNlLW5hbWVzIjpmYWxzZSwiZHJvcHBpbmctcGFydGljbGUiOiIiLCJub24tZHJvcHBpbmctcGFydGljbGUiOiIifV0sImNvbnRhaW5lci10aXRsZSI6IkpvdXJuYWwgb2YgRW5naW5lZXJpbmcgYW5kIFN1c3RhaW5hYmxlIERldmVsb3BtZW50IiwiaXNzdWVkIjp7ImRhdGUtcGFydHMiOltbMjAwNl1dfSwiY29udGFpbmVyLXRpdGxlLXNob3J0IjoiIn0sImlzVGVtcG9yYXJ5IjpmYWxzZX1dfQ==&quot;},{&quot;citationID&quot;:&quot;MENDELEY_CITATION_8bf7da18-e3e1-4cfe-8089-6d94dd31b592&quot;,&quot;properties&quot;:{&quot;noteIndex&quot;:0},&quot;isEdited&quot;:false,&quot;manualOverride&quot;:{&quot;isManuallyOverridden&quot;:false,&quot;citeprocText&quot;:&quot;[72]&quot;,&quot;manualOverrideText&quot;:&quot;&quot;},&quot;citationItems&quot;:[{&quot;id&quot;:&quot;1f881e95-ca18-3bc7-b2a2-efc77f1dac1f&quot;,&quot;itemData&quot;:{&quot;type&quot;:&quot;article-journal&quot;,&quot;id&quot;:&quot;1f881e95-ca18-3bc7-b2a2-efc77f1dac1f&quot;,&quot;title&quot;:&quot;Application of a genetic algorithm for the optimization of a cutoff wall under hydraulic structures&quot;,&quot;author&quot;:[{&quot;family&quot;:&quot;Hassan&quot;,&quot;given&quot;:&quot;Waqed Hameed&quot;,&quot;parse-names&quot;:false,&quot;dropping-particle&quot;:&quot;&quot;,&quot;non-dropping-particle&quot;:&quot;&quot;}],&quot;container-title&quot;:&quot;Journal of Applied Water Engineering and Research&quot;,&quot;DOI&quot;:&quot;10.1080/23249676.2015.1105161&quot;,&quot;ISSN&quot;:&quot;23249676&quot;,&quot;issued&quot;:{&quot;date-parts&quot;:[[2017,1,1]]},&quot;page&quot;:&quot;22-30&quot;,&quot;abstract&quot;:&quot;A genetic algorithm (GA) model coupled with finite element modeling was developed here to find the optimal values of inclination angle and cutoff location for a hydraulic structure of a given cutoff depth to floor length ratio. The objective function to be minimized is the exit gradient function. The main constraint models are those that satisfy a factor of safety against uplift pressure which correspond with minimum floor thickness. More than 3500 different cases were modeled and analyzed using SEEP2D modeling. Statistical Procedures for Social Sciences software was used to obtain a nonlinear regression model for estimating pressure head at nodal points and the exit gradients behind inclined cutoff walls for a given relative depth (d/b), relative location (b1/b) and angle of inclination (θ), using the data obtained from SEEP2D modeling. A Matlab code was used to perform a GA optimization modeling. The results indicated that the optimum location of cutoff is at upstream with an inclination angle from 59° to 68° for a (d/b) equal to or more than 0.4. For other relative depth values studied, the optimum location is at the last third of the concrete floor. The obtained optimum solutions were compared with the SEEP2D modeling to find the uplift pressure and exit gradient for the optimum solutions. Values estimated were found to be comparable to the obtained values from the GA model.&quot;,&quot;publisher&quot;:&quot;Taylor and Francis Inc.&quot;,&quot;issue&quot;:&quot;1&quot;,&quot;volume&quot;:&quot;5&quot;,&quot;container-title-short&quot;:&quot;&quot;},&quot;isTemporary&quot;:false}],&quot;citationTag&quot;:&quot;MENDELEY_CITATION_v3_eyJjaXRhdGlvbklEIjoiTUVOREVMRVlfQ0lUQVRJT05fOGJmN2RhMTgtZTNlMS00Y2ZlLTgwODktNmQ5NGRkMzFiNTkyIiwicHJvcGVydGllcyI6eyJub3RlSW5kZXgiOjB9LCJpc0VkaXRlZCI6ZmFsc2UsIm1hbnVhbE92ZXJyaWRlIjp7ImlzTWFudWFsbHlPdmVycmlkZGVuIjpmYWxzZSwiY2l0ZXByb2NUZXh0IjoiWzcyXSIsIm1hbnVhbE92ZXJyaWRlVGV4dCI6IiJ9LCJjaXRhdGlvbkl0ZW1zIjpbeyJpZCI6IjFmODgxZTk1LWNhMTgtM2JjNy1iMmEyLWVmYzc3ZjFkYWMxZiIsIml0ZW1EYXRhIjp7InR5cGUiOiJhcnRpY2xlLWpvdXJuYWwiLCJpZCI6IjFmODgxZTk1LWNhMTgtM2JjNy1iMmEyLWVmYzc3ZjFkYWMxZiIsInRpdGxlIjoiQXBwbGljYXRpb24gb2YgYSBnZW5ldGljIGFsZ29yaXRobSBmb3IgdGhlIG9wdGltaXphdGlvbiBvZiBhIGN1dG9mZiB3YWxsIHVuZGVyIGh5ZHJhdWxpYyBzdHJ1Y3R1cmVzIiwiYXV0aG9yIjpbeyJmYW1pbHkiOiJIYXNzYW4iLCJnaXZlbiI6IldhcWVkIEhhbWVlZCIsInBhcnNlLW5hbWVzIjpmYWxzZSwiZHJvcHBpbmctcGFydGljbGUiOiIiLCJub24tZHJvcHBpbmctcGFydGljbGUiOiIifV0sImNvbnRhaW5lci10aXRsZSI6IkpvdXJuYWwgb2YgQXBwbGllZCBXYXRlciBFbmdpbmVlcmluZyBhbmQgUmVzZWFyY2giLCJET0kiOiIxMC4xMDgwLzIzMjQ5Njc2LjIwMTUuMTEwNTE2MSIsIklTU04iOiIyMzI0OTY3NiIsImlzc3VlZCI6eyJkYXRlLXBhcnRzIjpbWzIwMTcsMSwxXV19LCJwYWdlIjoiMjItMzAiLCJhYnN0cmFjdCI6IkEgZ2VuZXRpYyBhbGdvcml0aG0gKEdBKSBtb2RlbCBjb3VwbGVkIHdpdGggZmluaXRlIGVsZW1lbnQgbW9kZWxpbmcgd2FzIGRldmVsb3BlZCBoZXJlIHRvIGZpbmQgdGhlIG9wdGltYWwgdmFsdWVzIG9mIGluY2xpbmF0aW9uIGFuZ2xlIGFuZCBjdXRvZmYgbG9jYXRpb24gZm9yIGEgaHlkcmF1bGljIHN0cnVjdHVyZSBvZiBhIGdpdmVuIGN1dG9mZiBkZXB0aCB0byBmbG9vciBsZW5ndGggcmF0aW8uIFRoZSBvYmplY3RpdmUgZnVuY3Rpb24gdG8gYmUgbWluaW1pemVkIGlzIHRoZSBleGl0IGdyYWRpZW50IGZ1bmN0aW9uLiBUaGUgbWFpbiBjb25zdHJhaW50IG1vZGVscyBhcmUgdGhvc2UgdGhhdCBzYXRpc2Z5IGEgZmFjdG9yIG9mIHNhZmV0eSBhZ2FpbnN0IHVwbGlmdCBwcmVzc3VyZSB3aGljaCBjb3JyZXNwb25kIHdpdGggbWluaW11bSBmbG9vciB0aGlja25lc3MuIE1vcmUgdGhhbiAzNTAwIGRpZmZlcmVudCBjYXNlcyB3ZXJlIG1vZGVsZWQgYW5kIGFuYWx5emVkIHVzaW5nIFNFRVAyRCBtb2RlbGluZy4gU3RhdGlzdGljYWwgUHJvY2VkdXJlcyBmb3IgU29jaWFsIFNjaWVuY2VzIHNvZnR3YXJlIHdhcyB1c2VkIHRvIG9idGFpbiBhIG5vbmxpbmVhciByZWdyZXNzaW9uIG1vZGVsIGZvciBlc3RpbWF0aW5nIHByZXNzdXJlIGhlYWQgYXQgbm9kYWwgcG9pbnRzIGFuZCB0aGUgZXhpdCBncmFkaWVudHMgYmVoaW5kIGluY2xpbmVkIGN1dG9mZiB3YWxscyBmb3IgYSBnaXZlbiByZWxhdGl2ZSBkZXB0aCAoZC9iKSwgcmVsYXRpdmUgbG9jYXRpb24gKGIxL2IpIGFuZCBhbmdsZSBvZiBpbmNsaW5hdGlvbiAozrgpLCB1c2luZyB0aGUgZGF0YSBvYnRhaW5lZCBmcm9tIFNFRVAyRCBtb2RlbGluZy4gQSBNYXRsYWIgY29kZSB3YXMgdXNlZCB0byBwZXJmb3JtIGEgR0Egb3B0aW1pemF0aW9uIG1vZGVsaW5nLiBUaGUgcmVzdWx0cyBpbmRpY2F0ZWQgdGhhdCB0aGUgb3B0aW11bSBsb2NhdGlvbiBvZiBjdXRvZmYgaXMgYXQgdXBzdHJlYW0gd2l0aCBhbiBpbmNsaW5hdGlvbiBhbmdsZSBmcm9tIDU5wrAgdG8gNjjCsCBmb3IgYSAoZC9iKSBlcXVhbCB0byBvciBtb3JlIHRoYW4gMC40LiBGb3Igb3RoZXIgcmVsYXRpdmUgZGVwdGggdmFsdWVzIHN0dWRpZWQsIHRoZSBvcHRpbXVtIGxvY2F0aW9uIGlzIGF0IHRoZSBsYXN0IHRoaXJkIG9mIHRoZSBjb25jcmV0ZSBmbG9vci4gVGhlIG9idGFpbmVkIG9wdGltdW0gc29sdXRpb25zIHdlcmUgY29tcGFyZWQgd2l0aCB0aGUgU0VFUDJEIG1vZGVsaW5nIHRvIGZpbmQgdGhlIHVwbGlmdCBwcmVzc3VyZSBhbmQgZXhpdCBncmFkaWVudCBmb3IgdGhlIG9wdGltdW0gc29sdXRpb25zLiBWYWx1ZXMgZXN0aW1hdGVkIHdlcmUgZm91bmQgdG8gYmUgY29tcGFyYWJsZSB0byB0aGUgb2J0YWluZWQgdmFsdWVzIGZyb20gdGhlIEdBIG1vZGVsLiIsInB1Ymxpc2hlciI6IlRheWxvciBhbmQgRnJhbmNpcyBJbmMuIiwiaXNzdWUiOiIxIiwidm9sdW1lIjoiNSIsImNvbnRhaW5lci10aXRsZS1zaG9ydCI6IiJ9LCJpc1RlbXBvcmFyeSI6ZmFsc2V9XX0=&quot;},{&quot;citationID&quot;:&quot;MENDELEY_CITATION_b4a9f270-5fcd-495e-bc22-025612993be6&quot;,&quot;properties&quot;:{&quot;noteIndex&quot;:0},&quot;isEdited&quot;:false,&quot;manualOverride&quot;:{&quot;isManuallyOverridden&quot;:false,&quot;citeprocText&quot;:&quot;[73]&quot;,&quot;manualOverrideText&quot;:&quot;&quot;},&quot;citationItems&quot;:[{&quot;id&quot;:&quot;31260a82-6c17-3bd7-b715-c5a8bfa64b99&quot;,&quot;itemData&quot;:{&quot;type&quot;:&quot;article-journal&quot;,&quot;id&quot;:&quot;31260a82-6c17-3bd7-b715-c5a8bfa64b99&quot;,&quot;title&quot;:&quot;The effect of cutoff wall angle on seepage under&quot;,&quot;author&quot;:[{&quot;family&quot;:&quot;Kareem Esmat&quot;,&quot;given&quot;:&quot;Abdul&quot;,&quot;parse-names&quot;:false,&quot;dropping-particle&quot;:&quot;&quot;,&quot;non-dropping-particle&quot;:&quot;&quot;}],&quot;container-title&quot;:&quot;Journal of Engineering&quot;,&quot;issued&quot;:{&quot;date-parts&quot;:[[2011]]},&quot;page&quot;:&quot;1109-1135&quot;,&quot;abstract&quot;:&quot;Flow of water under concrete dams generates uplift pressure under the dam, which may cause the dam to function improperly, in addition to the exit gradient that may cause piping if exceeded a safe value. Cutoff walls usually used to minimize the effect of flow under dams. It is required to 1)minimize the flow quantity to conserve water in the reservoir, it is also required to 2)minimize the uplift pressure under the dam to maintain stability of the dam, and it is required to 3) minimize the exit gradient to prevent quick condition to occur at the toe of the dam where piping may occur and may cause erosion of the soil. Varying the angle of cutoff walls affects its influence on the factors aforementioned that are required to be minimized. In this paper, the cutoff wall angle was varied from 0° to 180° using GeoStudio 2007 SEEP/W computer program, and the variations of the three factors were studied and analyzed. The results shows that the best angle to minimize the water flow is about 60°, the best angle to minimize the uplift pressure was about 120° to 135°, and the best angle to minimize the exit gradient was about 45° to 75°. The case where two cutoff walls were used one with angle 60°, the other with an angle 120° were investigated. The results indicated where the minimum values for all factors may be obtained.&quot;,&quot;issue&quot;:&quot;05&quot;,&quot;volume&quot;:&quot;17&quot;,&quot;container-title-short&quot;:&quot;&quot;},&quot;isTemporary&quot;:false}],&quot;citationTag&quot;:&quot;MENDELEY_CITATION_v3_eyJjaXRhdGlvbklEIjoiTUVOREVMRVlfQ0lUQVRJT05fYjRhOWYyNzAtNWZjZC00OTVlLWJjMjItMDI1NjEyOTkzYmU2IiwicHJvcGVydGllcyI6eyJub3RlSW5kZXgiOjB9LCJpc0VkaXRlZCI6ZmFsc2UsIm1hbnVhbE92ZXJyaWRlIjp7ImlzTWFudWFsbHlPdmVycmlkZGVuIjpmYWxzZSwiY2l0ZXByb2NUZXh0IjoiWzczXSIsIm1hbnVhbE92ZXJyaWRlVGV4dCI6IiJ9LCJjaXRhdGlvbkl0ZW1zIjpbeyJpZCI6IjMxMjYwYTgyLTZjMTctM2JkNy1iNzE1LWM1YThiZmE2NGI5OSIsIml0ZW1EYXRhIjp7InR5cGUiOiJhcnRpY2xlLWpvdXJuYWwiLCJpZCI6IjMxMjYwYTgyLTZjMTctM2JkNy1iNzE1LWM1YThiZmE2NGI5OSIsInRpdGxlIjoiVGhlIGVmZmVjdCBvZiBjdXRvZmYgd2FsbCBhbmdsZSBvbiBzZWVwYWdlIHVuZGVyIiwiYXV0aG9yIjpbeyJmYW1pbHkiOiJLYXJlZW0gRXNtYXQiLCJnaXZlbiI6IkFiZHVsIiwicGFyc2UtbmFtZXMiOmZhbHNlLCJkcm9wcGluZy1wYXJ0aWNsZSI6IiIsIm5vbi1kcm9wcGluZy1wYXJ0aWNsZSI6IiJ9XSwiY29udGFpbmVyLXRpdGxlIjoiSm91cm5hbCBvZiBFbmdpbmVlcmluZyIsImlzc3VlZCI6eyJkYXRlLXBhcnRzIjpbWzIwMTFdXX0sInBhZ2UiOiIxMTA5LTExMzUiLCJhYnN0cmFjdCI6IkZsb3cgb2Ygd2F0ZXIgdW5kZXIgY29uY3JldGUgZGFtcyBnZW5lcmF0ZXMgdXBsaWZ0IHByZXNzdXJlIHVuZGVyIHRoZSBkYW0sIHdoaWNoIG1heSBjYXVzZSB0aGUgZGFtIHRvIGZ1bmN0aW9uIGltcHJvcGVybHksIGluIGFkZGl0aW9uIHRvIHRoZSBleGl0IGdyYWRpZW50IHRoYXQgbWF5IGNhdXNlIHBpcGluZyBpZiBleGNlZWRlZCBhIHNhZmUgdmFsdWUuIEN1dG9mZiB3YWxscyB1c3VhbGx5IHVzZWQgdG8gbWluaW1pemUgdGhlIGVmZmVjdCBvZiBmbG93IHVuZGVyIGRhbXMuIEl0IGlzIHJlcXVpcmVkIHRvIDEpbWluaW1pemUgdGhlIGZsb3cgcXVhbnRpdHkgdG8gY29uc2VydmUgd2F0ZXIgaW4gdGhlIHJlc2Vydm9pciwgaXQgaXMgYWxzbyByZXF1aXJlZCB0byAyKW1pbmltaXplIHRoZSB1cGxpZnQgcHJlc3N1cmUgdW5kZXIgdGhlIGRhbSB0byBtYWludGFpbiBzdGFiaWxpdHkgb2YgdGhlIGRhbSwgYW5kIGl0IGlzIHJlcXVpcmVkIHRvIDMpIG1pbmltaXplIHRoZSBleGl0IGdyYWRpZW50IHRvIHByZXZlbnQgcXVpY2sgY29uZGl0aW9uIHRvIG9jY3VyIGF0IHRoZSB0b2Ugb2YgdGhlIGRhbSB3aGVyZSBwaXBpbmcgbWF5IG9jY3VyIGFuZCBtYXkgY2F1c2UgZXJvc2lvbiBvZiB0aGUgc29pbC4gVmFyeWluZyB0aGUgYW5nbGUgb2YgY3V0b2ZmIHdhbGxzIGFmZmVjdHMgaXRzIGluZmx1ZW5jZSBvbiB0aGUgZmFjdG9ycyBhZm9yZW1lbnRpb25lZCB0aGF0IGFyZSByZXF1aXJlZCB0byBiZSBtaW5pbWl6ZWQuIEluIHRoaXMgcGFwZXIsIHRoZSBjdXRvZmYgd2FsbCBhbmdsZSB3YXMgdmFyaWVkIGZyb20gMMKwIHRvIDE4MMKwIHVzaW5nIEdlb1N0dWRpbyAyMDA3IFNFRVAvVyBjb21wdXRlciBwcm9ncmFtLCBhbmQgdGhlIHZhcmlhdGlvbnMgb2YgdGhlIHRocmVlIGZhY3RvcnMgd2VyZSBzdHVkaWVkIGFuZCBhbmFseXplZC4gVGhlIHJlc3VsdHMgc2hvd3MgdGhhdCB0aGUgYmVzdCBhbmdsZSB0byBtaW5pbWl6ZSB0aGUgd2F0ZXIgZmxvdyBpcyBhYm91dCA2MMKwLCB0aGUgYmVzdCBhbmdsZSB0byBtaW5pbWl6ZSB0aGUgdXBsaWZ0IHByZXNzdXJlIHdhcyBhYm91dCAxMjDCsCB0byAxMzXCsCwgYW5kIHRoZSBiZXN0IGFuZ2xlIHRvIG1pbmltaXplIHRoZSBleGl0IGdyYWRpZW50IHdhcyBhYm91dCA0NcKwIHRvIDc1wrAuIFRoZSBjYXNlIHdoZXJlIHR3byBjdXRvZmYgd2FsbHMgd2VyZSB1c2VkIG9uZSB3aXRoIGFuZ2xlIDYwwrAsIHRoZSBvdGhlciB3aXRoIGFuIGFuZ2xlIDEyMMKwIHdlcmUgaW52ZXN0aWdhdGVkLiBUaGUgcmVzdWx0cyBpbmRpY2F0ZWQgd2hlcmUgdGhlIG1pbmltdW0gdmFsdWVzIGZvciBhbGwgZmFjdG9ycyBtYXkgYmUgb2J0YWluZWQuIiwiaXNzdWUiOiIwNSIsInZvbHVtZSI6IjE3IiwiY29udGFpbmVyLXRpdGxlLXNob3J0IjoiIn0sImlzVGVtcG9yYXJ5IjpmYWxzZX1dfQ==&quot;},{&quot;citationID&quot;:&quot;MENDELEY_CITATION_35688030-c0d2-406f-a1e9-8650865821a2&quot;,&quot;properties&quot;:{&quot;noteIndex&quot;:0},&quot;isEdited&quot;:false,&quot;manualOverride&quot;:{&quot;isManuallyOverridden&quot;:false,&quot;citeprocText&quot;:&quot;[74]&quot;,&quot;manualOverrideText&quot;:&quot;&quot;},&quot;citationItems&quot;:[{&quot;id&quot;:&quot;f6412507-a4b3-3eaa-a71b-ff22f43f2508&quot;,&quot;itemData&quot;:{&quot;type&quot;:&quot;article-journal&quot;,&quot;id&quot;:&quot;f6412507-a4b3-3eaa-a71b-ff22f43f2508&quot;,&quot;title&quot;:&quot;Analysis of Seepage Under Hydraulic Structures Using Slide Program&quot;,&quot;author&quot;:[{&quot;family&quot;:&quot;Kathem Taeh Alnealy&quot;,&quot;given&quot;:&quot;Hala&quot;,&quot;parse-names&quot;:false,&quot;dropping-particle&quot;:&quot;&quot;,&quot;non-dropping-particle&quot;:&quot;&quot;}],&quot;container-title&quot;:&quot;American Journal of Civil Engineering&quot;,&quot;DOI&quot;:&quot;10.11648/j.ajce.20150304.14&quot;,&quot;ISSN&quot;:&quot;2330-8729&quot;,&quot;issued&quot;:{&quot;date-parts&quot;:[[2015]]},&quot;page&quot;:&quot;116&quot;,&quot;publisher&quot;:&quot;Science Publishing Group&quot;,&quot;issue&quot;:&quot;4&quot;,&quot;volume&quot;:&quot;3&quot;,&quot;container-title-short&quot;:&quot;&quot;},&quot;isTemporary&quot;:false}],&quot;citationTag&quot;:&quot;MENDELEY_CITATION_v3_eyJjaXRhdGlvbklEIjoiTUVOREVMRVlfQ0lUQVRJT05fMzU2ODgwMzAtYzBkMi00MDZmLWExZTktODY1MDg2NTgyMWEyIiwicHJvcGVydGllcyI6eyJub3RlSW5kZXgiOjB9LCJpc0VkaXRlZCI6ZmFsc2UsIm1hbnVhbE92ZXJyaWRlIjp7ImlzTWFudWFsbHlPdmVycmlkZGVuIjpmYWxzZSwiY2l0ZXByb2NUZXh0IjoiWzc0XSIsIm1hbnVhbE92ZXJyaWRlVGV4dCI6IiJ9LCJjaXRhdGlvbkl0ZW1zIjpbeyJpZCI6ImY2NDEyNTA3LWE0YjMtM2VhYS1hNzFiLWZmMjJmNDNmMjUwOCIsIml0ZW1EYXRhIjp7InR5cGUiOiJhcnRpY2xlLWpvdXJuYWwiLCJpZCI6ImY2NDEyNTA3LWE0YjMtM2VhYS1hNzFiLWZmMjJmNDNmMjUwOCIsInRpdGxlIjoiQW5hbHlzaXMgb2YgU2VlcGFnZSBVbmRlciBIeWRyYXVsaWMgU3RydWN0dXJlcyBVc2luZyBTbGlkZSBQcm9ncmFtIiwiYXV0aG9yIjpbeyJmYW1pbHkiOiJLYXRoZW0gVGFlaCBBbG5lYWx5IiwiZ2l2ZW4iOiJIYWxhIiwicGFyc2UtbmFtZXMiOmZhbHNlLCJkcm9wcGluZy1wYXJ0aWNsZSI6IiIsIm5vbi1kcm9wcGluZy1wYXJ0aWNsZSI6IiJ9XSwiY29udGFpbmVyLXRpdGxlIjoiQW1lcmljYW4gSm91cm5hbCBvZiBDaXZpbCBFbmdpbmVlcmluZyIsIkRPSSI6IjEwLjExNjQ4L2ouYWpjZS4yMDE1MDMwNC4xNCIsIklTU04iOiIyMzMwLTg3MjkiLCJpc3N1ZWQiOnsiZGF0ZS1wYXJ0cyI6W1syMDE1XV19LCJwYWdlIjoiMTE2IiwicHVibGlzaGVyIjoiU2NpZW5jZSBQdWJsaXNoaW5nIEdyb3VwIiwiaXNzdWUiOiI0Iiwidm9sdW1lIjoiMyIsImNvbnRhaW5lci10aXRsZS1zaG9ydCI6IiJ9LCJpc1RlbXBvcmFyeSI6ZmFsc2V9XX0=&quot;},{&quot;citationID&quot;:&quot;MENDELEY_CITATION_b0466ab7-6485-4bc7-8324-bcae2ca51a1c&quot;,&quot;properties&quot;:{&quot;noteIndex&quot;:0},&quot;isEdited&quot;:false,&quot;manualOverride&quot;:{&quot;isManuallyOverridden&quot;:false,&quot;citeprocText&quot;:&quot;[75]&quot;,&quot;manualOverrideText&quot;:&quot;&quot;},&quot;citationItems&quot;:[{&quot;id&quot;:&quot;1df6da64-c620-3ecb-8c86-9b354b04b652&quot;,&quot;itemData&quot;:{&quot;type&quot;:&quot;paper-conference&quot;,&quot;id&quot;:&quot;1df6da64-c620-3ecb-8c86-9b354b04b652&quot;,&quot;title&quot;:&quot;The Effect of Cut-off Wall Angle on Seepage and Uplift Pressure under Dams&quot;,&quot;author&quot;:[{&quot;family&quot;:&quot;Angelov&quot;,&quot;given&quot;:&quot;Martin&quot;,&quot;parse-names&quot;:false,&quot;dropping-particle&quot;:&quot;&quot;,&quot;non-dropping-particle&quot;:&quot;&quot;},{&quot;family&quot;:&quot;Asr&quot;,&quot;given&quot;:&quot;Alireza Ahangar&quot;,&quot;parse-names&quot;:false,&quot;dropping-particle&quot;:&quot;&quot;,&quot;non-dropping-particle&quot;:&quot;&quot;}],&quot;container-title&quot;:&quot;In UK Association for Computational Mechanics (UKACM) Conference 2021 proceedings. Loughborough University&quot;,&quot;issued&quot;:{&quot;date-parts&quot;:[[2021]]},&quot;publisher-place&quot;:&quot;UK&quot;,&quot;abstract&quot;:&quot;Seepage under dams can result in high uplift pressure experienced usually under the downstream of the dam which may lead to instability and potentially the failure of the dam. Cutoff walls are the primary solution to minimise the effects caused by the flow of water, as they extend the flow path which results in decreasing seepage, as well as uplift pressure and exit gradient. (Rice &amp; Duncan, 2010) This study aims to research how designing a cutoff wall at an angle under a concrete dam increases its efficiency. The angles will vary from 0° to 180°, progressively increasing at an interval of 30°. Following that, two walls will be designed originating from the same point at the nose of the dam, as well as another design where the walls are under both ends of the structure. The modal analysis will be completed using the finite element geotechnical software-PLAXIS 2D, as it has proved to be extremely precise in discharge analysis specifically (Galavi, 2010). A typical impervious concrete dam will be designed in the program in a uniform soil profile with the only variable being the angle of the cutoff wall and its originating point. This is done to put the attention simply on the discharge value that is obtained from the software. The feasibility of the construction will always be taken into account, as this study intends to complete research by taking a realistic and economic approach. The results show that seepage is smallest when the cutoff wall is positioned at a 60° angle, as in this position water has to travel the furthest distance compared to the other configurations. In terms of uplift pressure, the dam experienced the least pressure when the wall is at 120°. As seepage and uplift pressure are the two main factors playing significant roles in the stability of dams-two combined configurations were introduced into the model in order to minimise both values; one being the addition of the 60° and 120° angle walls originating at both ends of the dam, and the other where the two formerly mentioned walls originated from the same point (the heel of the dam). The configuration where the two walls are constructed under the heel and the toe show a significant decrease in seepage, as well as uplift pressure at the toe. When the two walls are both constructed originating from the same point (heel)-seepage is determined to be lower compared to when only one wall is considered, however a significant reduction in uplift pressure is not present. When taking all data into account, the most feasible, economical and practical solution to decreasing seepage and uplift pressure considerably appears to be the arrangement where a 60° cutoff wall is constructed at the heel of the dam and 120 ° wall at the toe of the dam.&quot;,&quot;container-title-short&quot;:&quot;&quot;},&quot;isTemporary&quot;:false}],&quot;citationTag&quot;:&quot;MENDELEY_CITATION_v3_eyJjaXRhdGlvbklEIjoiTUVOREVMRVlfQ0lUQVRJT05fYjA0NjZhYjctNjQ4NS00YmM3LTgzMjQtYmNhZTJjYTUxYTFjIiwicHJvcGVydGllcyI6eyJub3RlSW5kZXgiOjB9LCJpc0VkaXRlZCI6ZmFsc2UsIm1hbnVhbE92ZXJyaWRlIjp7ImlzTWFudWFsbHlPdmVycmlkZGVuIjpmYWxzZSwiY2l0ZXByb2NUZXh0IjoiWzc1XSIsIm1hbnVhbE92ZXJyaWRlVGV4dCI6IiJ9LCJjaXRhdGlvbkl0ZW1zIjpbeyJpZCI6IjFkZjZkYTY0LWM2MjAtM2VjYi04Yzg2LTliMzU0YjA0YjY1MiIsIml0ZW1EYXRhIjp7InR5cGUiOiJwYXBlci1jb25mZXJlbmNlIiwiaWQiOiIxZGY2ZGE2NC1jNjIwLTNlY2ItOGM4Ni05YjM1NGIwNGI2NTIiLCJ0aXRsZSI6IlRoZSBFZmZlY3Qgb2YgQ3V0LW9mZiBXYWxsIEFuZ2xlIG9uIFNlZXBhZ2UgYW5kIFVwbGlmdCBQcmVzc3VyZSB1bmRlciBEYW1zIiwiYXV0aG9yIjpbeyJmYW1pbHkiOiJBbmdlbG92IiwiZ2l2ZW4iOiJNYXJ0aW4iLCJwYXJzZS1uYW1lcyI6ZmFsc2UsImRyb3BwaW5nLXBhcnRpY2xlIjoiIiwibm9uLWRyb3BwaW5nLXBhcnRpY2xlIjoiIn0seyJmYW1pbHkiOiJBc3IiLCJnaXZlbiI6IkFsaXJlemEgQWhhbmdhciIsInBhcnNlLW5hbWVzIjpmYWxzZSwiZHJvcHBpbmctcGFydGljbGUiOiIiLCJub24tZHJvcHBpbmctcGFydGljbGUiOiIifV0sImNvbnRhaW5lci10aXRsZSI6IkluIFVLIEFzc29jaWF0aW9uIGZvciBDb21wdXRhdGlvbmFsIE1lY2hhbmljcyAoVUtBQ00pIENvbmZlcmVuY2UgMjAyMSBwcm9jZWVkaW5ncy4gTG91Z2hib3JvdWdoIFVuaXZlcnNpdHkiLCJpc3N1ZWQiOnsiZGF0ZS1wYXJ0cyI6W1syMDIxXV19LCJwdWJsaXNoZXItcGxhY2UiOiJVSyIsImFic3RyYWN0IjoiU2VlcGFnZSB1bmRlciBkYW1zIGNhbiByZXN1bHQgaW4gaGlnaCB1cGxpZnQgcHJlc3N1cmUgZXhwZXJpZW5jZWQgdXN1YWxseSB1bmRlciB0aGUgZG93bnN0cmVhbSBvZiB0aGUgZGFtIHdoaWNoIG1heSBsZWFkIHRvIGluc3RhYmlsaXR5IGFuZCBwb3RlbnRpYWxseSB0aGUgZmFpbHVyZSBvZiB0aGUgZGFtLiBDdXRvZmYgd2FsbHMgYXJlIHRoZSBwcmltYXJ5IHNvbHV0aW9uIHRvIG1pbmltaXNlIHRoZSBlZmZlY3RzIGNhdXNlZCBieSB0aGUgZmxvdyBvZiB3YXRlciwgYXMgdGhleSBleHRlbmQgdGhlIGZsb3cgcGF0aCB3aGljaCByZXN1bHRzIGluIGRlY3JlYXNpbmcgc2VlcGFnZSwgYXMgd2VsbCBhcyB1cGxpZnQgcHJlc3N1cmUgYW5kIGV4aXQgZ3JhZGllbnQuIChSaWNlICYgRHVuY2FuLCAyMDEwKSBUaGlzIHN0dWR5IGFpbXMgdG8gcmVzZWFyY2ggaG93IGRlc2lnbmluZyBhIGN1dG9mZiB3YWxsIGF0IGFuIGFuZ2xlIHVuZGVyIGEgY29uY3JldGUgZGFtIGluY3JlYXNlcyBpdHMgZWZmaWNpZW5jeS4gVGhlIGFuZ2xlcyB3aWxsIHZhcnkgZnJvbSAwwrAgdG8gMTgwwrAsIHByb2dyZXNzaXZlbHkgaW5jcmVhc2luZyBhdCBhbiBpbnRlcnZhbCBvZiAzMMKwLiBGb2xsb3dpbmcgdGhhdCwgdHdvIHdhbGxzIHdpbGwgYmUgZGVzaWduZWQgb3JpZ2luYXRpbmcgZnJvbSB0aGUgc2FtZSBwb2ludCBhdCB0aGUgbm9zZSBvZiB0aGUgZGFtLCBhcyB3ZWxsIGFzIGFub3RoZXIgZGVzaWduIHdoZXJlIHRoZSB3YWxscyBhcmUgdW5kZXIgYm90aCBlbmRzIG9mIHRoZSBzdHJ1Y3R1cmUuIFRoZSBtb2RhbCBhbmFseXNpcyB3aWxsIGJlIGNvbXBsZXRlZCB1c2luZyB0aGUgZmluaXRlIGVsZW1lbnQgZ2VvdGVjaG5pY2FsIHNvZnR3YXJlLVBMQVhJUyAyRCwgYXMgaXQgaGFzIHByb3ZlZCB0byBiZSBleHRyZW1lbHkgcHJlY2lzZSBpbiBkaXNjaGFyZ2UgYW5hbHlzaXMgc3BlY2lmaWNhbGx5IChHYWxhdmksIDIwMTApLiBBIHR5cGljYWwgaW1wZXJ2aW91cyBjb25jcmV0ZSBkYW0gd2lsbCBiZSBkZXNpZ25lZCBpbiB0aGUgcHJvZ3JhbSBpbiBhIHVuaWZvcm0gc29pbCBwcm9maWxlIHdpdGggdGhlIG9ubHkgdmFyaWFibGUgYmVpbmcgdGhlIGFuZ2xlIG9mIHRoZSBjdXRvZmYgd2FsbCBhbmQgaXRzIG9yaWdpbmF0aW5nIHBvaW50LiBUaGlzIGlzIGRvbmUgdG8gcHV0IHRoZSBhdHRlbnRpb24gc2ltcGx5IG9uIHRoZSBkaXNjaGFyZ2UgdmFsdWUgdGhhdCBpcyBvYnRhaW5lZCBmcm9tIHRoZSBzb2Z0d2FyZS4gVGhlIGZlYXNpYmlsaXR5IG9mIHRoZSBjb25zdHJ1Y3Rpb24gd2lsbCBhbHdheXMgYmUgdGFrZW4gaW50byBhY2NvdW50LCBhcyB0aGlzIHN0dWR5IGludGVuZHMgdG8gY29tcGxldGUgcmVzZWFyY2ggYnkgdGFraW5nIGEgcmVhbGlzdGljIGFuZCBlY29ub21pYyBhcHByb2FjaC4gVGhlIHJlc3VsdHMgc2hvdyB0aGF0IHNlZXBhZ2UgaXMgc21hbGxlc3Qgd2hlbiB0aGUgY3V0b2ZmIHdhbGwgaXMgcG9zaXRpb25lZCBhdCBhIDYwwrAgYW5nbGUsIGFzIGluIHRoaXMgcG9zaXRpb24gd2F0ZXIgaGFzIHRvIHRyYXZlbCB0aGUgZnVydGhlc3QgZGlzdGFuY2UgY29tcGFyZWQgdG8gdGhlIG90aGVyIGNvbmZpZ3VyYXRpb25zLiBJbiB0ZXJtcyBvZiB1cGxpZnQgcHJlc3N1cmUsIHRoZSBkYW0gZXhwZXJpZW5jZWQgdGhlIGxlYXN0IHByZXNzdXJlIHdoZW4gdGhlIHdhbGwgaXMgYXQgMTIwwrAuIEFzIHNlZXBhZ2UgYW5kIHVwbGlmdCBwcmVzc3VyZSBhcmUgdGhlIHR3byBtYWluIGZhY3RvcnMgcGxheWluZyBzaWduaWZpY2FudCByb2xlcyBpbiB0aGUgc3RhYmlsaXR5IG9mIGRhbXMtdHdvIGNvbWJpbmVkIGNvbmZpZ3VyYXRpb25zIHdlcmUgaW50cm9kdWNlZCBpbnRvIHRoZSBtb2RlbCBpbiBvcmRlciB0byBtaW5pbWlzZSBib3RoIHZhbHVlczsgb25lIGJlaW5nIHRoZSBhZGRpdGlvbiBvZiB0aGUgNjDCsCBhbmQgMTIwwrAgYW5nbGUgd2FsbHMgb3JpZ2luYXRpbmcgYXQgYm90aCBlbmRzIG9mIHRoZSBkYW0sIGFuZCB0aGUgb3RoZXIgd2hlcmUgdGhlIHR3byBmb3JtZXJseSBtZW50aW9uZWQgd2FsbHMgb3JpZ2luYXRlZCBmcm9tIHRoZSBzYW1lIHBvaW50ICh0aGUgaGVlbCBvZiB0aGUgZGFtKS4gVGhlIGNvbmZpZ3VyYXRpb24gd2hlcmUgdGhlIHR3byB3YWxscyBhcmUgY29uc3RydWN0ZWQgdW5kZXIgdGhlIGhlZWwgYW5kIHRoZSB0b2Ugc2hvdyBhIHNpZ25pZmljYW50IGRlY3JlYXNlIGluIHNlZXBhZ2UsIGFzIHdlbGwgYXMgdXBsaWZ0IHByZXNzdXJlIGF0IHRoZSB0b2UuIFdoZW4gdGhlIHR3byB3YWxscyBhcmUgYm90aCBjb25zdHJ1Y3RlZCBvcmlnaW5hdGluZyBmcm9tIHRoZSBzYW1lIHBvaW50IChoZWVsKS1zZWVwYWdlIGlzIGRldGVybWluZWQgdG8gYmUgbG93ZXIgY29tcGFyZWQgdG8gd2hlbiBvbmx5IG9uZSB3YWxsIGlzIGNvbnNpZGVyZWQsIGhvd2V2ZXIgYSBzaWduaWZpY2FudCByZWR1Y3Rpb24gaW4gdXBsaWZ0IHByZXNzdXJlIGlzIG5vdCBwcmVzZW50LiBXaGVuIHRha2luZyBhbGwgZGF0YSBpbnRvIGFjY291bnQsIHRoZSBtb3N0IGZlYXNpYmxlLCBlY29ub21pY2FsIGFuZCBwcmFjdGljYWwgc29sdXRpb24gdG8gZGVjcmVhc2luZyBzZWVwYWdlIGFuZCB1cGxpZnQgcHJlc3N1cmUgY29uc2lkZXJhYmx5IGFwcGVhcnMgdG8gYmUgdGhlIGFycmFuZ2VtZW50IHdoZXJlIGEgNjDCsCBjdXRvZmYgd2FsbCBpcyBjb25zdHJ1Y3RlZCBhdCB0aGUgaGVlbCBvZiB0aGUgZGFtIGFuZCAxMjAgwrAgd2FsbCBhdCB0aGUgdG9lIG9mIHRoZSBkYW0uIiwiY29udGFpbmVyLXRpdGxlLXNob3J0IjoiIn0sImlzVGVtcG9yYXJ5IjpmYWxzZX1dfQ==&quot;},{&quot;citationID&quot;:&quot;MENDELEY_CITATION_bc024449-4fab-4f69-a9c1-9d9818e747e5&quot;,&quot;properties&quot;:{&quot;noteIndex&quot;:0},&quot;isEdited&quot;:false,&quot;manualOverride&quot;:{&quot;isManuallyOverridden&quot;:false,&quot;citeprocText&quot;:&quot;[65]&quot;,&quot;manualOverrideText&quot;:&quot;&quot;},&quot;citationItems&quot;:[{&quot;id&quot;:&quot;2b8dd7d1-2b32-3512-a6ce-36bcf878d638&quot;,&quot;itemData&quot;:{&quot;type&quot;:&quot;report&quot;,&quot;id&quot;:&quot;2b8dd7d1-2b32-3512-a6ce-36bcf878d638&quot;,&quot;title&quot;:&quot;Optimum Location and Angle of Inclination of Cut-off to Control Exit Gradient and Uplift Pressure Head under Hydraulic Structures&quot;,&quot;author&quot;:[{&quot;family&quot;:&quot;Khassaf Al-Saadi&quot;,&quot;given&quot;:&quot;Saleh I&quot;,&quot;parse-names&quot;:false,&quot;dropping-particle&quot;:&quot;&quot;,&quot;non-dropping-particle&quot;:&quot;&quot;},{&quot;family&quot;:&quot;Nimnim Al-Damarchi&quot;,&quot;given&quot;:&quot;Hayder T&quot;,&quot;parse-names&quot;:false,&quot;dropping-particle&quot;:&quot;&quot;,&quot;non-dropping-particle&quot;:&quot;&quot;},{&quot;family&quot;:&quot;Ch Dekhn Al-Zrejawi&quot;,&quot;given&quot;:&quot;Hadeel&quot;,&quot;parse-names&quot;:false,&quot;dropping-particle&quot;:&quot;&quot;,&quot;non-dropping-particle&quot;:&quot;&quot;}],&quot;container-title&quot;:&quot;Jordan Journal of Civil Engineering&quot;,&quot;issued&quot;:{&quot;date-parts&quot;:[[2011]]},&quot;number-of-pages&quot;:&quot;2011-380&quot;,&quot;abstract&quot;:&quot;The work reported in this research presents numerical investigations on the effect of cutoff inclination angle on exit gradient and uplift pressure head under hydraulic structure and determines the optimum location and angle of inclination of cutoff. This problem is solved using the finite element method by using (ANSYS 11.0). It is concluded that using downstream cutoff inclined towards the downstream side with Ө less than 120º is beneficial in increasing the safety factor against the piping phenomenon. The results are evaluated graphically in non-dimensional form.&quot;,&quot;issue&quot;:&quot;3&quot;,&quot;volume&quot;:&quot;5&quot;,&quot;container-title-short&quot;:&quot;&quot;},&quot;isTemporary&quot;:false}],&quot;citationTag&quot;:&quot;MENDELEY_CITATION_v3_eyJjaXRhdGlvbklEIjoiTUVOREVMRVlfQ0lUQVRJT05fYmMwMjQ0NDktNGZhYi00ZjY5LWE5YzEtOWQ5ODE4ZTc0N2U1IiwicHJvcGVydGllcyI6eyJub3RlSW5kZXgiOjB9LCJpc0VkaXRlZCI6ZmFsc2UsIm1hbnVhbE92ZXJyaWRlIjp7ImlzTWFudWFsbHlPdmVycmlkZGVuIjpmYWxzZSwiY2l0ZXByb2NUZXh0IjoiWzY1XSIsIm1hbnVhbE92ZXJyaWRlVGV4dCI6IiJ9LCJjaXRhdGlvbkl0ZW1zIjpbeyJpZCI6IjJiOGRkN2QxLTJiMzItMzUxMi1hNmNlLTM2YmNmODc4ZDYzOCIsIml0ZW1EYXRhIjp7InR5cGUiOiJyZXBvcnQiLCJpZCI6IjJiOGRkN2QxLTJiMzItMzUxMi1hNmNlLTM2YmNmODc4ZDYzOCIsInRpdGxlIjoiT3B0aW11bSBMb2NhdGlvbiBhbmQgQW5nbGUgb2YgSW5jbGluYXRpb24gb2YgQ3V0LW9mZiB0byBDb250cm9sIEV4aXQgR3JhZGllbnQgYW5kIFVwbGlmdCBQcmVzc3VyZSBIZWFkIHVuZGVyIEh5ZHJhdWxpYyBTdHJ1Y3R1cmVzIiwiYXV0aG9yIjpbeyJmYW1pbHkiOiJLaGFzc2FmIEFsLVNhYWRpIiwiZ2l2ZW4iOiJTYWxlaCBJIiwicGFyc2UtbmFtZXMiOmZhbHNlLCJkcm9wcGluZy1wYXJ0aWNsZSI6IiIsIm5vbi1kcm9wcGluZy1wYXJ0aWNsZSI6IiJ9LHsiZmFtaWx5IjoiTmltbmltIEFsLURhbWFyY2hpIiwiZ2l2ZW4iOiJIYXlkZXIgVCIsInBhcnNlLW5hbWVzIjpmYWxzZSwiZHJvcHBpbmctcGFydGljbGUiOiIiLCJub24tZHJvcHBpbmctcGFydGljbGUiOiIifSx7ImZhbWlseSI6IkNoIERla2huIEFsLVpyZWphd2kiLCJnaXZlbiI6IkhhZGVlbCIsInBhcnNlLW5hbWVzIjpmYWxzZSwiZHJvcHBpbmctcGFydGljbGUiOiIiLCJub24tZHJvcHBpbmctcGFydGljbGUiOiIifV0sImNvbnRhaW5lci10aXRsZSI6IkpvcmRhbiBKb3VybmFsIG9mIENpdmlsIEVuZ2luZWVyaW5nIiwiaXNzdWVkIjp7ImRhdGUtcGFydHMiOltbMjAxMV1dfSwibnVtYmVyLW9mLXBhZ2VzIjoiMjAxMS0zODAiLCJhYnN0cmFjdCI6IlRoZSB3b3JrIHJlcG9ydGVkIGluIHRoaXMgcmVzZWFyY2ggcHJlc2VudHMgbnVtZXJpY2FsIGludmVzdGlnYXRpb25zIG9uIHRoZSBlZmZlY3Qgb2YgY3V0b2ZmIGluY2xpbmF0aW9uIGFuZ2xlIG9uIGV4aXQgZ3JhZGllbnQgYW5kIHVwbGlmdCBwcmVzc3VyZSBoZWFkIHVuZGVyIGh5ZHJhdWxpYyBzdHJ1Y3R1cmUgYW5kIGRldGVybWluZXMgdGhlIG9wdGltdW0gbG9jYXRpb24gYW5kIGFuZ2xlIG9mIGluY2xpbmF0aW9uIG9mIGN1dG9mZi4gVGhpcyBwcm9ibGVtIGlzIHNvbHZlZCB1c2luZyB0aGUgZmluaXRlIGVsZW1lbnQgbWV0aG9kIGJ5IHVzaW5nIChBTlNZUyAxMS4wKS4gSXQgaXMgY29uY2x1ZGVkIHRoYXQgdXNpbmcgZG93bnN0cmVhbSBjdXRvZmYgaW5jbGluZWQgdG93YXJkcyB0aGUgZG93bnN0cmVhbSBzaWRlIHdpdGgg06ggbGVzcyB0aGFuIDEyMMK6IGlzIGJlbmVmaWNpYWwgaW4gaW5jcmVhc2luZyB0aGUgc2FmZXR5IGZhY3RvciBhZ2FpbnN0IHRoZSBwaXBpbmcgcGhlbm9tZW5vbi4gVGhlIHJlc3VsdHMgYXJlIGV2YWx1YXRlZCBncmFwaGljYWxseSBpbiBub24tZGltZW5zaW9uYWwgZm9ybS4iLCJpc3N1ZSI6IjMiLCJ2b2x1bWUiOiI1IiwiY29udGFpbmVyLXRpdGxlLXNob3J0IjoiIn0sImlzVGVtcG9yYXJ5IjpmYWxzZX1dfQ==&quot;},{&quot;citationID&quot;:&quot;MENDELEY_CITATION_caf0dd4a-74ec-4def-948e-391f0f0ff6bc&quot;,&quot;properties&quot;:{&quot;noteIndex&quot;:0},&quot;isEdited&quot;:false,&quot;manualOverride&quot;:{&quot;isManuallyOverridden&quot;:false,&quot;citeprocText&quot;:&quot;[76]&quot;,&quot;manualOverrideText&quot;:&quot;&quot;},&quot;citationItems&quot;:[{&quot;id&quot;:&quot;b7055bc1-4ada-33e0-8839-f2e429c6bda5&quot;,&quot;itemData&quot;:{&quot;type&quot;:&quot;paper-conference&quot;,&quot;id&quot;:&quot;b7055bc1-4ada-33e0-8839-f2e429c6bda5&quot;,&quot;title&quot;:&quot;Analytical Solution for Exit gradient Variation Downstream of Inclined Sheet Pile&quot;,&quot;author&quot;:[{&quot;family&quot;:&quot;Al-Suhaili&quot;,&quot;given&quot;:&quot;Rafa H&quot;,&quot;parse-names&quot;:false,&quot;dropping-particle&quot;:&quot;&quot;,&quot;non-dropping-particle&quot;:&quot;&quot;}],&quot;container-title&quot;:&quot;The 6th  Engineering Conference of  Engineering College, College  of Engineering, University of  Baghdad, Iraq.&quot;,&quot;issued&quot;:{&quot;date-parts&quot;:[[2009]]},&quot;abstract&quot;:&quot;An analytical solution for the exit gradient variation downstream of an inclined sheet pile is found. The solution is developed using the Shwarz-Christoffel transformation. The effect of angle of inclination of the sheet pile with the downstream side is investigated. Results indicate that the exit gradient is decreased as the angle is increased. The length of protection against piping is also investigated. The results indicate low variation of this protection length with the angle of inclination. The required length of protection is minimum for an angle of 5 pi/6.&quot;,&quot;publisher&quot;:&quot;The 6th  Engineering Conference of  Engineering College, College  of Engineering, University of  Baghdad, Iraq.&quot;,&quot;container-title-short&quot;:&quot;&quot;},&quot;isTemporary&quot;:false}],&quot;citationTag&quot;:&quot;MENDELEY_CITATION_v3_eyJjaXRhdGlvbklEIjoiTUVOREVMRVlfQ0lUQVRJT05fY2FmMGRkNGEtNzRlYy00ZGVmLTk0OGUtMzkxZjBmMGZmNmJjIiwicHJvcGVydGllcyI6eyJub3RlSW5kZXgiOjB9LCJpc0VkaXRlZCI6ZmFsc2UsIm1hbnVhbE92ZXJyaWRlIjp7ImlzTWFudWFsbHlPdmVycmlkZGVuIjpmYWxzZSwiY2l0ZXByb2NUZXh0IjoiWzc2XSIsIm1hbnVhbE92ZXJyaWRlVGV4dCI6IiJ9LCJjaXRhdGlvbkl0ZW1zIjpbeyJpZCI6ImI3MDU1YmMxLTRhZGEtMzNlMC04ODM5LWYyZTQyOWM2YmRhNSIsIml0ZW1EYXRhIjp7InR5cGUiOiJwYXBlci1jb25mZXJlbmNlIiwiaWQiOiJiNzA1NWJjMS00YWRhLTMzZTAtODgzOS1mMmU0MjljNmJkYTUiLCJ0aXRsZSI6IkFuYWx5dGljYWwgU29sdXRpb24gZm9yIEV4aXQgZ3JhZGllbnQgVmFyaWF0aW9uIERvd25zdHJlYW0gb2YgSW5jbGluZWQgU2hlZXQgUGlsZSIsImF1dGhvciI6W3siZmFtaWx5IjoiQWwtU3VoYWlsaSIsImdpdmVuIjoiUmFmYSBIIiwicGFyc2UtbmFtZXMiOmZhbHNlLCJkcm9wcGluZy1wYXJ0aWNsZSI6IiIsIm5vbi1kcm9wcGluZy1wYXJ0aWNsZSI6IiJ9XSwiY29udGFpbmVyLXRpdGxlIjoiVGhlIDZ0aCAgRW5naW5lZXJpbmcgQ29uZmVyZW5jZSBvZiAgRW5naW5lZXJpbmcgQ29sbGVnZSwgQ29sbGVnZSAgb2YgRW5naW5lZXJpbmcsIFVuaXZlcnNpdHkgb2YgIEJhZ2hkYWQsIElyYXEuIiwiaXNzdWVkIjp7ImRhdGUtcGFydHMiOltbMjAwOV1dfSwiYWJzdHJhY3QiOiJBbiBhbmFseXRpY2FsIHNvbHV0aW9uIGZvciB0aGUgZXhpdCBncmFkaWVudCB2YXJpYXRpb24gZG93bnN0cmVhbSBvZiBhbiBpbmNsaW5lZCBzaGVldCBwaWxlIGlzIGZvdW5kLiBUaGUgc29sdXRpb24gaXMgZGV2ZWxvcGVkIHVzaW5nIHRoZSBTaHdhcnotQ2hyaXN0b2ZmZWwgdHJhbnNmb3JtYXRpb24uIFRoZSBlZmZlY3Qgb2YgYW5nbGUgb2YgaW5jbGluYXRpb24gb2YgdGhlIHNoZWV0IHBpbGUgd2l0aCB0aGUgZG93bnN0cmVhbSBzaWRlIGlzIGludmVzdGlnYXRlZC4gUmVzdWx0cyBpbmRpY2F0ZSB0aGF0IHRoZSBleGl0IGdyYWRpZW50IGlzIGRlY3JlYXNlZCBhcyB0aGUgYW5nbGUgaXMgaW5jcmVhc2VkLiBUaGUgbGVuZ3RoIG9mIHByb3RlY3Rpb24gYWdhaW5zdCBwaXBpbmcgaXMgYWxzbyBpbnZlc3RpZ2F0ZWQuIFRoZSByZXN1bHRzIGluZGljYXRlIGxvdyB2YXJpYXRpb24gb2YgdGhpcyBwcm90ZWN0aW9uIGxlbmd0aCB3aXRoIHRoZSBhbmdsZSBvZiBpbmNsaW5hdGlvbi4gVGhlIHJlcXVpcmVkIGxlbmd0aCBvZiBwcm90ZWN0aW9uIGlzIG1pbmltdW0gZm9yIGFuIGFuZ2xlIG9mIDUgcGkvNi4iLCJwdWJsaXNoZXIiOiJUaGUgNnRoICBFbmdpbmVlcmluZyBDb25mZXJlbmNlIG9mICBFbmdpbmVlcmluZyBDb2xsZWdlLCBDb2xsZWdlICBvZiBFbmdpbmVlcmluZywgVW5pdmVyc2l0eSBvZiAgQmFnaGRhZCwgSXJhcS4iLCJjb250YWluZXItdGl0bGUtc2hvcnQiOiIifSwiaXNUZW1wb3JhcnkiOmZhbHNlfV19&quot;},{&quot;citationID&quot;:&quot;MENDELEY_CITATION_d38b3b91-056c-4ef5-9dde-04610f66ebfd&quot;,&quot;properties&quot;:{&quot;noteIndex&quot;:0},&quot;isEdited&quot;:false,&quot;manualOverride&quot;:{&quot;isManuallyOverridden&quot;:false,&quot;citeprocText&quot;:&quot;[77]&quot;,&quot;manualOverrideText&quot;:&quot;&quot;},&quot;citationItems&quot;:[{&quot;id&quot;:&quot;df561afa-0ff3-3005-a011-6e6c6d725102&quot;,&quot;itemData&quot;:{&quot;type&quot;:&quot;article-journal&quot;,&quot;id&quot;:&quot;df561afa-0ff3-3005-a011-6e6c6d725102&quot;,&quot;title&quot;:&quot;Performance of Cutoff Walls Under Hydraulic Structures Against Uplift Pressure and Piping Phenomenon&quot;,&quot;author&quot;:[{&quot;family&quot;:&quot;Moharrami&quot;,&quot;given&quot;:&quot;Abdolreza&quot;,&quot;parse-names&quot;:false,&quot;dropping-particle&quot;:&quot;&quot;,&quot;non-dropping-particle&quot;:&quot;&quot;},{&quot;family&quot;:&quot;Moradi&quot;,&quot;given&quot;:&quot;Gholam&quot;,&quot;parse-names&quot;:false,&quot;dropping-particle&quot;:&quot;&quot;,&quot;non-dropping-particle&quot;:&quot;&quot;},{&quot;family&quot;:&quot;Bonab&quot;,&quot;given&quot;:&quot;Masoud Hajialilue&quot;,&quot;parse-names&quot;:false,&quot;dropping-particle&quot;:&quot;&quot;,&quot;non-dropping-particle&quot;:&quot;&quot;},{&quot;family&quot;:&quot;Katebi&quot;,&quot;given&quot;:&quot;Javad&quot;,&quot;parse-names&quot;:false,&quot;dropping-particle&quot;:&quot;&quot;,&quot;non-dropping-particle&quot;:&quot;&quot;},{&quot;family&quot;:&quot;Moharrami&quot;,&quot;given&quot;:&quot;Gholamreza&quot;,&quot;parse-names&quot;:false,&quot;dropping-particle&quot;:&quot;&quot;,&quot;non-dropping-particle&quot;:&quot;&quot;}],&quot;container-title&quot;:&quot;Geotechnical and Geological Engineering&quot;,&quot;DOI&quot;:&quot;10.1007/s10706-014-9827-7&quot;,&quot;ISSN&quot;:&quot;15731529&quot;,&quot;issued&quot;:{&quot;date-parts&quot;:[[2015,2,1]]},&quot;page&quot;:&quot;95-103&quot;,&quot;abstract&quot;:&quot;This study is focused on a numerical method to investigate the performance of cutoff walls system against uplift pressure and piping phenomenon. The parametric study has been conducted on the variation of cutoff wall parameters such as inclination angle of one cutoff wall in upstream and downstream side of the hydraulic structure, their length in upstream side, their spacing and number of cutoff walls under hydraulic structure. The results showed that using inclined upstream cutoff wall θ = 70° and θ = 90° was beneficial in increasing the safety the hydraulic structure against piping phenomenon and uplift pressure, respectively. Using downstream cutoff wall with any inclination angle decreased the safety against uplift pressure, and the best inclination angle of the cutoff wall at the toe of the hydraulic structure in increasing the safety against piping phenomenon was θ = 130°. Increasing the length of the upstream cutoff wall increased the safety against uplift pressure and piping phenomenon. The use of the larger spacing between two vertical cutoff walls decreased the safety against uplift pressure and increased the safety against piping phenomenon. Finally, the best number of cutoff walls in increasing the safety against uplift pressure was three and also increasing the number of cutoff walls increased the safety against piping phenomenon.&quot;,&quot;publisher&quot;:&quot;Kluwer Academic Publishers&quot;,&quot;issue&quot;:&quot;1&quot;,&quot;volume&quot;:&quot;33&quot;,&quot;container-title-short&quot;:&quot;&quot;},&quot;isTemporary&quot;:false}],&quot;citationTag&quot;:&quot;MENDELEY_CITATION_v3_eyJjaXRhdGlvbklEIjoiTUVOREVMRVlfQ0lUQVRJT05fZDM4YjNiOTEtMDU2Yy00ZWY1LTlkZGUtMDQ2MTBmNjZlYmZkIiwicHJvcGVydGllcyI6eyJub3RlSW5kZXgiOjB9LCJpc0VkaXRlZCI6ZmFsc2UsIm1hbnVhbE92ZXJyaWRlIjp7ImlzTWFudWFsbHlPdmVycmlkZGVuIjpmYWxzZSwiY2l0ZXByb2NUZXh0IjoiWzc3XSIsIm1hbnVhbE92ZXJyaWRlVGV4dCI6IiJ9LCJjaXRhdGlvbkl0ZW1zIjpbeyJpZCI6ImRmNTYxYWZhLTBmZjMtMzAwNS1hMDExLTZlNmM2ZDcyNTEwMiIsIml0ZW1EYXRhIjp7InR5cGUiOiJhcnRpY2xlLWpvdXJuYWwiLCJpZCI6ImRmNTYxYWZhLTBmZjMtMzAwNS1hMDExLTZlNmM2ZDcyNTEwMiIsInRpdGxlIjoiUGVyZm9ybWFuY2Ugb2YgQ3V0b2ZmIFdhbGxzIFVuZGVyIEh5ZHJhdWxpYyBTdHJ1Y3R1cmVzIEFnYWluc3QgVXBsaWZ0IFByZXNzdXJlIGFuZCBQaXBpbmcgUGhlbm9tZW5vbiIsImF1dGhvciI6W3siZmFtaWx5IjoiTW9oYXJyYW1pIiwiZ2l2ZW4iOiJBYmRvbHJlemEiLCJwYXJzZS1uYW1lcyI6ZmFsc2UsImRyb3BwaW5nLXBhcnRpY2xlIjoiIiwibm9uLWRyb3BwaW5nLXBhcnRpY2xlIjoiIn0seyJmYW1pbHkiOiJNb3JhZGkiLCJnaXZlbiI6Ikdob2xhbSIsInBhcnNlLW5hbWVzIjpmYWxzZSwiZHJvcHBpbmctcGFydGljbGUiOiIiLCJub24tZHJvcHBpbmctcGFydGljbGUiOiIifSx7ImZhbWlseSI6IkJvbmFiIiwiZ2l2ZW4iOiJNYXNvdWQgSGFqaWFsaWx1ZSIsInBhcnNlLW5hbWVzIjpmYWxzZSwiZHJvcHBpbmctcGFydGljbGUiOiIiLCJub24tZHJvcHBpbmctcGFydGljbGUiOiIifSx7ImZhbWlseSI6IkthdGViaSIsImdpdmVuIjoiSmF2YWQiLCJwYXJzZS1uYW1lcyI6ZmFsc2UsImRyb3BwaW5nLXBhcnRpY2xlIjoiIiwibm9uLWRyb3BwaW5nLXBhcnRpY2xlIjoiIn0seyJmYW1pbHkiOiJNb2hhcnJhbWkiLCJnaXZlbiI6Ikdob2xhbXJlemEiLCJwYXJzZS1uYW1lcyI6ZmFsc2UsImRyb3BwaW5nLXBhcnRpY2xlIjoiIiwibm9uLWRyb3BwaW5nLXBhcnRpY2xlIjoiIn1dLCJjb250YWluZXItdGl0bGUiOiJHZW90ZWNobmljYWwgYW5kIEdlb2xvZ2ljYWwgRW5naW5lZXJpbmciLCJET0kiOiIxMC4xMDA3L3MxMDcwNi0wMTQtOTgyNy03IiwiSVNTTiI6IjE1NzMxNTI5IiwiaXNzdWVkIjp7ImRhdGUtcGFydHMiOltbMjAxNSwyLDFdXX0sInBhZ2UiOiI5NS0xMDMiLCJhYnN0cmFjdCI6IlRoaXMgc3R1ZHkgaXMgZm9jdXNlZCBvbiBhIG51bWVyaWNhbCBtZXRob2QgdG8gaW52ZXN0aWdhdGUgdGhlIHBlcmZvcm1hbmNlIG9mIGN1dG9mZiB3YWxscyBzeXN0ZW0gYWdhaW5zdCB1cGxpZnQgcHJlc3N1cmUgYW5kIHBpcGluZyBwaGVub21lbm9uLiBUaGUgcGFyYW1ldHJpYyBzdHVkeSBoYXMgYmVlbiBjb25kdWN0ZWQgb24gdGhlIHZhcmlhdGlvbiBvZiBjdXRvZmYgd2FsbCBwYXJhbWV0ZXJzIHN1Y2ggYXMgaW5jbGluYXRpb24gYW5nbGUgb2Ygb25lIGN1dG9mZiB3YWxsIGluIHVwc3RyZWFtIGFuZCBkb3duc3RyZWFtIHNpZGUgb2YgdGhlIGh5ZHJhdWxpYyBzdHJ1Y3R1cmUsIHRoZWlyIGxlbmd0aCBpbiB1cHN0cmVhbSBzaWRlLCB0aGVpciBzcGFjaW5nIGFuZCBudW1iZXIgb2YgY3V0b2ZmIHdhbGxzIHVuZGVyIGh5ZHJhdWxpYyBzdHJ1Y3R1cmUuIFRoZSByZXN1bHRzIHNob3dlZCB0aGF0IHVzaW5nIGluY2xpbmVkIHVwc3RyZWFtIGN1dG9mZiB3YWxsIM64wqA9wqA3MMKwIGFuZCDOuMKgPcKgOTDCsCB3YXMgYmVuZWZpY2lhbCBpbiBpbmNyZWFzaW5nIHRoZSBzYWZldHkgdGhlIGh5ZHJhdWxpYyBzdHJ1Y3R1cmUgYWdhaW5zdCBwaXBpbmcgcGhlbm9tZW5vbiBhbmQgdXBsaWZ0IHByZXNzdXJlLCByZXNwZWN0aXZlbHkuIFVzaW5nIGRvd25zdHJlYW0gY3V0b2ZmIHdhbGwgd2l0aCBhbnkgaW5jbGluYXRpb24gYW5nbGUgZGVjcmVhc2VkIHRoZSBzYWZldHkgYWdhaW5zdCB1cGxpZnQgcHJlc3N1cmUsIGFuZCB0aGUgYmVzdCBpbmNsaW5hdGlvbiBhbmdsZSBvZiB0aGUgY3V0b2ZmIHdhbGwgYXQgdGhlIHRvZSBvZiB0aGUgaHlkcmF1bGljIHN0cnVjdHVyZSBpbiBpbmNyZWFzaW5nIHRoZSBzYWZldHkgYWdhaW5zdCBwaXBpbmcgcGhlbm9tZW5vbiB3YXMgzrjCoD3CoDEzMMKwLiBJbmNyZWFzaW5nIHRoZSBsZW5ndGggb2YgdGhlIHVwc3RyZWFtIGN1dG9mZiB3YWxsIGluY3JlYXNlZCB0aGUgc2FmZXR5IGFnYWluc3QgdXBsaWZ0IHByZXNzdXJlIGFuZCBwaXBpbmcgcGhlbm9tZW5vbi4gVGhlIHVzZSBvZiB0aGUgbGFyZ2VyIHNwYWNpbmcgYmV0d2VlbiB0d28gdmVydGljYWwgY3V0b2ZmIHdhbGxzIGRlY3JlYXNlZCB0aGUgc2FmZXR5IGFnYWluc3QgdXBsaWZ0IHByZXNzdXJlIGFuZCBpbmNyZWFzZWQgdGhlIHNhZmV0eSBhZ2FpbnN0IHBpcGluZyBwaGVub21lbm9uLiBGaW5hbGx5LCB0aGUgYmVzdCBudW1iZXIgb2YgY3V0b2ZmIHdhbGxzIGluIGluY3JlYXNpbmcgdGhlIHNhZmV0eSBhZ2FpbnN0IHVwbGlmdCBwcmVzc3VyZSB3YXMgdGhyZWUgYW5kIGFsc28gaW5jcmVhc2luZyB0aGUgbnVtYmVyIG9mIGN1dG9mZiB3YWxscyBpbmNyZWFzZWQgdGhlIHNhZmV0eSBhZ2FpbnN0IHBpcGluZyBwaGVub21lbm9uLiIsInB1Ymxpc2hlciI6IktsdXdlciBBY2FkZW1pYyBQdWJsaXNoZXJzIiwiaXNzdWUiOiIxIiwidm9sdW1lIjoiMzMiLCJjb250YWluZXItdGl0bGUtc2hvcnQiOiIifSwiaXNUZW1wb3JhcnkiOmZhbHNlfV19&quot;},{&quot;citationID&quot;:&quot;MENDELEY_CITATION_6cf6b2f0-44e4-47b0-9f98-b3617cc70511&quot;,&quot;properties&quot;:{&quot;noteIndex&quot;:0},&quot;isEdited&quot;:false,&quot;manualOverride&quot;:{&quot;isManuallyOverridden&quot;:false,&quot;citeprocText&quot;:&quot;[78]&quot;,&quot;manualOverrideText&quot;:&quot;&quot;},&quot;citationItems&quot;:[{&quot;id&quot;:&quot;ae3d5009-fdc5-3746-aa79-ceafa13d87b2&quot;,&quot;itemData&quot;:{&quot;type&quot;:&quot;article-journal&quot;,&quot;id&quot;:&quot;ae3d5009-fdc5-3746-aa79-ceafa13d87b2&quot;,&quot;title&quot;:&quot;The Effect of inclined intermediate Sheet Pile on Seepage Properties Under Hydraulic Structure Using SEEP/W Program&quot;,&quot;author&quot;:[{&quot;family&quot;:&quot;Salim&quot;,&quot;given&quot;:&quot;Ibtihal H.&quot;,&quot;parse-names&quot;:false,&quot;dropping-particle&quot;:&quot;&quot;,&quot;non-dropping-particle&quot;:&quot;&quot;},{&quot;family&quot;:&quot;Othman&quot;,&quot;given&quot;:&quot;Burkan Saeed&quot;,&quot;parse-names&quot;:false,&quot;dropping-particle&quot;:&quot;&quot;,&quot;non-dropping-particle&quot;:&quot;&quot;}],&quot;container-title&quot;:&quot;IOP Conference Series: Materials Science and Engineering&quot;,&quot;container-title-short&quot;:&quot;IOP Conf Ser Mater Sci Eng&quot;,&quot;DOI&quot;:&quot;10.1088/1757-899x/1076/1/012131&quot;,&quot;ISSN&quot;:&quot;1757-8981&quot;,&quot;issued&quot;:{&quot;date-parts&quot;:[[2021,2,1]]},&quot;page&quot;:&quot;012131&quot;,&quot;abstract&quot;:&quot; This paper is intended to study the effect of using incline intermediate sheet pile and finding the effect of change for its angle, besides the upstream and downstream piles rest in homogeneous soil layer on the seepage, uplift pressure exit gradient at toe of hydraulic structure using computer program SEEP/W software. From the software test carried out many cases, in beginning, finding the best distance between the three sheet piles then finding the best depth of three sheet piles finally using the angle for incline intermediate sheet pile ( θ =30,45,60,90,120,135,150) degree in three cases for first and last sheet piles when the angle of them ( θ =30,60,90)degree. Also for each run the quantity of uplift pressure, exit gradient and discharge at toe of hydraulic structure were determined to develop an empirical equations. Depended on the software program tests were carried out with three different value of each following parameter: upstream sheet pile depth, downstream sheet pile depth, intermediate sheet pile depth, upstream sheet pile angle, downstream sheet pile angle and four different value of distance between the sheet piles, then it carried out with seven different value of intermediate sheet pile angle, all of them with using constant upstream head and permeability for soil layer. &quot;,&quot;publisher&quot;:&quot;IOP Publishing&quot;,&quot;issue&quot;:&quot;1&quot;,&quot;volume&quot;:&quot;1076&quot;},&quot;isTemporary&quot;:false}],&quot;citationTag&quot;:&quot;MENDELEY_CITATION_v3_eyJjaXRhdGlvbklEIjoiTUVOREVMRVlfQ0lUQVRJT05fNmNmNmIyZjAtNDRlNC00N2IwLTlmOTgtYjM2MTdjYzcwNTExIiwicHJvcGVydGllcyI6eyJub3RlSW5kZXgiOjB9LCJpc0VkaXRlZCI6ZmFsc2UsIm1hbnVhbE92ZXJyaWRlIjp7ImlzTWFudWFsbHlPdmVycmlkZGVuIjpmYWxzZSwiY2l0ZXByb2NUZXh0IjoiWzc4XSIsIm1hbnVhbE92ZXJyaWRlVGV4dCI6IiJ9LCJjaXRhdGlvbkl0ZW1zIjpbeyJpZCI6ImFlM2Q1MDA5LWZkYzUtMzc0Ni1hYTc5LWNlYWZhMTNkODdiMiIsIml0ZW1EYXRhIjp7InR5cGUiOiJhcnRpY2xlLWpvdXJuYWwiLCJpZCI6ImFlM2Q1MDA5LWZkYzUtMzc0Ni1hYTc5LWNlYWZhMTNkODdiMiIsInRpdGxlIjoiVGhlIEVmZmVjdCBvZiBpbmNsaW5lZCBpbnRlcm1lZGlhdGUgU2hlZXQgUGlsZSBvbiBTZWVwYWdlIFByb3BlcnRpZXMgVW5kZXIgSHlkcmF1bGljIFN0cnVjdHVyZSBVc2luZyBTRUVQL1cgUHJvZ3JhbSIsImF1dGhvciI6W3siZmFtaWx5IjoiU2FsaW0iLCJnaXZlbiI6IklidGloYWwgSC4iLCJwYXJzZS1uYW1lcyI6ZmFsc2UsImRyb3BwaW5nLXBhcnRpY2xlIjoiIiwibm9uLWRyb3BwaW5nLXBhcnRpY2xlIjoiIn0seyJmYW1pbHkiOiJPdGhtYW4iLCJnaXZlbiI6IkJ1cmthbiBTYWVlZC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eC8xMDc2LzEvMDEyMTMxIiwiSVNTTiI6IjE3NTctODk4MSIsImlzc3VlZCI6eyJkYXRlLXBhcnRzIjpbWzIwMjEsMiwxXV19LCJwYWdlIjoiMDEyMTMxIiwiYWJzdHJhY3QiOiIgVGhpcyBwYXBlciBpcyBpbnRlbmRlZCB0byBzdHVkeSB0aGUgZWZmZWN0IG9mIHVzaW5nIGluY2xpbmUgaW50ZXJtZWRpYXRlIHNoZWV0IHBpbGUgYW5kIGZpbmRpbmcgdGhlIGVmZmVjdCBvZiBjaGFuZ2UgZm9yIGl0cyBhbmdsZSwgYmVzaWRlcyB0aGUgdXBzdHJlYW0gYW5kIGRvd25zdHJlYW0gcGlsZXMgcmVzdCBpbiBob21vZ2VuZW91cyBzb2lsIGxheWVyIG9uIHRoZSBzZWVwYWdlLCB1cGxpZnQgcHJlc3N1cmUgZXhpdCBncmFkaWVudCBhdCB0b2Ugb2YgaHlkcmF1bGljIHN0cnVjdHVyZSB1c2luZyBjb21wdXRlciBwcm9ncmFtIFNFRVAvVyBzb2Z0d2FyZS4gRnJvbSB0aGUgc29mdHdhcmUgdGVzdCBjYXJyaWVkIG91dCBtYW55IGNhc2VzLCBpbiBiZWdpbm5pbmcsIGZpbmRpbmcgdGhlIGJlc3QgZGlzdGFuY2UgYmV0d2VlbiB0aGUgdGhyZWUgc2hlZXQgcGlsZXMgdGhlbiBmaW5kaW5nIHRoZSBiZXN0IGRlcHRoIG9mIHRocmVlIHNoZWV0IHBpbGVzIGZpbmFsbHkgdXNpbmcgdGhlIGFuZ2xlIGZvciBpbmNsaW5lIGludGVybWVkaWF0ZSBzaGVldCBwaWxlICggzrggPTMwLDQ1LDYwLDkwLDEyMCwxMzUsMTUwKSBkZWdyZWUgaW4gdGhyZWUgY2FzZXMgZm9yIGZpcnN0IGFuZCBsYXN0IHNoZWV0IHBpbGVzIHdoZW4gdGhlIGFuZ2xlIG9mIHRoZW0gKCDOuCA9MzAsNjAsOTApZGVncmVlLiBBbHNvIGZvciBlYWNoIHJ1biB0aGUgcXVhbnRpdHkgb2YgdXBsaWZ0IHByZXNzdXJlLCBleGl0IGdyYWRpZW50IGFuZCBkaXNjaGFyZ2UgYXQgdG9lIG9mIGh5ZHJhdWxpYyBzdHJ1Y3R1cmUgd2VyZSBkZXRlcm1pbmVkIHRvIGRldmVsb3AgYW4gZW1waXJpY2FsIGVxdWF0aW9ucy4gRGVwZW5kZWQgb24gdGhlIHNvZnR3YXJlIHByb2dyYW0gdGVzdHMgd2VyZSBjYXJyaWVkIG91dCB3aXRoIHRocmVlIGRpZmZlcmVudCB2YWx1ZSBvZiBlYWNoIGZvbGxvd2luZyBwYXJhbWV0ZXI6IHVwc3RyZWFtIHNoZWV0IHBpbGUgZGVwdGgsIGRvd25zdHJlYW0gc2hlZXQgcGlsZSBkZXB0aCwgaW50ZXJtZWRpYXRlIHNoZWV0IHBpbGUgZGVwdGgsIHVwc3RyZWFtIHNoZWV0IHBpbGUgYW5nbGUsIGRvd25zdHJlYW0gc2hlZXQgcGlsZSBhbmdsZSBhbmQgZm91ciBkaWZmZXJlbnQgdmFsdWUgb2YgZGlzdGFuY2UgYmV0d2VlbiB0aGUgc2hlZXQgcGlsZXMsIHRoZW4gaXQgY2FycmllZCBvdXQgd2l0aCBzZXZlbiBkaWZmZXJlbnQgdmFsdWUgb2YgaW50ZXJtZWRpYXRlIHNoZWV0IHBpbGUgYW5nbGUsIGFsbCBvZiB0aGVtIHdpdGggdXNpbmcgY29uc3RhbnQgdXBzdHJlYW0gaGVhZCBhbmQgcGVybWVhYmlsaXR5IGZvciBzb2lsIGxheWVyLiAiLCJwdWJsaXNoZXIiOiJJT1AgUHVibGlzaGluZyIsImlzc3VlIjoiMSIsInZvbHVtZSI6IjEwNzYifSwiaXNUZW1wb3JhcnkiOmZhbHNlfV19&quot;},{&quot;citationID&quot;:&quot;MENDELEY_CITATION_1bd39c08-28e2-4baa-b6aa-3055d76d96aa&quot;,&quot;properties&quot;:{&quot;noteIndex&quot;:0},&quot;isEdited&quot;:false,&quot;manualOverride&quot;:{&quot;isManuallyOverridden&quot;:false,&quot;citeprocText&quot;:&quot;[79]&quot;,&quot;manualOverrideText&quot;:&quot;&quot;},&quot;citationItems&quot;:[{&quot;id&quot;:&quot;66141d10-8636-35e8-9d55-69b4ed8b44de&quot;,&quot;itemData&quot;:{&quot;type&quot;:&quot;report&quot;,&quot;id&quot;:&quot;66141d10-8636-35e8-9d55-69b4ed8b44de&quot;,&quot;title&quot;:&quot;Effect of Position and Inclination Angle of Cutoff Wall on Seepage Control in the Foundation of Dam Structure&quot;,&quot;author&quot;:[{&quot;family&quot;:&quot;Obead&quot;,&quot;given&quot;:&quot;Habeeb&quot;,&quot;parse-names&quot;:false,&quot;dropping-particle&quot;:&quot;&quot;,&quot;non-dropping-particle&quot;:&quot;&quot;}],&quot;container-title&quot;:&quot;Journal of Kerbala University&quot;,&quot;issued&quot;:{&quot;date-parts&quot;:[[2013]]},&quot;abstract&quot;:&quot;The present work presents finite element model which formulated to analyze the two-dimensional steady state seepage of water through the foundation of dam structure in the presence of inclined cutoff as seepage control device. A computer program using FORTRAN 90 language developed to determine the pressure head at nodal points, the exit gradients and the seepage discharge behind inclined cutoff walls. The results were presented by performing a parametric study for various design parameter. In this work the inclination angle(β °)of cutoff changed (from β=30 ° to β=150 °), with inclined cutoff located upstream , mid distance, and downstream parts along the floor length of the dam structure respectively. The applicability of the model were examined with relevant existing approximations from literature, results demonstrate that installing cutoff in upstream part of dam structure with β=60 ° consistent with analytical solution(AE=5.11 %), while installing cutoff in mid distance of dam length agree well (AE=2.03%, for β=105 °), the case of cutoff installed in the downstream part of dam structure strongly convenient(AE=0.2% for β=30 °). The average value for coefficient of determination R 2 for above the range of inclination angles which corresponding the various positions of cutoff wall was (0.9918,0.9713 and 0.9949) respectively, which indicates good agreement with previous studies and many of the factors studied. ‫اﻟﺨﻼﺻﺔ‬ ‫اﻟﺘﺼﻤﯿﻢ‬ ‫طﺮﯾﻘﺔ‬ ‫اﺧﺘﯿﺎر‬ ‫ﺑﯿﻨﮭﺎ‬ ‫ﻣﻦ‬ ‫اﻟﻌﻮاﻣﻞ‬ ‫ﻣﻦ‬ ‫ﺟﻤﻠﺔ‬ ‫ﻋﻠﻰ‬ ‫ﯾﻌﺘﻤﺪ‬ ‫اﻟﺴﺪ‬ ‫ﻟﺒﻨﯿﺔ‬ ‫واﻻﻗﺘﺼﺎدي‬ ‫اﻷﻣﻦ‬ ‫واﻷداء‬ ‫اﻟﺘﺸﻐﯿﻞ‬ ‫ان‬ ‫ظﺎھﺮة‬ ‫ﺣﺪوث‬ ‫ﺧﻄﺮ‬ ‫ﻣﺠﺎﺑﮭﺔ‬ ‫اﻟﻰ‬ ‫ﺑﺎﻹﺿﺎﻓﺔ‬ ‫اﻟﻤﻨﺎﺳﺒﺔ‬ ‫اﻟﮭﯿﺪروﻟﯿﻜﻲ‬ ‫ﺗﻢ‬ .‫وﻏﯿﺮھﺎ‬ ‫اﻟﺴﺪ‬ ‫اﺳﺎس‬ ‫ﻓﻲ‬ ‫اﻻﻧﺒﻮﯾﺔ‬ ‫اﻟﺤﺎﻟﯿﺔ‬ ‫اﻟﺪراﺳﺔ‬ ‫ﻓﻲ‬ ‫ﻣﺎﺋﻞ‬ ‫راﺳﻲ‬ ‫ﻗﺎطﻊ‬ ‫ﺑﺠﺪار‬ ‫ﻣﺰودة‬ ‫ﺳﺪ‬ ‫ﻟﺒﻨﯿﺔ‬ ‫ﻗﺎﻋﺪة‬ ‫ﺧﻼل‬ ‫وﺑﺎﺗﺠﺎھﯿﻦ‬ ‫اﻟﻤﺴﺘﻘﺮ‬ ‫اﻟﺠﺮﯾﺎن‬ ‫ﻟﺘﺤﻠﯿﻞ‬ ‫اﻟﻤﺤﺪدة‬ ‫اﻟﻌﻨﺎﺻﺮ‬ ‫ﻧﻤﻮذج‬ ‫اﺳﺘﺨﺪام‬ ‫ﻓﻮرﺗﺮان‬ ‫ﺑﻠﻐﺔ‬ ‫ﺣﺎﺳﻮﺑﻲ‬ ‫ﺑﺮﻧﺎﻣﺞ‬ ‫اﻟﻐﺮض‬ ‫ﻟﮭﺬا‬ ‫اﺳﺘﺨﺪم‬. ‫اﻟﺘﺴﺮب‬ ‫ﻋﻠﻰ‬ ‫ﻟﻠﺴﯿﻄﺮة‬ ‫ﻛﻮﺳﯿﻠﺔ‬ 90 ‫اﻟﻀﻐﻂ‬ ‫ﺷﺤﻨﺔ‬ ‫ﻹﯾﺠﺎد‬ ‫ﻋﻨﺪ‬ ‫اﻟﮭﯿﺪروﻟﯿﻜﻲ‬ ‫ھﺬا‬ ‫ﺗﻄﺒﯿﻖ‬ ‫اﻣﻜﺎﻧﯿﺔ‬ ‫ﻓﺤﺺ‬ ‫ﺗﻢ‬ .‫ﺣﺎﻟﺔ‬ ‫وﻟﻜﻞ‬ ‫اﻟﻤﺎﺋﻞ‬ ‫اﻟﻘﺎطﻊ‬ ‫اﻟﺠﺪار‬ ‫ﺧﻠﻒ‬ ‫اﻟﻤﺘﺴﺮﺑﺔ‬ ‫اﻟﻤﯿﺎه‬ ‫وﻛﻤﯿﺔ‬ ‫اﻟﻤﺨﺮج‬ ‫ﺗﺪرج‬ ‫ﻣﻦ‬ ‫ﻛﻞ‬ ‫وﺣﺴﺎب‬ ‫اﻟﻌﻘﺪ‬ ‫ﺑﯿﻨﺖ‬ ‫ﻟﻘﺪ‬ .‫ﻣﺨﺘﻠﻔﺔ‬ ‫ﺗﺼﻤﯿﻤﯿﺔ‬ ‫ﻟﻤﻌﻠﻤﺎت‬ ‫دراﺳﺔ‬ ‫اﺟﺮاء‬ ‫طﺮﯾﻖ‬ ‫ﻋﻦ‬ ‫اﻟﻨﺘﺎﺋﺞ‬ ‫وﻋﺮﺿﺖ‬ ‫اﻟﻌﻼﻗﺔ‬ ‫ذات‬ ‫اﻟﻤﺘﻮﻓﺮة‬ ‫اﻟﺒﺤﻮث‬ ‫ﺑﻌﺾ‬ ‫ﻣﻊ‬ ‫اﻟﻨﻤﻮذج‬ ‫ﺣ‬ ‫ﻓﻲ‬ ‫اﻧﮫ‬ ‫اﻟﻨﺘﺎﺋﺞ‬) ‫ﻣﻘﺪارھﺎ‬ ‫ﻣﯿﻞ‬ ‫وﻟﺰاوﯾﺔ‬ ‫اﻟﺴﺪ‬ ‫ﺟﺴﻢ‬ ‫ﻣﻘﺪم‬ ‫ﻣﻨﻄﻘﺔ‬ ‫ﻓﻲ‬ ‫ﯾﻘﻊ‬ ‫اﻟﺮاﺳﻲ‬ ‫اﻟﻘﺎطﻊ‬ ‫اﻟﺠﺪار‬ ‫ﻛﻮن‬ ‫ﺎﻟﺔ‬ 60 ° ‫اﻟﺨﻄﺄ‬ ‫ﻧﺴﺒﺔ‬ ‫ﻓﺎن‬ () ‫اﻟﻤﻄﻠﻖ‬ AE=5.11% ‫اﻟﻰ‬ ‫اﻟﻤﻘﺪار‬ ‫ھﺬا‬ ‫اﻧﺨﻔﺾ‬ ‫ﻓﻘﺪ‬ ‫اﻟﺴﺪ‬ ‫ﻗﺎﻋﺪة‬ ‫ﻣﻨﺘﺼﻒ‬ ‫ﻓﻲ‬ ‫اﻟﻘﺎطﻊ‬ ‫اﻟﺠﺪار‬ ‫وﺿﻊ‬ ‫ﺣﺎﻟﺔ‬ ‫ﻓﻲ‬ ‫اﻣﺎ‬ ،() AE=2.03%) ‫ﻣﻘﺪارھﺎ‬ ‫ﻣﯿﻞ‬ ‫ﻟﺰاوﯾﺔ‬ (105 °)‫اﻟﻤﻘﺪار‬ ‫ھﺬا‬ ‫اﺻﺒﺢ‬ ‫ﺣﯿﻦ‬ ‫ﻓﻲ‬ (AE=0.2% ‫ﻣﻨﻄﻘﺔ‬ ‫ﻓﻲ‬ ‫اﻟﻘﺎطﻊ‬ ‫اﻟﺠﺪار‬ ‫وﺿﻊ‬ ‫ﻋﻨﺪ‬ () ‫ﻣﻘﺪارھﺎ‬ ‫ﻣﯿﻞ‬ ‫وﻟﺰاوﯾﺔ‬ ‫اﻟﺴﺪ‬ ‫ﺟﺴﻢ‬ ‫ﻣﺆﺧﺮ‬ 30 °) ‫اﻟﺘﺤﺪﯾﺪ‬ ‫ﻣﻌﺎﻣﻞ‬ ‫ﻗﯿﻢ‬ ‫ﻣﺘﻮﺳﻂ‬ ‫(،اﻣﺎ‬ R 2 ‫ﻓﻲ‬ ‫اﻟﻤﻌﺘﻤﺪة‬ ‫اﻟﻤﯿﻞ‬ ‫زواﯾﺎ‬ ‫ﻣﻦ‬ ‫ﻟﻤﺠﻤﻮﻋﺔ‬ (‫اﻟﻘﺎط‬ ‫ﻟﻠﺠﺪار‬ ‫ﻣﻮﺿﻊ‬ ‫ﻟﻜﻞ‬ ‫واﻟﻤﻘﺎﺑﻠﺔ‬ ‫اﻟﺪراﺳﺔ‬ ‫ﻊ‬) ‫ﻓﻜﺎﻧﺖ‬ 0.9918 ‫و‬ 0.9713 ‫و‬ 0.9949 ‫ﯾﺪ‬ ‫اﻟﺘﻮاﻟﻲ،ﻣﻤﺎ‬ ‫(ﻋﻠﻰ‬ ‫ل‬ ‫ﺗﻮاﻓﻖ‬ ‫ﺣﺼﻮل‬ ‫ﻋﻠﻰ‬ .‫اﻟﻤﺪروﺳﺔ‬ ‫اﻟﻌﻮاﻣﻞ‬ ‫ﻣﻦ‬ ‫وﻟﻜﺜﯿﺮ‬ ‫اﻟﺴﺎﺑﻘﺔ‬ ‫اﻟﺪراﺳﺎت‬ ‫ﻣﻊ‬ ‫ﺟﯿﺪ‬&quot;,&quot;issue&quot;:&quot;4&quot;,&quot;volume&quot;:&quot;11&quot;,&quot;container-title-short&quot;:&quot;&quot;},&quot;isTemporary&quot;:false}],&quot;citationTag&quot;:&quot;MENDELEY_CITATION_v3_eyJjaXRhdGlvbklEIjoiTUVOREVMRVlfQ0lUQVRJT05fMWJkMzljMDgtMjhlMi00YmFhLWI2YWEtMzA1NWQ3NmQ5NmFhIiwicHJvcGVydGllcyI6eyJub3RlSW5kZXgiOjB9LCJpc0VkaXRlZCI6ZmFsc2UsIm1hbnVhbE92ZXJyaWRlIjp7ImlzTWFudWFsbHlPdmVycmlkZGVuIjpmYWxzZSwiY2l0ZXByb2NUZXh0IjoiWzc5XSIsIm1hbnVhbE92ZXJyaWRlVGV4dCI6IiJ9LCJjaXRhdGlvbkl0ZW1zIjpbeyJpZCI6IjY2MTQxZDEwLTg2MzYtMzVlOC05ZDU1LTY5YjRlZDhiNDRkZSIsIml0ZW1EYXRhIjp7InR5cGUiOiJyZXBvcnQiLCJpZCI6IjY2MTQxZDEwLTg2MzYtMzVlOC05ZDU1LTY5YjRlZDhiNDRkZSIsInRpdGxlIjoiRWZmZWN0IG9mIFBvc2l0aW9uIGFuZCBJbmNsaW5hdGlvbiBBbmdsZSBvZiBDdXRvZmYgV2FsbCBvbiBTZWVwYWdlIENvbnRyb2wgaW4gdGhlIEZvdW5kYXRpb24gb2YgRGFtIFN0cnVjdHVyZSIsImF1dGhvciI6W3siZmFtaWx5IjoiT2JlYWQiLCJnaXZlbiI6IkhhYmVlYiIsInBhcnNlLW5hbWVzIjpmYWxzZSwiZHJvcHBpbmctcGFydGljbGUiOiIiLCJub24tZHJvcHBpbmctcGFydGljbGUiOiIifV0sImNvbnRhaW5lci10aXRsZSI6IkpvdXJuYWwgb2YgS2VyYmFsYSBVbml2ZXJzaXR5IiwiaXNzdWVkIjp7ImRhdGUtcGFydHMiOltbMjAxM11dfSwiYWJzdHJhY3QiOiJUaGUgcHJlc2VudCB3b3JrIHByZXNlbnRzIGZpbml0ZSBlbGVtZW50IG1vZGVsIHdoaWNoIGZvcm11bGF0ZWQgdG8gYW5hbHl6ZSB0aGUgdHdvLWRpbWVuc2lvbmFsIHN0ZWFkeSBzdGF0ZSBzZWVwYWdlIG9mIHdhdGVyIHRocm91Z2ggdGhlIGZvdW5kYXRpb24gb2YgZGFtIHN0cnVjdHVyZSBpbiB0aGUgcHJlc2VuY2Ugb2YgaW5jbGluZWQgY3V0b2ZmIGFzIHNlZXBhZ2UgY29udHJvbCBkZXZpY2UuIEEgY29tcHV0ZXIgcHJvZ3JhbSB1c2luZyBGT1JUUkFOIDkwIGxhbmd1YWdlIGRldmVsb3BlZCB0byBkZXRlcm1pbmUgdGhlIHByZXNzdXJlIGhlYWQgYXQgbm9kYWwgcG9pbnRzLCB0aGUgZXhpdCBncmFkaWVudHMgYW5kIHRoZSBzZWVwYWdlIGRpc2NoYXJnZSBiZWhpbmQgaW5jbGluZWQgY3V0b2ZmIHdhbGxzLiBUaGUgcmVzdWx0cyB3ZXJlIHByZXNlbnRlZCBieSBwZXJmb3JtaW5nIGEgcGFyYW1ldHJpYyBzdHVkeSBmb3IgdmFyaW91cyBkZXNpZ24gcGFyYW1ldGVyLiBJbiB0aGlzIHdvcmsgdGhlIGluY2xpbmF0aW9uIGFuZ2xlKM6yIMKwKW9mIGN1dG9mZiBjaGFuZ2VkIChmcm9tIM6yPTMwIMKwIHRvIM6yPTE1MCDCsCksIHdpdGggaW5jbGluZWQgY3V0b2ZmIGxvY2F0ZWQgdXBzdHJlYW0gLCBtaWQgZGlzdGFuY2UsIGFuZCBkb3duc3RyZWFtIHBhcnRzIGFsb25nIHRoZSBmbG9vciBsZW5ndGggb2YgdGhlIGRhbSBzdHJ1Y3R1cmUgcmVzcGVjdGl2ZWx5LiBUaGUgYXBwbGljYWJpbGl0eSBvZiB0aGUgbW9kZWwgd2VyZSBleGFtaW5lZCB3aXRoIHJlbGV2YW50IGV4aXN0aW5nIGFwcHJveGltYXRpb25zIGZyb20gbGl0ZXJhdHVyZSwgcmVzdWx0cyBkZW1vbnN0cmF0ZSB0aGF0IGluc3RhbGxpbmcgY3V0b2ZmIGluIHVwc3RyZWFtIHBhcnQgb2YgZGFtIHN0cnVjdHVyZSB3aXRoIM6yPTYwIMKwIGNvbnNpc3RlbnQgd2l0aCBhbmFseXRpY2FsIHNvbHV0aW9uKEFFPTUuMTEgJSksIHdoaWxlIGluc3RhbGxpbmcgY3V0b2ZmIGluIG1pZCBkaXN0YW5jZSBvZiBkYW0gbGVuZ3RoIGFncmVlIHdlbGwgKEFFPTIuMDMlLCBmb3IgzrI9MTA1IMKwKSwgdGhlIGNhc2Ugb2YgY3V0b2ZmIGluc3RhbGxlZCBpbiB0aGUgZG93bnN0cmVhbSBwYXJ0IG9mIGRhbSBzdHJ1Y3R1cmUgc3Ryb25nbHkgY29udmVuaWVudChBRT0wLjIlIGZvciDOsj0zMCDCsCkuIFRoZSBhdmVyYWdlIHZhbHVlIGZvciBjb2VmZmljaWVudCBvZiBkZXRlcm1pbmF0aW9uIFIgMiBmb3IgYWJvdmUgdGhlIHJhbmdlIG9mIGluY2xpbmF0aW9uIGFuZ2xlcyB3aGljaCBjb3JyZXNwb25kaW5nIHRoZSB2YXJpb3VzIHBvc2l0aW9ucyBvZiBjdXRvZmYgd2FsbCB3YXMgKDAuOTkxOCwwLjk3MTMgYW5kIDAuOTk0OSkgcmVzcGVjdGl2ZWx5LCB3aGljaCBpbmRpY2F0ZXMgZ29vZCBhZ3JlZW1lbnQgd2l0aCBwcmV2aW91cyBzdHVkaWVzIGFuZCBtYW55IG9mIHRoZSBmYWN0b3JzIHN0dWRpZWQuIOKAq9in77uf77qo77u877q777qU4oCsIOKAq9in77uf77qY77q877uk76+/77ui4oCsIOKAq9i377qu76++77uY77qU4oCsIOKAq9in77qn77qY76+/77qO2LHigKwg4oCr77qR76+/77uo766t77qO4oCsIOKAq++7o++7puKArCDigKvYp++7n++7jO+7rtin77uj77ue4oCsIOKAq++7o++7puKArCDigKvvup/vu6Tvu6DvupTigKwg4oCr77uL77ug77uw4oCsIOKAq++vvu+7jO+6mO+7pO+6quKArCDigKvYp++7n++6tO+6quKArCDigKvvu5/vupLvu6jvr7/vupTigKwg4oCr2YjYp++7u++7l++6mO+6vO+6jtiv2YrigKwg4oCr2Kfvu7fvu6Pvu6bigKwg4oCr2YjYp++7t9iv2KfYoeKArCDigKvYp++7n++6mO+6uO+7kO+vv++7nuKArCDigKvYp9mG4oCsIOKAq9i477qO2r7vuq7YqeKArCDigKvvuqPvuqrZiNir4oCsIOKAq++6p++7hO+6ruKArCDigKvvu6PvuqDvuo7vupHvrq3vupTigKwg4oCr2Kfvu5/vu7DigKwg4oCr77qR77qO77u577q/77qO77uT77qU4oCsIOKAq9in77uf77uk77uo77qO77qz77qS77qU4oCsIOKAq9in77uf766t76+/77qq2LHZiO+7n++vv++7nO+7suKArCDigKvvupfvu6LigKwgLuKAq9mI77uP76+/77qu2r7vuo7igKwg4oCr2Kfvu5/vurTvuqrigKwg4oCr2KfvurPvuo7Ys+KArCDigKvvu5Pvu7LigKwg4oCr2Kfvu7vvu6fvupLvu67vr77vupTigKwg4oCr2Kfvu5/vuqTvuo7vu5/vr7/vupTigKwg4oCr2Kfvu5/vuqrYsdin77qz77qU4oCsIOKAq++7k++7suKArCDigKvvu6Pvuo7vuovvu57igKwg4oCr2LHYp++6s++7suKArCDigKvvu5fvuo7Yt++7iuKArCDigKvvupHvuqDvuqrYp9ix4oCsIOKAq++7o++6sNmI2K/YqeKArCDigKvvurPvuqrigKwg4oCr77uf77qS77uo76+/77qU4oCsIOKAq++7l++6ju+7i++6qtip4oCsIOKAq++6p++7vNmE4oCsIOKAq9mI77qR77qO77qX77qg77qO2r7vr7/vu6bigKwg4oCr2Kfvu5/vu6TvurTvupjvu5jvuq7igKwg4oCr2Kfvu5/vuqDvuq7vr77vuo7ZhuKArCDigKvvu5/vupjvuqTvu6Dvr7/vu57igKwg4oCr2Kfvu5/vu6TvuqTvuqrYr9ip4oCsIOKAq9in77uf77uM77uo77qO77q777qu4oCsIOKAq++7p++7pO+7rtiw2KzigKwg4oCr2KfvurPvupjvuqjvuqrYp9mF4oCsIOKAq++7k++7rtix77qX77qu2KfZhuKArCDigKvvupHvu6Dvu5DvupTigKwg4oCr77qj77qO77qz77uu77qR77uy4oCsIOKAq++6ke+6ru+7p++6ju+7o++6nuKArCDigKvYp++7n++7kO+6rti24oCsIOKAq++7n++ure+6rNin4oCsIOKAq9in77qz77qY77qo77qq2YXigKwuIOKAq9in77uf77qY77q077qu2KjigKwg4oCr77uL77ug77uw4oCsIOKAq++7n++7oO+6tO+vv++7hO+6rtip4oCsIOKAq++7m++7ru+6s++vv++7oO+6lOKArCA5MCDigKvYp++7n++7gO+7kO+7guKArCDigKvvurfvuqTvu6jvupTigKwg4oCr77u576++77qg77qO2K/igKwg4oCr77uL77uo77qq4oCsIOKAq9in77uf766t76+/77qq2LHZiO+7n++vv++7nO+7suKArCDigKvavu+6rNin4oCsIOKAq++6l++7hO+6ku+vv++7luKArCDigKvYp++7o++7nO+6ju+7p++vv++6lOKArCDigKvvu5PvuqTvurrigKwg4oCr77qX77ui4oCsIC7igKvvuqPvuo7vu5/vupTigKwg4oCr2Yjvu5/vu5zvu57igKwg4oCr2Kfvu5/vu6Tvuo7vuovvu57igKwg4oCr2Kfvu5/vu5jvuo7Yt++7iuKArCDigKvYp++7n++6oO+6qtin2LHigKwg4oCr77qn77ug77uS4oCsIOKAq9in77uf77uk77qY77q077qu77qR77qU4oCsIOKAq9in77uf77uk76+/77qO2YfigKwg4oCr2Yjvu5vvu6Tvr7/vupTigKwg4oCr2Kfvu5/vu6Tvuqjvuq7YrOKArCDigKvvupfvuqrYsdis4oCsIOKAq++7o++7puKArCDigKvvu5vvu57igKwg4oCr2YjvuqPvurTvuo7YqOKArCDigKvYp++7n++7jO+7mO+6quKArCDigKvvupHvr7/vu6jvupbigKwg4oCr77uf77uY77qq4oCsIC7igKvvu6Pvuqjvupjvu6Dvu5TvupTigKwg4oCr77qX77q877uk76+/77uk76+/77qU4oCsIOKAq++7n++7pO+7jO+7oO+7pO+6jtiq4oCsIOKAq9iv2LHYp++6s++6lOKArCDigKvYp++6n++6rtin2KHigKwg4oCr2Lfvuq7vr77vu5bigKwg4oCr77uL77um4oCsIOKAq9in77uf77uo77qY77qO77qL77qe4oCsIOKAq9mI77uL77qu77q/77qW4oCsIOKAq9in77uf77uM77u877uX77qU4oCsIOKAq9iw2KfYquKArCDigKvYp++7n++7pO+6mO+7ru+7k++6rtip4oCsIOKAq9in77uf77qS77qk77uu2KvigKwg4oCr77qR77uM77q+4oCsIOKAq++7o++7iuKArCDigKvYp++7n++7qO+7pO+7rtiw2KzigKwg4oCr77qj4oCsIOKAq++7k++7suKArCDigKvYp++7p++uq+KArCDigKvYp++7n++7qO+6mO+6ju+6i++6nuKArCkg4oCr77uj77uY77qq2KfYsdq+77qO4oCsIOKAq++7o++vv++7nuKArCDigKvZiO+7n++6sNin2Yjvr77vupTigKwg4oCr2Kfvu5/vurTvuqrigKwg4oCr77qf77q077ui4oCsIOKAq++7o++7mO+6qtmF4oCsIOKAq++7o++7qO+7hO+7mO+6lOKArCDigKvvu5Pvu7LigKwg4oCr76++77uY77uK4oCsIOKAq9in77uf77qu2KfvurPvu7LigKwg4oCr2Kfvu5/vu5jvuo7Yt++7iuKArCDigKvYp++7n++6oO+6qtin2LHigKwg4oCr77ub77uu2YbigKwg4oCr77qO77uf77qU4oCsIDYwIMKwIOKAq9in77uf77qo77uE77qE4oCsIOKAq++7p++6tO+6ku+6lOKArCDigKvvu5Pvuo7ZhuKArCAoKSDigKvYp++7n++7pO+7hO+7oO+7luKArCBBRT01LjExJSDigKvYp++7n++7sOKArCDigKvYp++7n++7pO+7mO+6qtin2LHigKwg4oCr2r7vuqzYp+KArCDigKvYp++7p++6qO+7lO+6vuKArCDigKvvu5Pvu5jvuqrigKwg4oCr2Kfvu5/vurTvuqrigKwg4oCr77uX77qO77uL77qq2KnigKwg4oCr77uj77uo77qY77q877uS4oCsIOKAq++7k++7suKArCDigKvYp++7n++7mO+6jti377uK4oCsIOKAq9in77uf77qg77qq2KfYseKArCDigKvZiO+6v++7iuKArCDigKvvuqPvuo7vu5/vupTigKwg4oCr77uT77uy4oCsIOKAq9in77uj77qO4oCsINiMKCkgQUU9Mi4wMyUpIOKAq++7o++7mO+6qtin2LHavu+6juKArCDigKvvu6Pvr7/vu57igKwg4oCr77uf77qw2KfZiO+vvu+6lOKArCAoMTA1IMKwKeKAq9in77uf77uk77uY77qq2KfYseKArCDigKvavu+6rNin4oCsIOKAq9in77q777qS77qi4oCsIOKAq++6o++vv++7puKArCDigKvvu5Pvu7LigKwgKEFFPTAuMiUg4oCr77uj77uo77uE77uY77qU4oCsIOKAq++7k++7suKArCDigKvYp++7n++7mO+6jti377uK4oCsIOKAq9in77uf77qg77qq2KfYseKArCDigKvZiO+6v++7iuKArCDigKvvu4vvu6jvuqrigKwgKCkg4oCr77uj77uY77qq2KfYsdq+77qO4oCsIOKAq++7o++vv++7nuKArCDigKvZiO+7n++6sNin2Yjvr77vupTigKwg4oCr2Kfvu5/vurTvuqrigKwg4oCr77qf77q077ui4oCsIOKAq++7o++6hu+6p++6ruKArCAzMCDCsCkg4oCr2Kfvu5/vupjvuqTvuqrvr77vuqrigKwg4oCr77uj77uM77qO77uj77ue4oCsIOKAq++7l++vv++7ouKArCDigKvvu6Pvupjvu67vurPvu4LigKwg4oCrKNiM2Kfvu6Pvuo7igKwgUiAyIOKAq++7k++7suKArCDigKvYp++7n++7pO+7jO+6mO+7pO+6qtip4oCsIOKAq9in77uf77uk76+/77ue4oCsIOKAq9iy2YjYp++vvu+6juKArCDigKvvu6Pvu6bigKwg4oCr77uf77uk77qg77uk77uu77uL77qU4oCsICjigKvYp++7n++7mO+6jti34oCsIOKAq++7n++7oO+6oO+6qtin2LHigKwg4oCr77uj77uu77q/77uK4oCsIOKAq++7n++7nO+7nuKArCDigKvZiNin77uf77uk77uY77qO77qR77ug77qU4oCsIOKAq9in77uf77qq2LHYp++6s++6lOKArCDigKvvu4rigKwpIOKAq++7k++7nO+6ju+7p++6luKArCAwLjk5MTgg4oCr2YjigKwgMC45NzEzIOKAq9mI4oCsIDAuOTk0OSDigKvvr77vuqrigKwg4oCr2Kfvu5/vupjvu67Yp++7n++7stiM77uj77uk77qO4oCsIOKAqyjvu4vvu6Dvu7DigKwg4oCr2YTigKwg4oCr77qX77uu2Kfvu5Pvu5bigKwg4oCr77qj77q877uu2YTigKwg4oCr77uL77ug77uw4oCsIC7igKvYp++7n++7pO+6qtix2YjvurPvupTigKwg4oCr2Kfvu5/vu4zvu67Yp++7o++7nuKArCDigKvvu6Pvu6bigKwg4oCr2Yjvu5/vu5zvupzvr7/vuq7igKwg4oCr2Kfvu5/vurTvuo7vupHvu5jvupTigKwg4oCr2Kfvu5/vuqrYsdin77qz77qO2KrigKwg4oCr77uj77uK4oCsIOKAq++6n++vv++6quKArCIsImlzc3VlIjoiNCIsInZvbHVtZSI6IjExIiwiY29udGFpbmVyLXRpdGxlLXNob3J0IjoiIn0sImlzVGVtcG9yYXJ5IjpmYWxzZX1dfQ==&quot;},{&quot;citationID&quot;:&quot;MENDELEY_CITATION_6bcf376a-dd9e-4f10-8001-c143334b296c&quot;,&quot;properties&quot;:{&quot;noteIndex&quot;:0},&quot;isEdited&quot;:false,&quot;manualOverride&quot;:{&quot;isManuallyOverridden&quot;:false,&quot;citeprocText&quot;:&quot;[80]&quot;,&quot;manualOverrideText&quot;:&quot;&quot;},&quot;citationItems&quot;:[{&quot;id&quot;:&quot;00421f13-ceea-300b-a251-6f2dd7346b3a&quot;,&quot;itemData&quot;:{&quot;type&quot;:&quot;article-journal&quot;,&quot;id&quot;:&quot;00421f13-ceea-300b-a251-6f2dd7346b3a&quot;,&quot;title&quot;:&quot;Experimental Analysis of Seepage Flow under Small Hydraulic Structure with Two Inclined Cutoffs&quot;,&quot;author&quot;:[{&quot;family&quot;:&quot;Samir Saleh&quot;,&quot;given&quot;:&quot;May&quot;,&quot;parse-names&quot;:false,&quot;dropping-particle&quot;:&quot;&quot;,&quot;non-dropping-particle&quot;:&quot;&quot;},{&quot;family&quot;:&quot;Abbood&quot;,&quot;given&quot;:&quot;Dheyaa W&quot;,&quot;parse-names&quot;:false,&quot;dropping-particle&quot;:&quot;&quot;,&quot;non-dropping-particle&quot;:&quot;&quot;},{&quot;family&quot;:&quot;AL-Suhaili&quot;,&quot;given&quot;:&quot;Rafa H&quot;,&quot;parse-names&quot;:false,&quot;dropping-particle&quot;:&quot;&quot;,&quot;non-dropping-particle&quot;:&quot;&quot;},{&quot;family&quot;:&quot;LecDr May Saleh&quot;,&quot;given&quot;:&quot;Asst S&quot;,&quot;parse-names&quot;:false,&quot;dropping-particle&quot;:&quot;&quot;,&quot;non-dropping-particle&quot;:&quot;&quot;}],&quot;container-title&quot;:&quot;Abbood Association of Arab Universities Journal of Engineering Sciences Prof. Dr. Rafa H. AL-Suhaili NO&quot;,&quot;DOI&quot;:&quot;10.13140/RG.2.2.21383.04005&quot;,&quot;URL&quot;:&quot;https://www.researchgate.net/publication/332333113&quot;,&quot;issued&quot;:{&quot;date-parts&quot;:[[2017]]},&quot;abstract&quot;:&quot;In the present investigation, an experimental work by using physical model and numerical model by using Geo-studio software were done to test the effect of using two inclined sheet piles one located at the upstream and the other at the downstream side of the structure through a pervious soils beneath hydraulic structures. Also, it has been studied through this investigation, the effect of cutoffs inclination angle on exit gradient and uplift pressure head under hydraulic structure. Different cases were analyzed by using Geo-studio model by taking different direction of inclination of the sheet piles. Further investigation of the effects of using these inclined cutoffs with different hydraulic conductivity ratio (Kr =Kx/Ky) and various orientation of soil ellipsoid was also carried out. The results obtained from the experimental analysis were found to be comparable with that obtained from numerical model for the seepage flow, the exit gradient variation and the uplift pressure distribution. It has been concluded that when the inclination of both the upstream and the downstream cutoffs are in the adverse direction of the inclination of the soil ellipsoid, a significant reduction in uplift head is obtained, but no considerable change in the hydraulic gradient along the downstream bed.&quot;,&quot;issue&quot;:&quot;3&quot;,&quot;container-title-short&quot;:&quot;&quot;},&quot;isTemporary&quot;:false}],&quot;citationTag&quot;:&quot;MENDELEY_CITATION_v3_eyJjaXRhdGlvbklEIjoiTUVOREVMRVlfQ0lUQVRJT05fNmJjZjM3NmEtZGQ5ZS00ZjEwLTgwMDEtYzE0MzMzNGIyOTZjIiwicHJvcGVydGllcyI6eyJub3RlSW5kZXgiOjB9LCJpc0VkaXRlZCI6ZmFsc2UsIm1hbnVhbE92ZXJyaWRlIjp7ImlzTWFudWFsbHlPdmVycmlkZGVuIjpmYWxzZSwiY2l0ZXByb2NUZXh0IjoiWzgwXSIsIm1hbnVhbE92ZXJyaWRlVGV4dCI6IiJ9LCJjaXRhdGlvbkl0ZW1zIjpbeyJpZCI6IjAwNDIxZjEzLWNlZWEtMzAwYi1hMjUxLTZmMmRkNzM0NmIzYSIsIml0ZW1EYXRhIjp7InR5cGUiOiJhcnRpY2xlLWpvdXJuYWwiLCJpZCI6IjAwNDIxZjEzLWNlZWEtMzAwYi1hMjUxLTZmMmRkNzM0NmIzYSIsInRpdGxlIjoiRXhwZXJpbWVudGFsIEFuYWx5c2lzIG9mIFNlZXBhZ2UgRmxvdyB1bmRlciBTbWFsbCBIeWRyYXVsaWMgU3RydWN0dXJlIHdpdGggVHdvIEluY2xpbmVkIEN1dG9mZnMiLCJhdXRob3IiOlt7ImZhbWlseSI6IlNhbWlyIFNhbGVoIiwiZ2l2ZW4iOiJNYXkiLCJwYXJzZS1uYW1lcyI6ZmFsc2UsImRyb3BwaW5nLXBhcnRpY2xlIjoiIiwibm9uLWRyb3BwaW5nLXBhcnRpY2xlIjoiIn0seyJmYW1pbHkiOiJBYmJvb2QiLCJnaXZlbiI6IkRoZXlhYSBXIiwicGFyc2UtbmFtZXMiOmZhbHNlLCJkcm9wcGluZy1wYXJ0aWNsZSI6IiIsIm5vbi1kcm9wcGluZy1wYXJ0aWNsZSI6IiJ9LHsiZmFtaWx5IjoiQUwtU3VoYWlsaSIsImdpdmVuIjoiUmFmYSBIIiwicGFyc2UtbmFtZXMiOmZhbHNlLCJkcm9wcGluZy1wYXJ0aWNsZSI6IiIsIm5vbi1kcm9wcGluZy1wYXJ0aWNsZSI6IiJ9LHsiZmFtaWx5IjoiTGVjRHIgTWF5IFNhbGVoIiwiZ2l2ZW4iOiJBc3N0IFMiLCJwYXJzZS1uYW1lcyI6ZmFsc2UsImRyb3BwaW5nLXBhcnRpY2xlIjoiIiwibm9uLWRyb3BwaW5nLXBhcnRpY2xlIjoiIn1dLCJjb250YWluZXItdGl0bGUiOiJBYmJvb2QgQXNzb2NpYXRpb24gb2YgQXJhYiBVbml2ZXJzaXRpZXMgSm91cm5hbCBvZiBFbmdpbmVlcmluZyBTY2llbmNlcyBQcm9mLiBEci4gUmFmYSBILiBBTC1TdWhhaWxpIE5PIiwiRE9JIjoiMTAuMTMxNDAvUkcuMi4yLjIxMzgzLjA0MDA1IiwiVVJMIjoiaHR0cHM6Ly93d3cucmVzZWFyY2hnYXRlLm5ldC9wdWJsaWNhdGlvbi8zMzIzMzMxMTMiLCJpc3N1ZWQiOnsiZGF0ZS1wYXJ0cyI6W1syMDE3XV19LCJhYnN0cmFjdCI6IkluIHRoZSBwcmVzZW50IGludmVzdGlnYXRpb24sIGFuIGV4cGVyaW1lbnRhbCB3b3JrIGJ5IHVzaW5nIHBoeXNpY2FsIG1vZGVsIGFuZCBudW1lcmljYWwgbW9kZWwgYnkgdXNpbmcgR2VvLXN0dWRpbyBzb2Z0d2FyZSB3ZXJlIGRvbmUgdG8gdGVzdCB0aGUgZWZmZWN0IG9mIHVzaW5nIHR3byBpbmNsaW5lZCBzaGVldCBwaWxlcyBvbmUgbG9jYXRlZCBhdCB0aGUgdXBzdHJlYW0gYW5kIHRoZSBvdGhlciBhdCB0aGUgZG93bnN0cmVhbSBzaWRlIG9mIHRoZSBzdHJ1Y3R1cmUgdGhyb3VnaCBhIHBlcnZpb3VzIHNvaWxzIGJlbmVhdGggaHlkcmF1bGljIHN0cnVjdHVyZXMuIEFsc28sIGl0IGhhcyBiZWVuIHN0dWRpZWQgdGhyb3VnaCB0aGlzIGludmVzdGlnYXRpb24sIHRoZSBlZmZlY3Qgb2YgY3V0b2ZmcyBpbmNsaW5hdGlvbiBhbmdsZSBvbiBleGl0IGdyYWRpZW50IGFuZCB1cGxpZnQgcHJlc3N1cmUgaGVhZCB1bmRlciBoeWRyYXVsaWMgc3RydWN0dXJlLiBEaWZmZXJlbnQgY2FzZXMgd2VyZSBhbmFseXplZCBieSB1c2luZyBHZW8tc3R1ZGlvIG1vZGVsIGJ5IHRha2luZyBkaWZmZXJlbnQgZGlyZWN0aW9uIG9mIGluY2xpbmF0aW9uIG9mIHRoZSBzaGVldCBwaWxlcy4gRnVydGhlciBpbnZlc3RpZ2F0aW9uIG9mIHRoZSBlZmZlY3RzIG9mIHVzaW5nIHRoZXNlIGluY2xpbmVkIGN1dG9mZnMgd2l0aCBkaWZmZXJlbnQgaHlkcmF1bGljIGNvbmR1Y3Rpdml0eSByYXRpbyAoS3IgPUt4L0t5KSBhbmQgdmFyaW91cyBvcmllbnRhdGlvbiBvZiBzb2lsIGVsbGlwc29pZCB3YXMgYWxzbyBjYXJyaWVkIG91dC4gVGhlIHJlc3VsdHMgb2J0YWluZWQgZnJvbSB0aGUgZXhwZXJpbWVudGFsIGFuYWx5c2lzIHdlcmUgZm91bmQgdG8gYmUgY29tcGFyYWJsZSB3aXRoIHRoYXQgb2J0YWluZWQgZnJvbSBudW1lcmljYWwgbW9kZWwgZm9yIHRoZSBzZWVwYWdlIGZsb3csIHRoZSBleGl0IGdyYWRpZW50IHZhcmlhdGlvbiBhbmQgdGhlIHVwbGlmdCBwcmVzc3VyZSBkaXN0cmlidXRpb24uIEl0IGhhcyBiZWVuIGNvbmNsdWRlZCB0aGF0IHdoZW4gdGhlIGluY2xpbmF0aW9uIG9mIGJvdGggdGhlIHVwc3RyZWFtIGFuZCB0aGUgZG93bnN0cmVhbSBjdXRvZmZzIGFyZSBpbiB0aGUgYWR2ZXJzZSBkaXJlY3Rpb24gb2YgdGhlIGluY2xpbmF0aW9uIG9mIHRoZSBzb2lsIGVsbGlwc29pZCwgYSBzaWduaWZpY2FudCByZWR1Y3Rpb24gaW4gdXBsaWZ0IGhlYWQgaXMgb2J0YWluZWQsIGJ1dCBubyBjb25zaWRlcmFibGUgY2hhbmdlIGluIHRoZSBoeWRyYXVsaWMgZ3JhZGllbnQgYWxvbmcgdGhlIGRvd25zdHJlYW0gYmVkLiIsImlzc3VlIjoiMyIsImNvbnRhaW5lci10aXRsZS1zaG9ydCI6IiJ9LCJpc1RlbXBvcmFyeSI6ZmFsc2V9XX0=&quot;},{&quot;citationID&quot;:&quot;MENDELEY_CITATION_f4d31580-3be7-4fa0-964e-fca2f6d4c9f9&quot;,&quot;properties&quot;:{&quot;noteIndex&quot;:0},&quot;isEdited&quot;:false,&quot;manualOverride&quot;:{&quot;isManuallyOverridden&quot;:false,&quot;citeprocText&quot;:&quot;[81]&quot;,&quot;manualOverrideText&quot;:&quot;&quot;},&quot;citationItems&quot;:[{&quot;id&quot;:&quot;503d796d-5e6c-31d9-bb55-68bf913f5eb1&quot;,&quot;itemData&quot;:{&quot;type&quot;:&quot;article-journal&quot;,&quot;id&quot;:&quot;503d796d-5e6c-31d9-bb55-68bf913f5eb1&quot;,&quot;title&quot;:&quot;Performance of Cutoff Walls Under Hydraulic Structures Against Uplift Pressure and Piping Phenomenon&quot;,&quot;author&quot;:[{&quot;family&quot;:&quot;Moharrami&quot;,&quot;given&quot;:&quot;Abdolreza&quot;,&quot;parse-names&quot;:false,&quot;dropping-particle&quot;:&quot;&quot;,&quot;non-dropping-particle&quot;:&quot;&quot;},{&quot;family&quot;:&quot;Moradi&quot;,&quot;given&quot;:&quot;Gholam&quot;,&quot;parse-names&quot;:false,&quot;dropping-particle&quot;:&quot;&quot;,&quot;non-dropping-particle&quot;:&quot;&quot;},{&quot;family&quot;:&quot;Bonab&quot;,&quot;given&quot;:&quot;Masoud Hajialilue&quot;,&quot;parse-names&quot;:false,&quot;dropping-particle&quot;:&quot;&quot;,&quot;non-dropping-particle&quot;:&quot;&quot;},{&quot;family&quot;:&quot;Katebi&quot;,&quot;given&quot;:&quot;Javad&quot;,&quot;parse-names&quot;:false,&quot;dropping-particle&quot;:&quot;&quot;,&quot;non-dropping-particle&quot;:&quot;&quot;},{&quot;family&quot;:&quot;Moharrami&quot;,&quot;given&quot;:&quot;Gholamreza&quot;,&quot;parse-names&quot;:false,&quot;dropping-particle&quot;:&quot;&quot;,&quot;non-dropping-particle&quot;:&quot;&quot;}],&quot;container-title&quot;:&quot;Geotechnical and Geological Engineering&quot;,&quot;DOI&quot;:&quot;10.1007/s10706-014-9827-7&quot;,&quot;ISSN&quot;:&quot;15731529&quot;,&quot;issued&quot;:{&quot;date-parts&quot;:[[2015,2,1]]},&quot;page&quot;:&quot;95-103&quot;,&quot;abstract&quot;:&quot;This study is focused on a numerical method to investigate the performance of cutoff walls system against uplift pressure and piping phenomenon. The parametric study has been conducted on the variation of cutoff wall parameters such as inclination angle of one cutoff wall in upstream and downstream side of the hydraulic structure, their length in upstream side, their spacing and number of cutoff walls under hydraulic structure. The results showed that using inclined upstream cutoff wall θ = 70° and θ = 90° was beneficial in increasing the safety the hydraulic structure against piping phenomenon and uplift pressure, respectively. Using downstream cutoff wall with any inclination angle decreased the safety against uplift pressure, and the best inclination angle of the cutoff wall at the toe of the hydraulic structure in increasing the safety against piping phenomenon was θ = 130°. Increasing the length of the upstream cutoff wall increased the safety against uplift pressure and piping phenomenon. The use of the larger spacing between two vertical cutoff walls decreased the safety against uplift pressure and increased the safety against piping phenomenon. Finally, the best number of cutoff walls in increasing the safety against uplift pressure was three and also increasing the number of cutoff walls increased the safety against piping phenomenon.&quot;,&quot;publisher&quot;:&quot;Kluwer Academic Publishers&quot;,&quot;issue&quot;:&quot;1&quot;,&quot;volume&quot;:&quot;33&quot;,&quot;container-title-short&quot;:&quot;&quot;},&quot;isTemporary&quot;:false}],&quot;citationTag&quot;:&quot;MENDELEY_CITATION_v3_eyJjaXRhdGlvbklEIjoiTUVOREVMRVlfQ0lUQVRJT05fZjRkMzE1ODAtM2JlNy00ZmEwLTk2NGUtZmNhMmY2ZDRjOWY5IiwicHJvcGVydGllcyI6eyJub3RlSW5kZXgiOjB9LCJpc0VkaXRlZCI6ZmFsc2UsIm1hbnVhbE92ZXJyaWRlIjp7ImlzTWFudWFsbHlPdmVycmlkZGVuIjpmYWxzZSwiY2l0ZXByb2NUZXh0IjoiWzgxXSIsIm1hbnVhbE92ZXJyaWRlVGV4dCI6IiJ9LCJjaXRhdGlvbkl0ZW1zIjpbeyJpZCI6IjUwM2Q3OTZkLTVlNmMtMzFkOS1iYjU1LTY4YmY5MTNmNWViMSIsIml0ZW1EYXRhIjp7InR5cGUiOiJhcnRpY2xlLWpvdXJuYWwiLCJpZCI6IjUwM2Q3OTZkLTVlNmMtMzFkOS1iYjU1LTY4YmY5MTNmNWViMSIsInRpdGxlIjoiUGVyZm9ybWFuY2Ugb2YgQ3V0b2ZmIFdhbGxzIFVuZGVyIEh5ZHJhdWxpYyBTdHJ1Y3R1cmVzIEFnYWluc3QgVXBsaWZ0IFByZXNzdXJlIGFuZCBQaXBpbmcgUGhlbm9tZW5vbiIsImF1dGhvciI6W3siZmFtaWx5IjoiTW9oYXJyYW1pIiwiZ2l2ZW4iOiJBYmRvbHJlemEiLCJwYXJzZS1uYW1lcyI6ZmFsc2UsImRyb3BwaW5nLXBhcnRpY2xlIjoiIiwibm9uLWRyb3BwaW5nLXBhcnRpY2xlIjoiIn0seyJmYW1pbHkiOiJNb3JhZGkiLCJnaXZlbiI6Ikdob2xhbSIsInBhcnNlLW5hbWVzIjpmYWxzZSwiZHJvcHBpbmctcGFydGljbGUiOiIiLCJub24tZHJvcHBpbmctcGFydGljbGUiOiIifSx7ImZhbWlseSI6IkJvbmFiIiwiZ2l2ZW4iOiJNYXNvdWQgSGFqaWFsaWx1ZSIsInBhcnNlLW5hbWVzIjpmYWxzZSwiZHJvcHBpbmctcGFydGljbGUiOiIiLCJub24tZHJvcHBpbmctcGFydGljbGUiOiIifSx7ImZhbWlseSI6IkthdGViaSIsImdpdmVuIjoiSmF2YWQiLCJwYXJzZS1uYW1lcyI6ZmFsc2UsImRyb3BwaW5nLXBhcnRpY2xlIjoiIiwibm9uLWRyb3BwaW5nLXBhcnRpY2xlIjoiIn0seyJmYW1pbHkiOiJNb2hhcnJhbWkiLCJnaXZlbiI6Ikdob2xhbXJlemEiLCJwYXJzZS1uYW1lcyI6ZmFsc2UsImRyb3BwaW5nLXBhcnRpY2xlIjoiIiwibm9uLWRyb3BwaW5nLXBhcnRpY2xlIjoiIn1dLCJjb250YWluZXItdGl0bGUiOiJHZW90ZWNobmljYWwgYW5kIEdlb2xvZ2ljYWwgRW5naW5lZXJpbmciLCJET0kiOiIxMC4xMDA3L3MxMDcwNi0wMTQtOTgyNy03IiwiSVNTTiI6IjE1NzMxNTI5IiwiaXNzdWVkIjp7ImRhdGUtcGFydHMiOltbMjAxNSwyLDFdXX0sInBhZ2UiOiI5NS0xMDMiLCJhYnN0cmFjdCI6IlRoaXMgc3R1ZHkgaXMgZm9jdXNlZCBvbiBhIG51bWVyaWNhbCBtZXRob2QgdG8gaW52ZXN0aWdhdGUgdGhlIHBlcmZvcm1hbmNlIG9mIGN1dG9mZiB3YWxscyBzeXN0ZW0gYWdhaW5zdCB1cGxpZnQgcHJlc3N1cmUgYW5kIHBpcGluZyBwaGVub21lbm9uLiBUaGUgcGFyYW1ldHJpYyBzdHVkeSBoYXMgYmVlbiBjb25kdWN0ZWQgb24gdGhlIHZhcmlhdGlvbiBvZiBjdXRvZmYgd2FsbCBwYXJhbWV0ZXJzIHN1Y2ggYXMgaW5jbGluYXRpb24gYW5nbGUgb2Ygb25lIGN1dG9mZiB3YWxsIGluIHVwc3RyZWFtIGFuZCBkb3duc3RyZWFtIHNpZGUgb2YgdGhlIGh5ZHJhdWxpYyBzdHJ1Y3R1cmUsIHRoZWlyIGxlbmd0aCBpbiB1cHN0cmVhbSBzaWRlLCB0aGVpciBzcGFjaW5nIGFuZCBudW1iZXIgb2YgY3V0b2ZmIHdhbGxzIHVuZGVyIGh5ZHJhdWxpYyBzdHJ1Y3R1cmUuIFRoZSByZXN1bHRzIHNob3dlZCB0aGF0IHVzaW5nIGluY2xpbmVkIHVwc3RyZWFtIGN1dG9mZiB3YWxsIM64wqA9wqA3MMKwIGFuZCDOuMKgPcKgOTDCsCB3YXMgYmVuZWZpY2lhbCBpbiBpbmNyZWFzaW5nIHRoZSBzYWZldHkgdGhlIGh5ZHJhdWxpYyBzdHJ1Y3R1cmUgYWdhaW5zdCBwaXBpbmcgcGhlbm9tZW5vbiBhbmQgdXBsaWZ0IHByZXNzdXJlLCByZXNwZWN0aXZlbHkuIFVzaW5nIGRvd25zdHJlYW0gY3V0b2ZmIHdhbGwgd2l0aCBhbnkgaW5jbGluYXRpb24gYW5nbGUgZGVjcmVhc2VkIHRoZSBzYWZldHkgYWdhaW5zdCB1cGxpZnQgcHJlc3N1cmUsIGFuZCB0aGUgYmVzdCBpbmNsaW5hdGlvbiBhbmdsZSBvZiB0aGUgY3V0b2ZmIHdhbGwgYXQgdGhlIHRvZSBvZiB0aGUgaHlkcmF1bGljIHN0cnVjdHVyZSBpbiBpbmNyZWFzaW5nIHRoZSBzYWZldHkgYWdhaW5zdCBwaXBpbmcgcGhlbm9tZW5vbiB3YXMgzrjCoD3CoDEzMMKwLiBJbmNyZWFzaW5nIHRoZSBsZW5ndGggb2YgdGhlIHVwc3RyZWFtIGN1dG9mZiB3YWxsIGluY3JlYXNlZCB0aGUgc2FmZXR5IGFnYWluc3QgdXBsaWZ0IHByZXNzdXJlIGFuZCBwaXBpbmcgcGhlbm9tZW5vbi4gVGhlIHVzZSBvZiB0aGUgbGFyZ2VyIHNwYWNpbmcgYmV0d2VlbiB0d28gdmVydGljYWwgY3V0b2ZmIHdhbGxzIGRlY3JlYXNlZCB0aGUgc2FmZXR5IGFnYWluc3QgdXBsaWZ0IHByZXNzdXJlIGFuZCBpbmNyZWFzZWQgdGhlIHNhZmV0eSBhZ2FpbnN0IHBpcGluZyBwaGVub21lbm9uLiBGaW5hbGx5LCB0aGUgYmVzdCBudW1iZXIgb2YgY3V0b2ZmIHdhbGxzIGluIGluY3JlYXNpbmcgdGhlIHNhZmV0eSBhZ2FpbnN0IHVwbGlmdCBwcmVzc3VyZSB3YXMgdGhyZWUgYW5kIGFsc28gaW5jcmVhc2luZyB0aGUgbnVtYmVyIG9mIGN1dG9mZiB3YWxscyBpbmNyZWFzZWQgdGhlIHNhZmV0eSBhZ2FpbnN0IHBpcGluZyBwaGVub21lbm9uLiIsInB1Ymxpc2hlciI6IktsdXdlciBBY2FkZW1pYyBQdWJsaXNoZXJzIiwiaXNzdWUiOiIxIiwidm9sdW1lIjoiMzMiLCJjb250YWluZXItdGl0bGUtc2hvcnQiOiIifSwiaXNUZW1wb3JhcnkiOmZhbHNlfV19&quot;},{&quot;citationID&quot;:&quot;MENDELEY_CITATION_f9fba9ba-fc42-410e-bc09-1e5d88f6fa70&quot;,&quot;properties&quot;:{&quot;noteIndex&quot;:0},&quot;isEdited&quot;:false,&quot;manualOverride&quot;:{&quot;isManuallyOverridden&quot;:false,&quot;citeprocText&quot;:&quot;[82]&quot;,&quot;manualOverrideText&quot;:&quot;&quot;},&quot;citationItems&quot;:[{&quot;id&quot;:&quot;81ae380c-b26e-304d-8e81-92abd95bcfb8&quot;,&quot;itemData&quot;:{&quot;type&quot;:&quot;article-journal&quot;,&quot;id&quot;:&quot;81ae380c-b26e-304d-8e81-92abd95bcfb8&quot;,&quot;title&quot;:&quot;Analysis and Estimation of Seepage Through Earth Dams with Internal Cut Off&quot;,&quot;author&quot;:[{&quot;family&quot;:&quot;Razek&quot;,&quot;given&quot;:&quot;Mohamed Abdel&quot;,&quot;parse-names&quot;:false,&quot;dropping-particle&quot;:&quot;&quot;,&quot;non-dropping-particle&quot;:&quot;&quot;},{&quot;family&quot;:&quot;Salam&quot;,&quot;given&quot;:&quot;Adel Abdel&quot;,&quot;parse-names&quot;:false,&quot;dropping-particle&quot;:&quot;&quot;,&quot;non-dropping-particle&quot;:&quot;&quot;},{&quot;family&quot;:&quot;Attia&quot;,&quot;given&quot;:&quot;Michael&quot;,&quot;parse-names&quot;:false,&quot;dropping-particle&quot;:&quot;&quot;,&quot;non-dropping-particle&quot;:&quot;&quot;}],&quot;DOI&quot;:&quot;10.21203/rs.3.rs-298691/v1&quot;,&quot;URL&quot;:&quot;https://doi.org/10.21203/rs.3.rs-298691/v1&quot;,&quot;issued&quot;:{&quot;date-parts&quot;:[[2021]]},&quot;abstract&quot;:&quot;The study of seepage through earth-ll dams is very important for the constructed dams to ensure that the control of seepage is sucient for the safe and sustainable operation of the dam. It is also important in the design and construction of new dams to ensure that the seepage through and under the dam will be well controlled. Construction horizontal, inclined, trapezoidal or pipe lters one of the dam protection methods. Cut off also can be constructed to minimize seepage discharge directed to the downstream face of the dam. Seepage through an earth dam with internal cut off is experimentally studied in the laboratory on a Hele-Shaw model. Also, using computer program SEEP/W (which is a sub-program of Geo-Studio). The experimental and numerical analyses of seepage through earth-ll dam with internal cut off is conducted. Results from solutions are compared with each other.&quot;,&quot;container-title-short&quot;:&quot;&quot;},&quot;isTemporary&quot;:false}],&quot;citationTag&quot;:&quot;MENDELEY_CITATION_v3_eyJjaXRhdGlvbklEIjoiTUVOREVMRVlfQ0lUQVRJT05fZjlmYmE5YmEtZmM0Mi00MTBlLWJjMDktMWU1ZDg4ZjZmYTcwIiwicHJvcGVydGllcyI6eyJub3RlSW5kZXgiOjB9LCJpc0VkaXRlZCI6ZmFsc2UsIm1hbnVhbE92ZXJyaWRlIjp7ImlzTWFudWFsbHlPdmVycmlkZGVuIjpmYWxzZSwiY2l0ZXByb2NUZXh0IjoiWzgyXSIsIm1hbnVhbE92ZXJyaWRlVGV4dCI6IiJ9LCJjaXRhdGlvbkl0ZW1zIjpbeyJpZCI6IjgxYWUzODBjLWIyNmUtMzA0ZC04ZTgxLTkyYWJkOTViY2ZiOCIsIml0ZW1EYXRhIjp7InR5cGUiOiJhcnRpY2xlLWpvdXJuYWwiLCJpZCI6IjgxYWUzODBjLWIyNmUtMzA0ZC04ZTgxLTkyYWJkOTViY2ZiOCIsInRpdGxlIjoiQW5hbHlzaXMgYW5kIEVzdGltYXRpb24gb2YgU2VlcGFnZSBUaHJvdWdoIEVhcnRoIERhbXMgd2l0aCBJbnRlcm5hbCBDdXQgT2ZmIiwiYXV0aG9yIjpbeyJmYW1pbHkiOiJSYXplayIsImdpdmVuIjoiTW9oYW1lZCBBYmRlbCIsInBhcnNlLW5hbWVzIjpmYWxzZSwiZHJvcHBpbmctcGFydGljbGUiOiIiLCJub24tZHJvcHBpbmctcGFydGljbGUiOiIifSx7ImZhbWlseSI6IlNhbGFtIiwiZ2l2ZW4iOiJBZGVsIEFiZGVsIiwicGFyc2UtbmFtZXMiOmZhbHNlLCJkcm9wcGluZy1wYXJ0aWNsZSI6IiIsIm5vbi1kcm9wcGluZy1wYXJ0aWNsZSI6IiJ9LHsiZmFtaWx5IjoiQXR0aWEiLCJnaXZlbiI6Ik1pY2hhZWwiLCJwYXJzZS1uYW1lcyI6ZmFsc2UsImRyb3BwaW5nLXBhcnRpY2xlIjoiIiwibm9uLWRyb3BwaW5nLXBhcnRpY2xlIjoiIn1dLCJET0kiOiIxMC4yMTIwMy9ycy4zLnJzLTI5ODY5MS92MSIsIlVSTCI6Imh0dHBzOi8vZG9pLm9yZy8xMC4yMTIwMy9ycy4zLnJzLTI5ODY5MS92MSIsImlzc3VlZCI6eyJkYXRlLXBhcnRzIjpbWzIwMjFdXX0sImFic3RyYWN0IjoiVGhlIHN0dWR5IG9mIHNlZXBhZ2UgdGhyb3VnaCBlYXJ0aC1sbCBkYW1zIGlzIHZlcnkgaW1wb3J0YW50IGZvciB0aGUgY29uc3RydWN0ZWQgZGFtcyB0byBlbnN1cmUgdGhhdCB0aGUgY29udHJvbCBvZiBzZWVwYWdlIGlzIHN1Y2llbnQgZm9yIHRoZSBzYWZlIGFuZCBzdXN0YWluYWJsZSBvcGVyYXRpb24gb2YgdGhlIGRhbS4gSXQgaXMgYWxzbyBpbXBvcnRhbnQgaW4gdGhlIGRlc2lnbiBhbmQgY29uc3RydWN0aW9uIG9mIG5ldyBkYW1zIHRvIGVuc3VyZSB0aGF0IHRoZSBzZWVwYWdlIHRocm91Z2ggYW5kIHVuZGVyIHRoZSBkYW0gd2lsbCBiZSB3ZWxsIGNvbnRyb2xsZWQuIENvbnN0cnVjdGlvbiBob3Jpem9udGFsLCBpbmNsaW5lZCwgdHJhcGV6b2lkYWwgb3IgcGlwZSBsdGVycyBvbmUgb2YgdGhlIGRhbSBwcm90ZWN0aW9uIG1ldGhvZHMuIEN1dCBvZmYgYWxzbyBjYW4gYmUgY29uc3RydWN0ZWQgdG8gbWluaW1pemUgc2VlcGFnZSBkaXNjaGFyZ2UgZGlyZWN0ZWQgdG8gdGhlIGRvd25zdHJlYW0gZmFjZSBvZiB0aGUgZGFtLiBTZWVwYWdlIHRocm91Z2ggYW4gZWFydGggZGFtIHdpdGggaW50ZXJuYWwgY3V0IG9mZiBpcyBleHBlcmltZW50YWxseSBzdHVkaWVkIGluIHRoZSBsYWJvcmF0b3J5IG9uIGEgSGVsZS1TaGF3IG1vZGVsLiBBbHNvLCB1c2luZyBjb21wdXRlciBwcm9ncmFtIFNFRVAvVyAod2hpY2ggaXMgYSBzdWItcHJvZ3JhbSBvZiBHZW8tU3R1ZGlvKS4gVGhlIGV4cGVyaW1lbnRhbCBhbmQgbnVtZXJpY2FsIGFuYWx5c2VzIG9mIHNlZXBhZ2UgdGhyb3VnaCBlYXJ0aC1sbCBkYW0gd2l0aCBpbnRlcm5hbCBjdXQgb2ZmIGlzIGNvbmR1Y3RlZC4gUmVzdWx0cyBmcm9tIHNvbHV0aW9ucyBhcmUgY29tcGFyZWQgd2l0aCBlYWNoIG90aGVyLiIsImNvbnRhaW5lci10aXRsZS1zaG9ydCI6IiJ9LCJpc1RlbXBvcmFyeSI6ZmFsc2V9XX0=&quot;},{&quot;citationID&quot;:&quot;MENDELEY_CITATION_b2280d54-4448-4fea-91a7-89917c3cfdbe&quot;,&quot;properties&quot;:{&quot;noteIndex&quot;:0},&quot;isEdited&quot;:false,&quot;manualOverride&quot;:{&quot;isManuallyOverridden&quot;:false,&quot;citeprocText&quot;:&quot;[83]&quot;,&quot;manualOverrideText&quot;:&quot;&quot;},&quot;citationItems&quot;:[{&quot;id&quot;:&quot;3057fa87-704c-35d0-bcdb-7be03e2b170f&quot;,&quot;itemData&quot;:{&quot;type&quot;:&quot;article-journal&quot;,&quot;id&quot;:&quot;3057fa87-704c-35d0-bcdb-7be03e2b170f&quot;,&quot;title&quot;:&quot;Investigation of the effect of depth and distance between cutoff walls on uplift force for gravity dams&quot;,&quot;author&quot;:[{&quot;family&quot;:&quot;Sartipi&quot;,&quot;given&quot;:&quot;N.&quot;,&quot;parse-names&quot;:false,&quot;dropping-particle&quot;:&quot;&quot;,&quot;non-dropping-particle&quot;:&quot;&quot;},{&quot;family&quot;:&quot;Salmasi&quot;,&quot;given&quot;:&quot;F.&quot;,&quot;parse-names&quot;:false,&quot;dropping-particle&quot;:&quot;&quot;,&quot;non-dropping-particle&quot;:&quot;&quot;},{&quot;family&quot;:&quot;Abraham&quot;,&quot;given&quot;:&quot;J.&quot;,&quot;parse-names&quot;:false,&quot;dropping-particle&quot;:&quot;&quot;,&quot;non-dropping-particle&quot;:&quot;&quot;},{&quot;family&quot;:&quot;Dalir&quot;,&quot;given&quot;:&quot;A. H.&quot;,&quot;parse-names&quot;:false,&quot;dropping-particle&quot;:&quot;&quot;,&quot;non-dropping-particle&quot;:&quot;&quot;}],&quot;container-title&quot;:&quot;International Journal of Environmental Science and Technology&quot;,&quot;DOI&quot;:&quot;10.1007/s13762-020-02867-x&quot;,&quot;ISSN&quot;:&quot;17352630&quot;,&quot;issued&quot;:{&quot;date-parts&quot;:[[2021,6,1]]},&quot;page&quot;:&quot;1361-1378&quot;,&quot;abstract&quot;:&quot;The purpose of this study was to investigate the effect of the location of cutoff walls, the number of walls (or their spacing), and their depth in the foundation of dam on the uplift force and the exit hydraulic gradient. The solutions are obtained with the finite element method; the effect of depth and location of the walls was studied. In addition, multiple cutoff walls at six different depths and separations were considered. As the depth of a cutoff wall at the heel of dam increases, the uplift pressure and the exit hydraulic gradient decrease if there is only one cutoff wall. The uplift pressure was 51.58% and the exit hydraulic gradient was 49.33% lower than the non-cutoff wall state and for a ratio of d/D = 0.96. In the case with two or three cutoff walls, reducing their distance from each other decreases the uplift pressure, while increasing the distance reduces the exit hydraulic gradient. The results indicate that when multiple walls are used, their spacing should be such that the length of the water flow path is prolonged. In order to validate the present study, the present numerical model was evaluated against analytical calculations for a given condition. The results showed excellent agreement between the numerical calculations and the expected results, thereby adding confidence in the results.&quot;,&quot;publisher&quot;:&quot;Springer Science and Business Media Deutschland GmbH&quot;,&quot;issue&quot;:&quot;6&quot;,&quot;volume&quot;:&quot;18&quot;,&quot;container-title-short&quot;:&quot;&quot;},&quot;isTemporary&quot;:false}],&quot;citationTag&quot;:&quot;MENDELEY_CITATION_v3_eyJjaXRhdGlvbklEIjoiTUVOREVMRVlfQ0lUQVRJT05fYjIyODBkNTQtNDQ0OC00ZmVhLTkxYTctODk5MTdjM2NmZGJlIiwicHJvcGVydGllcyI6eyJub3RlSW5kZXgiOjB9LCJpc0VkaXRlZCI6ZmFsc2UsIm1hbnVhbE92ZXJyaWRlIjp7ImlzTWFudWFsbHlPdmVycmlkZGVuIjpmYWxzZSwiY2l0ZXByb2NUZXh0IjoiWzgzXSIsIm1hbnVhbE92ZXJyaWRlVGV4dCI6IiJ9LCJjaXRhdGlvbkl0ZW1zIjpbeyJpZCI6IjMwNTdmYTg3LTcwNGMtMzVkMC1iY2RiLTdiZTAzZTJiMTcwZiIsIml0ZW1EYXRhIjp7InR5cGUiOiJhcnRpY2xlLWpvdXJuYWwiLCJpZCI6IjMwNTdmYTg3LTcwNGMtMzVkMC1iY2RiLTdiZTAzZTJiMTcwZiIsInRpdGxlIjoiSW52ZXN0aWdhdGlvbiBvZiB0aGUgZWZmZWN0IG9mIGRlcHRoIGFuZCBkaXN0YW5jZSBiZXR3ZWVuIGN1dG9mZiB3YWxscyBvbiB1cGxpZnQgZm9yY2UgZm9yIGdyYXZpdHkgZGFtcyIsImF1dGhvciI6W3siZmFtaWx5IjoiU2FydGlwaSIsImdpdmVuIjoiTi4iLCJwYXJzZS1uYW1lcyI6ZmFsc2UsImRyb3BwaW5nLXBhcnRpY2xlIjoiIiwibm9uLWRyb3BwaW5nLXBhcnRpY2xlIjoiIn0seyJmYW1pbHkiOiJTYWxtYXNpIiwiZ2l2ZW4iOiJGLiIsInBhcnNlLW5hbWVzIjpmYWxzZSwiZHJvcHBpbmctcGFydGljbGUiOiIiLCJub24tZHJvcHBpbmctcGFydGljbGUiOiIifSx7ImZhbWlseSI6IkFicmFoYW0iLCJnaXZlbiI6IkouIiwicGFyc2UtbmFtZXMiOmZhbHNlLCJkcm9wcGluZy1wYXJ0aWNsZSI6IiIsIm5vbi1kcm9wcGluZy1wYXJ0aWNsZSI6IiJ9LHsiZmFtaWx5IjoiRGFsaXIiLCJnaXZlbiI6IkEuIEguIiwicGFyc2UtbmFtZXMiOmZhbHNlLCJkcm9wcGluZy1wYXJ0aWNsZSI6IiIsIm5vbi1kcm9wcGluZy1wYXJ0aWNsZSI6IiJ9XSwiY29udGFpbmVyLXRpdGxlIjoiSW50ZXJuYXRpb25hbCBKb3VybmFsIG9mIEVudmlyb25tZW50YWwgU2NpZW5jZSBhbmQgVGVjaG5vbG9neSIsIkRPSSI6IjEwLjEwMDcvczEzNzYyLTAyMC0wMjg2Ny14IiwiSVNTTiI6IjE3MzUyNjMwIiwiaXNzdWVkIjp7ImRhdGUtcGFydHMiOltbMjAyMSw2LDFdXX0sInBhZ2UiOiIxMzYxLTEzNzgiLCJhYnN0cmFjdCI6IlRoZSBwdXJwb3NlIG9mIHRoaXMgc3R1ZHkgd2FzIHRvIGludmVzdGlnYXRlIHRoZSBlZmZlY3Qgb2YgdGhlIGxvY2F0aW9uIG9mIGN1dG9mZiB3YWxscywgdGhlIG51bWJlciBvZiB3YWxscyAob3IgdGhlaXIgc3BhY2luZyksIGFuZCB0aGVpciBkZXB0aCBpbiB0aGUgZm91bmRhdGlvbiBvZiBkYW0gb24gdGhlIHVwbGlmdCBmb3JjZSBhbmQgdGhlIGV4aXQgaHlkcmF1bGljIGdyYWRpZW50LiBUaGUgc29sdXRpb25zIGFyZSBvYnRhaW5lZCB3aXRoIHRoZSBmaW5pdGUgZWxlbWVudCBtZXRob2Q7IHRoZSBlZmZlY3Qgb2YgZGVwdGggYW5kIGxvY2F0aW9uIG9mIHRoZSB3YWxscyB3YXMgc3R1ZGllZC4gSW4gYWRkaXRpb24sIG11bHRpcGxlIGN1dG9mZiB3YWxscyBhdCBzaXggZGlmZmVyZW50IGRlcHRocyBhbmQgc2VwYXJhdGlvbnMgd2VyZSBjb25zaWRlcmVkLiBBcyB0aGUgZGVwdGggb2YgYSBjdXRvZmYgd2FsbCBhdCB0aGUgaGVlbCBvZiBkYW0gaW5jcmVhc2VzLCB0aGUgdXBsaWZ0IHByZXNzdXJlIGFuZCB0aGUgZXhpdCBoeWRyYXVsaWMgZ3JhZGllbnQgZGVjcmVhc2UgaWYgdGhlcmUgaXMgb25seSBvbmUgY3V0b2ZmIHdhbGwuIFRoZSB1cGxpZnQgcHJlc3N1cmUgd2FzIDUxLjU4JSBhbmQgdGhlIGV4aXQgaHlkcmF1bGljIGdyYWRpZW50IHdhcyA0OS4zMyUgbG93ZXIgdGhhbiB0aGUgbm9uLWN1dG9mZiB3YWxsIHN0YXRlIGFuZCBmb3IgYSByYXRpbyBvZiBkL0QgPSAwLjk2LiBJbiB0aGUgY2FzZSB3aXRoIHR3byBvciB0aHJlZSBjdXRvZmYgd2FsbHMsIHJlZHVjaW5nIHRoZWlyIGRpc3RhbmNlIGZyb20gZWFjaCBvdGhlciBkZWNyZWFzZXMgdGhlIHVwbGlmdCBwcmVzc3VyZSwgd2hpbGUgaW5jcmVhc2luZyB0aGUgZGlzdGFuY2UgcmVkdWNlcyB0aGUgZXhpdCBoeWRyYXVsaWMgZ3JhZGllbnQuIFRoZSByZXN1bHRzIGluZGljYXRlIHRoYXQgd2hlbiBtdWx0aXBsZSB3YWxscyBhcmUgdXNlZCwgdGhlaXIgc3BhY2luZyBzaG91bGQgYmUgc3VjaCB0aGF0IHRoZSBsZW5ndGggb2YgdGhlIHdhdGVyIGZsb3cgcGF0aCBpcyBwcm9sb25nZWQuIEluIG9yZGVyIHRvIHZhbGlkYXRlIHRoZSBwcmVzZW50IHN0dWR5LCB0aGUgcHJlc2VudCBudW1lcmljYWwgbW9kZWwgd2FzIGV2YWx1YXRlZCBhZ2FpbnN0IGFuYWx5dGljYWwgY2FsY3VsYXRpb25zIGZvciBhIGdpdmVuIGNvbmRpdGlvbi4gVGhlIHJlc3VsdHMgc2hvd2VkIGV4Y2VsbGVudCBhZ3JlZW1lbnQgYmV0d2VlbiB0aGUgbnVtZXJpY2FsIGNhbGN1bGF0aW9ucyBhbmQgdGhlIGV4cGVjdGVkIHJlc3VsdHMsIHRoZXJlYnkgYWRkaW5nIGNvbmZpZGVuY2UgaW4gdGhlIHJlc3VsdHMuIiwicHVibGlzaGVyIjoiU3ByaW5nZXIgU2NpZW5jZSBhbmQgQnVzaW5lc3MgTWVkaWEgRGV1dHNjaGxhbmQgR21iSCIsImlzc3VlIjoiNiIsInZvbHVtZSI6IjE4IiwiY29udGFpbmVyLXRpdGxlLXNob3J0IjoiIn0sImlzVGVtcG9yYXJ5IjpmYWxzZX1dfQ==&quot;},{&quot;citationID&quot;:&quot;MENDELEY_CITATION_be2ed4ae-1189-4c0e-a75b-e533d6cd5276&quot;,&quot;properties&quot;:{&quot;noteIndex&quot;:0},&quot;isEdited&quot;:false,&quot;manualOverride&quot;:{&quot;isManuallyOverridden&quot;:false,&quot;citeprocText&quot;:&quot;[84]&quot;,&quot;manualOverrideText&quot;:&quot;&quot;},&quot;citationItems&quot;:[{&quot;id&quot;:&quot;6bd8bef8-72ef-39e2-815a-f50c0540b5c8&quot;,&quot;itemData&quot;:{&quot;type&quot;:&quot;article-journal&quot;,&quot;id&quot;:&quot;6bd8bef8-72ef-39e2-815a-f50c0540b5c8&quot;,&quot;title&quot;:&quot;Effect of Two Sheet Piles In Double Soil Layers on Seepage Properties Under Hydraulic Structure Using SEEP/W Program&quot;,&quot;author&quot;:[{&quot;family&quot;:&quot;Abdul&quot;,&quot;given&quot;:&quot;Asmaa&quot;,&quot;parse-names&quot;:false,&quot;dropping-particle&quot;:&quot;&quot;,&quot;non-dropping-particle&quot;:&quot;&quot;},{&quot;family&quot;:&quot;Jamel&quot;,&quot;given&quot;:&quot;Jabbar&quot;,&quot;parse-names&quot;:false,&quot;dropping-particle&quot;:&quot;&quot;,&quot;non-dropping-particle&quot;:&quot;&quot;}],&quot;container-title&quot;:&quot;Journal for Engineering Sciences (NJES)&quot;,&quot;issued&quot;:{&quot;date-parts&quot;:[[2017]]},&quot;page&quot;:&quot;194-205&quot;,&quot;abstract&quot;:&quot;This paper is intended to study the effect of using upstream and downstream sheet pile in double soil layer on the seepage, uplift pressure exit gradient at toe of hydraulic structure using computer program SEEP/W software. Depended on the software program tests were carried out with three different value of each following parameter: upstream sheet pile depth, downstream sheet pile depth, permeability for first and second soil layer, depth of first and second soil layer, with using constant upstream head and distance between the two sheet pile. For each test the quantity of seepage, exit gradient and uplift pressure at toe of hydraulics structure were determined. Based on the results of these runs an empirical equations developed to determine the quantity of seepage, uplift pressure and exit gradient at toe of hydraulic structure by using SPSS software. Also, Verify the SEEP/W results and the suggested equations with artificial neural network (ANN). The verification show difference less than 5% , 2% and 6% for exit gradient, discharge and uplift pressure respectively at toe of hydraulic structure. Nomenclature q = Discharge (L 3 /T/L). P= uplift pressure head (L) i= exit gradient (L/L) B = distance between two sheet pile (L). H = Upstream head (L). k = Hydraulic conductivity of soil (L/T). d 1 = depth of first sheet pile (L). d 2 = depth of second sheet pile (L). S 1 = depth of first soil layer (L). S 2 = depth of second soil layer (L).&quot;,&quot;issue&quot;:&quot;1&quot;,&quot;volume&quot;:&quot;20&quot;,&quot;container-title-short&quot;:&quot;&quot;},&quot;isTemporary&quot;:false}],&quot;citationTag&quot;:&quot;MENDELEY_CITATION_v3_eyJjaXRhdGlvbklEIjoiTUVOREVMRVlfQ0lUQVRJT05fYmUyZWQ0YWUtMTE4OS00YzBlLWE3NWItZTUzM2Q2Y2Q1Mjc2IiwicHJvcGVydGllcyI6eyJub3RlSW5kZXgiOjB9LCJpc0VkaXRlZCI6ZmFsc2UsIm1hbnVhbE92ZXJyaWRlIjp7ImlzTWFudWFsbHlPdmVycmlkZGVuIjpmYWxzZSwiY2l0ZXByb2NUZXh0IjoiWzg0XSIsIm1hbnVhbE92ZXJyaWRlVGV4dCI6IiJ9LCJjaXRhdGlvbkl0ZW1zIjpbeyJpZCI6IjZiZDhiZWY4LTcyZWYtMzllMi04MTVhLWY1MGMwNTQwYjVjOCIsIml0ZW1EYXRhIjp7InR5cGUiOiJhcnRpY2xlLWpvdXJuYWwiLCJpZCI6IjZiZDhiZWY4LTcyZWYtMzllMi04MTVhLWY1MGMwNTQwYjVjOCIsInRpdGxlIjoiRWZmZWN0IG9mIFR3byBTaGVldCBQaWxlcyBJbiBEb3VibGUgU29pbCBMYXllcnMgb24gU2VlcGFnZSBQcm9wZXJ0aWVzIFVuZGVyIEh5ZHJhdWxpYyBTdHJ1Y3R1cmUgVXNpbmcgU0VFUC9XIFByb2dyYW0iLCJhdXRob3IiOlt7ImZhbWlseSI6IkFiZHVsIiwiZ2l2ZW4iOiJBc21hYSIsInBhcnNlLW5hbWVzIjpmYWxzZSwiZHJvcHBpbmctcGFydGljbGUiOiIiLCJub24tZHJvcHBpbmctcGFydGljbGUiOiIifSx7ImZhbWlseSI6IkphbWVsIiwiZ2l2ZW4iOiJKYWJiYXIiLCJwYXJzZS1uYW1lcyI6ZmFsc2UsImRyb3BwaW5nLXBhcnRpY2xlIjoiIiwibm9uLWRyb3BwaW5nLXBhcnRpY2xlIjoiIn1dLCJjb250YWluZXItdGl0bGUiOiJKb3VybmFsIGZvciBFbmdpbmVlcmluZyBTY2llbmNlcyAoTkpFUykiLCJpc3N1ZWQiOnsiZGF0ZS1wYXJ0cyI6W1syMDE3XV19LCJwYWdlIjoiMTk0LTIwNSIsImFic3RyYWN0IjoiVGhpcyBwYXBlciBpcyBpbnRlbmRlZCB0byBzdHVkeSB0aGUgZWZmZWN0IG9mIHVzaW5nIHVwc3RyZWFtIGFuZCBkb3duc3RyZWFtIHNoZWV0IHBpbGUgaW4gZG91YmxlIHNvaWwgbGF5ZXIgb24gdGhlIHNlZXBhZ2UsIHVwbGlmdCBwcmVzc3VyZSBleGl0IGdyYWRpZW50IGF0IHRvZSBvZiBoeWRyYXVsaWMgc3RydWN0dXJlIHVzaW5nIGNvbXB1dGVyIHByb2dyYW0gU0VFUC9XIHNvZnR3YXJlLiBEZXBlbmRlZCBvbiB0aGUgc29mdHdhcmUgcHJvZ3JhbSB0ZXN0cyB3ZXJlIGNhcnJpZWQgb3V0IHdpdGggdGhyZWUgZGlmZmVyZW50IHZhbHVlIG9mIGVhY2ggZm9sbG93aW5nIHBhcmFtZXRlcjogdXBzdHJlYW0gc2hlZXQgcGlsZSBkZXB0aCwgZG93bnN0cmVhbSBzaGVldCBwaWxlIGRlcHRoLCBwZXJtZWFiaWxpdHkgZm9yIGZpcnN0IGFuZCBzZWNvbmQgc29pbCBsYXllciwgZGVwdGggb2YgZmlyc3QgYW5kIHNlY29uZCBzb2lsIGxheWVyLCB3aXRoIHVzaW5nIGNvbnN0YW50IHVwc3RyZWFtIGhlYWQgYW5kIGRpc3RhbmNlIGJldHdlZW4gdGhlIHR3byBzaGVldCBwaWxlLiBGb3IgZWFjaCB0ZXN0IHRoZSBxdWFudGl0eSBvZiBzZWVwYWdlLCBleGl0IGdyYWRpZW50IGFuZCB1cGxpZnQgcHJlc3N1cmUgYXQgdG9lIG9mIGh5ZHJhdWxpY3Mgc3RydWN0dXJlIHdlcmUgZGV0ZXJtaW5lZC4gQmFzZWQgb24gdGhlIHJlc3VsdHMgb2YgdGhlc2UgcnVucyBhbiBlbXBpcmljYWwgZXF1YXRpb25zIGRldmVsb3BlZCB0byBkZXRlcm1pbmUgdGhlIHF1YW50aXR5IG9mIHNlZXBhZ2UsIHVwbGlmdCBwcmVzc3VyZSBhbmQgZXhpdCBncmFkaWVudCBhdCB0b2Ugb2YgaHlkcmF1bGljIHN0cnVjdHVyZSBieSB1c2luZyBTUFNTIHNvZnR3YXJlLiBBbHNvLCBWZXJpZnkgdGhlIFNFRVAvVyByZXN1bHRzIGFuZCB0aGUgc3VnZ2VzdGVkIGVxdWF0aW9ucyB3aXRoIGFydGlmaWNpYWwgbmV1cmFsIG5ldHdvcmsgKEFOTikuIFRoZSB2ZXJpZmljYXRpb24gc2hvdyBkaWZmZXJlbmNlIGxlc3MgdGhhbiA1JSAsIDIlIGFuZCA2JSBmb3IgZXhpdCBncmFkaWVudCwgZGlzY2hhcmdlIGFuZCB1cGxpZnQgcHJlc3N1cmUgcmVzcGVjdGl2ZWx5IGF0IHRvZSBvZiBoeWRyYXVsaWMgc3RydWN0dXJlLiBOb21lbmNsYXR1cmUgcSA9IERpc2NoYXJnZSAoTCAzIC9UL0wpLiBQPSB1cGxpZnQgcHJlc3N1cmUgaGVhZCAoTCkgaT0gZXhpdCBncmFkaWVudCAoTC9MKSBCID0gZGlzdGFuY2UgYmV0d2VlbiB0d28gc2hlZXQgcGlsZSAoTCkuIEggPSBVcHN0cmVhbSBoZWFkIChMKS4gayA9IEh5ZHJhdWxpYyBjb25kdWN0aXZpdHkgb2Ygc29pbCAoTC9UKS4gZCAxID0gZGVwdGggb2YgZmlyc3Qgc2hlZXQgcGlsZSAoTCkuIGQgMiA9IGRlcHRoIG9mIHNlY29uZCBzaGVldCBwaWxlIChMKS4gUyAxID0gZGVwdGggb2YgZmlyc3Qgc29pbCBsYXllciAoTCkuIFMgMiA9IGRlcHRoIG9mIHNlY29uZCBzb2lsIGxheWVyIChMKS4iLCJpc3N1ZSI6IjEiLCJ2b2x1bWUiOiIyMCIsImNvbnRhaW5lci10aXRsZS1zaG9ydCI6IiJ9LCJpc1RlbXBvcmFyeSI6ZmFsc2V9XX0=&quot;},{&quot;citationID&quot;:&quot;MENDELEY_CITATION_89acef73-415f-469f-8dfd-0869afd79a80&quot;,&quot;properties&quot;:{&quot;noteIndex&quot;:0},&quot;isEdited&quot;:false,&quot;manualOverride&quot;:{&quot;isManuallyOverridden&quot;:false,&quot;citeprocText&quot;:&quot;[85]&quot;,&quot;manualOverrideText&quot;:&quot;&quot;},&quot;citationItems&quot;:[{&quot;id&quot;:&quot;a3c5dea5-47fd-3061-ad2b-658d378b711f&quot;,&quot;itemData&quot;:{&quot;type&quot;:&quot;article-journal&quot;,&quot;id&quot;:&quot;a3c5dea5-47fd-3061-ad2b-658d378b711f&quot;,&quot;title&quot;:&quot;Effect of Width, Length and Position of Cutoff Wall on the Seepage Characteristics of Earth Dam&quot;,&quot;author&quot;:[{&quot;family&quot;:&quot;Sazzad&quot;,&quot;given&quot;:&quot;Md Mahmud&quot;,&quot;parse-names&quot;:false,&quot;dropping-particle&quot;:&quot;&quot;,&quot;non-dropping-particle&quot;:&quot;&quot;}],&quot;DOI&quot;:&quot;10.5281/zenodo.2543420&quot;,&quot;URL&quot;:&quot;https://www.researchgate.net/publication/331357120&quot;,&quot;issued&quot;:{&quot;date-parts&quot;:[[2019]]},&quot;container-title-short&quot;:&quot;&quot;},&quot;isTemporary&quot;:false}],&quot;citationTag&quot;:&quot;MENDELEY_CITATION_v3_eyJjaXRhdGlvbklEIjoiTUVOREVMRVlfQ0lUQVRJT05fODlhY2VmNzMtNDE1Zi00NjlmLThkZmQtMDg2OWFmZDc5YTgwIiwicHJvcGVydGllcyI6eyJub3RlSW5kZXgiOjB9LCJpc0VkaXRlZCI6ZmFsc2UsIm1hbnVhbE92ZXJyaWRlIjp7ImlzTWFudWFsbHlPdmVycmlkZGVuIjpmYWxzZSwiY2l0ZXByb2NUZXh0IjoiWzg1XSIsIm1hbnVhbE92ZXJyaWRlVGV4dCI6IiJ9LCJjaXRhdGlvbkl0ZW1zIjpbeyJpZCI6ImEzYzVkZWE1LTQ3ZmQtMzA2MS1hZDJiLTY1OGQzNzhiNzExZiIsIml0ZW1EYXRhIjp7InR5cGUiOiJhcnRpY2xlLWpvdXJuYWwiLCJpZCI6ImEzYzVkZWE1LTQ3ZmQtMzA2MS1hZDJiLTY1OGQzNzhiNzExZiIsInRpdGxlIjoiRWZmZWN0IG9mIFdpZHRoLCBMZW5ndGggYW5kIFBvc2l0aW9uIG9mIEN1dG9mZiBXYWxsIG9uIHRoZSBTZWVwYWdlIENoYXJhY3RlcmlzdGljcyBvZiBFYXJ0aCBEYW0iLCJhdXRob3IiOlt7ImZhbWlseSI6IlNhenphZCIsImdpdmVuIjoiTWQgTWFobXVkIiwicGFyc2UtbmFtZXMiOmZhbHNlLCJkcm9wcGluZy1wYXJ0aWNsZSI6IiIsIm5vbi1kcm9wcGluZy1wYXJ0aWNsZSI6IiJ9XSwiRE9JIjoiMTAuNTI4MS96ZW5vZG8uMjU0MzQyMCIsIlVSTCI6Imh0dHBzOi8vd3d3LnJlc2VhcmNoZ2F0ZS5uZXQvcHVibGljYXRpb24vMzMxMzU3MTIwIiwiaXNzdWVkIjp7ImRhdGUtcGFydHMiOltbMjAxOV1dfSwiY29udGFpbmVyLXRpdGxlLXNob3J0IjoiIn0sImlzVGVtcG9yYXJ5IjpmYWxzZX1dfQ==&quot;},{&quot;citationID&quot;:&quot;MENDELEY_CITATION_52a37fc9-137a-4600-a896-746242effd35&quot;,&quot;properties&quot;:{&quot;noteIndex&quot;:0},&quot;isEdited&quot;:false,&quot;manualOverride&quot;:{&quot;isManuallyOverridden&quot;:false,&quot;citeprocText&quot;:&quot;[86]&quot;,&quot;manualOverrideText&quot;:&quot;&quot;},&quot;citationItems&quot;:[{&quot;id&quot;:&quot;86f67da2-1dd2-3d50-bad2-684823aa60b1&quot;,&quot;itemData&quot;:{&quot;type&quot;:&quot;article-journal&quot;,&quot;id&quot;:&quot;86f67da2-1dd2-3d50-bad2-684823aa60b1&quot;,&quot;title&quot;:&quot;Effect of Intermediate Sheet Piles in Non-Homogenous Soil on Seepage Properties Under Hydraulic Structure Using SEEP/W Program&quot;,&quot;author&quot;:[{&quot;family&quot;:&quot;Abdul&quot;,&quot;given&quot;:&quot;Asmaa&quot;,&quot;parse-names&quot;:false,&quot;dropping-particle&quot;:&quot;&quot;,&quot;non-dropping-particle&quot;:&quot;&quot;},{&quot;family&quot;:&quot;Jamel&quot;,&quot;given&quot;:&quot;Jabbar&quot;,&quot;parse-names&quot;:false,&quot;dropping-particle&quot;:&quot;&quot;,&quot;non-dropping-particle&quot;:&quot;&quot;}],&quot;container-title&quot;:&quot;Tikrit Journal of Engineering Sciences&quot;,&quot;DOI&quot;:&quot;10.25130/tjes.v23i3.646&quot;,&quot;URL&quot;:&quot;https://www.researchgate.net/publication/316633653&quot;,&quot;issued&quot;:{&quot;date-parts&quot;:[[2016]]},&quot;container-title-short&quot;:&quot;&quot;},&quot;isTemporary&quot;:false}],&quot;citationTag&quot;:&quot;MENDELEY_CITATION_v3_eyJjaXRhdGlvbklEIjoiTUVOREVMRVlfQ0lUQVRJT05fNTJhMzdmYzktMTM3YS00NjAwLWE4OTYtNzQ2MjQyZWZmZDM1IiwicHJvcGVydGllcyI6eyJub3RlSW5kZXgiOjB9LCJpc0VkaXRlZCI6ZmFsc2UsIm1hbnVhbE92ZXJyaWRlIjp7ImlzTWFudWFsbHlPdmVycmlkZGVuIjpmYWxzZSwiY2l0ZXByb2NUZXh0IjoiWzg2XSIsIm1hbnVhbE92ZXJyaWRlVGV4dCI6IiJ9LCJjaXRhdGlvbkl0ZW1zIjpbeyJpZCI6Ijg2ZjY3ZGEyLTFkZDItM2Q1MC1iYWQyLTY4NDgyM2FhNjBiMSIsIml0ZW1EYXRhIjp7InR5cGUiOiJhcnRpY2xlLWpvdXJuYWwiLCJpZCI6Ijg2ZjY3ZGEyLTFkZDItM2Q1MC1iYWQyLTY4NDgyM2FhNjBiMSIsInRpdGxlIjoiRWZmZWN0IG9mIEludGVybWVkaWF0ZSBTaGVldCBQaWxlcyBpbiBOb24tSG9tb2dlbm91cyBTb2lsIG9uIFNlZXBhZ2UgUHJvcGVydGllcyBVbmRlciBIeWRyYXVsaWMgU3RydWN0dXJlIFVzaW5nIFNFRVAvVyBQcm9ncmFtIiwiYXV0aG9yIjpbeyJmYW1pbHkiOiJBYmR1bCIsImdpdmVuIjoiQXNtYWEiLCJwYXJzZS1uYW1lcyI6ZmFsc2UsImRyb3BwaW5nLXBhcnRpY2xlIjoiIiwibm9uLWRyb3BwaW5nLXBhcnRpY2xlIjoiIn0seyJmYW1pbHkiOiJKYW1lbCIsImdpdmVuIjoiSmFiYmFyIiwicGFyc2UtbmFtZXMiOmZhbHNlLCJkcm9wcGluZy1wYXJ0aWNsZSI6IiIsIm5vbi1kcm9wcGluZy1wYXJ0aWNsZSI6IiJ9XSwiY29udGFpbmVyLXRpdGxlIjoiVGlrcml0IEpvdXJuYWwgb2YgRW5naW5lZXJpbmcgU2NpZW5jZXMiLCJET0kiOiIxMC4yNTEzMC90amVzLnYyM2kzLjY0NiIsIlVSTCI6Imh0dHBzOi8vd3d3LnJlc2VhcmNoZ2F0ZS5uZXQvcHVibGljYXRpb24vMzE2NjMzNjUzIiwiaXNzdWVkIjp7ImRhdGUtcGFydHMiOltbMjAxNl1dfSwiY29udGFpbmVyLXRpdGxlLXNob3J0IjoiIn0sImlzVGVtcG9yYXJ5IjpmYWxzZX1dfQ==&quot;},{&quot;citationID&quot;:&quot;MENDELEY_CITATION_2a013f48-8714-49c6-b9ef-806300588625&quot;,&quot;properties&quot;:{&quot;noteIndex&quot;:0},&quot;isEdited&quot;:false,&quot;manualOverride&quot;:{&quot;isManuallyOverridden&quot;:false,&quot;citeprocText&quot;:&quot;[87]&quot;,&quot;manualOverrideText&quot;:&quot;&quot;},&quot;citationItems&quot;:[{&quot;id&quot;:&quot;edb4c1e5-0f23-30d1-a2a4-d3fdd74911cd&quot;,&quot;itemData&quot;:{&quot;type&quot;:&quot;article-journal&quot;,&quot;id&quot;:&quot;edb4c1e5-0f23-30d1-a2a4-d3fdd74911cd&quot;,&quot;title&quot;:&quot;Seepage Quantity Analysis Beneath Concrete Dams with Various Sheet Piles using Different Numerical Models&quot;,&quot;author&quot;:[{&quot;family&quot;:&quot;Hamad&quot;,&quot;given&quot;:&quot;Taban K.&quot;,&quot;parse-names&quot;:false,&quot;dropping-particle&quot;:&quot;&quot;,&quot;non-dropping-particle&quot;:&quot;&quot;},{&quot;family&quot;:&quot;Suleimany&quot;,&quot;given&quot;:&quot;Jehan M.Sheikh&quot;,&quot;parse-names&quot;:false,&quot;dropping-particle&quot;:&quot;&quot;,&quot;non-dropping-particle&quot;:&quot;&quot;},{&quot;family&quot;:&quot;Aurahman&quot;,&quot;given&quot;:&quot;Tara H.&quot;,&quot;parse-names&quot;:false,&quot;dropping-particle&quot;:&quot;&quot;,&quot;non-dropping-particle&quot;:&quot;&quot;}],&quot;container-title&quot;:&quot;Tikrit Journal of Engineering Sciences&quot;,&quot;DOI&quot;:&quot;10.25130/tjes.30.2.12&quot;,&quot;ISSN&quot;:&quot;23127589&quot;,&quot;issued&quot;:{&quot;date-parts&quot;:[[2023,5,1]]},&quot;page&quot;:&quot;114-121&quot;,&quot;abstract&quot;:&quot;Seepage is a dangerous phenomenon under hydraulic structures and the main cause of failure and damage to dams when neglected and not processed. This study evaluates the numerical effects of the sheet piles' quantity, depth, and spacing beneath a concrete dam with isotropic and homogenous foundations on the seepage rate, pressure head, and exit gradient. The solutions were obtained using SEEP/W code in GeoStudio software 2018 for three configurations using single, double, and triple sheet piles. In addition, SLIDE software 6.02 was examined using single and double sheet piles. Dimensional analysis was applied to draw the dimensionless variables that affect the seepage rate and exit gradient, and all tests were repeated for three different sheet pile depths and distances from the heel of the dam. The findings showed that the seepage rate in all studied configurations reduced when sheet pile depth increased. The position of the sheet pile from the dam's toe significantly decreased the seepage rate in cases using single and double sheet piles, while in cases using three-sheet piles, the position of the middle sheet pile insignificant decreased seepage. It was recognized that when using a single sheet pile, the drop in pressure head increased with depths when the sheet pile was located at the heel and middle of the dam. In addition, in the case of a single sheet pile at the toe or using two and three-sheet piles, the pressure drop decreased as the depths increased. Also, the results showed that the middle sheet pile location in the case of three sheet piles slightly affected pressure reduction. Furthermore, the results showed that using two and three-sheet piles was more effective than using a single one in reducing the exit gradient, while the position of the middle one in the case of using three-sheet piles was insignificant. A nonlinear empirical equation was developed using SPSS 22 program, and the comparison of the seepage rate measured by SEEP/W and SLIDE software versus its quantity calculated from empirical equations showed a good agreement as the determinations (R2) coefficients were equal to 0.9779 and 0.9928, respectively.&quot;,&quot;publisher&quot;:&quot;Tikrit University&quot;,&quot;issue&quot;:&quot;2&quot;,&quot;volume&quot;:&quot;30&quot;,&quot;container-title-short&quot;:&quot;&quot;},&quot;isTemporary&quot;:false}],&quot;citationTag&quot;:&quot;MENDELEY_CITATION_v3_eyJjaXRhdGlvbklEIjoiTUVOREVMRVlfQ0lUQVRJT05fMmEwMTNmNDgtODcxNC00OWM2LWI5ZWYtODA2MzAwNTg4NjI1IiwicHJvcGVydGllcyI6eyJub3RlSW5kZXgiOjB9LCJpc0VkaXRlZCI6ZmFsc2UsIm1hbnVhbE92ZXJyaWRlIjp7ImlzTWFudWFsbHlPdmVycmlkZGVuIjpmYWxzZSwiY2l0ZXByb2NUZXh0IjoiWzg3XSIsIm1hbnVhbE92ZXJyaWRlVGV4dCI6IiJ9LCJjaXRhdGlvbkl0ZW1zIjpbeyJpZCI6ImVkYjRjMWU1LTBmMjMtMzBkMS1hMmE0LWQzZmRkNzQ5MTFjZCIsIml0ZW1EYXRhIjp7InR5cGUiOiJhcnRpY2xlLWpvdXJuYWwiLCJpZCI6ImVkYjRjMWU1LTBmMjMtMzBkMS1hMmE0LWQzZmRkNzQ5MTFjZCIsInRpdGxlIjoiU2VlcGFnZSBRdWFudGl0eSBBbmFseXNpcyBCZW5lYXRoIENvbmNyZXRlIERhbXMgd2l0aCBWYXJpb3VzIFNoZWV0IFBpbGVzIHVzaW5nIERpZmZlcmVudCBOdW1lcmljYWwgTW9kZWxzIiwiYXV0aG9yIjpbeyJmYW1pbHkiOiJIYW1hZCIsImdpdmVuIjoiVGFiYW4gSy4iLCJwYXJzZS1uYW1lcyI6ZmFsc2UsImRyb3BwaW5nLXBhcnRpY2xlIjoiIiwibm9uLWRyb3BwaW5nLXBhcnRpY2xlIjoiIn0seyJmYW1pbHkiOiJTdWxlaW1hbnkiLCJnaXZlbiI6IkplaGFuIE0uU2hlaWtoIiwicGFyc2UtbmFtZXMiOmZhbHNlLCJkcm9wcGluZy1wYXJ0aWNsZSI6IiIsIm5vbi1kcm9wcGluZy1wYXJ0aWNsZSI6IiJ9LHsiZmFtaWx5IjoiQXVyYWhtYW4iLCJnaXZlbiI6IlRhcmEgSC4iLCJwYXJzZS1uYW1lcyI6ZmFsc2UsImRyb3BwaW5nLXBhcnRpY2xlIjoiIiwibm9uLWRyb3BwaW5nLXBhcnRpY2xlIjoiIn1dLCJjb250YWluZXItdGl0bGUiOiJUaWtyaXQgSm91cm5hbCBvZiBFbmdpbmVlcmluZyBTY2llbmNlcyIsIkRPSSI6IjEwLjI1MTMwL3RqZXMuMzAuMi4xMiIsIklTU04iOiIyMzEyNzU4OSIsImlzc3VlZCI6eyJkYXRlLXBhcnRzIjpbWzIwMjMsNSwxXV19LCJwYWdlIjoiMTE0LTEyMSIsImFic3RyYWN0IjoiU2VlcGFnZSBpcyBhIGRhbmdlcm91cyBwaGVub21lbm9uIHVuZGVyIGh5ZHJhdWxpYyBzdHJ1Y3R1cmVzIGFuZCB0aGUgbWFpbiBjYXVzZSBvZiBmYWlsdXJlIGFuZCBkYW1hZ2UgdG8gZGFtcyB3aGVuIG5lZ2xlY3RlZCBhbmQgbm90IHByb2Nlc3NlZC4gVGhpcyBzdHVkeSBldmFsdWF0ZXMgdGhlIG51bWVyaWNhbCBlZmZlY3RzIG9mIHRoZSBzaGVldCBwaWxlcycgcXVhbnRpdHksIGRlcHRoLCBhbmQgc3BhY2luZyBiZW5lYXRoIGEgY29uY3JldGUgZGFtIHdpdGggaXNvdHJvcGljIGFuZCBob21vZ2Vub3VzIGZvdW5kYXRpb25zIG9uIHRoZSBzZWVwYWdlIHJhdGUsIHByZXNzdXJlIGhlYWQsIGFuZCBleGl0IGdyYWRpZW50LiBUaGUgc29sdXRpb25zIHdlcmUgb2J0YWluZWQgdXNpbmcgU0VFUC9XIGNvZGUgaW4gR2VvU3R1ZGlvIHNvZnR3YXJlIDIwMTggZm9yIHRocmVlIGNvbmZpZ3VyYXRpb25zIHVzaW5nIHNpbmdsZSwgZG91YmxlLCBhbmQgdHJpcGxlIHNoZWV0IHBpbGVzLiBJbiBhZGRpdGlvbiwgU0xJREUgc29mdHdhcmUgNi4wMiB3YXMgZXhhbWluZWQgdXNpbmcgc2luZ2xlIGFuZCBkb3VibGUgc2hlZXQgcGlsZXMuIERpbWVuc2lvbmFsIGFuYWx5c2lzIHdhcyBhcHBsaWVkIHRvIGRyYXcgdGhlIGRpbWVuc2lvbmxlc3MgdmFyaWFibGVzIHRoYXQgYWZmZWN0IHRoZSBzZWVwYWdlIHJhdGUgYW5kIGV4aXQgZ3JhZGllbnQsIGFuZCBhbGwgdGVzdHMgd2VyZSByZXBlYXRlZCBmb3IgdGhyZWUgZGlmZmVyZW50IHNoZWV0IHBpbGUgZGVwdGhzIGFuZCBkaXN0YW5jZXMgZnJvbSB0aGUgaGVlbCBvZiB0aGUgZGFtLiBUaGUgZmluZGluZ3Mgc2hvd2VkIHRoYXQgdGhlIHNlZXBhZ2UgcmF0ZSBpbiBhbGwgc3R1ZGllZCBjb25maWd1cmF0aW9ucyByZWR1Y2VkIHdoZW4gc2hlZXQgcGlsZSBkZXB0aCBpbmNyZWFzZWQuIFRoZSBwb3NpdGlvbiBvZiB0aGUgc2hlZXQgcGlsZSBmcm9tIHRoZSBkYW0ncyB0b2Ugc2lnbmlmaWNhbnRseSBkZWNyZWFzZWQgdGhlIHNlZXBhZ2UgcmF0ZSBpbiBjYXNlcyB1c2luZyBzaW5nbGUgYW5kIGRvdWJsZSBzaGVldCBwaWxlcywgd2hpbGUgaW4gY2FzZXMgdXNpbmcgdGhyZWUtc2hlZXQgcGlsZXMsIHRoZSBwb3NpdGlvbiBvZiB0aGUgbWlkZGxlIHNoZWV0IHBpbGUgaW5zaWduaWZpY2FudCBkZWNyZWFzZWQgc2VlcGFnZS4gSXQgd2FzIHJlY29nbml6ZWQgdGhhdCB3aGVuIHVzaW5nIGEgc2luZ2xlIHNoZWV0IHBpbGUsIHRoZSBkcm9wIGluIHByZXNzdXJlIGhlYWQgaW5jcmVhc2VkIHdpdGggZGVwdGhzIHdoZW4gdGhlIHNoZWV0IHBpbGUgd2FzIGxvY2F0ZWQgYXQgdGhlIGhlZWwgYW5kIG1pZGRsZSBvZiB0aGUgZGFtLiBJbiBhZGRpdGlvbiwgaW4gdGhlIGNhc2Ugb2YgYSBzaW5nbGUgc2hlZXQgcGlsZSBhdCB0aGUgdG9lIG9yIHVzaW5nIHR3byBhbmQgdGhyZWUtc2hlZXQgcGlsZXMsIHRoZSBwcmVzc3VyZSBkcm9wIGRlY3JlYXNlZCBhcyB0aGUgZGVwdGhzIGluY3JlYXNlZC4gQWxzbywgdGhlIHJlc3VsdHMgc2hvd2VkIHRoYXQgdGhlIG1pZGRsZSBzaGVldCBwaWxlIGxvY2F0aW9uIGluIHRoZSBjYXNlIG9mIHRocmVlIHNoZWV0IHBpbGVzIHNsaWdodGx5IGFmZmVjdGVkIHByZXNzdXJlIHJlZHVjdGlvbi4gRnVydGhlcm1vcmUsIHRoZSByZXN1bHRzIHNob3dlZCB0aGF0IHVzaW5nIHR3byBhbmQgdGhyZWUtc2hlZXQgcGlsZXMgd2FzIG1vcmUgZWZmZWN0aXZlIHRoYW4gdXNpbmcgYSBzaW5nbGUgb25lIGluIHJlZHVjaW5nIHRoZSBleGl0IGdyYWRpZW50LCB3aGlsZSB0aGUgcG9zaXRpb24gb2YgdGhlIG1pZGRsZSBvbmUgaW4gdGhlIGNhc2Ugb2YgdXNpbmcgdGhyZWUtc2hlZXQgcGlsZXMgd2FzIGluc2lnbmlmaWNhbnQuIEEgbm9ubGluZWFyIGVtcGlyaWNhbCBlcXVhdGlvbiB3YXMgZGV2ZWxvcGVkIHVzaW5nIFNQU1MgMjIgcHJvZ3JhbSwgYW5kIHRoZSBjb21wYXJpc29uIG9mIHRoZSBzZWVwYWdlIHJhdGUgbWVhc3VyZWQgYnkgU0VFUC9XIGFuZCBTTElERSBzb2Z0d2FyZSB2ZXJzdXMgaXRzIHF1YW50aXR5IGNhbGN1bGF0ZWQgZnJvbSBlbXBpcmljYWwgZXF1YXRpb25zIHNob3dlZCBhIGdvb2QgYWdyZWVtZW50IGFzIHRoZSBkZXRlcm1pbmF0aW9ucyAoUjIpIGNvZWZmaWNpZW50cyB3ZXJlIGVxdWFsIHRvIDAuOTc3OSBhbmQgMC45OTI4LCByZXNwZWN0aXZlbHkuIiwicHVibGlzaGVyIjoiVGlrcml0IFVuaXZlcnNpdHkiLCJpc3N1ZSI6IjIiLCJ2b2x1bWUiOiIzMCIsImNvbnRhaW5lci10aXRsZS1zaG9ydCI6IiJ9LCJpc1RlbXBvcmFyeSI6ZmFsc2V9XX0=&quot;},{&quot;citationID&quot;:&quot;MENDELEY_CITATION_23ef7dcc-be45-40ea-868c-27f640703da1&quot;,&quot;properties&quot;:{&quot;noteIndex&quot;:0},&quot;isEdited&quot;:false,&quot;manualOverride&quot;:{&quot;isManuallyOverridden&quot;:false,&quot;citeprocText&quot;:&quot;[88]&quot;,&quot;manualOverrideText&quot;:&quot;&quot;},&quot;citationItems&quot;:[{&quot;id&quot;:&quot;68e3c809-ef14-3f7d-b880-d2b8727ab3f5&quot;,&quot;itemData&quot;:{&quot;type&quot;:&quot;article-journal&quot;,&quot;id&quot;:&quot;68e3c809-ef14-3f7d-b880-d2b8727ab3f5&quot;,&quot;title&quot;:&quot;Effect of Sheetpile Configuration on Seepage beneath Hydraulic Structures&quot;,&quot;author&quot;:[{&quot;family&quot;:&quot;Ahmed&quot;,&quot;given&quot;:&quot;Ashraf A&quot;,&quot;parse-names&quot;:false,&quot;dropping-particle&quot;:&quot;&quot;,&quot;non-dropping-particle&quot;:&quot;&quot;},{&quot;family&quot;:&quot;Elleboudy&quot;,&quot;given&quot;:&quot;Azza M&quot;,&quot;parse-names&quot;:false,&quot;dropping-particle&quot;:&quot;&quot;,&quot;non-dropping-particle&quot;:&quot;&quot;}],&quot;container-title&quot;:&quot;Scour and Erosion&quot;,&quot;issued&quot;:{&quot;date-parts&quot;:[[2010]]},&quot;page&quot;:&quot;511-518&quot;,&quot;abstract&quot;:&quot;This paper investigates the influence of various sheetpile configurations on the seepage losses, the uplift force on downstream apron of floor, and the exit gradient at the end toe of the apron. A computer program, utilizing the finite element method and based on the fixed mesh approach, was used to locate the free surface of water. The model was applied to investigate seepage below and around a hydraulic structure. Several configurations of the sheetpile driven under the structure were analyzed. Results showed that when the sheetpile confined the downstream apron of the floor from all sides, it has dramatically reduced the exit gradient. In return, this was accompanied by some increase in the uplift pressure force acting on the structure. Other configurations that needed more sheetpile material had little effect on the uplift force and exit gradient.&quot;,&quot;container-title-short&quot;:&quot;&quot;},&quot;isTemporary&quot;:false}],&quot;citationTag&quot;:&quot;MENDELEY_CITATION_v3_eyJjaXRhdGlvbklEIjoiTUVOREVMRVlfQ0lUQVRJT05fMjNlZjdkY2MtYmU0NS00MGVhLTg2OGMtMjdmNjQwNzAzZGExIiwicHJvcGVydGllcyI6eyJub3RlSW5kZXgiOjB9LCJpc0VkaXRlZCI6ZmFsc2UsIm1hbnVhbE92ZXJyaWRlIjp7ImlzTWFudWFsbHlPdmVycmlkZGVuIjpmYWxzZSwiY2l0ZXByb2NUZXh0IjoiWzg4XSIsIm1hbnVhbE92ZXJyaWRlVGV4dCI6IiJ9LCJjaXRhdGlvbkl0ZW1zIjpbeyJpZCI6IjY4ZTNjODA5LWVmMTQtM2Y3ZC1iODgwLWQyYjg3MjdhYjNmNSIsIml0ZW1EYXRhIjp7InR5cGUiOiJhcnRpY2xlLWpvdXJuYWwiLCJpZCI6IjY4ZTNjODA5LWVmMTQtM2Y3ZC1iODgwLWQyYjg3MjdhYjNmNSIsInRpdGxlIjoiRWZmZWN0IG9mIFNoZWV0cGlsZSBDb25maWd1cmF0aW9uIG9uIFNlZXBhZ2UgYmVuZWF0aCBIeWRyYXVsaWMgU3RydWN0dXJlcyIsImF1dGhvciI6W3siZmFtaWx5IjoiQWhtZWQiLCJnaXZlbiI6IkFzaHJhZiBBIiwicGFyc2UtbmFtZXMiOmZhbHNlLCJkcm9wcGluZy1wYXJ0aWNsZSI6IiIsIm5vbi1kcm9wcGluZy1wYXJ0aWNsZSI6IiJ9LHsiZmFtaWx5IjoiRWxsZWJvdWR5IiwiZ2l2ZW4iOiJBenphIE0iLCJwYXJzZS1uYW1lcyI6ZmFsc2UsImRyb3BwaW5nLXBhcnRpY2xlIjoiIiwibm9uLWRyb3BwaW5nLXBhcnRpY2xlIjoiIn1dLCJjb250YWluZXItdGl0bGUiOiJTY291ciBhbmQgRXJvc2lvbiIsImlzc3VlZCI6eyJkYXRlLXBhcnRzIjpbWzIwMTBdXX0sInBhZ2UiOiI1MTEtNTE4IiwiYWJzdHJhY3QiOiJUaGlzIHBhcGVyIGludmVzdGlnYXRlcyB0aGUgaW5mbHVlbmNlIG9mIHZhcmlvdXMgc2hlZXRwaWxlIGNvbmZpZ3VyYXRpb25zIG9uIHRoZSBzZWVwYWdlIGxvc3NlcywgdGhlIHVwbGlmdCBmb3JjZSBvbiBkb3duc3RyZWFtIGFwcm9uIG9mIGZsb29yLCBhbmQgdGhlIGV4aXQgZ3JhZGllbnQgYXQgdGhlIGVuZCB0b2Ugb2YgdGhlIGFwcm9uLiBBIGNvbXB1dGVyIHByb2dyYW0sIHV0aWxpemluZyB0aGUgZmluaXRlIGVsZW1lbnQgbWV0aG9kIGFuZCBiYXNlZCBvbiB0aGUgZml4ZWQgbWVzaCBhcHByb2FjaCwgd2FzIHVzZWQgdG8gbG9jYXRlIHRoZSBmcmVlIHN1cmZhY2Ugb2Ygd2F0ZXIuIFRoZSBtb2RlbCB3YXMgYXBwbGllZCB0byBpbnZlc3RpZ2F0ZSBzZWVwYWdlIGJlbG93IGFuZCBhcm91bmQgYSBoeWRyYXVsaWMgc3RydWN0dXJlLiBTZXZlcmFsIGNvbmZpZ3VyYXRpb25zIG9mIHRoZSBzaGVldHBpbGUgZHJpdmVuIHVuZGVyIHRoZSBzdHJ1Y3R1cmUgd2VyZSBhbmFseXplZC4gUmVzdWx0cyBzaG93ZWQgdGhhdCB3aGVuIHRoZSBzaGVldHBpbGUgY29uZmluZWQgdGhlIGRvd25zdHJlYW0gYXByb24gb2YgdGhlIGZsb29yIGZyb20gYWxsIHNpZGVzLCBpdCBoYXMgZHJhbWF0aWNhbGx5IHJlZHVjZWQgdGhlIGV4aXQgZ3JhZGllbnQuIEluIHJldHVybiwgdGhpcyB3YXMgYWNjb21wYW5pZWQgYnkgc29tZSBpbmNyZWFzZSBpbiB0aGUgdXBsaWZ0IHByZXNzdXJlIGZvcmNlIGFjdGluZyBvbiB0aGUgc3RydWN0dXJlLiBPdGhlciBjb25maWd1cmF0aW9ucyB0aGF0IG5lZWRlZCBtb3JlIHNoZWV0cGlsZSBtYXRlcmlhbCBoYWQgbGl0dGxlIGVmZmVjdCBvbiB0aGUgdXBsaWZ0IGZvcmNlIGFuZCBleGl0IGdyYWRpZW50LiIsImNvbnRhaW5lci10aXRsZS1zaG9ydCI6IiJ9LCJpc1RlbXBvcmFyeSI6ZmFsc2V9XX0=&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075B8-0426-4E6A-BF72-3AC694A52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43</Pages>
  <Words>16488</Words>
  <Characters>87389</Characters>
  <Application>Microsoft Office Word</Application>
  <DocSecurity>0</DocSecurity>
  <Lines>2131</Lines>
  <Paragraphs>1008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97</cp:revision>
  <dcterms:created xsi:type="dcterms:W3CDTF">2024-02-21T08:46:00Z</dcterms:created>
  <dcterms:modified xsi:type="dcterms:W3CDTF">2024-03-07T06:35:00Z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b47cc74c-cf69-4d88-ac2a-484716c74360</vt:lpwstr>
  </property>
</Properties>
</file>